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D9" w:rsidRPr="00BD3D8F" w:rsidRDefault="00E066D9" w:rsidP="00E066D9">
      <w:pPr>
        <w:jc w:val="center"/>
        <w:rPr>
          <w:rFonts w:asciiTheme="majorEastAsia" w:eastAsiaTheme="majorEastAsia" w:hAnsiTheme="majorEastAsia"/>
          <w:sz w:val="56"/>
          <w:lang w:eastAsia="zh-HK"/>
        </w:rPr>
      </w:pPr>
    </w:p>
    <w:p w:rsidR="00E066D9" w:rsidRPr="00BD3D8F" w:rsidRDefault="00E066D9" w:rsidP="00E066D9">
      <w:pPr>
        <w:jc w:val="center"/>
        <w:rPr>
          <w:rFonts w:asciiTheme="majorEastAsia" w:eastAsiaTheme="majorEastAsia" w:hAnsiTheme="majorEastAsia"/>
          <w:sz w:val="56"/>
          <w:lang w:eastAsia="zh-HK"/>
        </w:rPr>
      </w:pPr>
    </w:p>
    <w:p w:rsidR="00E066D9" w:rsidRPr="00BD3D8F" w:rsidRDefault="00E066D9" w:rsidP="00E066D9">
      <w:pPr>
        <w:jc w:val="center"/>
        <w:rPr>
          <w:rFonts w:asciiTheme="majorEastAsia" w:eastAsiaTheme="majorEastAsia" w:hAnsiTheme="majorEastAsia"/>
          <w:sz w:val="56"/>
          <w:lang w:eastAsia="zh-HK"/>
        </w:rPr>
      </w:pPr>
    </w:p>
    <w:p w:rsidR="00E066D9" w:rsidRPr="00BD3D8F" w:rsidRDefault="00E066D9" w:rsidP="00E066D9">
      <w:pPr>
        <w:jc w:val="center"/>
        <w:rPr>
          <w:rFonts w:asciiTheme="majorEastAsia" w:eastAsiaTheme="majorEastAsia" w:hAnsiTheme="majorEastAsia"/>
          <w:sz w:val="56"/>
          <w:lang w:eastAsia="zh-HK"/>
        </w:rPr>
      </w:pPr>
    </w:p>
    <w:p w:rsidR="00E066D9" w:rsidRPr="00BD3D8F" w:rsidRDefault="00E066D9" w:rsidP="00E066D9">
      <w:pPr>
        <w:jc w:val="center"/>
        <w:rPr>
          <w:rFonts w:asciiTheme="majorEastAsia" w:eastAsiaTheme="majorEastAsia" w:hAnsiTheme="majorEastAsia"/>
          <w:sz w:val="56"/>
          <w:lang w:eastAsia="zh-HK"/>
        </w:rPr>
      </w:pPr>
    </w:p>
    <w:p w:rsidR="00E066D9" w:rsidRPr="00C45638" w:rsidRDefault="008E6FD1" w:rsidP="00E066D9">
      <w:pPr>
        <w:jc w:val="center"/>
        <w:rPr>
          <w:rFonts w:asciiTheme="majorEastAsia" w:eastAsiaTheme="majorEastAsia" w:hAnsiTheme="majorEastAsia"/>
          <w:b/>
          <w:sz w:val="56"/>
        </w:rPr>
      </w:pPr>
      <w:r w:rsidRPr="00C45638">
        <w:rPr>
          <w:rFonts w:asciiTheme="majorEastAsia" w:eastAsiaTheme="majorEastAsia" w:hAnsiTheme="majorEastAsia" w:hint="eastAsia"/>
          <w:b/>
          <w:sz w:val="56"/>
        </w:rPr>
        <w:t>「基層婦女使用醫療服務情況調查報告」</w:t>
      </w:r>
    </w:p>
    <w:p w:rsidR="00E066D9" w:rsidRPr="00C45638" w:rsidRDefault="00E066D9" w:rsidP="00E066D9">
      <w:pPr>
        <w:jc w:val="center"/>
        <w:rPr>
          <w:rFonts w:asciiTheme="majorEastAsia" w:eastAsiaTheme="majorEastAsia" w:hAnsiTheme="majorEastAsia"/>
          <w:sz w:val="44"/>
        </w:rPr>
      </w:pPr>
    </w:p>
    <w:p w:rsidR="00E066D9" w:rsidRPr="00C45638" w:rsidRDefault="00E066D9" w:rsidP="00E066D9">
      <w:pPr>
        <w:jc w:val="center"/>
        <w:rPr>
          <w:rFonts w:asciiTheme="majorEastAsia" w:eastAsiaTheme="majorEastAsia" w:hAnsiTheme="majorEastAsia"/>
          <w:sz w:val="44"/>
        </w:rPr>
      </w:pPr>
    </w:p>
    <w:p w:rsidR="00E066D9" w:rsidRPr="00C45638" w:rsidRDefault="00E066D9" w:rsidP="00E066D9">
      <w:pPr>
        <w:jc w:val="center"/>
        <w:rPr>
          <w:rFonts w:asciiTheme="majorEastAsia" w:eastAsiaTheme="majorEastAsia" w:hAnsiTheme="majorEastAsia"/>
          <w:sz w:val="44"/>
        </w:rPr>
      </w:pPr>
    </w:p>
    <w:p w:rsidR="00E066D9" w:rsidRPr="00C45638" w:rsidRDefault="00E066D9" w:rsidP="00E066D9">
      <w:pPr>
        <w:jc w:val="center"/>
        <w:rPr>
          <w:rFonts w:asciiTheme="majorEastAsia" w:eastAsiaTheme="majorEastAsia" w:hAnsiTheme="majorEastAsia"/>
          <w:sz w:val="44"/>
        </w:rPr>
      </w:pPr>
    </w:p>
    <w:p w:rsidR="00E066D9" w:rsidRPr="00C45638" w:rsidRDefault="00E066D9" w:rsidP="00E066D9">
      <w:pPr>
        <w:rPr>
          <w:rFonts w:asciiTheme="majorEastAsia" w:eastAsiaTheme="majorEastAsia" w:hAnsiTheme="majorEastAsia"/>
          <w:sz w:val="44"/>
        </w:rPr>
      </w:pPr>
    </w:p>
    <w:p w:rsidR="00E066D9" w:rsidRPr="00C45638" w:rsidRDefault="008E6FD1" w:rsidP="00E066D9">
      <w:pPr>
        <w:jc w:val="center"/>
        <w:rPr>
          <w:rFonts w:asciiTheme="majorEastAsia" w:eastAsiaTheme="majorEastAsia" w:hAnsiTheme="majorEastAsia"/>
          <w:sz w:val="44"/>
        </w:rPr>
      </w:pPr>
      <w:r w:rsidRPr="00C45638">
        <w:rPr>
          <w:rFonts w:asciiTheme="majorEastAsia" w:eastAsiaTheme="majorEastAsia" w:hAnsiTheme="majorEastAsia" w:hint="eastAsia"/>
          <w:sz w:val="44"/>
        </w:rPr>
        <w:t>香港社區組織協會</w:t>
      </w:r>
    </w:p>
    <w:p w:rsidR="00E066D9" w:rsidRPr="00C45638" w:rsidRDefault="008E6FD1" w:rsidP="00BD3D8F">
      <w:pPr>
        <w:jc w:val="center"/>
        <w:rPr>
          <w:rFonts w:asciiTheme="majorEastAsia" w:eastAsia="SimSun" w:hAnsiTheme="majorEastAsia"/>
          <w:sz w:val="44"/>
        </w:rPr>
      </w:pPr>
      <w:r w:rsidRPr="00C45638">
        <w:rPr>
          <w:rFonts w:asciiTheme="majorEastAsia" w:eastAsiaTheme="majorEastAsia" w:hAnsiTheme="majorEastAsia"/>
          <w:sz w:val="44"/>
        </w:rPr>
        <w:t>2018</w:t>
      </w:r>
      <w:r w:rsidRPr="00C45638">
        <w:rPr>
          <w:rFonts w:asciiTheme="majorEastAsia" w:eastAsiaTheme="majorEastAsia" w:hAnsiTheme="majorEastAsia" w:hint="eastAsia"/>
          <w:sz w:val="44"/>
        </w:rPr>
        <w:t>年</w:t>
      </w:r>
      <w:r w:rsidRPr="00C45638">
        <w:rPr>
          <w:rFonts w:asciiTheme="majorEastAsia" w:eastAsiaTheme="majorEastAsia" w:hAnsiTheme="majorEastAsia"/>
          <w:sz w:val="44"/>
        </w:rPr>
        <w:t>5</w:t>
      </w:r>
      <w:r w:rsidRPr="00C45638">
        <w:rPr>
          <w:rFonts w:asciiTheme="majorEastAsia" w:eastAsiaTheme="majorEastAsia" w:hAnsiTheme="majorEastAsia" w:hint="eastAsia"/>
          <w:sz w:val="44"/>
        </w:rPr>
        <w:t>月</w:t>
      </w:r>
      <w:r w:rsidRPr="00C45638">
        <w:rPr>
          <w:rFonts w:asciiTheme="majorEastAsia" w:eastAsiaTheme="majorEastAsia" w:hAnsiTheme="majorEastAsia"/>
          <w:sz w:val="44"/>
        </w:rPr>
        <w:t>27</w:t>
      </w:r>
      <w:r w:rsidRPr="00C45638">
        <w:rPr>
          <w:rFonts w:asciiTheme="majorEastAsia" w:eastAsiaTheme="majorEastAsia" w:hAnsiTheme="majorEastAsia" w:hint="eastAsia"/>
          <w:sz w:val="44"/>
        </w:rPr>
        <w:t>日</w:t>
      </w:r>
    </w:p>
    <w:p w:rsidR="00827051" w:rsidRPr="00C45638" w:rsidRDefault="00827051" w:rsidP="00BD3D8F">
      <w:pPr>
        <w:jc w:val="center"/>
        <w:rPr>
          <w:rFonts w:asciiTheme="majorEastAsia" w:eastAsia="SimSun" w:hAnsiTheme="majorEastAsia"/>
          <w:sz w:val="44"/>
        </w:rPr>
      </w:pPr>
    </w:p>
    <w:p w:rsidR="00827051" w:rsidRPr="00C45638" w:rsidRDefault="00827051" w:rsidP="00BD3D8F">
      <w:pPr>
        <w:jc w:val="center"/>
        <w:rPr>
          <w:rFonts w:asciiTheme="majorEastAsia" w:eastAsia="SimSun" w:hAnsiTheme="majorEastAsia"/>
          <w:sz w:val="44"/>
        </w:rPr>
      </w:pPr>
    </w:p>
    <w:p w:rsidR="00827051" w:rsidRPr="00C45638" w:rsidRDefault="00C4370A" w:rsidP="00C4370A">
      <w:pPr>
        <w:widowControl/>
        <w:rPr>
          <w:rFonts w:asciiTheme="majorEastAsia" w:hAnsiTheme="majorEastAsia"/>
          <w:sz w:val="44"/>
        </w:rPr>
      </w:pPr>
      <w:r w:rsidRPr="00C45638">
        <w:rPr>
          <w:rFonts w:asciiTheme="majorEastAsia" w:eastAsia="SimSun" w:hAnsiTheme="majorEastAsia"/>
          <w:sz w:val="44"/>
        </w:rPr>
        <w:br w:type="page"/>
      </w:r>
    </w:p>
    <w:sdt>
      <w:sdtPr>
        <w:rPr>
          <w:rFonts w:asciiTheme="majorEastAsia" w:eastAsiaTheme="minorEastAsia" w:hAnsiTheme="majorEastAsia" w:cstheme="minorBidi"/>
          <w:b w:val="0"/>
          <w:bCs w:val="0"/>
          <w:color w:val="auto"/>
          <w:kern w:val="2"/>
          <w:sz w:val="24"/>
          <w:szCs w:val="22"/>
          <w:lang w:val="zh-HK" w:eastAsia="zh-TW"/>
        </w:rPr>
        <w:id w:val="15440652"/>
        <w:docPartObj>
          <w:docPartGallery w:val="Table of Contents"/>
          <w:docPartUnique/>
        </w:docPartObj>
      </w:sdtPr>
      <w:sdtEndPr>
        <w:rPr>
          <w:lang w:val="en-US"/>
        </w:rPr>
      </w:sdtEndPr>
      <w:sdtContent>
        <w:p w:rsidR="00BD3D8F" w:rsidRPr="00C45638" w:rsidRDefault="008E6FD1" w:rsidP="00C4370A">
          <w:pPr>
            <w:pStyle w:val="af9"/>
            <w:spacing w:line="240" w:lineRule="auto"/>
            <w:jc w:val="center"/>
            <w:rPr>
              <w:rFonts w:asciiTheme="majorEastAsia" w:hAnsiTheme="majorEastAsia"/>
              <w:lang w:eastAsia="zh-CN"/>
            </w:rPr>
          </w:pPr>
          <w:r w:rsidRPr="00C45638">
            <w:rPr>
              <w:rFonts w:asciiTheme="majorEastAsia" w:hAnsiTheme="majorEastAsia" w:hint="eastAsia"/>
              <w:lang w:val="zh-HK" w:eastAsia="zh-TW"/>
            </w:rPr>
            <w:t>目錄</w:t>
          </w:r>
        </w:p>
        <w:p w:rsidR="00422BFD" w:rsidRDefault="00327ED2">
          <w:pPr>
            <w:pStyle w:val="12"/>
            <w:tabs>
              <w:tab w:val="left" w:pos="480"/>
              <w:tab w:val="right" w:leader="dot" w:pos="10456"/>
            </w:tabs>
            <w:rPr>
              <w:noProof/>
            </w:rPr>
          </w:pPr>
          <w:r w:rsidRPr="00C45638">
            <w:rPr>
              <w:rFonts w:asciiTheme="majorEastAsia" w:eastAsiaTheme="majorEastAsia" w:hAnsiTheme="majorEastAsia"/>
              <w:lang w:eastAsia="zh-HK"/>
            </w:rPr>
            <w:fldChar w:fldCharType="begin"/>
          </w:r>
          <w:r w:rsidR="00BD3D8F" w:rsidRPr="00C45638">
            <w:rPr>
              <w:rFonts w:asciiTheme="majorEastAsia" w:eastAsiaTheme="majorEastAsia" w:hAnsiTheme="majorEastAsia"/>
              <w:lang w:eastAsia="zh-HK"/>
            </w:rPr>
            <w:instrText xml:space="preserve"> TOC \o "1-3" \h \z \u </w:instrText>
          </w:r>
          <w:r w:rsidRPr="00C45638">
            <w:rPr>
              <w:rFonts w:asciiTheme="majorEastAsia" w:eastAsiaTheme="majorEastAsia" w:hAnsiTheme="majorEastAsia"/>
              <w:lang w:eastAsia="zh-HK"/>
            </w:rPr>
            <w:fldChar w:fldCharType="separate"/>
          </w:r>
          <w:hyperlink w:anchor="_Toc515035834" w:history="1">
            <w:r w:rsidR="00422BFD" w:rsidRPr="00E677ED">
              <w:rPr>
                <w:rStyle w:val="af3"/>
                <w:rFonts w:asciiTheme="majorEastAsia" w:eastAsiaTheme="majorEastAsia" w:hAnsiTheme="majorEastAsia"/>
                <w:b/>
                <w:noProof/>
              </w:rPr>
              <w:t>1</w:t>
            </w:r>
            <w:r w:rsidR="00422BFD">
              <w:rPr>
                <w:noProof/>
              </w:rPr>
              <w:tab/>
            </w:r>
            <w:r w:rsidR="00422BFD" w:rsidRPr="00E677ED">
              <w:rPr>
                <w:rStyle w:val="af3"/>
                <w:rFonts w:asciiTheme="majorEastAsia" w:eastAsiaTheme="majorEastAsia" w:hAnsiTheme="majorEastAsia" w:hint="eastAsia"/>
                <w:b/>
                <w:noProof/>
              </w:rPr>
              <w:t>前言</w:t>
            </w:r>
            <w:r w:rsidR="00422BFD">
              <w:rPr>
                <w:noProof/>
                <w:webHidden/>
              </w:rPr>
              <w:tab/>
            </w:r>
            <w:r w:rsidR="00422BFD">
              <w:rPr>
                <w:noProof/>
                <w:webHidden/>
              </w:rPr>
              <w:fldChar w:fldCharType="begin"/>
            </w:r>
            <w:r w:rsidR="00422BFD">
              <w:rPr>
                <w:noProof/>
                <w:webHidden/>
              </w:rPr>
              <w:instrText xml:space="preserve"> PAGEREF _Toc515035834 \h </w:instrText>
            </w:r>
            <w:r w:rsidR="00422BFD">
              <w:rPr>
                <w:noProof/>
                <w:webHidden/>
              </w:rPr>
            </w:r>
            <w:r w:rsidR="00422BFD">
              <w:rPr>
                <w:noProof/>
                <w:webHidden/>
              </w:rPr>
              <w:fldChar w:fldCharType="separate"/>
            </w:r>
            <w:r w:rsidR="00422BFD">
              <w:rPr>
                <w:noProof/>
                <w:webHidden/>
              </w:rPr>
              <w:t>3</w:t>
            </w:r>
            <w:r w:rsidR="00422BFD">
              <w:rPr>
                <w:noProof/>
                <w:webHidden/>
              </w:rPr>
              <w:fldChar w:fldCharType="end"/>
            </w:r>
          </w:hyperlink>
        </w:p>
        <w:p w:rsidR="00422BFD" w:rsidRDefault="00422BFD">
          <w:pPr>
            <w:pStyle w:val="12"/>
            <w:tabs>
              <w:tab w:val="left" w:pos="480"/>
              <w:tab w:val="right" w:leader="dot" w:pos="10456"/>
            </w:tabs>
            <w:rPr>
              <w:noProof/>
            </w:rPr>
          </w:pPr>
          <w:hyperlink w:anchor="_Toc515035835" w:history="1">
            <w:r w:rsidRPr="00E677ED">
              <w:rPr>
                <w:rStyle w:val="af3"/>
                <w:rFonts w:asciiTheme="majorEastAsia" w:eastAsiaTheme="majorEastAsia" w:hAnsiTheme="majorEastAsia"/>
                <w:b/>
                <w:noProof/>
                <w:lang w:eastAsia="zh-CN"/>
              </w:rPr>
              <w:t>2</w:t>
            </w:r>
            <w:r>
              <w:rPr>
                <w:noProof/>
              </w:rPr>
              <w:tab/>
            </w:r>
            <w:r w:rsidRPr="00E677ED">
              <w:rPr>
                <w:rStyle w:val="af3"/>
                <w:rFonts w:asciiTheme="majorEastAsia" w:eastAsiaTheme="majorEastAsia" w:hAnsiTheme="majorEastAsia" w:hint="eastAsia"/>
                <w:b/>
                <w:noProof/>
              </w:rPr>
              <w:t>現狀回顧</w:t>
            </w:r>
            <w:r>
              <w:rPr>
                <w:noProof/>
                <w:webHidden/>
              </w:rPr>
              <w:tab/>
            </w:r>
            <w:r>
              <w:rPr>
                <w:noProof/>
                <w:webHidden/>
              </w:rPr>
              <w:fldChar w:fldCharType="begin"/>
            </w:r>
            <w:r>
              <w:rPr>
                <w:noProof/>
                <w:webHidden/>
              </w:rPr>
              <w:instrText xml:space="preserve"> PAGEREF _Toc515035835 \h </w:instrText>
            </w:r>
            <w:r>
              <w:rPr>
                <w:noProof/>
                <w:webHidden/>
              </w:rPr>
            </w:r>
            <w:r>
              <w:rPr>
                <w:noProof/>
                <w:webHidden/>
              </w:rPr>
              <w:fldChar w:fldCharType="separate"/>
            </w:r>
            <w:r>
              <w:rPr>
                <w:noProof/>
                <w:webHidden/>
              </w:rPr>
              <w:t>4</w:t>
            </w:r>
            <w:r>
              <w:rPr>
                <w:noProof/>
                <w:webHidden/>
              </w:rPr>
              <w:fldChar w:fldCharType="end"/>
            </w:r>
          </w:hyperlink>
        </w:p>
        <w:p w:rsidR="00422BFD" w:rsidRDefault="00422BFD">
          <w:pPr>
            <w:pStyle w:val="21"/>
            <w:tabs>
              <w:tab w:val="right" w:leader="dot" w:pos="10456"/>
            </w:tabs>
            <w:rPr>
              <w:noProof/>
            </w:rPr>
          </w:pPr>
          <w:hyperlink w:anchor="_Toc515035836" w:history="1">
            <w:r w:rsidRPr="00E677ED">
              <w:rPr>
                <w:rStyle w:val="af3"/>
                <w:rFonts w:asciiTheme="majorEastAsia" w:eastAsiaTheme="majorEastAsia" w:hAnsiTheme="majorEastAsia" w:cs="Times New Roman"/>
                <w:noProof/>
              </w:rPr>
              <w:t>2.1</w:t>
            </w:r>
            <w:r w:rsidRPr="00E677ED">
              <w:rPr>
                <w:rStyle w:val="af3"/>
                <w:rFonts w:asciiTheme="majorEastAsia" w:eastAsiaTheme="majorEastAsia" w:hAnsiTheme="majorEastAsia" w:cs="Times New Roman" w:hint="eastAsia"/>
                <w:noProof/>
              </w:rPr>
              <w:t>公私營醫療失衡　醫護人手缺乏</w:t>
            </w:r>
            <w:r>
              <w:rPr>
                <w:noProof/>
                <w:webHidden/>
              </w:rPr>
              <w:tab/>
            </w:r>
            <w:r>
              <w:rPr>
                <w:noProof/>
                <w:webHidden/>
              </w:rPr>
              <w:fldChar w:fldCharType="begin"/>
            </w:r>
            <w:r>
              <w:rPr>
                <w:noProof/>
                <w:webHidden/>
              </w:rPr>
              <w:instrText xml:space="preserve"> PAGEREF _Toc515035836 \h </w:instrText>
            </w:r>
            <w:r>
              <w:rPr>
                <w:noProof/>
                <w:webHidden/>
              </w:rPr>
            </w:r>
            <w:r>
              <w:rPr>
                <w:noProof/>
                <w:webHidden/>
              </w:rPr>
              <w:fldChar w:fldCharType="separate"/>
            </w:r>
            <w:r>
              <w:rPr>
                <w:noProof/>
                <w:webHidden/>
              </w:rPr>
              <w:t>4</w:t>
            </w:r>
            <w:r>
              <w:rPr>
                <w:noProof/>
                <w:webHidden/>
              </w:rPr>
              <w:fldChar w:fldCharType="end"/>
            </w:r>
          </w:hyperlink>
        </w:p>
        <w:p w:rsidR="00422BFD" w:rsidRDefault="00422BFD">
          <w:pPr>
            <w:pStyle w:val="21"/>
            <w:tabs>
              <w:tab w:val="right" w:leader="dot" w:pos="10456"/>
            </w:tabs>
            <w:rPr>
              <w:noProof/>
            </w:rPr>
          </w:pPr>
          <w:hyperlink w:anchor="_Toc515035837" w:history="1">
            <w:r w:rsidRPr="00E677ED">
              <w:rPr>
                <w:rStyle w:val="af3"/>
                <w:rFonts w:asciiTheme="majorEastAsia" w:eastAsiaTheme="majorEastAsia" w:hAnsiTheme="majorEastAsia" w:cs="Times New Roman"/>
                <w:noProof/>
              </w:rPr>
              <w:t>2.2</w:t>
            </w:r>
            <w:r w:rsidRPr="00E677ED">
              <w:rPr>
                <w:rStyle w:val="af3"/>
                <w:rFonts w:asciiTheme="majorEastAsia" w:eastAsiaTheme="majorEastAsia" w:hAnsiTheme="majorEastAsia" w:cs="Times New Roman" w:hint="eastAsia"/>
                <w:noProof/>
              </w:rPr>
              <w:t>醫療服務側重治療</w:t>
            </w:r>
            <w:r w:rsidRPr="00E677ED">
              <w:rPr>
                <w:rStyle w:val="af3"/>
                <w:rFonts w:asciiTheme="majorEastAsia" w:eastAsiaTheme="majorEastAsia" w:hAnsiTheme="majorEastAsia" w:cs="Times New Roman"/>
                <w:noProof/>
              </w:rPr>
              <w:t xml:space="preserve">  </w:t>
            </w:r>
            <w:r w:rsidRPr="00E677ED">
              <w:rPr>
                <w:rStyle w:val="af3"/>
                <w:rFonts w:asciiTheme="majorEastAsia" w:eastAsiaTheme="majorEastAsia" w:hAnsiTheme="majorEastAsia" w:cs="Times New Roman" w:hint="eastAsia"/>
                <w:noProof/>
              </w:rPr>
              <w:t>忽視發展基層醫療</w:t>
            </w:r>
            <w:r>
              <w:rPr>
                <w:noProof/>
                <w:webHidden/>
              </w:rPr>
              <w:tab/>
            </w:r>
            <w:r>
              <w:rPr>
                <w:noProof/>
                <w:webHidden/>
              </w:rPr>
              <w:fldChar w:fldCharType="begin"/>
            </w:r>
            <w:r>
              <w:rPr>
                <w:noProof/>
                <w:webHidden/>
              </w:rPr>
              <w:instrText xml:space="preserve"> PAGEREF _Toc515035837 \h </w:instrText>
            </w:r>
            <w:r>
              <w:rPr>
                <w:noProof/>
                <w:webHidden/>
              </w:rPr>
            </w:r>
            <w:r>
              <w:rPr>
                <w:noProof/>
                <w:webHidden/>
              </w:rPr>
              <w:fldChar w:fldCharType="separate"/>
            </w:r>
            <w:r>
              <w:rPr>
                <w:noProof/>
                <w:webHidden/>
              </w:rPr>
              <w:t>6</w:t>
            </w:r>
            <w:r>
              <w:rPr>
                <w:noProof/>
                <w:webHidden/>
              </w:rPr>
              <w:fldChar w:fldCharType="end"/>
            </w:r>
          </w:hyperlink>
        </w:p>
        <w:p w:rsidR="00422BFD" w:rsidRDefault="00422BFD">
          <w:pPr>
            <w:pStyle w:val="21"/>
            <w:tabs>
              <w:tab w:val="right" w:leader="dot" w:pos="10456"/>
            </w:tabs>
            <w:rPr>
              <w:noProof/>
            </w:rPr>
          </w:pPr>
          <w:hyperlink w:anchor="_Toc515035838" w:history="1">
            <w:r w:rsidRPr="00E677ED">
              <w:rPr>
                <w:rStyle w:val="af3"/>
                <w:rFonts w:asciiTheme="majorEastAsia" w:eastAsiaTheme="majorEastAsia" w:hAnsiTheme="majorEastAsia"/>
                <w:noProof/>
              </w:rPr>
              <w:t>2.3</w:t>
            </w:r>
            <w:r w:rsidRPr="00E677ED">
              <w:rPr>
                <w:rStyle w:val="af3"/>
                <w:rFonts w:asciiTheme="majorEastAsia" w:eastAsiaTheme="majorEastAsia" w:hAnsiTheme="majorEastAsia" w:hint="eastAsia"/>
                <w:noProof/>
              </w:rPr>
              <w:t>醫管局與衛生署服務協調欠佳</w:t>
            </w:r>
            <w:r>
              <w:rPr>
                <w:noProof/>
                <w:webHidden/>
              </w:rPr>
              <w:tab/>
            </w:r>
            <w:r>
              <w:rPr>
                <w:noProof/>
                <w:webHidden/>
              </w:rPr>
              <w:fldChar w:fldCharType="begin"/>
            </w:r>
            <w:r>
              <w:rPr>
                <w:noProof/>
                <w:webHidden/>
              </w:rPr>
              <w:instrText xml:space="preserve"> PAGEREF _Toc515035838 \h </w:instrText>
            </w:r>
            <w:r>
              <w:rPr>
                <w:noProof/>
                <w:webHidden/>
              </w:rPr>
            </w:r>
            <w:r>
              <w:rPr>
                <w:noProof/>
                <w:webHidden/>
              </w:rPr>
              <w:fldChar w:fldCharType="separate"/>
            </w:r>
            <w:r>
              <w:rPr>
                <w:noProof/>
                <w:webHidden/>
              </w:rPr>
              <w:t>6</w:t>
            </w:r>
            <w:r>
              <w:rPr>
                <w:noProof/>
                <w:webHidden/>
              </w:rPr>
              <w:fldChar w:fldCharType="end"/>
            </w:r>
          </w:hyperlink>
        </w:p>
        <w:p w:rsidR="00422BFD" w:rsidRDefault="00422BFD">
          <w:pPr>
            <w:pStyle w:val="21"/>
            <w:tabs>
              <w:tab w:val="right" w:leader="dot" w:pos="10456"/>
            </w:tabs>
            <w:rPr>
              <w:noProof/>
            </w:rPr>
          </w:pPr>
          <w:hyperlink w:anchor="_Toc515035839" w:history="1">
            <w:r w:rsidRPr="00E677ED">
              <w:rPr>
                <w:rStyle w:val="af3"/>
                <w:rFonts w:asciiTheme="majorEastAsia" w:eastAsiaTheme="majorEastAsia" w:hAnsiTheme="majorEastAsia"/>
                <w:noProof/>
              </w:rPr>
              <w:t>2.4</w:t>
            </w:r>
            <w:r w:rsidRPr="00E677ED">
              <w:rPr>
                <w:rStyle w:val="af3"/>
                <w:rFonts w:asciiTheme="majorEastAsia" w:eastAsiaTheme="majorEastAsia" w:hAnsiTheme="majorEastAsia" w:hint="eastAsia"/>
                <w:noProof/>
              </w:rPr>
              <w:t>基層婦女欠缺基層醫療支援</w:t>
            </w:r>
            <w:r>
              <w:rPr>
                <w:noProof/>
                <w:webHidden/>
              </w:rPr>
              <w:tab/>
            </w:r>
            <w:r>
              <w:rPr>
                <w:noProof/>
                <w:webHidden/>
              </w:rPr>
              <w:fldChar w:fldCharType="begin"/>
            </w:r>
            <w:r>
              <w:rPr>
                <w:noProof/>
                <w:webHidden/>
              </w:rPr>
              <w:instrText xml:space="preserve"> PAGEREF _Toc515035839 \h </w:instrText>
            </w:r>
            <w:r>
              <w:rPr>
                <w:noProof/>
                <w:webHidden/>
              </w:rPr>
            </w:r>
            <w:r>
              <w:rPr>
                <w:noProof/>
                <w:webHidden/>
              </w:rPr>
              <w:fldChar w:fldCharType="separate"/>
            </w:r>
            <w:r>
              <w:rPr>
                <w:noProof/>
                <w:webHidden/>
              </w:rPr>
              <w:t>7</w:t>
            </w:r>
            <w:r>
              <w:rPr>
                <w:noProof/>
                <w:webHidden/>
              </w:rPr>
              <w:fldChar w:fldCharType="end"/>
            </w:r>
          </w:hyperlink>
        </w:p>
        <w:p w:rsidR="00422BFD" w:rsidRDefault="00422BFD">
          <w:pPr>
            <w:pStyle w:val="21"/>
            <w:tabs>
              <w:tab w:val="right" w:leader="dot" w:pos="10456"/>
            </w:tabs>
            <w:rPr>
              <w:noProof/>
            </w:rPr>
          </w:pPr>
          <w:hyperlink w:anchor="_Toc515035840" w:history="1">
            <w:r w:rsidRPr="00E677ED">
              <w:rPr>
                <w:rStyle w:val="af3"/>
                <w:rFonts w:asciiTheme="majorEastAsia" w:eastAsiaTheme="majorEastAsia" w:hAnsiTheme="majorEastAsia"/>
                <w:noProof/>
              </w:rPr>
              <w:t xml:space="preserve">2.5 </w:t>
            </w:r>
            <w:r w:rsidRPr="00E677ED">
              <w:rPr>
                <w:rStyle w:val="af3"/>
                <w:rFonts w:asciiTheme="majorEastAsia" w:eastAsiaTheme="majorEastAsia" w:hAnsiTheme="majorEastAsia" w:hint="eastAsia"/>
                <w:noProof/>
              </w:rPr>
              <w:t>女性貧窮率高</w:t>
            </w:r>
            <w:r>
              <w:rPr>
                <w:noProof/>
                <w:webHidden/>
              </w:rPr>
              <w:tab/>
            </w:r>
            <w:r>
              <w:rPr>
                <w:noProof/>
                <w:webHidden/>
              </w:rPr>
              <w:fldChar w:fldCharType="begin"/>
            </w:r>
            <w:r>
              <w:rPr>
                <w:noProof/>
                <w:webHidden/>
              </w:rPr>
              <w:instrText xml:space="preserve"> PAGEREF _Toc515035840 \h </w:instrText>
            </w:r>
            <w:r>
              <w:rPr>
                <w:noProof/>
                <w:webHidden/>
              </w:rPr>
            </w:r>
            <w:r>
              <w:rPr>
                <w:noProof/>
                <w:webHidden/>
              </w:rPr>
              <w:fldChar w:fldCharType="separate"/>
            </w:r>
            <w:r>
              <w:rPr>
                <w:noProof/>
                <w:webHidden/>
              </w:rPr>
              <w:t>7</w:t>
            </w:r>
            <w:r>
              <w:rPr>
                <w:noProof/>
                <w:webHidden/>
              </w:rPr>
              <w:fldChar w:fldCharType="end"/>
            </w:r>
          </w:hyperlink>
        </w:p>
        <w:p w:rsidR="00422BFD" w:rsidRDefault="00422BFD">
          <w:pPr>
            <w:pStyle w:val="21"/>
            <w:tabs>
              <w:tab w:val="right" w:leader="dot" w:pos="10456"/>
            </w:tabs>
            <w:rPr>
              <w:noProof/>
            </w:rPr>
          </w:pPr>
          <w:hyperlink w:anchor="_Toc515035841" w:history="1">
            <w:r w:rsidRPr="00E677ED">
              <w:rPr>
                <w:rStyle w:val="af3"/>
                <w:rFonts w:asciiTheme="majorEastAsia" w:eastAsiaTheme="majorEastAsia" w:hAnsiTheme="majorEastAsia"/>
                <w:noProof/>
              </w:rPr>
              <w:t>2.6</w:t>
            </w:r>
            <w:r w:rsidRPr="00E677ED">
              <w:rPr>
                <w:rStyle w:val="af3"/>
                <w:rFonts w:asciiTheme="majorEastAsia" w:eastAsiaTheme="majorEastAsia" w:hAnsiTheme="majorEastAsia" w:hint="eastAsia"/>
                <w:noProof/>
              </w:rPr>
              <w:t>醫療政策欠性別角度</w:t>
            </w:r>
            <w:r>
              <w:rPr>
                <w:noProof/>
                <w:webHidden/>
              </w:rPr>
              <w:tab/>
            </w:r>
            <w:r>
              <w:rPr>
                <w:noProof/>
                <w:webHidden/>
              </w:rPr>
              <w:fldChar w:fldCharType="begin"/>
            </w:r>
            <w:r>
              <w:rPr>
                <w:noProof/>
                <w:webHidden/>
              </w:rPr>
              <w:instrText xml:space="preserve"> PAGEREF _Toc515035841 \h </w:instrText>
            </w:r>
            <w:r>
              <w:rPr>
                <w:noProof/>
                <w:webHidden/>
              </w:rPr>
            </w:r>
            <w:r>
              <w:rPr>
                <w:noProof/>
                <w:webHidden/>
              </w:rPr>
              <w:fldChar w:fldCharType="separate"/>
            </w:r>
            <w:r>
              <w:rPr>
                <w:noProof/>
                <w:webHidden/>
              </w:rPr>
              <w:t>8</w:t>
            </w:r>
            <w:r>
              <w:rPr>
                <w:noProof/>
                <w:webHidden/>
              </w:rPr>
              <w:fldChar w:fldCharType="end"/>
            </w:r>
          </w:hyperlink>
        </w:p>
        <w:p w:rsidR="00422BFD" w:rsidRDefault="00422BFD">
          <w:pPr>
            <w:pStyle w:val="12"/>
            <w:tabs>
              <w:tab w:val="left" w:pos="480"/>
              <w:tab w:val="right" w:leader="dot" w:pos="10456"/>
            </w:tabs>
            <w:rPr>
              <w:noProof/>
            </w:rPr>
          </w:pPr>
          <w:hyperlink w:anchor="_Toc515035842" w:history="1">
            <w:r w:rsidRPr="00E677ED">
              <w:rPr>
                <w:rStyle w:val="af3"/>
                <w:rFonts w:asciiTheme="majorEastAsia" w:eastAsiaTheme="majorEastAsia" w:hAnsiTheme="majorEastAsia"/>
                <w:b/>
                <w:noProof/>
              </w:rPr>
              <w:t>3</w:t>
            </w:r>
            <w:r>
              <w:rPr>
                <w:noProof/>
              </w:rPr>
              <w:tab/>
            </w:r>
            <w:r w:rsidRPr="00E677ED">
              <w:rPr>
                <w:rStyle w:val="af3"/>
                <w:rFonts w:asciiTheme="majorEastAsia" w:eastAsiaTheme="majorEastAsia" w:hAnsiTheme="majorEastAsia" w:hint="eastAsia"/>
                <w:b/>
                <w:noProof/>
              </w:rPr>
              <w:t>文獻回顧</w:t>
            </w:r>
            <w:r>
              <w:rPr>
                <w:noProof/>
                <w:webHidden/>
              </w:rPr>
              <w:tab/>
            </w:r>
            <w:r>
              <w:rPr>
                <w:noProof/>
                <w:webHidden/>
              </w:rPr>
              <w:fldChar w:fldCharType="begin"/>
            </w:r>
            <w:r>
              <w:rPr>
                <w:noProof/>
                <w:webHidden/>
              </w:rPr>
              <w:instrText xml:space="preserve"> PAGEREF _Toc515035842 \h </w:instrText>
            </w:r>
            <w:r>
              <w:rPr>
                <w:noProof/>
                <w:webHidden/>
              </w:rPr>
            </w:r>
            <w:r>
              <w:rPr>
                <w:noProof/>
                <w:webHidden/>
              </w:rPr>
              <w:fldChar w:fldCharType="separate"/>
            </w:r>
            <w:r>
              <w:rPr>
                <w:noProof/>
                <w:webHidden/>
              </w:rPr>
              <w:t>8</w:t>
            </w:r>
            <w:r>
              <w:rPr>
                <w:noProof/>
                <w:webHidden/>
              </w:rPr>
              <w:fldChar w:fldCharType="end"/>
            </w:r>
          </w:hyperlink>
        </w:p>
        <w:p w:rsidR="00422BFD" w:rsidRDefault="00422BFD">
          <w:pPr>
            <w:pStyle w:val="21"/>
            <w:tabs>
              <w:tab w:val="right" w:leader="dot" w:pos="10456"/>
            </w:tabs>
            <w:rPr>
              <w:noProof/>
            </w:rPr>
          </w:pPr>
          <w:hyperlink w:anchor="_Toc515035843" w:history="1">
            <w:r w:rsidRPr="00E677ED">
              <w:rPr>
                <w:rStyle w:val="af3"/>
                <w:rFonts w:asciiTheme="majorEastAsia" w:eastAsiaTheme="majorEastAsia" w:hAnsiTheme="majorEastAsia"/>
                <w:noProof/>
              </w:rPr>
              <w:t xml:space="preserve">3.1 </w:t>
            </w:r>
            <w:r w:rsidRPr="00E677ED">
              <w:rPr>
                <w:rStyle w:val="af3"/>
                <w:rFonts w:asciiTheme="majorEastAsia" w:eastAsiaTheme="majorEastAsia" w:hAnsiTheme="majorEastAsia" w:hint="eastAsia"/>
                <w:noProof/>
              </w:rPr>
              <w:t>香港的相關研究</w:t>
            </w:r>
            <w:r>
              <w:rPr>
                <w:noProof/>
                <w:webHidden/>
              </w:rPr>
              <w:tab/>
            </w:r>
            <w:r>
              <w:rPr>
                <w:noProof/>
                <w:webHidden/>
              </w:rPr>
              <w:fldChar w:fldCharType="begin"/>
            </w:r>
            <w:r>
              <w:rPr>
                <w:noProof/>
                <w:webHidden/>
              </w:rPr>
              <w:instrText xml:space="preserve"> PAGEREF _Toc515035843 \h </w:instrText>
            </w:r>
            <w:r>
              <w:rPr>
                <w:noProof/>
                <w:webHidden/>
              </w:rPr>
            </w:r>
            <w:r>
              <w:rPr>
                <w:noProof/>
                <w:webHidden/>
              </w:rPr>
              <w:fldChar w:fldCharType="separate"/>
            </w:r>
            <w:r>
              <w:rPr>
                <w:noProof/>
                <w:webHidden/>
              </w:rPr>
              <w:t>8</w:t>
            </w:r>
            <w:r>
              <w:rPr>
                <w:noProof/>
                <w:webHidden/>
              </w:rPr>
              <w:fldChar w:fldCharType="end"/>
            </w:r>
          </w:hyperlink>
        </w:p>
        <w:p w:rsidR="00422BFD" w:rsidRDefault="00422BFD">
          <w:pPr>
            <w:pStyle w:val="21"/>
            <w:tabs>
              <w:tab w:val="right" w:leader="dot" w:pos="10456"/>
            </w:tabs>
            <w:rPr>
              <w:noProof/>
            </w:rPr>
          </w:pPr>
          <w:hyperlink w:anchor="_Toc515035844" w:history="1">
            <w:r w:rsidRPr="00E677ED">
              <w:rPr>
                <w:rStyle w:val="af3"/>
                <w:rFonts w:asciiTheme="majorEastAsia" w:eastAsiaTheme="majorEastAsia" w:hAnsiTheme="majorEastAsia"/>
                <w:noProof/>
              </w:rPr>
              <w:t xml:space="preserve">3.2 </w:t>
            </w:r>
            <w:r w:rsidRPr="00E677ED">
              <w:rPr>
                <w:rStyle w:val="af3"/>
                <w:rFonts w:asciiTheme="majorEastAsia" w:eastAsiaTheme="majorEastAsia" w:hAnsiTheme="majorEastAsia" w:hint="eastAsia"/>
                <w:noProof/>
              </w:rPr>
              <w:t>海外的相關研究</w:t>
            </w:r>
            <w:r>
              <w:rPr>
                <w:noProof/>
                <w:webHidden/>
              </w:rPr>
              <w:tab/>
            </w:r>
            <w:r>
              <w:rPr>
                <w:noProof/>
                <w:webHidden/>
              </w:rPr>
              <w:fldChar w:fldCharType="begin"/>
            </w:r>
            <w:r>
              <w:rPr>
                <w:noProof/>
                <w:webHidden/>
              </w:rPr>
              <w:instrText xml:space="preserve"> PAGEREF _Toc515035844 \h </w:instrText>
            </w:r>
            <w:r>
              <w:rPr>
                <w:noProof/>
                <w:webHidden/>
              </w:rPr>
            </w:r>
            <w:r>
              <w:rPr>
                <w:noProof/>
                <w:webHidden/>
              </w:rPr>
              <w:fldChar w:fldCharType="separate"/>
            </w:r>
            <w:r>
              <w:rPr>
                <w:noProof/>
                <w:webHidden/>
              </w:rPr>
              <w:t>11</w:t>
            </w:r>
            <w:r>
              <w:rPr>
                <w:noProof/>
                <w:webHidden/>
              </w:rPr>
              <w:fldChar w:fldCharType="end"/>
            </w:r>
          </w:hyperlink>
        </w:p>
        <w:p w:rsidR="00422BFD" w:rsidRDefault="00422BFD">
          <w:pPr>
            <w:pStyle w:val="31"/>
            <w:tabs>
              <w:tab w:val="right" w:leader="dot" w:pos="10456"/>
            </w:tabs>
            <w:rPr>
              <w:noProof/>
            </w:rPr>
          </w:pPr>
          <w:hyperlink w:anchor="_Toc515035845" w:history="1">
            <w:r w:rsidRPr="00E677ED">
              <w:rPr>
                <w:rStyle w:val="af3"/>
                <w:rFonts w:asciiTheme="majorEastAsia" w:eastAsiaTheme="majorEastAsia" w:hAnsiTheme="majorEastAsia" w:hint="eastAsia"/>
                <w:noProof/>
              </w:rPr>
              <w:t>國民保健服務</w:t>
            </w:r>
            <w:r>
              <w:rPr>
                <w:noProof/>
                <w:webHidden/>
              </w:rPr>
              <w:tab/>
            </w:r>
            <w:r>
              <w:rPr>
                <w:noProof/>
                <w:webHidden/>
              </w:rPr>
              <w:fldChar w:fldCharType="begin"/>
            </w:r>
            <w:r>
              <w:rPr>
                <w:noProof/>
                <w:webHidden/>
              </w:rPr>
              <w:instrText xml:space="preserve"> PAGEREF _Toc515035845 \h </w:instrText>
            </w:r>
            <w:r>
              <w:rPr>
                <w:noProof/>
                <w:webHidden/>
              </w:rPr>
            </w:r>
            <w:r>
              <w:rPr>
                <w:noProof/>
                <w:webHidden/>
              </w:rPr>
              <w:fldChar w:fldCharType="separate"/>
            </w:r>
            <w:r>
              <w:rPr>
                <w:noProof/>
                <w:webHidden/>
              </w:rPr>
              <w:t>13</w:t>
            </w:r>
            <w:r>
              <w:rPr>
                <w:noProof/>
                <w:webHidden/>
              </w:rPr>
              <w:fldChar w:fldCharType="end"/>
            </w:r>
          </w:hyperlink>
        </w:p>
        <w:p w:rsidR="00422BFD" w:rsidRDefault="00422BFD">
          <w:pPr>
            <w:pStyle w:val="31"/>
            <w:tabs>
              <w:tab w:val="right" w:leader="dot" w:pos="10456"/>
            </w:tabs>
            <w:rPr>
              <w:noProof/>
            </w:rPr>
          </w:pPr>
          <w:hyperlink w:anchor="_Toc515035846" w:history="1">
            <w:r w:rsidRPr="00E677ED">
              <w:rPr>
                <w:rStyle w:val="af3"/>
                <w:rFonts w:asciiTheme="majorEastAsia" w:eastAsiaTheme="majorEastAsia" w:hAnsiTheme="majorEastAsia"/>
                <w:noProof/>
              </w:rPr>
              <w:t>National Health Service(NHS)</w:t>
            </w:r>
            <w:r>
              <w:rPr>
                <w:noProof/>
                <w:webHidden/>
              </w:rPr>
              <w:tab/>
            </w:r>
            <w:r>
              <w:rPr>
                <w:noProof/>
                <w:webHidden/>
              </w:rPr>
              <w:fldChar w:fldCharType="begin"/>
            </w:r>
            <w:r>
              <w:rPr>
                <w:noProof/>
                <w:webHidden/>
              </w:rPr>
              <w:instrText xml:space="preserve"> PAGEREF _Toc515035846 \h </w:instrText>
            </w:r>
            <w:r>
              <w:rPr>
                <w:noProof/>
                <w:webHidden/>
              </w:rPr>
            </w:r>
            <w:r>
              <w:rPr>
                <w:noProof/>
                <w:webHidden/>
              </w:rPr>
              <w:fldChar w:fldCharType="separate"/>
            </w:r>
            <w:r>
              <w:rPr>
                <w:noProof/>
                <w:webHidden/>
              </w:rPr>
              <w:t>13</w:t>
            </w:r>
            <w:r>
              <w:rPr>
                <w:noProof/>
                <w:webHidden/>
              </w:rPr>
              <w:fldChar w:fldCharType="end"/>
            </w:r>
          </w:hyperlink>
        </w:p>
        <w:p w:rsidR="00422BFD" w:rsidRDefault="00422BFD">
          <w:pPr>
            <w:pStyle w:val="12"/>
            <w:tabs>
              <w:tab w:val="right" w:leader="dot" w:pos="10456"/>
            </w:tabs>
            <w:rPr>
              <w:noProof/>
            </w:rPr>
          </w:pPr>
          <w:hyperlink w:anchor="_Toc515035847" w:history="1">
            <w:r w:rsidRPr="00E677ED">
              <w:rPr>
                <w:rStyle w:val="af3"/>
                <w:rFonts w:asciiTheme="majorEastAsia" w:eastAsiaTheme="majorEastAsia" w:hAnsiTheme="majorEastAsia"/>
                <w:noProof/>
              </w:rPr>
              <w:t xml:space="preserve">4 </w:t>
            </w:r>
            <w:r w:rsidRPr="00E677ED">
              <w:rPr>
                <w:rStyle w:val="af3"/>
                <w:rFonts w:asciiTheme="majorEastAsia" w:eastAsiaTheme="majorEastAsia" w:hAnsiTheme="majorEastAsia" w:hint="eastAsia"/>
                <w:noProof/>
              </w:rPr>
              <w:t>研究目的</w:t>
            </w:r>
            <w:r>
              <w:rPr>
                <w:noProof/>
                <w:webHidden/>
              </w:rPr>
              <w:tab/>
            </w:r>
            <w:r>
              <w:rPr>
                <w:noProof/>
                <w:webHidden/>
              </w:rPr>
              <w:fldChar w:fldCharType="begin"/>
            </w:r>
            <w:r>
              <w:rPr>
                <w:noProof/>
                <w:webHidden/>
              </w:rPr>
              <w:instrText xml:space="preserve"> PAGEREF _Toc515035847 \h </w:instrText>
            </w:r>
            <w:r>
              <w:rPr>
                <w:noProof/>
                <w:webHidden/>
              </w:rPr>
            </w:r>
            <w:r>
              <w:rPr>
                <w:noProof/>
                <w:webHidden/>
              </w:rPr>
              <w:fldChar w:fldCharType="separate"/>
            </w:r>
            <w:r>
              <w:rPr>
                <w:noProof/>
                <w:webHidden/>
              </w:rPr>
              <w:t>19</w:t>
            </w:r>
            <w:r>
              <w:rPr>
                <w:noProof/>
                <w:webHidden/>
              </w:rPr>
              <w:fldChar w:fldCharType="end"/>
            </w:r>
          </w:hyperlink>
        </w:p>
        <w:p w:rsidR="00422BFD" w:rsidRDefault="00422BFD">
          <w:pPr>
            <w:pStyle w:val="12"/>
            <w:tabs>
              <w:tab w:val="right" w:leader="dot" w:pos="10456"/>
            </w:tabs>
            <w:rPr>
              <w:noProof/>
            </w:rPr>
          </w:pPr>
          <w:hyperlink w:anchor="_Toc515035848" w:history="1">
            <w:r w:rsidRPr="00E677ED">
              <w:rPr>
                <w:rStyle w:val="af3"/>
                <w:rFonts w:asciiTheme="majorEastAsia" w:eastAsiaTheme="majorEastAsia" w:hAnsiTheme="majorEastAsia"/>
                <w:noProof/>
              </w:rPr>
              <w:t xml:space="preserve">5 </w:t>
            </w:r>
            <w:r w:rsidRPr="00E677ED">
              <w:rPr>
                <w:rStyle w:val="af3"/>
                <w:rFonts w:asciiTheme="majorEastAsia" w:eastAsiaTheme="majorEastAsia" w:hAnsiTheme="majorEastAsia" w:hint="eastAsia"/>
                <w:noProof/>
              </w:rPr>
              <w:t>研究方法</w:t>
            </w:r>
            <w:r>
              <w:rPr>
                <w:noProof/>
                <w:webHidden/>
              </w:rPr>
              <w:tab/>
            </w:r>
            <w:r>
              <w:rPr>
                <w:noProof/>
                <w:webHidden/>
              </w:rPr>
              <w:fldChar w:fldCharType="begin"/>
            </w:r>
            <w:r>
              <w:rPr>
                <w:noProof/>
                <w:webHidden/>
              </w:rPr>
              <w:instrText xml:space="preserve"> PAGEREF _Toc515035848 \h </w:instrText>
            </w:r>
            <w:r>
              <w:rPr>
                <w:noProof/>
                <w:webHidden/>
              </w:rPr>
            </w:r>
            <w:r>
              <w:rPr>
                <w:noProof/>
                <w:webHidden/>
              </w:rPr>
              <w:fldChar w:fldCharType="separate"/>
            </w:r>
            <w:r>
              <w:rPr>
                <w:noProof/>
                <w:webHidden/>
              </w:rPr>
              <w:t>19</w:t>
            </w:r>
            <w:r>
              <w:rPr>
                <w:noProof/>
                <w:webHidden/>
              </w:rPr>
              <w:fldChar w:fldCharType="end"/>
            </w:r>
          </w:hyperlink>
        </w:p>
        <w:p w:rsidR="00422BFD" w:rsidRDefault="00422BFD">
          <w:pPr>
            <w:pStyle w:val="21"/>
            <w:tabs>
              <w:tab w:val="right" w:leader="dot" w:pos="10456"/>
            </w:tabs>
            <w:rPr>
              <w:noProof/>
            </w:rPr>
          </w:pPr>
          <w:hyperlink w:anchor="_Toc515035849" w:history="1">
            <w:r w:rsidRPr="00E677ED">
              <w:rPr>
                <w:rStyle w:val="af3"/>
                <w:rFonts w:asciiTheme="majorEastAsia" w:eastAsiaTheme="majorEastAsia" w:hAnsiTheme="majorEastAsia"/>
                <w:noProof/>
              </w:rPr>
              <w:t>5.1</w:t>
            </w:r>
            <w:r w:rsidRPr="00E677ED">
              <w:rPr>
                <w:rStyle w:val="af3"/>
                <w:rFonts w:asciiTheme="majorEastAsia" w:eastAsiaTheme="majorEastAsia" w:hAnsiTheme="majorEastAsia" w:hint="eastAsia"/>
                <w:noProof/>
              </w:rPr>
              <w:t>研究對象</w:t>
            </w:r>
            <w:r>
              <w:rPr>
                <w:noProof/>
                <w:webHidden/>
              </w:rPr>
              <w:tab/>
            </w:r>
            <w:r>
              <w:rPr>
                <w:noProof/>
                <w:webHidden/>
              </w:rPr>
              <w:fldChar w:fldCharType="begin"/>
            </w:r>
            <w:r>
              <w:rPr>
                <w:noProof/>
                <w:webHidden/>
              </w:rPr>
              <w:instrText xml:space="preserve"> PAGEREF _Toc515035849 \h </w:instrText>
            </w:r>
            <w:r>
              <w:rPr>
                <w:noProof/>
                <w:webHidden/>
              </w:rPr>
            </w:r>
            <w:r>
              <w:rPr>
                <w:noProof/>
                <w:webHidden/>
              </w:rPr>
              <w:fldChar w:fldCharType="separate"/>
            </w:r>
            <w:r>
              <w:rPr>
                <w:noProof/>
                <w:webHidden/>
              </w:rPr>
              <w:t>19</w:t>
            </w:r>
            <w:r>
              <w:rPr>
                <w:noProof/>
                <w:webHidden/>
              </w:rPr>
              <w:fldChar w:fldCharType="end"/>
            </w:r>
          </w:hyperlink>
        </w:p>
        <w:p w:rsidR="00422BFD" w:rsidRDefault="00422BFD">
          <w:pPr>
            <w:pStyle w:val="21"/>
            <w:tabs>
              <w:tab w:val="right" w:leader="dot" w:pos="10456"/>
            </w:tabs>
            <w:rPr>
              <w:noProof/>
            </w:rPr>
          </w:pPr>
          <w:hyperlink w:anchor="_Toc515035850" w:history="1">
            <w:r w:rsidRPr="00E677ED">
              <w:rPr>
                <w:rStyle w:val="af3"/>
                <w:rFonts w:asciiTheme="majorEastAsia" w:eastAsiaTheme="majorEastAsia" w:hAnsiTheme="majorEastAsia"/>
                <w:noProof/>
              </w:rPr>
              <w:t>5.2</w:t>
            </w:r>
            <w:r w:rsidRPr="00E677ED">
              <w:rPr>
                <w:rStyle w:val="af3"/>
                <w:rFonts w:asciiTheme="majorEastAsia" w:eastAsiaTheme="majorEastAsia" w:hAnsiTheme="majorEastAsia" w:hint="eastAsia"/>
                <w:noProof/>
              </w:rPr>
              <w:t>抽樣方法</w:t>
            </w:r>
            <w:r>
              <w:rPr>
                <w:noProof/>
                <w:webHidden/>
              </w:rPr>
              <w:tab/>
            </w:r>
            <w:r>
              <w:rPr>
                <w:noProof/>
                <w:webHidden/>
              </w:rPr>
              <w:fldChar w:fldCharType="begin"/>
            </w:r>
            <w:r>
              <w:rPr>
                <w:noProof/>
                <w:webHidden/>
              </w:rPr>
              <w:instrText xml:space="preserve"> PAGEREF _Toc515035850 \h </w:instrText>
            </w:r>
            <w:r>
              <w:rPr>
                <w:noProof/>
                <w:webHidden/>
              </w:rPr>
            </w:r>
            <w:r>
              <w:rPr>
                <w:noProof/>
                <w:webHidden/>
              </w:rPr>
              <w:fldChar w:fldCharType="separate"/>
            </w:r>
            <w:r>
              <w:rPr>
                <w:noProof/>
                <w:webHidden/>
              </w:rPr>
              <w:t>19</w:t>
            </w:r>
            <w:r>
              <w:rPr>
                <w:noProof/>
                <w:webHidden/>
              </w:rPr>
              <w:fldChar w:fldCharType="end"/>
            </w:r>
          </w:hyperlink>
        </w:p>
        <w:p w:rsidR="00422BFD" w:rsidRDefault="00422BFD">
          <w:pPr>
            <w:pStyle w:val="21"/>
            <w:tabs>
              <w:tab w:val="right" w:leader="dot" w:pos="10456"/>
            </w:tabs>
            <w:rPr>
              <w:noProof/>
            </w:rPr>
          </w:pPr>
          <w:hyperlink w:anchor="_Toc515035851" w:history="1">
            <w:r w:rsidRPr="00E677ED">
              <w:rPr>
                <w:rStyle w:val="af3"/>
                <w:rFonts w:asciiTheme="majorEastAsia" w:eastAsiaTheme="majorEastAsia" w:hAnsiTheme="majorEastAsia"/>
                <w:noProof/>
              </w:rPr>
              <w:t>5.3</w:t>
            </w:r>
            <w:r w:rsidRPr="00E677ED">
              <w:rPr>
                <w:rStyle w:val="af3"/>
                <w:rFonts w:asciiTheme="majorEastAsia" w:eastAsiaTheme="majorEastAsia" w:hAnsiTheme="majorEastAsia" w:hint="eastAsia"/>
                <w:noProof/>
              </w:rPr>
              <w:t>問題設計</w:t>
            </w:r>
            <w:r>
              <w:rPr>
                <w:noProof/>
                <w:webHidden/>
              </w:rPr>
              <w:tab/>
            </w:r>
            <w:r>
              <w:rPr>
                <w:noProof/>
                <w:webHidden/>
              </w:rPr>
              <w:fldChar w:fldCharType="begin"/>
            </w:r>
            <w:r>
              <w:rPr>
                <w:noProof/>
                <w:webHidden/>
              </w:rPr>
              <w:instrText xml:space="preserve"> PAGEREF _Toc515035851 \h </w:instrText>
            </w:r>
            <w:r>
              <w:rPr>
                <w:noProof/>
                <w:webHidden/>
              </w:rPr>
            </w:r>
            <w:r>
              <w:rPr>
                <w:noProof/>
                <w:webHidden/>
              </w:rPr>
              <w:fldChar w:fldCharType="separate"/>
            </w:r>
            <w:r>
              <w:rPr>
                <w:noProof/>
                <w:webHidden/>
              </w:rPr>
              <w:t>20</w:t>
            </w:r>
            <w:r>
              <w:rPr>
                <w:noProof/>
                <w:webHidden/>
              </w:rPr>
              <w:fldChar w:fldCharType="end"/>
            </w:r>
          </w:hyperlink>
        </w:p>
        <w:p w:rsidR="00422BFD" w:rsidRDefault="00422BFD">
          <w:pPr>
            <w:pStyle w:val="21"/>
            <w:tabs>
              <w:tab w:val="right" w:leader="dot" w:pos="10456"/>
            </w:tabs>
            <w:rPr>
              <w:noProof/>
            </w:rPr>
          </w:pPr>
          <w:hyperlink w:anchor="_Toc515035852" w:history="1">
            <w:r w:rsidRPr="00E677ED">
              <w:rPr>
                <w:rStyle w:val="af3"/>
                <w:rFonts w:asciiTheme="majorEastAsia" w:eastAsiaTheme="majorEastAsia" w:hAnsiTheme="majorEastAsia"/>
                <w:noProof/>
              </w:rPr>
              <w:t>5.4</w:t>
            </w:r>
            <w:r w:rsidRPr="00E677ED">
              <w:rPr>
                <w:rStyle w:val="af3"/>
                <w:rFonts w:asciiTheme="majorEastAsia" w:eastAsiaTheme="majorEastAsia" w:hAnsiTheme="majorEastAsia" w:hint="eastAsia"/>
                <w:noProof/>
              </w:rPr>
              <w:t>數據分析</w:t>
            </w:r>
            <w:r>
              <w:rPr>
                <w:noProof/>
                <w:webHidden/>
              </w:rPr>
              <w:tab/>
            </w:r>
            <w:r>
              <w:rPr>
                <w:noProof/>
                <w:webHidden/>
              </w:rPr>
              <w:fldChar w:fldCharType="begin"/>
            </w:r>
            <w:r>
              <w:rPr>
                <w:noProof/>
                <w:webHidden/>
              </w:rPr>
              <w:instrText xml:space="preserve"> PAGEREF _Toc515035852 \h </w:instrText>
            </w:r>
            <w:r>
              <w:rPr>
                <w:noProof/>
                <w:webHidden/>
              </w:rPr>
            </w:r>
            <w:r>
              <w:rPr>
                <w:noProof/>
                <w:webHidden/>
              </w:rPr>
              <w:fldChar w:fldCharType="separate"/>
            </w:r>
            <w:r>
              <w:rPr>
                <w:noProof/>
                <w:webHidden/>
              </w:rPr>
              <w:t>20</w:t>
            </w:r>
            <w:r>
              <w:rPr>
                <w:noProof/>
                <w:webHidden/>
              </w:rPr>
              <w:fldChar w:fldCharType="end"/>
            </w:r>
          </w:hyperlink>
        </w:p>
        <w:p w:rsidR="00422BFD" w:rsidRDefault="00422BFD">
          <w:pPr>
            <w:pStyle w:val="21"/>
            <w:tabs>
              <w:tab w:val="right" w:leader="dot" w:pos="10456"/>
            </w:tabs>
            <w:rPr>
              <w:noProof/>
            </w:rPr>
          </w:pPr>
          <w:hyperlink w:anchor="_Toc515035853" w:history="1">
            <w:r w:rsidRPr="00E677ED">
              <w:rPr>
                <w:rStyle w:val="af3"/>
                <w:rFonts w:asciiTheme="majorEastAsia" w:eastAsiaTheme="majorEastAsia" w:hAnsiTheme="majorEastAsia"/>
                <w:noProof/>
              </w:rPr>
              <w:t>5.5</w:t>
            </w:r>
            <w:r w:rsidRPr="00E677ED">
              <w:rPr>
                <w:rStyle w:val="af3"/>
                <w:rFonts w:asciiTheme="majorEastAsia" w:eastAsiaTheme="majorEastAsia" w:hAnsiTheme="majorEastAsia" w:hint="eastAsia"/>
                <w:noProof/>
              </w:rPr>
              <w:t>調查局限</w:t>
            </w:r>
            <w:r>
              <w:rPr>
                <w:noProof/>
                <w:webHidden/>
              </w:rPr>
              <w:tab/>
            </w:r>
            <w:r>
              <w:rPr>
                <w:noProof/>
                <w:webHidden/>
              </w:rPr>
              <w:fldChar w:fldCharType="begin"/>
            </w:r>
            <w:r>
              <w:rPr>
                <w:noProof/>
                <w:webHidden/>
              </w:rPr>
              <w:instrText xml:space="preserve"> PAGEREF _Toc515035853 \h </w:instrText>
            </w:r>
            <w:r>
              <w:rPr>
                <w:noProof/>
                <w:webHidden/>
              </w:rPr>
            </w:r>
            <w:r>
              <w:rPr>
                <w:noProof/>
                <w:webHidden/>
              </w:rPr>
              <w:fldChar w:fldCharType="separate"/>
            </w:r>
            <w:r>
              <w:rPr>
                <w:noProof/>
                <w:webHidden/>
              </w:rPr>
              <w:t>20</w:t>
            </w:r>
            <w:r>
              <w:rPr>
                <w:noProof/>
                <w:webHidden/>
              </w:rPr>
              <w:fldChar w:fldCharType="end"/>
            </w:r>
          </w:hyperlink>
        </w:p>
        <w:p w:rsidR="00422BFD" w:rsidRDefault="00422BFD">
          <w:pPr>
            <w:pStyle w:val="12"/>
            <w:tabs>
              <w:tab w:val="right" w:leader="dot" w:pos="10456"/>
            </w:tabs>
            <w:rPr>
              <w:noProof/>
            </w:rPr>
          </w:pPr>
          <w:hyperlink w:anchor="_Toc515035854" w:history="1">
            <w:r w:rsidRPr="00E677ED">
              <w:rPr>
                <w:rStyle w:val="af3"/>
                <w:rFonts w:asciiTheme="majorEastAsia" w:eastAsiaTheme="majorEastAsia" w:hAnsiTheme="majorEastAsia"/>
                <w:noProof/>
              </w:rPr>
              <w:t xml:space="preserve">6 </w:t>
            </w:r>
            <w:r w:rsidRPr="00E677ED">
              <w:rPr>
                <w:rStyle w:val="af3"/>
                <w:rFonts w:asciiTheme="majorEastAsia" w:eastAsiaTheme="majorEastAsia" w:hAnsiTheme="majorEastAsia" w:hint="eastAsia"/>
                <w:noProof/>
              </w:rPr>
              <w:t>研究結果</w:t>
            </w:r>
            <w:r>
              <w:rPr>
                <w:noProof/>
                <w:webHidden/>
              </w:rPr>
              <w:tab/>
            </w:r>
            <w:r>
              <w:rPr>
                <w:noProof/>
                <w:webHidden/>
              </w:rPr>
              <w:fldChar w:fldCharType="begin"/>
            </w:r>
            <w:r>
              <w:rPr>
                <w:noProof/>
                <w:webHidden/>
              </w:rPr>
              <w:instrText xml:space="preserve"> PAGEREF _Toc515035854 \h </w:instrText>
            </w:r>
            <w:r>
              <w:rPr>
                <w:noProof/>
                <w:webHidden/>
              </w:rPr>
            </w:r>
            <w:r>
              <w:rPr>
                <w:noProof/>
                <w:webHidden/>
              </w:rPr>
              <w:fldChar w:fldCharType="separate"/>
            </w:r>
            <w:r>
              <w:rPr>
                <w:noProof/>
                <w:webHidden/>
              </w:rPr>
              <w:t>20</w:t>
            </w:r>
            <w:r>
              <w:rPr>
                <w:noProof/>
                <w:webHidden/>
              </w:rPr>
              <w:fldChar w:fldCharType="end"/>
            </w:r>
          </w:hyperlink>
        </w:p>
        <w:p w:rsidR="00422BFD" w:rsidRDefault="00422BFD">
          <w:pPr>
            <w:pStyle w:val="21"/>
            <w:tabs>
              <w:tab w:val="right" w:leader="dot" w:pos="10456"/>
            </w:tabs>
            <w:rPr>
              <w:noProof/>
            </w:rPr>
          </w:pPr>
          <w:hyperlink w:anchor="_Toc515035855" w:history="1">
            <w:r w:rsidRPr="00E677ED">
              <w:rPr>
                <w:rStyle w:val="af3"/>
                <w:rFonts w:asciiTheme="majorEastAsia" w:eastAsiaTheme="majorEastAsia" w:hAnsiTheme="majorEastAsia"/>
                <w:noProof/>
              </w:rPr>
              <w:t>6.1</w:t>
            </w:r>
            <w:r w:rsidRPr="00E677ED">
              <w:rPr>
                <w:rStyle w:val="af3"/>
                <w:rFonts w:asciiTheme="majorEastAsia" w:eastAsiaTheme="majorEastAsia" w:hAnsiTheme="majorEastAsia" w:hint="eastAsia"/>
                <w:noProof/>
              </w:rPr>
              <w:t>基本資料</w:t>
            </w:r>
            <w:r>
              <w:rPr>
                <w:noProof/>
                <w:webHidden/>
              </w:rPr>
              <w:tab/>
            </w:r>
            <w:r>
              <w:rPr>
                <w:noProof/>
                <w:webHidden/>
              </w:rPr>
              <w:fldChar w:fldCharType="begin"/>
            </w:r>
            <w:r>
              <w:rPr>
                <w:noProof/>
                <w:webHidden/>
              </w:rPr>
              <w:instrText xml:space="preserve"> PAGEREF _Toc515035855 \h </w:instrText>
            </w:r>
            <w:r>
              <w:rPr>
                <w:noProof/>
                <w:webHidden/>
              </w:rPr>
            </w:r>
            <w:r>
              <w:rPr>
                <w:noProof/>
                <w:webHidden/>
              </w:rPr>
              <w:fldChar w:fldCharType="separate"/>
            </w:r>
            <w:r>
              <w:rPr>
                <w:noProof/>
                <w:webHidden/>
              </w:rPr>
              <w:t>20</w:t>
            </w:r>
            <w:r>
              <w:rPr>
                <w:noProof/>
                <w:webHidden/>
              </w:rPr>
              <w:fldChar w:fldCharType="end"/>
            </w:r>
          </w:hyperlink>
        </w:p>
        <w:p w:rsidR="00422BFD" w:rsidRDefault="00422BFD">
          <w:pPr>
            <w:pStyle w:val="21"/>
            <w:tabs>
              <w:tab w:val="right" w:leader="dot" w:pos="10456"/>
            </w:tabs>
            <w:rPr>
              <w:noProof/>
            </w:rPr>
          </w:pPr>
          <w:hyperlink w:anchor="_Toc515035856" w:history="1">
            <w:r w:rsidRPr="00E677ED">
              <w:rPr>
                <w:rStyle w:val="af3"/>
                <w:rFonts w:asciiTheme="majorEastAsia" w:eastAsiaTheme="majorEastAsia" w:hAnsiTheme="majorEastAsia"/>
                <w:noProof/>
              </w:rPr>
              <w:t>6.2</w:t>
            </w:r>
            <w:r w:rsidRPr="00E677ED">
              <w:rPr>
                <w:rStyle w:val="af3"/>
                <w:rFonts w:asciiTheme="majorEastAsia" w:eastAsiaTheme="majorEastAsia" w:hAnsiTheme="majorEastAsia" w:hint="eastAsia"/>
                <w:noProof/>
              </w:rPr>
              <w:t>個人健康</w:t>
            </w:r>
            <w:r>
              <w:rPr>
                <w:noProof/>
                <w:webHidden/>
              </w:rPr>
              <w:tab/>
            </w:r>
            <w:r>
              <w:rPr>
                <w:noProof/>
                <w:webHidden/>
              </w:rPr>
              <w:fldChar w:fldCharType="begin"/>
            </w:r>
            <w:r>
              <w:rPr>
                <w:noProof/>
                <w:webHidden/>
              </w:rPr>
              <w:instrText xml:space="preserve"> PAGEREF _Toc515035856 \h </w:instrText>
            </w:r>
            <w:r>
              <w:rPr>
                <w:noProof/>
                <w:webHidden/>
              </w:rPr>
            </w:r>
            <w:r>
              <w:rPr>
                <w:noProof/>
                <w:webHidden/>
              </w:rPr>
              <w:fldChar w:fldCharType="separate"/>
            </w:r>
            <w:r>
              <w:rPr>
                <w:noProof/>
                <w:webHidden/>
              </w:rPr>
              <w:t>21</w:t>
            </w:r>
            <w:r>
              <w:rPr>
                <w:noProof/>
                <w:webHidden/>
              </w:rPr>
              <w:fldChar w:fldCharType="end"/>
            </w:r>
          </w:hyperlink>
        </w:p>
        <w:p w:rsidR="00422BFD" w:rsidRDefault="00422BFD">
          <w:pPr>
            <w:pStyle w:val="21"/>
            <w:tabs>
              <w:tab w:val="right" w:leader="dot" w:pos="10456"/>
            </w:tabs>
            <w:rPr>
              <w:noProof/>
            </w:rPr>
          </w:pPr>
          <w:hyperlink w:anchor="_Toc515035857" w:history="1">
            <w:r w:rsidRPr="00E677ED">
              <w:rPr>
                <w:rStyle w:val="af3"/>
                <w:rFonts w:asciiTheme="majorEastAsia" w:eastAsiaTheme="majorEastAsia" w:hAnsiTheme="majorEastAsia"/>
                <w:noProof/>
              </w:rPr>
              <w:t>6.3</w:t>
            </w:r>
            <w:r w:rsidRPr="00E677ED">
              <w:rPr>
                <w:rStyle w:val="af3"/>
                <w:rFonts w:asciiTheme="majorEastAsia" w:eastAsiaTheme="majorEastAsia" w:hAnsiTheme="majorEastAsia" w:hint="eastAsia"/>
                <w:noProof/>
              </w:rPr>
              <w:t>公營醫療服務</w:t>
            </w:r>
            <w:r>
              <w:rPr>
                <w:noProof/>
                <w:webHidden/>
              </w:rPr>
              <w:tab/>
            </w:r>
            <w:r>
              <w:rPr>
                <w:noProof/>
                <w:webHidden/>
              </w:rPr>
              <w:fldChar w:fldCharType="begin"/>
            </w:r>
            <w:r>
              <w:rPr>
                <w:noProof/>
                <w:webHidden/>
              </w:rPr>
              <w:instrText xml:space="preserve"> PAGEREF _Toc515035857 \h </w:instrText>
            </w:r>
            <w:r>
              <w:rPr>
                <w:noProof/>
                <w:webHidden/>
              </w:rPr>
            </w:r>
            <w:r>
              <w:rPr>
                <w:noProof/>
                <w:webHidden/>
              </w:rPr>
              <w:fldChar w:fldCharType="separate"/>
            </w:r>
            <w:r>
              <w:rPr>
                <w:noProof/>
                <w:webHidden/>
              </w:rPr>
              <w:t>22</w:t>
            </w:r>
            <w:r>
              <w:rPr>
                <w:noProof/>
                <w:webHidden/>
              </w:rPr>
              <w:fldChar w:fldCharType="end"/>
            </w:r>
          </w:hyperlink>
        </w:p>
        <w:p w:rsidR="00422BFD" w:rsidRDefault="00422BFD">
          <w:pPr>
            <w:pStyle w:val="12"/>
            <w:tabs>
              <w:tab w:val="right" w:leader="dot" w:pos="10456"/>
            </w:tabs>
            <w:rPr>
              <w:noProof/>
            </w:rPr>
          </w:pPr>
          <w:hyperlink w:anchor="_Toc515035858" w:history="1">
            <w:r w:rsidRPr="00E677ED">
              <w:rPr>
                <w:rStyle w:val="af3"/>
                <w:rFonts w:asciiTheme="majorEastAsia" w:eastAsiaTheme="majorEastAsia" w:hAnsiTheme="majorEastAsia"/>
                <w:noProof/>
              </w:rPr>
              <w:t xml:space="preserve">7 </w:t>
            </w:r>
            <w:r w:rsidRPr="00E677ED">
              <w:rPr>
                <w:rStyle w:val="af3"/>
                <w:rFonts w:asciiTheme="majorEastAsia" w:eastAsiaTheme="majorEastAsia" w:hAnsiTheme="majorEastAsia" w:hint="eastAsia"/>
                <w:noProof/>
              </w:rPr>
              <w:t>研究分析</w:t>
            </w:r>
            <w:r>
              <w:rPr>
                <w:noProof/>
                <w:webHidden/>
              </w:rPr>
              <w:tab/>
            </w:r>
            <w:r>
              <w:rPr>
                <w:noProof/>
                <w:webHidden/>
              </w:rPr>
              <w:fldChar w:fldCharType="begin"/>
            </w:r>
            <w:r>
              <w:rPr>
                <w:noProof/>
                <w:webHidden/>
              </w:rPr>
              <w:instrText xml:space="preserve"> PAGEREF _Toc515035858 \h </w:instrText>
            </w:r>
            <w:r>
              <w:rPr>
                <w:noProof/>
                <w:webHidden/>
              </w:rPr>
            </w:r>
            <w:r>
              <w:rPr>
                <w:noProof/>
                <w:webHidden/>
              </w:rPr>
              <w:fldChar w:fldCharType="separate"/>
            </w:r>
            <w:r>
              <w:rPr>
                <w:noProof/>
                <w:webHidden/>
              </w:rPr>
              <w:t>30</w:t>
            </w:r>
            <w:r>
              <w:rPr>
                <w:noProof/>
                <w:webHidden/>
              </w:rPr>
              <w:fldChar w:fldCharType="end"/>
            </w:r>
          </w:hyperlink>
        </w:p>
        <w:p w:rsidR="00422BFD" w:rsidRDefault="00422BFD">
          <w:pPr>
            <w:pStyle w:val="21"/>
            <w:tabs>
              <w:tab w:val="right" w:leader="dot" w:pos="10456"/>
            </w:tabs>
            <w:rPr>
              <w:noProof/>
            </w:rPr>
          </w:pPr>
          <w:hyperlink w:anchor="_Toc515035859" w:history="1">
            <w:r w:rsidRPr="00E677ED">
              <w:rPr>
                <w:rStyle w:val="af3"/>
                <w:rFonts w:asciiTheme="majorEastAsia" w:eastAsiaTheme="majorEastAsia" w:hAnsiTheme="majorEastAsia"/>
                <w:noProof/>
              </w:rPr>
              <w:t>7.1</w:t>
            </w:r>
            <w:r w:rsidRPr="00E677ED">
              <w:rPr>
                <w:rStyle w:val="af3"/>
                <w:rFonts w:asciiTheme="majorEastAsia" w:eastAsiaTheme="majorEastAsia" w:hAnsiTheme="majorEastAsia" w:hint="eastAsia"/>
                <w:noProof/>
              </w:rPr>
              <w:t>受訪者身體健康狀況</w:t>
            </w:r>
            <w:r>
              <w:rPr>
                <w:noProof/>
                <w:webHidden/>
              </w:rPr>
              <w:tab/>
            </w:r>
            <w:r>
              <w:rPr>
                <w:noProof/>
                <w:webHidden/>
              </w:rPr>
              <w:fldChar w:fldCharType="begin"/>
            </w:r>
            <w:r>
              <w:rPr>
                <w:noProof/>
                <w:webHidden/>
              </w:rPr>
              <w:instrText xml:space="preserve"> PAGEREF _Toc515035859 \h </w:instrText>
            </w:r>
            <w:r>
              <w:rPr>
                <w:noProof/>
                <w:webHidden/>
              </w:rPr>
            </w:r>
            <w:r>
              <w:rPr>
                <w:noProof/>
                <w:webHidden/>
              </w:rPr>
              <w:fldChar w:fldCharType="separate"/>
            </w:r>
            <w:r>
              <w:rPr>
                <w:noProof/>
                <w:webHidden/>
              </w:rPr>
              <w:t>30</w:t>
            </w:r>
            <w:r>
              <w:rPr>
                <w:noProof/>
                <w:webHidden/>
              </w:rPr>
              <w:fldChar w:fldCharType="end"/>
            </w:r>
          </w:hyperlink>
        </w:p>
        <w:p w:rsidR="00422BFD" w:rsidRDefault="00422BFD">
          <w:pPr>
            <w:pStyle w:val="21"/>
            <w:tabs>
              <w:tab w:val="right" w:leader="dot" w:pos="10456"/>
            </w:tabs>
            <w:rPr>
              <w:noProof/>
            </w:rPr>
          </w:pPr>
          <w:hyperlink w:anchor="_Toc515035860" w:history="1">
            <w:r w:rsidRPr="00E677ED">
              <w:rPr>
                <w:rStyle w:val="af3"/>
                <w:rFonts w:asciiTheme="majorEastAsia" w:eastAsiaTheme="majorEastAsia" w:hAnsiTheme="majorEastAsia"/>
                <w:noProof/>
              </w:rPr>
              <w:t xml:space="preserve">7.2 </w:t>
            </w:r>
            <w:r w:rsidRPr="00E677ED">
              <w:rPr>
                <w:rStyle w:val="af3"/>
                <w:rFonts w:asciiTheme="majorEastAsia" w:eastAsiaTheme="majorEastAsia" w:hAnsiTheme="majorEastAsia" w:hint="eastAsia"/>
                <w:noProof/>
              </w:rPr>
              <w:t>公營門診服務</w:t>
            </w:r>
            <w:r>
              <w:rPr>
                <w:noProof/>
                <w:webHidden/>
              </w:rPr>
              <w:tab/>
            </w:r>
            <w:r>
              <w:rPr>
                <w:noProof/>
                <w:webHidden/>
              </w:rPr>
              <w:fldChar w:fldCharType="begin"/>
            </w:r>
            <w:r>
              <w:rPr>
                <w:noProof/>
                <w:webHidden/>
              </w:rPr>
              <w:instrText xml:space="preserve"> PAGEREF _Toc515035860 \h </w:instrText>
            </w:r>
            <w:r>
              <w:rPr>
                <w:noProof/>
                <w:webHidden/>
              </w:rPr>
            </w:r>
            <w:r>
              <w:rPr>
                <w:noProof/>
                <w:webHidden/>
              </w:rPr>
              <w:fldChar w:fldCharType="separate"/>
            </w:r>
            <w:r>
              <w:rPr>
                <w:noProof/>
                <w:webHidden/>
              </w:rPr>
              <w:t>31</w:t>
            </w:r>
            <w:r>
              <w:rPr>
                <w:noProof/>
                <w:webHidden/>
              </w:rPr>
              <w:fldChar w:fldCharType="end"/>
            </w:r>
          </w:hyperlink>
        </w:p>
        <w:p w:rsidR="00422BFD" w:rsidRDefault="00422BFD">
          <w:pPr>
            <w:pStyle w:val="21"/>
            <w:tabs>
              <w:tab w:val="right" w:leader="dot" w:pos="10456"/>
            </w:tabs>
            <w:rPr>
              <w:noProof/>
            </w:rPr>
          </w:pPr>
          <w:hyperlink w:anchor="_Toc515035861" w:history="1">
            <w:r w:rsidRPr="00E677ED">
              <w:rPr>
                <w:rStyle w:val="af3"/>
                <w:rFonts w:asciiTheme="majorEastAsia" w:eastAsiaTheme="majorEastAsia" w:hAnsiTheme="majorEastAsia"/>
                <w:noProof/>
              </w:rPr>
              <w:t>7.3</w:t>
            </w:r>
            <w:r w:rsidRPr="00E677ED">
              <w:rPr>
                <w:rStyle w:val="af3"/>
                <w:rFonts w:asciiTheme="majorEastAsia" w:eastAsiaTheme="majorEastAsia" w:hAnsiTheme="majorEastAsia" w:hint="eastAsia"/>
                <w:noProof/>
              </w:rPr>
              <w:t>急症室服務</w:t>
            </w:r>
            <w:r>
              <w:rPr>
                <w:noProof/>
                <w:webHidden/>
              </w:rPr>
              <w:tab/>
            </w:r>
            <w:r>
              <w:rPr>
                <w:noProof/>
                <w:webHidden/>
              </w:rPr>
              <w:fldChar w:fldCharType="begin"/>
            </w:r>
            <w:r>
              <w:rPr>
                <w:noProof/>
                <w:webHidden/>
              </w:rPr>
              <w:instrText xml:space="preserve"> PAGEREF _Toc515035861 \h </w:instrText>
            </w:r>
            <w:r>
              <w:rPr>
                <w:noProof/>
                <w:webHidden/>
              </w:rPr>
            </w:r>
            <w:r>
              <w:rPr>
                <w:noProof/>
                <w:webHidden/>
              </w:rPr>
              <w:fldChar w:fldCharType="separate"/>
            </w:r>
            <w:r>
              <w:rPr>
                <w:noProof/>
                <w:webHidden/>
              </w:rPr>
              <w:t>33</w:t>
            </w:r>
            <w:r>
              <w:rPr>
                <w:noProof/>
                <w:webHidden/>
              </w:rPr>
              <w:fldChar w:fldCharType="end"/>
            </w:r>
          </w:hyperlink>
        </w:p>
        <w:p w:rsidR="00422BFD" w:rsidRDefault="00422BFD">
          <w:pPr>
            <w:pStyle w:val="21"/>
            <w:tabs>
              <w:tab w:val="right" w:leader="dot" w:pos="10456"/>
            </w:tabs>
            <w:rPr>
              <w:noProof/>
            </w:rPr>
          </w:pPr>
          <w:hyperlink w:anchor="_Toc515035862" w:history="1">
            <w:r w:rsidRPr="00E677ED">
              <w:rPr>
                <w:rStyle w:val="af3"/>
                <w:rFonts w:asciiTheme="majorEastAsia" w:eastAsiaTheme="majorEastAsia" w:hAnsiTheme="majorEastAsia"/>
                <w:noProof/>
              </w:rPr>
              <w:t>7.4</w:t>
            </w:r>
            <w:r w:rsidRPr="00E677ED">
              <w:rPr>
                <w:rStyle w:val="af3"/>
                <w:rFonts w:asciiTheme="majorEastAsia" w:eastAsiaTheme="majorEastAsia" w:hAnsiTheme="majorEastAsia" w:hint="eastAsia"/>
                <w:noProof/>
              </w:rPr>
              <w:t>專科與住院服務</w:t>
            </w:r>
            <w:r>
              <w:rPr>
                <w:noProof/>
                <w:webHidden/>
              </w:rPr>
              <w:tab/>
            </w:r>
            <w:r>
              <w:rPr>
                <w:noProof/>
                <w:webHidden/>
              </w:rPr>
              <w:fldChar w:fldCharType="begin"/>
            </w:r>
            <w:r>
              <w:rPr>
                <w:noProof/>
                <w:webHidden/>
              </w:rPr>
              <w:instrText xml:space="preserve"> PAGEREF _Toc515035862 \h </w:instrText>
            </w:r>
            <w:r>
              <w:rPr>
                <w:noProof/>
                <w:webHidden/>
              </w:rPr>
            </w:r>
            <w:r>
              <w:rPr>
                <w:noProof/>
                <w:webHidden/>
              </w:rPr>
              <w:fldChar w:fldCharType="separate"/>
            </w:r>
            <w:r>
              <w:rPr>
                <w:noProof/>
                <w:webHidden/>
              </w:rPr>
              <w:t>34</w:t>
            </w:r>
            <w:r>
              <w:rPr>
                <w:noProof/>
                <w:webHidden/>
              </w:rPr>
              <w:fldChar w:fldCharType="end"/>
            </w:r>
          </w:hyperlink>
        </w:p>
        <w:p w:rsidR="00422BFD" w:rsidRDefault="00422BFD">
          <w:pPr>
            <w:pStyle w:val="21"/>
            <w:tabs>
              <w:tab w:val="right" w:leader="dot" w:pos="10456"/>
            </w:tabs>
            <w:rPr>
              <w:noProof/>
            </w:rPr>
          </w:pPr>
          <w:hyperlink w:anchor="_Toc515035863" w:history="1">
            <w:r w:rsidRPr="00E677ED">
              <w:rPr>
                <w:rStyle w:val="af3"/>
                <w:rFonts w:asciiTheme="majorEastAsia" w:eastAsiaTheme="majorEastAsia" w:hAnsiTheme="majorEastAsia"/>
                <w:noProof/>
              </w:rPr>
              <w:t>7.5</w:t>
            </w:r>
            <w:r w:rsidRPr="00E677ED">
              <w:rPr>
                <w:rStyle w:val="af3"/>
                <w:rFonts w:asciiTheme="majorEastAsia" w:eastAsiaTheme="majorEastAsia" w:hAnsiTheme="majorEastAsia" w:hint="eastAsia"/>
                <w:noProof/>
              </w:rPr>
              <w:t>醫療減免</w:t>
            </w:r>
            <w:r>
              <w:rPr>
                <w:noProof/>
                <w:webHidden/>
              </w:rPr>
              <w:tab/>
            </w:r>
            <w:r>
              <w:rPr>
                <w:noProof/>
                <w:webHidden/>
              </w:rPr>
              <w:fldChar w:fldCharType="begin"/>
            </w:r>
            <w:r>
              <w:rPr>
                <w:noProof/>
                <w:webHidden/>
              </w:rPr>
              <w:instrText xml:space="preserve"> PAGEREF _Toc515035863 \h </w:instrText>
            </w:r>
            <w:r>
              <w:rPr>
                <w:noProof/>
                <w:webHidden/>
              </w:rPr>
            </w:r>
            <w:r>
              <w:rPr>
                <w:noProof/>
                <w:webHidden/>
              </w:rPr>
              <w:fldChar w:fldCharType="separate"/>
            </w:r>
            <w:r>
              <w:rPr>
                <w:noProof/>
                <w:webHidden/>
              </w:rPr>
              <w:t>35</w:t>
            </w:r>
            <w:r>
              <w:rPr>
                <w:noProof/>
                <w:webHidden/>
              </w:rPr>
              <w:fldChar w:fldCharType="end"/>
            </w:r>
          </w:hyperlink>
        </w:p>
        <w:p w:rsidR="00422BFD" w:rsidRDefault="00422BFD">
          <w:pPr>
            <w:pStyle w:val="21"/>
            <w:tabs>
              <w:tab w:val="right" w:leader="dot" w:pos="10456"/>
            </w:tabs>
            <w:rPr>
              <w:noProof/>
            </w:rPr>
          </w:pPr>
          <w:hyperlink w:anchor="_Toc515035864" w:history="1">
            <w:r w:rsidRPr="00E677ED">
              <w:rPr>
                <w:rStyle w:val="af3"/>
                <w:rFonts w:asciiTheme="majorEastAsia" w:eastAsiaTheme="majorEastAsia" w:hAnsiTheme="majorEastAsia"/>
                <w:noProof/>
              </w:rPr>
              <w:t>7.6</w:t>
            </w:r>
            <w:r w:rsidRPr="00E677ED">
              <w:rPr>
                <w:rStyle w:val="af3"/>
                <w:rFonts w:asciiTheme="majorEastAsia" w:eastAsiaTheme="majorEastAsia" w:hAnsiTheme="majorEastAsia" w:hint="eastAsia"/>
                <w:noProof/>
              </w:rPr>
              <w:t>公營中醫診所服務與其他非牟利機構服務</w:t>
            </w:r>
            <w:r>
              <w:rPr>
                <w:noProof/>
                <w:webHidden/>
              </w:rPr>
              <w:tab/>
            </w:r>
            <w:r>
              <w:rPr>
                <w:noProof/>
                <w:webHidden/>
              </w:rPr>
              <w:fldChar w:fldCharType="begin"/>
            </w:r>
            <w:r>
              <w:rPr>
                <w:noProof/>
                <w:webHidden/>
              </w:rPr>
              <w:instrText xml:space="preserve"> PAGEREF _Toc515035864 \h </w:instrText>
            </w:r>
            <w:r>
              <w:rPr>
                <w:noProof/>
                <w:webHidden/>
              </w:rPr>
            </w:r>
            <w:r>
              <w:rPr>
                <w:noProof/>
                <w:webHidden/>
              </w:rPr>
              <w:fldChar w:fldCharType="separate"/>
            </w:r>
            <w:r>
              <w:rPr>
                <w:noProof/>
                <w:webHidden/>
              </w:rPr>
              <w:t>35</w:t>
            </w:r>
            <w:r>
              <w:rPr>
                <w:noProof/>
                <w:webHidden/>
              </w:rPr>
              <w:fldChar w:fldCharType="end"/>
            </w:r>
          </w:hyperlink>
        </w:p>
        <w:p w:rsidR="00422BFD" w:rsidRDefault="00422BFD">
          <w:pPr>
            <w:pStyle w:val="12"/>
            <w:tabs>
              <w:tab w:val="right" w:leader="dot" w:pos="10456"/>
            </w:tabs>
            <w:rPr>
              <w:noProof/>
            </w:rPr>
          </w:pPr>
          <w:hyperlink w:anchor="_Toc515035865" w:history="1">
            <w:r w:rsidRPr="00E677ED">
              <w:rPr>
                <w:rStyle w:val="af3"/>
                <w:rFonts w:asciiTheme="majorEastAsia" w:eastAsiaTheme="majorEastAsia" w:hAnsiTheme="majorEastAsia"/>
                <w:noProof/>
              </w:rPr>
              <w:t>8</w:t>
            </w:r>
            <w:r w:rsidRPr="00E677ED">
              <w:rPr>
                <w:rStyle w:val="af3"/>
                <w:rFonts w:asciiTheme="majorEastAsia" w:eastAsiaTheme="majorEastAsia" w:hAnsiTheme="majorEastAsia" w:hint="eastAsia"/>
                <w:noProof/>
              </w:rPr>
              <w:t>政策建議</w:t>
            </w:r>
            <w:r>
              <w:rPr>
                <w:noProof/>
                <w:webHidden/>
              </w:rPr>
              <w:tab/>
            </w:r>
            <w:r>
              <w:rPr>
                <w:noProof/>
                <w:webHidden/>
              </w:rPr>
              <w:fldChar w:fldCharType="begin"/>
            </w:r>
            <w:r>
              <w:rPr>
                <w:noProof/>
                <w:webHidden/>
              </w:rPr>
              <w:instrText xml:space="preserve"> PAGEREF _Toc515035865 \h </w:instrText>
            </w:r>
            <w:r>
              <w:rPr>
                <w:noProof/>
                <w:webHidden/>
              </w:rPr>
            </w:r>
            <w:r>
              <w:rPr>
                <w:noProof/>
                <w:webHidden/>
              </w:rPr>
              <w:fldChar w:fldCharType="separate"/>
            </w:r>
            <w:r>
              <w:rPr>
                <w:noProof/>
                <w:webHidden/>
              </w:rPr>
              <w:t>37</w:t>
            </w:r>
            <w:r>
              <w:rPr>
                <w:noProof/>
                <w:webHidden/>
              </w:rPr>
              <w:fldChar w:fldCharType="end"/>
            </w:r>
          </w:hyperlink>
        </w:p>
        <w:p w:rsidR="00422BFD" w:rsidRDefault="00422BFD">
          <w:pPr>
            <w:pStyle w:val="21"/>
            <w:tabs>
              <w:tab w:val="right" w:leader="dot" w:pos="10456"/>
            </w:tabs>
            <w:rPr>
              <w:noProof/>
            </w:rPr>
          </w:pPr>
          <w:hyperlink w:anchor="_Toc515035866" w:history="1">
            <w:r w:rsidRPr="00E677ED">
              <w:rPr>
                <w:rStyle w:val="af3"/>
                <w:rFonts w:asciiTheme="majorEastAsia" w:eastAsiaTheme="majorEastAsia" w:hAnsiTheme="majorEastAsia"/>
                <w:noProof/>
              </w:rPr>
              <w:t>8.1</w:t>
            </w:r>
            <w:r w:rsidRPr="00E677ED">
              <w:rPr>
                <w:rStyle w:val="af3"/>
                <w:rFonts w:asciiTheme="majorEastAsia" w:eastAsiaTheme="majorEastAsia" w:hAnsiTheme="majorEastAsia" w:hint="eastAsia"/>
                <w:noProof/>
              </w:rPr>
              <w:t>基層醫療建議</w:t>
            </w:r>
            <w:r>
              <w:rPr>
                <w:noProof/>
                <w:webHidden/>
              </w:rPr>
              <w:tab/>
            </w:r>
            <w:r>
              <w:rPr>
                <w:noProof/>
                <w:webHidden/>
              </w:rPr>
              <w:fldChar w:fldCharType="begin"/>
            </w:r>
            <w:r>
              <w:rPr>
                <w:noProof/>
                <w:webHidden/>
              </w:rPr>
              <w:instrText xml:space="preserve"> PAGEREF _Toc515035866 \h </w:instrText>
            </w:r>
            <w:r>
              <w:rPr>
                <w:noProof/>
                <w:webHidden/>
              </w:rPr>
            </w:r>
            <w:r>
              <w:rPr>
                <w:noProof/>
                <w:webHidden/>
              </w:rPr>
              <w:fldChar w:fldCharType="separate"/>
            </w:r>
            <w:r>
              <w:rPr>
                <w:noProof/>
                <w:webHidden/>
              </w:rPr>
              <w:t>37</w:t>
            </w:r>
            <w:r>
              <w:rPr>
                <w:noProof/>
                <w:webHidden/>
              </w:rPr>
              <w:fldChar w:fldCharType="end"/>
            </w:r>
          </w:hyperlink>
        </w:p>
        <w:p w:rsidR="00422BFD" w:rsidRDefault="00422BFD">
          <w:pPr>
            <w:pStyle w:val="21"/>
            <w:tabs>
              <w:tab w:val="right" w:leader="dot" w:pos="10456"/>
            </w:tabs>
            <w:rPr>
              <w:noProof/>
            </w:rPr>
          </w:pPr>
          <w:hyperlink w:anchor="_Toc515035867" w:history="1">
            <w:r w:rsidRPr="00E677ED">
              <w:rPr>
                <w:rStyle w:val="af3"/>
                <w:rFonts w:asciiTheme="majorEastAsia" w:eastAsiaTheme="majorEastAsia" w:hAnsiTheme="majorEastAsia"/>
                <w:noProof/>
              </w:rPr>
              <w:t xml:space="preserve">8.2 </w:t>
            </w:r>
            <w:r w:rsidRPr="00E677ED">
              <w:rPr>
                <w:rStyle w:val="af3"/>
                <w:rFonts w:asciiTheme="majorEastAsia" w:eastAsiaTheme="majorEastAsia" w:hAnsiTheme="majorEastAsia" w:hint="eastAsia"/>
                <w:noProof/>
              </w:rPr>
              <w:t>專科醫療和住院服務建議</w:t>
            </w:r>
            <w:r>
              <w:rPr>
                <w:noProof/>
                <w:webHidden/>
              </w:rPr>
              <w:tab/>
            </w:r>
            <w:r>
              <w:rPr>
                <w:noProof/>
                <w:webHidden/>
              </w:rPr>
              <w:fldChar w:fldCharType="begin"/>
            </w:r>
            <w:r>
              <w:rPr>
                <w:noProof/>
                <w:webHidden/>
              </w:rPr>
              <w:instrText xml:space="preserve"> PAGEREF _Toc515035867 \h </w:instrText>
            </w:r>
            <w:r>
              <w:rPr>
                <w:noProof/>
                <w:webHidden/>
              </w:rPr>
            </w:r>
            <w:r>
              <w:rPr>
                <w:noProof/>
                <w:webHidden/>
              </w:rPr>
              <w:fldChar w:fldCharType="separate"/>
            </w:r>
            <w:r>
              <w:rPr>
                <w:noProof/>
                <w:webHidden/>
              </w:rPr>
              <w:t>37</w:t>
            </w:r>
            <w:r>
              <w:rPr>
                <w:noProof/>
                <w:webHidden/>
              </w:rPr>
              <w:fldChar w:fldCharType="end"/>
            </w:r>
          </w:hyperlink>
        </w:p>
        <w:p w:rsidR="00422BFD" w:rsidRDefault="00422BFD">
          <w:pPr>
            <w:pStyle w:val="21"/>
            <w:tabs>
              <w:tab w:val="right" w:leader="dot" w:pos="10456"/>
            </w:tabs>
            <w:rPr>
              <w:noProof/>
            </w:rPr>
          </w:pPr>
          <w:hyperlink w:anchor="_Toc515035868" w:history="1">
            <w:r w:rsidRPr="00E677ED">
              <w:rPr>
                <w:rStyle w:val="af3"/>
                <w:rFonts w:asciiTheme="majorEastAsia" w:eastAsiaTheme="majorEastAsia" w:hAnsiTheme="majorEastAsia"/>
                <w:noProof/>
              </w:rPr>
              <w:t xml:space="preserve">8.3 </w:t>
            </w:r>
            <w:r w:rsidRPr="00E677ED">
              <w:rPr>
                <w:rStyle w:val="af3"/>
                <w:rFonts w:asciiTheme="majorEastAsia" w:eastAsiaTheme="majorEastAsia" w:hAnsiTheme="majorEastAsia" w:hint="eastAsia"/>
                <w:noProof/>
              </w:rPr>
              <w:t>整體醫療政策建議</w:t>
            </w:r>
            <w:r>
              <w:rPr>
                <w:noProof/>
                <w:webHidden/>
              </w:rPr>
              <w:tab/>
            </w:r>
            <w:r>
              <w:rPr>
                <w:noProof/>
                <w:webHidden/>
              </w:rPr>
              <w:fldChar w:fldCharType="begin"/>
            </w:r>
            <w:r>
              <w:rPr>
                <w:noProof/>
                <w:webHidden/>
              </w:rPr>
              <w:instrText xml:space="preserve"> PAGEREF _Toc515035868 \h </w:instrText>
            </w:r>
            <w:r>
              <w:rPr>
                <w:noProof/>
                <w:webHidden/>
              </w:rPr>
            </w:r>
            <w:r>
              <w:rPr>
                <w:noProof/>
                <w:webHidden/>
              </w:rPr>
              <w:fldChar w:fldCharType="separate"/>
            </w:r>
            <w:r>
              <w:rPr>
                <w:noProof/>
                <w:webHidden/>
              </w:rPr>
              <w:t>38</w:t>
            </w:r>
            <w:r>
              <w:rPr>
                <w:noProof/>
                <w:webHidden/>
              </w:rPr>
              <w:fldChar w:fldCharType="end"/>
            </w:r>
          </w:hyperlink>
        </w:p>
        <w:p w:rsidR="00422BFD" w:rsidRDefault="00422BFD">
          <w:pPr>
            <w:pStyle w:val="21"/>
            <w:tabs>
              <w:tab w:val="right" w:leader="dot" w:pos="10456"/>
            </w:tabs>
            <w:rPr>
              <w:noProof/>
            </w:rPr>
          </w:pPr>
          <w:hyperlink w:anchor="_Toc515035869" w:history="1">
            <w:r w:rsidRPr="00E677ED">
              <w:rPr>
                <w:rStyle w:val="af3"/>
                <w:rFonts w:asciiTheme="majorEastAsia" w:eastAsiaTheme="majorEastAsia" w:hAnsiTheme="majorEastAsia"/>
                <w:noProof/>
              </w:rPr>
              <w:t xml:space="preserve">8.4 </w:t>
            </w:r>
            <w:r w:rsidRPr="00E677ED">
              <w:rPr>
                <w:rStyle w:val="af3"/>
                <w:rFonts w:asciiTheme="majorEastAsia" w:eastAsiaTheme="majorEastAsia" w:hAnsiTheme="majorEastAsia" w:hint="eastAsia"/>
                <w:noProof/>
              </w:rPr>
              <w:t>醫療費用減免與非牟利機構提供的醫療服務建議</w:t>
            </w:r>
            <w:r>
              <w:rPr>
                <w:noProof/>
                <w:webHidden/>
              </w:rPr>
              <w:tab/>
            </w:r>
            <w:r>
              <w:rPr>
                <w:noProof/>
                <w:webHidden/>
              </w:rPr>
              <w:fldChar w:fldCharType="begin"/>
            </w:r>
            <w:r>
              <w:rPr>
                <w:noProof/>
                <w:webHidden/>
              </w:rPr>
              <w:instrText xml:space="preserve"> PAGEREF _Toc515035869 \h </w:instrText>
            </w:r>
            <w:r>
              <w:rPr>
                <w:noProof/>
                <w:webHidden/>
              </w:rPr>
            </w:r>
            <w:r>
              <w:rPr>
                <w:noProof/>
                <w:webHidden/>
              </w:rPr>
              <w:fldChar w:fldCharType="separate"/>
            </w:r>
            <w:r>
              <w:rPr>
                <w:noProof/>
                <w:webHidden/>
              </w:rPr>
              <w:t>38</w:t>
            </w:r>
            <w:r>
              <w:rPr>
                <w:noProof/>
                <w:webHidden/>
              </w:rPr>
              <w:fldChar w:fldCharType="end"/>
            </w:r>
          </w:hyperlink>
        </w:p>
        <w:p w:rsidR="00422BFD" w:rsidRDefault="00422BFD">
          <w:pPr>
            <w:pStyle w:val="12"/>
            <w:tabs>
              <w:tab w:val="right" w:leader="dot" w:pos="10456"/>
            </w:tabs>
            <w:rPr>
              <w:noProof/>
            </w:rPr>
          </w:pPr>
          <w:hyperlink w:anchor="_Toc515035870" w:history="1">
            <w:r w:rsidRPr="00E677ED">
              <w:rPr>
                <w:rStyle w:val="af3"/>
                <w:rFonts w:asciiTheme="majorEastAsia" w:eastAsiaTheme="majorEastAsia" w:hAnsiTheme="majorEastAsia"/>
                <w:noProof/>
              </w:rPr>
              <w:t xml:space="preserve">9 </w:t>
            </w:r>
            <w:r w:rsidRPr="00E677ED">
              <w:rPr>
                <w:rStyle w:val="af3"/>
                <w:rFonts w:asciiTheme="majorEastAsia" w:eastAsiaTheme="majorEastAsia" w:hAnsiTheme="majorEastAsia" w:hint="eastAsia"/>
                <w:noProof/>
              </w:rPr>
              <w:t>個案大綱</w:t>
            </w:r>
            <w:r>
              <w:rPr>
                <w:noProof/>
                <w:webHidden/>
              </w:rPr>
              <w:tab/>
            </w:r>
            <w:r>
              <w:rPr>
                <w:noProof/>
                <w:webHidden/>
              </w:rPr>
              <w:fldChar w:fldCharType="begin"/>
            </w:r>
            <w:r>
              <w:rPr>
                <w:noProof/>
                <w:webHidden/>
              </w:rPr>
              <w:instrText xml:space="preserve"> PAGEREF _Toc515035870 \h </w:instrText>
            </w:r>
            <w:r>
              <w:rPr>
                <w:noProof/>
                <w:webHidden/>
              </w:rPr>
            </w:r>
            <w:r>
              <w:rPr>
                <w:noProof/>
                <w:webHidden/>
              </w:rPr>
              <w:fldChar w:fldCharType="separate"/>
            </w:r>
            <w:r>
              <w:rPr>
                <w:noProof/>
                <w:webHidden/>
              </w:rPr>
              <w:t>39</w:t>
            </w:r>
            <w:r>
              <w:rPr>
                <w:noProof/>
                <w:webHidden/>
              </w:rPr>
              <w:fldChar w:fldCharType="end"/>
            </w:r>
          </w:hyperlink>
        </w:p>
        <w:p w:rsidR="00422BFD" w:rsidRDefault="00422BFD">
          <w:pPr>
            <w:pStyle w:val="21"/>
            <w:tabs>
              <w:tab w:val="right" w:leader="dot" w:pos="10456"/>
            </w:tabs>
            <w:rPr>
              <w:noProof/>
            </w:rPr>
          </w:pPr>
          <w:hyperlink w:anchor="_Toc515035871" w:history="1">
            <w:r w:rsidRPr="00E677ED">
              <w:rPr>
                <w:rStyle w:val="af3"/>
                <w:rFonts w:asciiTheme="majorEastAsia" w:eastAsiaTheme="majorEastAsia" w:hAnsiTheme="majorEastAsia" w:cs="Arial Unicode MS" w:hint="eastAsia"/>
                <w:noProof/>
              </w:rPr>
              <w:t>個案一：小病「拖」到大病的阿</w:t>
            </w:r>
            <w:r w:rsidRPr="00E677ED">
              <w:rPr>
                <w:rStyle w:val="af3"/>
                <w:rFonts w:asciiTheme="majorEastAsia" w:eastAsiaTheme="majorEastAsia" w:hAnsiTheme="majorEastAsia" w:cs="Arial Unicode MS" w:hint="eastAsia"/>
                <w:noProof/>
                <w:lang w:eastAsia="zh-HK"/>
              </w:rPr>
              <w:t>明</w:t>
            </w:r>
            <w:r>
              <w:rPr>
                <w:noProof/>
                <w:webHidden/>
              </w:rPr>
              <w:tab/>
            </w:r>
            <w:r>
              <w:rPr>
                <w:noProof/>
                <w:webHidden/>
              </w:rPr>
              <w:fldChar w:fldCharType="begin"/>
            </w:r>
            <w:r>
              <w:rPr>
                <w:noProof/>
                <w:webHidden/>
              </w:rPr>
              <w:instrText xml:space="preserve"> PAGEREF _Toc515035871 \h </w:instrText>
            </w:r>
            <w:r>
              <w:rPr>
                <w:noProof/>
                <w:webHidden/>
              </w:rPr>
            </w:r>
            <w:r>
              <w:rPr>
                <w:noProof/>
                <w:webHidden/>
              </w:rPr>
              <w:fldChar w:fldCharType="separate"/>
            </w:r>
            <w:r>
              <w:rPr>
                <w:noProof/>
                <w:webHidden/>
              </w:rPr>
              <w:t>39</w:t>
            </w:r>
            <w:r>
              <w:rPr>
                <w:noProof/>
                <w:webHidden/>
              </w:rPr>
              <w:fldChar w:fldCharType="end"/>
            </w:r>
          </w:hyperlink>
        </w:p>
        <w:p w:rsidR="00422BFD" w:rsidRDefault="00422BFD">
          <w:pPr>
            <w:pStyle w:val="21"/>
            <w:tabs>
              <w:tab w:val="right" w:leader="dot" w:pos="10456"/>
            </w:tabs>
            <w:rPr>
              <w:noProof/>
            </w:rPr>
          </w:pPr>
          <w:hyperlink w:anchor="_Toc515035872" w:history="1">
            <w:r w:rsidRPr="00E677ED">
              <w:rPr>
                <w:rStyle w:val="af3"/>
                <w:rFonts w:asciiTheme="majorEastAsia" w:eastAsiaTheme="majorEastAsia" w:hAnsiTheme="majorEastAsia" w:cs="Arial Unicode MS" w:hint="eastAsia"/>
                <w:noProof/>
              </w:rPr>
              <w:t>個案二：來回兩地診症的阿</w:t>
            </w:r>
            <w:r w:rsidRPr="00E677ED">
              <w:rPr>
                <w:rStyle w:val="af3"/>
                <w:rFonts w:asciiTheme="majorEastAsia" w:eastAsiaTheme="majorEastAsia" w:hAnsiTheme="majorEastAsia" w:cs="Arial Unicode MS" w:hint="eastAsia"/>
                <w:noProof/>
                <w:lang w:eastAsia="zh-HK"/>
              </w:rPr>
              <w:t>瑩</w:t>
            </w:r>
            <w:r>
              <w:rPr>
                <w:noProof/>
                <w:webHidden/>
              </w:rPr>
              <w:tab/>
            </w:r>
            <w:r>
              <w:rPr>
                <w:noProof/>
                <w:webHidden/>
              </w:rPr>
              <w:fldChar w:fldCharType="begin"/>
            </w:r>
            <w:r>
              <w:rPr>
                <w:noProof/>
                <w:webHidden/>
              </w:rPr>
              <w:instrText xml:space="preserve"> PAGEREF _Toc515035872 \h </w:instrText>
            </w:r>
            <w:r>
              <w:rPr>
                <w:noProof/>
                <w:webHidden/>
              </w:rPr>
            </w:r>
            <w:r>
              <w:rPr>
                <w:noProof/>
                <w:webHidden/>
              </w:rPr>
              <w:fldChar w:fldCharType="separate"/>
            </w:r>
            <w:r>
              <w:rPr>
                <w:noProof/>
                <w:webHidden/>
              </w:rPr>
              <w:t>41</w:t>
            </w:r>
            <w:r>
              <w:rPr>
                <w:noProof/>
                <w:webHidden/>
              </w:rPr>
              <w:fldChar w:fldCharType="end"/>
            </w:r>
          </w:hyperlink>
        </w:p>
        <w:p w:rsidR="00422BFD" w:rsidRDefault="00422BFD">
          <w:pPr>
            <w:pStyle w:val="12"/>
            <w:tabs>
              <w:tab w:val="right" w:leader="dot" w:pos="10456"/>
            </w:tabs>
            <w:rPr>
              <w:noProof/>
            </w:rPr>
          </w:pPr>
          <w:hyperlink w:anchor="_Toc515035873" w:history="1">
            <w:r w:rsidRPr="00E677ED">
              <w:rPr>
                <w:rStyle w:val="af3"/>
                <w:rFonts w:asciiTheme="majorEastAsia" w:eastAsiaTheme="majorEastAsia" w:hAnsiTheme="majorEastAsia" w:hint="eastAsia"/>
                <w:noProof/>
              </w:rPr>
              <w:t>附錄一、問卷調查</w:t>
            </w:r>
            <w:r>
              <w:rPr>
                <w:noProof/>
                <w:webHidden/>
              </w:rPr>
              <w:tab/>
            </w:r>
            <w:r>
              <w:rPr>
                <w:noProof/>
                <w:webHidden/>
              </w:rPr>
              <w:fldChar w:fldCharType="begin"/>
            </w:r>
            <w:r>
              <w:rPr>
                <w:noProof/>
                <w:webHidden/>
              </w:rPr>
              <w:instrText xml:space="preserve"> PAGEREF _Toc515035873 \h </w:instrText>
            </w:r>
            <w:r>
              <w:rPr>
                <w:noProof/>
                <w:webHidden/>
              </w:rPr>
            </w:r>
            <w:r>
              <w:rPr>
                <w:noProof/>
                <w:webHidden/>
              </w:rPr>
              <w:fldChar w:fldCharType="separate"/>
            </w:r>
            <w:r>
              <w:rPr>
                <w:noProof/>
                <w:webHidden/>
              </w:rPr>
              <w:t>43</w:t>
            </w:r>
            <w:r>
              <w:rPr>
                <w:noProof/>
                <w:webHidden/>
              </w:rPr>
              <w:fldChar w:fldCharType="end"/>
            </w:r>
          </w:hyperlink>
        </w:p>
        <w:p w:rsidR="00422BFD" w:rsidRDefault="00422BFD">
          <w:pPr>
            <w:pStyle w:val="12"/>
            <w:tabs>
              <w:tab w:val="right" w:leader="dot" w:pos="10456"/>
            </w:tabs>
            <w:rPr>
              <w:noProof/>
            </w:rPr>
          </w:pPr>
          <w:hyperlink w:anchor="_Toc515035874" w:history="1">
            <w:r w:rsidRPr="00E677ED">
              <w:rPr>
                <w:rStyle w:val="af3"/>
                <w:rFonts w:asciiTheme="majorEastAsia" w:eastAsiaTheme="majorEastAsia" w:hAnsiTheme="majorEastAsia" w:hint="eastAsia"/>
                <w:noProof/>
              </w:rPr>
              <w:t>附錄二、調查結果（圖表）</w:t>
            </w:r>
            <w:r>
              <w:rPr>
                <w:noProof/>
                <w:webHidden/>
              </w:rPr>
              <w:tab/>
            </w:r>
            <w:r>
              <w:rPr>
                <w:noProof/>
                <w:webHidden/>
              </w:rPr>
              <w:fldChar w:fldCharType="begin"/>
            </w:r>
            <w:r>
              <w:rPr>
                <w:noProof/>
                <w:webHidden/>
              </w:rPr>
              <w:instrText xml:space="preserve"> PAGEREF _Toc515035874 \h </w:instrText>
            </w:r>
            <w:r>
              <w:rPr>
                <w:noProof/>
                <w:webHidden/>
              </w:rPr>
            </w:r>
            <w:r>
              <w:rPr>
                <w:noProof/>
                <w:webHidden/>
              </w:rPr>
              <w:fldChar w:fldCharType="separate"/>
            </w:r>
            <w:r>
              <w:rPr>
                <w:noProof/>
                <w:webHidden/>
              </w:rPr>
              <w:t>49</w:t>
            </w:r>
            <w:r>
              <w:rPr>
                <w:noProof/>
                <w:webHidden/>
              </w:rPr>
              <w:fldChar w:fldCharType="end"/>
            </w:r>
          </w:hyperlink>
        </w:p>
        <w:p w:rsidR="00422BFD" w:rsidRDefault="00422BFD">
          <w:pPr>
            <w:pStyle w:val="12"/>
            <w:tabs>
              <w:tab w:val="right" w:leader="dot" w:pos="10456"/>
            </w:tabs>
            <w:rPr>
              <w:noProof/>
            </w:rPr>
          </w:pPr>
          <w:hyperlink w:anchor="_Toc515035875" w:history="1">
            <w:r w:rsidRPr="00E677ED">
              <w:rPr>
                <w:rStyle w:val="af3"/>
                <w:rFonts w:asciiTheme="majorEastAsia" w:eastAsiaTheme="majorEastAsia" w:hAnsiTheme="majorEastAsia" w:hint="eastAsia"/>
                <w:noProof/>
              </w:rPr>
              <w:t>工作人員名單</w:t>
            </w:r>
            <w:r>
              <w:rPr>
                <w:noProof/>
                <w:webHidden/>
              </w:rPr>
              <w:tab/>
            </w:r>
            <w:r>
              <w:rPr>
                <w:noProof/>
                <w:webHidden/>
              </w:rPr>
              <w:fldChar w:fldCharType="begin"/>
            </w:r>
            <w:r>
              <w:rPr>
                <w:noProof/>
                <w:webHidden/>
              </w:rPr>
              <w:instrText xml:space="preserve"> PAGEREF _Toc515035875 \h </w:instrText>
            </w:r>
            <w:r>
              <w:rPr>
                <w:noProof/>
                <w:webHidden/>
              </w:rPr>
            </w:r>
            <w:r>
              <w:rPr>
                <w:noProof/>
                <w:webHidden/>
              </w:rPr>
              <w:fldChar w:fldCharType="separate"/>
            </w:r>
            <w:r>
              <w:rPr>
                <w:noProof/>
                <w:webHidden/>
              </w:rPr>
              <w:t>94</w:t>
            </w:r>
            <w:r>
              <w:rPr>
                <w:noProof/>
                <w:webHidden/>
              </w:rPr>
              <w:fldChar w:fldCharType="end"/>
            </w:r>
          </w:hyperlink>
        </w:p>
        <w:p w:rsidR="00BD3D8F" w:rsidRPr="00C45638" w:rsidRDefault="00327ED2" w:rsidP="00C4370A">
          <w:pPr>
            <w:pStyle w:val="12"/>
            <w:tabs>
              <w:tab w:val="right" w:leader="dot" w:pos="10456"/>
            </w:tabs>
            <w:rPr>
              <w:rFonts w:asciiTheme="majorEastAsia" w:eastAsiaTheme="majorEastAsia" w:hAnsiTheme="majorEastAsia"/>
              <w:lang w:eastAsia="zh-HK"/>
            </w:rPr>
          </w:pPr>
          <w:r w:rsidRPr="00C45638">
            <w:rPr>
              <w:rFonts w:asciiTheme="majorEastAsia" w:eastAsiaTheme="majorEastAsia" w:hAnsiTheme="majorEastAsia"/>
              <w:lang w:eastAsia="zh-HK"/>
            </w:rPr>
            <w:fldChar w:fldCharType="end"/>
          </w:r>
        </w:p>
      </w:sdtContent>
    </w:sdt>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422BFD" w:rsidRDefault="00422BFD" w:rsidP="00AE2670">
      <w:pPr>
        <w:jc w:val="center"/>
        <w:rPr>
          <w:rFonts w:asciiTheme="majorEastAsia" w:eastAsiaTheme="majorEastAsia" w:hAnsiTheme="majorEastAsia"/>
          <w:b/>
          <w:sz w:val="28"/>
        </w:rPr>
      </w:pPr>
    </w:p>
    <w:p w:rsidR="00AE2670" w:rsidRPr="00624D4F" w:rsidRDefault="008E6FD1" w:rsidP="00AE2670">
      <w:pPr>
        <w:jc w:val="center"/>
        <w:rPr>
          <w:rFonts w:asciiTheme="majorEastAsia" w:eastAsiaTheme="majorEastAsia" w:hAnsiTheme="majorEastAsia"/>
          <w:b/>
          <w:sz w:val="28"/>
        </w:rPr>
      </w:pPr>
      <w:r w:rsidRPr="00624D4F">
        <w:rPr>
          <w:rFonts w:asciiTheme="majorEastAsia" w:eastAsiaTheme="majorEastAsia" w:hAnsiTheme="majorEastAsia" w:hint="eastAsia"/>
          <w:b/>
          <w:sz w:val="28"/>
        </w:rPr>
        <w:t>香港社區組織協會　基層婦女健康關注組</w:t>
      </w:r>
    </w:p>
    <w:p w:rsidR="00CA7596" w:rsidRPr="00624D4F" w:rsidRDefault="008E6FD1" w:rsidP="00CA7596">
      <w:pPr>
        <w:widowControl/>
        <w:jc w:val="center"/>
        <w:rPr>
          <w:rFonts w:asciiTheme="majorEastAsia" w:eastAsiaTheme="majorEastAsia" w:hAnsiTheme="majorEastAsia"/>
          <w:b/>
          <w:sz w:val="32"/>
        </w:rPr>
      </w:pPr>
      <w:r w:rsidRPr="00624D4F">
        <w:rPr>
          <w:rFonts w:asciiTheme="majorEastAsia" w:eastAsiaTheme="majorEastAsia" w:hAnsiTheme="majorEastAsia" w:hint="eastAsia"/>
          <w:b/>
          <w:sz w:val="28"/>
        </w:rPr>
        <w:t>「基層婦女使用醫療服務情況問卷調查」</w:t>
      </w:r>
    </w:p>
    <w:p w:rsidR="00F77A0E" w:rsidRPr="00624D4F" w:rsidRDefault="008E6FD1" w:rsidP="00BD3D8F">
      <w:pPr>
        <w:pStyle w:val="a3"/>
        <w:widowControl/>
        <w:numPr>
          <w:ilvl w:val="0"/>
          <w:numId w:val="1"/>
        </w:numPr>
        <w:ind w:leftChars="0"/>
        <w:outlineLvl w:val="0"/>
        <w:rPr>
          <w:rFonts w:asciiTheme="majorEastAsia" w:eastAsiaTheme="majorEastAsia" w:hAnsiTheme="majorEastAsia"/>
          <w:b/>
          <w:sz w:val="28"/>
        </w:rPr>
      </w:pPr>
      <w:bookmarkStart w:id="0" w:name="_Toc515035834"/>
      <w:r w:rsidRPr="00624D4F">
        <w:rPr>
          <w:rFonts w:asciiTheme="majorEastAsia" w:eastAsiaTheme="majorEastAsia" w:hAnsiTheme="majorEastAsia" w:hint="eastAsia"/>
          <w:b/>
          <w:sz w:val="28"/>
        </w:rPr>
        <w:t>前言</w:t>
      </w:r>
      <w:bookmarkEnd w:id="0"/>
    </w:p>
    <w:p w:rsidR="000E64C8" w:rsidRPr="00624D4F" w:rsidRDefault="008E6FD1" w:rsidP="00BD3D8F">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世界衛生組織於</w:t>
      </w:r>
      <w:r w:rsidRPr="00624D4F">
        <w:rPr>
          <w:rFonts w:asciiTheme="majorEastAsia" w:eastAsiaTheme="majorEastAsia" w:hAnsiTheme="majorEastAsia"/>
        </w:rPr>
        <w:t>1978</w:t>
      </w:r>
      <w:r w:rsidRPr="00624D4F">
        <w:rPr>
          <w:rFonts w:asciiTheme="majorEastAsia" w:eastAsiaTheme="majorEastAsia" w:hAnsiTheme="majorEastAsia" w:hint="eastAsia"/>
        </w:rPr>
        <w:t>年發表了《阿拉木圖宣言》，提出健康是基本人權，是身心健康社會幸福的總體狀態，亦是一項最重要的社會性目標</w:t>
      </w:r>
      <w:r w:rsidR="005832D3" w:rsidRPr="00624D4F">
        <w:rPr>
          <w:rStyle w:val="af2"/>
          <w:rFonts w:asciiTheme="majorEastAsia" w:eastAsiaTheme="majorEastAsia" w:hAnsiTheme="majorEastAsia"/>
        </w:rPr>
        <w:footnoteReference w:id="1"/>
      </w:r>
      <w:r w:rsidRPr="00624D4F">
        <w:rPr>
          <w:rFonts w:asciiTheme="majorEastAsia" w:eastAsiaTheme="majorEastAsia" w:hAnsiTheme="majorEastAsia" w:hint="eastAsia"/>
        </w:rPr>
        <w:t>。現時香港醫療服務主要由公營和私營機構提供，但公私營比例失衡，七成門診服務由私營機構提供，九成的住院服務則由公營機構服務，再加上人口老化，長期病患人數增加，基層市民未能負擔日益昂貴的私營醫療，公營醫護人手短缺，病床數目不足，對公營醫院造成龐大負荷。</w:t>
      </w:r>
    </w:p>
    <w:p w:rsidR="000E64C8" w:rsidRPr="00624D4F" w:rsidRDefault="000E64C8" w:rsidP="00BD3D8F">
      <w:pPr>
        <w:pStyle w:val="a3"/>
        <w:widowControl/>
        <w:ind w:leftChars="0" w:left="425"/>
        <w:jc w:val="both"/>
        <w:rPr>
          <w:rFonts w:asciiTheme="majorEastAsia" w:eastAsiaTheme="majorEastAsia" w:hAnsiTheme="majorEastAsia"/>
        </w:rPr>
      </w:pPr>
    </w:p>
    <w:p w:rsidR="00392C4D" w:rsidRPr="00624D4F" w:rsidRDefault="000E64C8" w:rsidP="000E64C8">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rPr>
        <w:t>此外</w:t>
      </w:r>
      <w:r w:rsidR="00C4370A" w:rsidRPr="00624D4F">
        <w:rPr>
          <w:rFonts w:asciiTheme="majorEastAsia" w:eastAsiaTheme="majorEastAsia" w:hAnsiTheme="majorEastAsia" w:hint="eastAsia"/>
        </w:rPr>
        <w:t>，</w:t>
      </w:r>
      <w:r w:rsidR="008E6FD1" w:rsidRPr="00624D4F">
        <w:rPr>
          <w:rFonts w:asciiTheme="majorEastAsia" w:eastAsiaTheme="majorEastAsia" w:hAnsiTheme="majorEastAsia" w:hint="eastAsia"/>
        </w:rPr>
        <w:t>現時政府以公營醫院及專科服務（第二</w:t>
      </w:r>
      <w:r w:rsidR="00445572" w:rsidRPr="00624D4F">
        <w:rPr>
          <w:rFonts w:asciiTheme="majorEastAsia" w:eastAsiaTheme="majorEastAsia" w:hAnsiTheme="majorEastAsia" w:hint="eastAsia"/>
          <w:lang w:eastAsia="zh-HK"/>
        </w:rPr>
        <w:t>層</w:t>
      </w:r>
      <w:r w:rsidR="008E6FD1" w:rsidRPr="00624D4F">
        <w:rPr>
          <w:rFonts w:asciiTheme="majorEastAsia" w:eastAsiaTheme="majorEastAsia" w:hAnsiTheme="majorEastAsia" w:hint="eastAsia"/>
        </w:rPr>
        <w:t>醫療，</w:t>
      </w:r>
      <w:r w:rsidR="00B50C46" w:rsidRPr="00624D4F">
        <w:rPr>
          <w:rFonts w:asciiTheme="majorEastAsia" w:eastAsiaTheme="majorEastAsia" w:hAnsiTheme="majorEastAsia"/>
        </w:rPr>
        <w:t>Secondary Care</w:t>
      </w:r>
      <w:r w:rsidR="008E6FD1" w:rsidRPr="00624D4F">
        <w:rPr>
          <w:rFonts w:asciiTheme="majorEastAsia" w:eastAsiaTheme="majorEastAsia" w:hAnsiTheme="majorEastAsia" w:hint="eastAsia"/>
        </w:rPr>
        <w:t>）為主的醫療模式，是屬後知後覺的</w:t>
      </w:r>
      <w:r w:rsidR="008E6FD1" w:rsidRPr="00624D4F">
        <w:rPr>
          <w:rFonts w:asciiTheme="majorEastAsia" w:eastAsiaTheme="majorEastAsia" w:hAnsiTheme="majorEastAsia" w:cs="Arial Unicode MS" w:hint="eastAsia"/>
          <w:szCs w:val="24"/>
        </w:rPr>
        <w:t>「治已病」策略，再</w:t>
      </w:r>
      <w:r w:rsidR="008E6FD1" w:rsidRPr="00624D4F">
        <w:rPr>
          <w:rFonts w:asciiTheme="majorEastAsia" w:eastAsiaTheme="majorEastAsia" w:hAnsiTheme="majorEastAsia" w:hint="eastAsia"/>
        </w:rPr>
        <w:t>加上衛生署和醫管局服務</w:t>
      </w:r>
      <w:r w:rsidRPr="00624D4F">
        <w:rPr>
          <w:rFonts w:asciiTheme="majorEastAsia" w:eastAsiaTheme="majorEastAsia" w:hAnsiTheme="majorEastAsia" w:cs="Arial Unicode MS" w:hint="eastAsia"/>
          <w:szCs w:val="24"/>
        </w:rPr>
        <w:t>協調欠佳</w:t>
      </w:r>
      <w:r w:rsidR="008E6FD1" w:rsidRPr="00624D4F">
        <w:rPr>
          <w:rFonts w:asciiTheme="majorEastAsia" w:eastAsiaTheme="majorEastAsia" w:hAnsiTheme="majorEastAsia" w:cs="Arial Unicode MS" w:hint="eastAsia"/>
          <w:szCs w:val="24"/>
        </w:rPr>
        <w:t>，</w:t>
      </w:r>
      <w:r w:rsidR="008E6FD1" w:rsidRPr="00624D4F">
        <w:rPr>
          <w:rFonts w:asciiTheme="majorEastAsia" w:eastAsiaTheme="majorEastAsia" w:hAnsiTheme="majorEastAsia" w:hint="eastAsia"/>
        </w:rPr>
        <w:t>影響整體醫療服務的連貫性，</w:t>
      </w:r>
      <w:r w:rsidR="008E6FD1" w:rsidRPr="00624D4F">
        <w:rPr>
          <w:rFonts w:asciiTheme="majorEastAsia" w:eastAsiaTheme="majorEastAsia" w:hAnsiTheme="majorEastAsia" w:cs="Arial Unicode MS" w:hint="eastAsia"/>
          <w:szCs w:val="24"/>
        </w:rPr>
        <w:t>在人口老化及慢性病增長情況下，公營醫院</w:t>
      </w:r>
      <w:r w:rsidR="00C4370A" w:rsidRPr="00624D4F">
        <w:rPr>
          <w:rFonts w:asciiTheme="majorEastAsia" w:eastAsiaTheme="majorEastAsia" w:hAnsiTheme="majorEastAsia" w:cs="Arial Unicode MS" w:hint="eastAsia"/>
          <w:szCs w:val="24"/>
          <w:lang w:eastAsia="zh-HK"/>
        </w:rPr>
        <w:t>長期</w:t>
      </w:r>
      <w:r w:rsidR="008E6FD1" w:rsidRPr="00624D4F">
        <w:rPr>
          <w:rFonts w:asciiTheme="majorEastAsia" w:eastAsiaTheme="majorEastAsia" w:hAnsiTheme="majorEastAsia" w:cs="Arial Unicode MS" w:hint="eastAsia"/>
          <w:szCs w:val="24"/>
        </w:rPr>
        <w:t>超負荷的趨勢</w:t>
      </w:r>
      <w:r w:rsidR="00C4370A" w:rsidRPr="00624D4F">
        <w:rPr>
          <w:rFonts w:asciiTheme="majorEastAsia" w:eastAsiaTheme="majorEastAsia" w:hAnsiTheme="majorEastAsia" w:cs="Arial Unicode MS" w:hint="eastAsia"/>
          <w:szCs w:val="24"/>
          <w:lang w:eastAsia="zh-HK"/>
        </w:rPr>
        <w:t>已變成</w:t>
      </w:r>
      <w:r w:rsidR="00C4370A" w:rsidRPr="00624D4F">
        <w:rPr>
          <w:rFonts w:asciiTheme="majorEastAsia" w:eastAsiaTheme="majorEastAsia" w:hAnsiTheme="majorEastAsia" w:cs="Arial Unicode MS" w:hint="eastAsia"/>
          <w:szCs w:val="24"/>
        </w:rPr>
        <w:t>常態</w:t>
      </w:r>
      <w:r w:rsidR="00BD3D8F" w:rsidRPr="00624D4F">
        <w:rPr>
          <w:rStyle w:val="af2"/>
          <w:rFonts w:asciiTheme="majorEastAsia" w:eastAsiaTheme="majorEastAsia" w:hAnsiTheme="majorEastAsia" w:cs="Arial Unicode MS"/>
          <w:szCs w:val="24"/>
        </w:rPr>
        <w:footnoteReference w:id="2"/>
      </w:r>
      <w:r w:rsidR="008E6FD1" w:rsidRPr="00624D4F">
        <w:rPr>
          <w:rFonts w:asciiTheme="majorEastAsia" w:eastAsiaTheme="majorEastAsia" w:hAnsiTheme="majorEastAsia" w:hint="eastAsia"/>
        </w:rPr>
        <w:t>。</w:t>
      </w:r>
      <w:r w:rsidRPr="00624D4F">
        <w:rPr>
          <w:rFonts w:asciiTheme="majorEastAsia" w:eastAsiaTheme="majorEastAsia" w:hAnsiTheme="majorEastAsia"/>
        </w:rPr>
        <w:t>雖然</w:t>
      </w:r>
      <w:r w:rsidR="008E6FD1" w:rsidRPr="00624D4F">
        <w:rPr>
          <w:rFonts w:asciiTheme="majorEastAsia" w:eastAsiaTheme="majorEastAsia" w:hAnsiTheme="majorEastAsia" w:hint="eastAsia"/>
        </w:rPr>
        <w:t>特首在</w:t>
      </w:r>
      <w:r w:rsidR="008E6FD1" w:rsidRPr="00624D4F">
        <w:rPr>
          <w:rFonts w:asciiTheme="majorEastAsia" w:eastAsiaTheme="majorEastAsia" w:hAnsiTheme="majorEastAsia"/>
        </w:rPr>
        <w:t>2017</w:t>
      </w:r>
      <w:r w:rsidR="008E6FD1" w:rsidRPr="00624D4F">
        <w:rPr>
          <w:rFonts w:asciiTheme="majorEastAsia" w:eastAsiaTheme="majorEastAsia" w:hAnsiTheme="majorEastAsia" w:hint="eastAsia"/>
        </w:rPr>
        <w:t>年施政報告中提出需大力推動基層醫療</w:t>
      </w:r>
      <w:r w:rsidR="008E6FD1" w:rsidRPr="00624D4F">
        <w:rPr>
          <w:rFonts w:asciiTheme="majorEastAsia" w:eastAsiaTheme="majorEastAsia" w:hAnsiTheme="majorEastAsia"/>
        </w:rPr>
        <w:t>(</w:t>
      </w:r>
      <w:r w:rsidR="008E6FD1" w:rsidRPr="00624D4F">
        <w:rPr>
          <w:rFonts w:asciiTheme="majorEastAsia" w:eastAsiaTheme="majorEastAsia" w:hAnsiTheme="majorEastAsia" w:hint="eastAsia"/>
        </w:rPr>
        <w:t>第一</w:t>
      </w:r>
      <w:r w:rsidR="00445572" w:rsidRPr="00624D4F">
        <w:rPr>
          <w:rFonts w:asciiTheme="majorEastAsia" w:eastAsiaTheme="majorEastAsia" w:hAnsiTheme="majorEastAsia" w:hint="eastAsia"/>
          <w:lang w:eastAsia="zh-HK"/>
        </w:rPr>
        <w:t>層</w:t>
      </w:r>
      <w:r w:rsidR="008E6FD1" w:rsidRPr="00624D4F">
        <w:rPr>
          <w:rFonts w:asciiTheme="majorEastAsia" w:eastAsiaTheme="majorEastAsia" w:hAnsiTheme="majorEastAsia" w:hint="eastAsia"/>
        </w:rPr>
        <w:t>醫療，</w:t>
      </w:r>
      <w:r w:rsidR="008E6FD1" w:rsidRPr="00624D4F">
        <w:rPr>
          <w:rFonts w:asciiTheme="majorEastAsia" w:eastAsiaTheme="majorEastAsia" w:hAnsiTheme="majorEastAsia"/>
        </w:rPr>
        <w:t>Primary Care)</w:t>
      </w:r>
      <w:r w:rsidR="008E6FD1" w:rsidRPr="00624D4F">
        <w:rPr>
          <w:rFonts w:asciiTheme="majorEastAsia" w:eastAsiaTheme="majorEastAsia" w:hAnsiTheme="majorEastAsia" w:hint="eastAsia"/>
        </w:rPr>
        <w:t>，成立基層醫療發展督導委員會，制訂發展藍圖</w:t>
      </w:r>
      <w:r w:rsidRPr="00624D4F">
        <w:rPr>
          <w:rFonts w:asciiTheme="majorEastAsia" w:eastAsiaTheme="majorEastAsia" w:hAnsiTheme="majorEastAsia" w:hint="eastAsia"/>
        </w:rPr>
        <w:t>，</w:t>
      </w:r>
      <w:r w:rsidR="008E6FD1" w:rsidRPr="00624D4F">
        <w:rPr>
          <w:rFonts w:asciiTheme="majorEastAsia" w:eastAsiaTheme="majorEastAsia" w:hAnsiTheme="majorEastAsia" w:hint="eastAsia"/>
        </w:rPr>
        <w:t>亦決定在葵青區設立地區康健中心作為試點，以加強地區層面的醫、社協作及公私營合作。然而康健中心的實際效用，服務內容是否從性別角度考慮，基層女性是否可從中受惠卻有待觀察。</w:t>
      </w:r>
    </w:p>
    <w:p w:rsidR="00392C4D" w:rsidRPr="00624D4F" w:rsidRDefault="00392C4D" w:rsidP="00392C4D">
      <w:pPr>
        <w:pStyle w:val="a3"/>
        <w:widowControl/>
        <w:ind w:leftChars="0" w:left="425"/>
        <w:jc w:val="both"/>
        <w:rPr>
          <w:rFonts w:asciiTheme="majorEastAsia" w:eastAsiaTheme="majorEastAsia" w:hAnsiTheme="majorEastAsia"/>
        </w:rPr>
      </w:pPr>
    </w:p>
    <w:p w:rsidR="00A86A6A" w:rsidRPr="00624D4F" w:rsidRDefault="008E6FD1" w:rsidP="00392C4D">
      <w:pPr>
        <w:pStyle w:val="a3"/>
        <w:widowControl/>
        <w:ind w:leftChars="0" w:left="425"/>
        <w:jc w:val="both"/>
        <w:rPr>
          <w:rFonts w:asciiTheme="majorEastAsia" w:eastAsiaTheme="majorEastAsia" w:hAnsiTheme="majorEastAsia" w:cs="Arial"/>
          <w:color w:val="000000"/>
        </w:rPr>
      </w:pPr>
      <w:r w:rsidRPr="00624D4F">
        <w:rPr>
          <w:rFonts w:asciiTheme="majorEastAsia" w:eastAsiaTheme="majorEastAsia" w:hAnsiTheme="majorEastAsia" w:hint="eastAsia"/>
        </w:rPr>
        <w:t>日本厚生勞動省發表的「</w:t>
      </w:r>
      <w:r w:rsidRPr="00624D4F">
        <w:rPr>
          <w:rFonts w:asciiTheme="majorEastAsia" w:eastAsiaTheme="majorEastAsia" w:hAnsiTheme="majorEastAsia"/>
        </w:rPr>
        <w:t>2016</w:t>
      </w:r>
      <w:r w:rsidRPr="00624D4F">
        <w:rPr>
          <w:rFonts w:asciiTheme="majorEastAsia" w:eastAsiaTheme="majorEastAsia" w:hAnsiTheme="majorEastAsia" w:hint="eastAsia"/>
        </w:rPr>
        <w:t>年度平均壽命統計」，香港女性平均壽命以</w:t>
      </w:r>
      <w:r w:rsidRPr="00624D4F">
        <w:rPr>
          <w:rFonts w:asciiTheme="majorEastAsia" w:eastAsiaTheme="majorEastAsia" w:hAnsiTheme="majorEastAsia"/>
        </w:rPr>
        <w:t>87.32</w:t>
      </w:r>
      <w:r w:rsidRPr="00624D4F">
        <w:rPr>
          <w:rFonts w:asciiTheme="majorEastAsia" w:eastAsiaTheme="majorEastAsia" w:hAnsiTheme="majorEastAsia" w:hint="eastAsia"/>
        </w:rPr>
        <w:t>歲，擊敗平均壽命</w:t>
      </w:r>
      <w:r w:rsidRPr="00624D4F">
        <w:rPr>
          <w:rFonts w:asciiTheme="majorEastAsia" w:eastAsiaTheme="majorEastAsia" w:hAnsiTheme="majorEastAsia"/>
        </w:rPr>
        <w:t>87.05</w:t>
      </w:r>
      <w:r w:rsidRPr="00624D4F">
        <w:rPr>
          <w:rFonts w:asciiTheme="majorEastAsia" w:eastAsiaTheme="majorEastAsia" w:hAnsiTheme="majorEastAsia" w:hint="eastAsia"/>
        </w:rPr>
        <w:t>歲的日本女性，成為全球長壽之冠</w:t>
      </w:r>
      <w:r w:rsidR="00A86A6A" w:rsidRPr="00624D4F">
        <w:rPr>
          <w:rStyle w:val="af2"/>
          <w:rFonts w:asciiTheme="majorEastAsia" w:eastAsiaTheme="majorEastAsia" w:hAnsiTheme="majorEastAsia"/>
        </w:rPr>
        <w:footnoteReference w:id="3"/>
      </w:r>
      <w:r w:rsidRPr="00624D4F">
        <w:rPr>
          <w:rFonts w:asciiTheme="majorEastAsia" w:eastAsiaTheme="majorEastAsia" w:hAnsiTheme="majorEastAsia" w:hint="eastAsia"/>
        </w:rPr>
        <w:t>。</w:t>
      </w:r>
      <w:r w:rsidRPr="00624D4F">
        <w:rPr>
          <w:rFonts w:asciiTheme="majorEastAsia" w:eastAsiaTheme="majorEastAsia" w:hAnsiTheme="majorEastAsia" w:cs="Arial" w:hint="eastAsia"/>
          <w:color w:val="000000"/>
        </w:rPr>
        <w:t>統計署數字亦顯示</w:t>
      </w:r>
      <w:r w:rsidRPr="00624D4F">
        <w:rPr>
          <w:rFonts w:asciiTheme="majorEastAsia" w:eastAsiaTheme="majorEastAsia" w:hAnsiTheme="majorEastAsia" w:cs="Arial"/>
          <w:color w:val="000000"/>
        </w:rPr>
        <w:t>2016</w:t>
      </w:r>
      <w:r w:rsidRPr="00624D4F">
        <w:rPr>
          <w:rFonts w:asciiTheme="majorEastAsia" w:eastAsiaTheme="majorEastAsia" w:hAnsiTheme="majorEastAsia" w:cs="Arial" w:hint="eastAsia"/>
          <w:color w:val="000000"/>
        </w:rPr>
        <w:t>年，女生的出生時平均預期壽命是</w:t>
      </w:r>
      <w:r w:rsidRPr="00624D4F">
        <w:rPr>
          <w:rFonts w:asciiTheme="majorEastAsia" w:eastAsiaTheme="majorEastAsia" w:hAnsiTheme="majorEastAsia" w:cs="Arial"/>
          <w:color w:val="000000"/>
        </w:rPr>
        <w:t>87</w:t>
      </w:r>
      <w:r w:rsidRPr="00624D4F">
        <w:rPr>
          <w:rFonts w:asciiTheme="majorEastAsia" w:eastAsiaTheme="majorEastAsia" w:hAnsiTheme="majorEastAsia" w:cs="Arial" w:hint="eastAsia"/>
          <w:color w:val="000000"/>
        </w:rPr>
        <w:t>年，較</w:t>
      </w:r>
      <w:r w:rsidRPr="00624D4F">
        <w:rPr>
          <w:rFonts w:asciiTheme="majorEastAsia" w:eastAsiaTheme="majorEastAsia" w:hAnsiTheme="majorEastAsia" w:cs="Arial"/>
          <w:color w:val="000000"/>
        </w:rPr>
        <w:t>30</w:t>
      </w:r>
      <w:r w:rsidRPr="00624D4F">
        <w:rPr>
          <w:rFonts w:asciiTheme="majorEastAsia" w:eastAsiaTheme="majorEastAsia" w:hAnsiTheme="majorEastAsia" w:cs="Arial" w:hint="eastAsia"/>
          <w:color w:val="000000"/>
        </w:rPr>
        <w:t>年前分別增加了約</w:t>
      </w:r>
      <w:r w:rsidRPr="00624D4F">
        <w:rPr>
          <w:rFonts w:asciiTheme="majorEastAsia" w:eastAsiaTheme="majorEastAsia" w:hAnsiTheme="majorEastAsia" w:cs="Arial"/>
          <w:color w:val="000000"/>
        </w:rPr>
        <w:t>7</w:t>
      </w:r>
      <w:r w:rsidRPr="00624D4F">
        <w:rPr>
          <w:rFonts w:asciiTheme="majorEastAsia" w:eastAsiaTheme="majorEastAsia" w:hAnsiTheme="majorEastAsia" w:cs="Arial" w:hint="eastAsia"/>
          <w:color w:val="000000"/>
        </w:rPr>
        <w:t>年及</w:t>
      </w:r>
      <w:r w:rsidRPr="00624D4F">
        <w:rPr>
          <w:rFonts w:asciiTheme="majorEastAsia" w:eastAsiaTheme="majorEastAsia" w:hAnsiTheme="majorEastAsia" w:cs="Arial"/>
          <w:color w:val="000000"/>
        </w:rPr>
        <w:t>8</w:t>
      </w:r>
      <w:r w:rsidRPr="00624D4F">
        <w:rPr>
          <w:rFonts w:asciiTheme="majorEastAsia" w:eastAsiaTheme="majorEastAsia" w:hAnsiTheme="majorEastAsia" w:cs="Arial" w:hint="eastAsia"/>
          <w:color w:val="000000"/>
        </w:rPr>
        <w:t>年</w:t>
      </w:r>
      <w:r w:rsidR="00C043B8" w:rsidRPr="00624D4F">
        <w:rPr>
          <w:rStyle w:val="af2"/>
          <w:rFonts w:asciiTheme="majorEastAsia" w:eastAsiaTheme="majorEastAsia" w:hAnsiTheme="majorEastAsia" w:cs="Arial"/>
          <w:color w:val="000000"/>
        </w:rPr>
        <w:footnoteReference w:id="4"/>
      </w:r>
      <w:r w:rsidRPr="00624D4F">
        <w:rPr>
          <w:rFonts w:asciiTheme="majorEastAsia" w:eastAsiaTheme="majorEastAsia" w:hAnsiTheme="majorEastAsia" w:cs="Arial" w:hint="eastAsia"/>
          <w:color w:val="000000"/>
        </w:rPr>
        <w:t>。雖然香港女性最長壽，但</w:t>
      </w:r>
      <w:r w:rsidRPr="00624D4F">
        <w:rPr>
          <w:rFonts w:asciiTheme="majorEastAsia" w:eastAsiaTheme="majorEastAsia" w:hAnsiTheme="majorEastAsia" w:cs="Arial"/>
          <w:color w:val="000000"/>
        </w:rPr>
        <w:t>2015</w:t>
      </w:r>
      <w:r w:rsidRPr="00624D4F">
        <w:rPr>
          <w:rFonts w:asciiTheme="majorEastAsia" w:eastAsiaTheme="majorEastAsia" w:hAnsiTheme="majorEastAsia" w:cs="Arial" w:hint="eastAsia"/>
          <w:color w:val="000000"/>
        </w:rPr>
        <w:t>年仍有</w:t>
      </w:r>
      <w:r w:rsidRPr="00624D4F">
        <w:rPr>
          <w:rFonts w:asciiTheme="majorEastAsia" w:eastAsiaTheme="majorEastAsia" w:hAnsiTheme="majorEastAsia" w:cs="Arial"/>
          <w:color w:val="000000"/>
        </w:rPr>
        <w:t>14</w:t>
      </w:r>
      <w:r w:rsidR="00434236" w:rsidRPr="00624D4F">
        <w:rPr>
          <w:rFonts w:asciiTheme="majorEastAsia" w:eastAsiaTheme="majorEastAsia" w:hAnsiTheme="majorEastAsia" w:cs="Arial"/>
          <w:color w:val="000000"/>
        </w:rPr>
        <w:t>,</w:t>
      </w:r>
      <w:r w:rsidRPr="00624D4F">
        <w:rPr>
          <w:rFonts w:asciiTheme="majorEastAsia" w:eastAsiaTheme="majorEastAsia" w:hAnsiTheme="majorEastAsia" w:cs="Arial"/>
          <w:color w:val="000000"/>
        </w:rPr>
        <w:t>946</w:t>
      </w:r>
      <w:r w:rsidRPr="00624D4F">
        <w:rPr>
          <w:rFonts w:asciiTheme="majorEastAsia" w:eastAsiaTheme="majorEastAsia" w:hAnsiTheme="majorEastAsia" w:cs="Arial" w:hint="eastAsia"/>
          <w:color w:val="000000"/>
        </w:rPr>
        <w:t>名女性因癌症發病，其中排名前四位的為乳腺癌（</w:t>
      </w:r>
      <w:r w:rsidRPr="00624D4F">
        <w:rPr>
          <w:rFonts w:asciiTheme="majorEastAsia" w:eastAsiaTheme="majorEastAsia" w:hAnsiTheme="majorEastAsia" w:cs="Arial"/>
          <w:color w:val="000000"/>
        </w:rPr>
        <w:t>26.1%</w:t>
      </w:r>
      <w:r w:rsidRPr="00624D4F">
        <w:rPr>
          <w:rFonts w:asciiTheme="majorEastAsia" w:eastAsiaTheme="majorEastAsia" w:hAnsiTheme="majorEastAsia" w:cs="Arial" w:hint="eastAsia"/>
          <w:color w:val="000000"/>
        </w:rPr>
        <w:t>）、大腸癌（</w:t>
      </w:r>
      <w:r w:rsidRPr="00624D4F">
        <w:rPr>
          <w:rFonts w:asciiTheme="majorEastAsia" w:eastAsiaTheme="majorEastAsia" w:hAnsiTheme="majorEastAsia" w:cs="Arial"/>
          <w:color w:val="000000"/>
        </w:rPr>
        <w:t>14.4%</w:t>
      </w:r>
      <w:r w:rsidRPr="00624D4F">
        <w:rPr>
          <w:rFonts w:asciiTheme="majorEastAsia" w:eastAsiaTheme="majorEastAsia" w:hAnsiTheme="majorEastAsia" w:cs="Arial" w:hint="eastAsia"/>
          <w:color w:val="000000"/>
        </w:rPr>
        <w:t>）、肺癌（</w:t>
      </w:r>
      <w:r w:rsidRPr="00624D4F">
        <w:rPr>
          <w:rFonts w:asciiTheme="majorEastAsia" w:eastAsiaTheme="majorEastAsia" w:hAnsiTheme="majorEastAsia" w:cs="Arial"/>
          <w:color w:val="000000"/>
        </w:rPr>
        <w:t>12.2%</w:t>
      </w:r>
      <w:r w:rsidRPr="00624D4F">
        <w:rPr>
          <w:rFonts w:asciiTheme="majorEastAsia" w:eastAsiaTheme="majorEastAsia" w:hAnsiTheme="majorEastAsia" w:cs="Arial" w:hint="eastAsia"/>
          <w:color w:val="000000"/>
        </w:rPr>
        <w:t>）和子宮體癌（</w:t>
      </w:r>
      <w:r w:rsidRPr="00624D4F">
        <w:rPr>
          <w:rFonts w:asciiTheme="majorEastAsia" w:eastAsiaTheme="majorEastAsia" w:hAnsiTheme="majorEastAsia" w:cs="Arial"/>
          <w:color w:val="000000"/>
        </w:rPr>
        <w:t>6.5%</w:t>
      </w:r>
      <w:r w:rsidRPr="00624D4F">
        <w:rPr>
          <w:rFonts w:asciiTheme="majorEastAsia" w:eastAsiaTheme="majorEastAsia" w:hAnsiTheme="majorEastAsia" w:cs="Arial" w:hint="eastAsia"/>
          <w:color w:val="000000"/>
        </w:rPr>
        <w:t>）</w:t>
      </w:r>
      <w:r w:rsidR="006F5421" w:rsidRPr="00624D4F">
        <w:rPr>
          <w:rStyle w:val="af2"/>
          <w:rFonts w:asciiTheme="majorEastAsia" w:eastAsiaTheme="majorEastAsia" w:hAnsiTheme="majorEastAsia" w:cs="Arial"/>
          <w:color w:val="000000"/>
        </w:rPr>
        <w:footnoteReference w:id="5"/>
      </w:r>
      <w:r w:rsidRPr="00624D4F">
        <w:rPr>
          <w:rFonts w:asciiTheme="majorEastAsia" w:eastAsiaTheme="majorEastAsia" w:hAnsiTheme="majorEastAsia" w:cs="Arial" w:hint="eastAsia"/>
          <w:color w:val="000000"/>
        </w:rPr>
        <w:t>。因癌症而死亡的女性亦有</w:t>
      </w:r>
      <w:r w:rsidRPr="00624D4F">
        <w:rPr>
          <w:rFonts w:asciiTheme="majorEastAsia" w:eastAsiaTheme="majorEastAsia" w:hAnsiTheme="majorEastAsia" w:cs="Arial"/>
          <w:color w:val="000000"/>
        </w:rPr>
        <w:t>5</w:t>
      </w:r>
      <w:r w:rsidR="00434236" w:rsidRPr="00624D4F">
        <w:rPr>
          <w:rFonts w:asciiTheme="majorEastAsia" w:eastAsiaTheme="majorEastAsia" w:hAnsiTheme="majorEastAsia" w:cs="Arial"/>
          <w:color w:val="000000"/>
        </w:rPr>
        <w:t>,</w:t>
      </w:r>
      <w:r w:rsidRPr="00624D4F">
        <w:rPr>
          <w:rFonts w:asciiTheme="majorEastAsia" w:eastAsiaTheme="majorEastAsia" w:hAnsiTheme="majorEastAsia" w:cs="Arial"/>
          <w:color w:val="000000"/>
        </w:rPr>
        <w:t>971</w:t>
      </w:r>
      <w:r w:rsidRPr="00624D4F">
        <w:rPr>
          <w:rFonts w:asciiTheme="majorEastAsia" w:eastAsiaTheme="majorEastAsia" w:hAnsiTheme="majorEastAsia" w:cs="Arial" w:hint="eastAsia"/>
          <w:color w:val="000000"/>
        </w:rPr>
        <w:t>人，頭四位癌症殺手為肺癌（</w:t>
      </w:r>
      <w:r w:rsidRPr="00624D4F">
        <w:rPr>
          <w:rFonts w:asciiTheme="majorEastAsia" w:eastAsiaTheme="majorEastAsia" w:hAnsiTheme="majorEastAsia" w:cs="Arial"/>
          <w:color w:val="000000"/>
        </w:rPr>
        <w:t>23.9%</w:t>
      </w:r>
      <w:r w:rsidRPr="00624D4F">
        <w:rPr>
          <w:rFonts w:asciiTheme="majorEastAsia" w:eastAsiaTheme="majorEastAsia" w:hAnsiTheme="majorEastAsia" w:cs="Arial" w:hint="eastAsia"/>
          <w:color w:val="000000"/>
        </w:rPr>
        <w:t>）、大腸癌（</w:t>
      </w:r>
      <w:r w:rsidRPr="00624D4F">
        <w:rPr>
          <w:rFonts w:asciiTheme="majorEastAsia" w:eastAsiaTheme="majorEastAsia" w:hAnsiTheme="majorEastAsia" w:cs="Arial"/>
          <w:color w:val="000000"/>
        </w:rPr>
        <w:t>45.0%</w:t>
      </w:r>
      <w:r w:rsidRPr="00624D4F">
        <w:rPr>
          <w:rFonts w:asciiTheme="majorEastAsia" w:eastAsiaTheme="majorEastAsia" w:hAnsiTheme="majorEastAsia" w:cs="Arial" w:hint="eastAsia"/>
          <w:color w:val="000000"/>
        </w:rPr>
        <w:t>）、乳腺癌（</w:t>
      </w:r>
      <w:r w:rsidRPr="00624D4F">
        <w:rPr>
          <w:rFonts w:asciiTheme="majorEastAsia" w:eastAsiaTheme="majorEastAsia" w:hAnsiTheme="majorEastAsia" w:cs="Arial"/>
          <w:color w:val="000000"/>
        </w:rPr>
        <w:t>10.7%</w:t>
      </w:r>
      <w:r w:rsidRPr="00624D4F">
        <w:rPr>
          <w:rFonts w:asciiTheme="majorEastAsia" w:eastAsiaTheme="majorEastAsia" w:hAnsiTheme="majorEastAsia" w:cs="Arial" w:hint="eastAsia"/>
          <w:color w:val="000000"/>
        </w:rPr>
        <w:t>）和肝癌（</w:t>
      </w:r>
      <w:r w:rsidRPr="00624D4F">
        <w:rPr>
          <w:rFonts w:asciiTheme="majorEastAsia" w:eastAsiaTheme="majorEastAsia" w:hAnsiTheme="majorEastAsia" w:cs="Arial"/>
          <w:color w:val="000000"/>
        </w:rPr>
        <w:t>7.2%</w:t>
      </w:r>
      <w:r w:rsidR="009278C7" w:rsidRPr="00624D4F">
        <w:rPr>
          <w:rFonts w:asciiTheme="majorEastAsia" w:eastAsiaTheme="majorEastAsia" w:hAnsiTheme="majorEastAsia" w:cs="Arial" w:hint="eastAsia"/>
          <w:color w:val="000000"/>
        </w:rPr>
        <w:t>），香港女性的健康狀況仍值得關注。</w:t>
      </w:r>
    </w:p>
    <w:p w:rsidR="00C043B8" w:rsidRPr="00624D4F" w:rsidRDefault="00C043B8" w:rsidP="006F5421">
      <w:pPr>
        <w:widowControl/>
        <w:jc w:val="both"/>
        <w:rPr>
          <w:rFonts w:asciiTheme="majorEastAsia" w:eastAsiaTheme="majorEastAsia" w:hAnsiTheme="majorEastAsia" w:cs="Arial"/>
          <w:color w:val="000000"/>
        </w:rPr>
      </w:pPr>
    </w:p>
    <w:p w:rsidR="00A24E49" w:rsidRPr="00624D4F" w:rsidRDefault="008E6FD1" w:rsidP="00A24E49">
      <w:pPr>
        <w:pStyle w:val="a3"/>
        <w:widowControl/>
        <w:ind w:leftChars="0" w:left="425"/>
        <w:jc w:val="both"/>
        <w:rPr>
          <w:rFonts w:asciiTheme="majorEastAsia" w:eastAsiaTheme="majorEastAsia" w:hAnsiTheme="majorEastAsia" w:cs="Arial"/>
          <w:color w:val="000000"/>
        </w:rPr>
      </w:pPr>
      <w:r w:rsidRPr="00624D4F">
        <w:rPr>
          <w:rFonts w:asciiTheme="majorEastAsia" w:eastAsiaTheme="majorEastAsia" w:hAnsiTheme="majorEastAsia" w:cs="Arial" w:hint="eastAsia"/>
          <w:color w:val="000000"/>
        </w:rPr>
        <w:t>而本港超過一半人口為女性</w:t>
      </w:r>
      <w:r w:rsidRPr="00624D4F">
        <w:rPr>
          <w:rFonts w:asciiTheme="majorEastAsia" w:eastAsiaTheme="majorEastAsia" w:hAnsiTheme="majorEastAsia" w:cs="Arial"/>
          <w:color w:val="000000"/>
        </w:rPr>
        <w:t>(</w:t>
      </w:r>
      <w:r w:rsidRPr="00624D4F">
        <w:rPr>
          <w:rFonts w:asciiTheme="majorEastAsia" w:eastAsiaTheme="majorEastAsia" w:hAnsiTheme="majorEastAsia" w:cs="Arial" w:hint="eastAsia"/>
          <w:color w:val="000000"/>
        </w:rPr>
        <w:t>近</w:t>
      </w:r>
      <w:r w:rsidRPr="00624D4F">
        <w:rPr>
          <w:rFonts w:asciiTheme="majorEastAsia" w:eastAsiaTheme="majorEastAsia" w:hAnsiTheme="majorEastAsia" w:cs="Arial"/>
          <w:color w:val="000000"/>
        </w:rPr>
        <w:t>390</w:t>
      </w:r>
      <w:r w:rsidRPr="00624D4F">
        <w:rPr>
          <w:rFonts w:asciiTheme="majorEastAsia" w:eastAsiaTheme="majorEastAsia" w:hAnsiTheme="majorEastAsia" w:cs="Arial" w:hint="eastAsia"/>
          <w:color w:val="000000"/>
        </w:rPr>
        <w:t>萬人</w:t>
      </w:r>
      <w:r w:rsidRPr="00624D4F">
        <w:rPr>
          <w:rFonts w:asciiTheme="majorEastAsia" w:eastAsiaTheme="majorEastAsia" w:hAnsiTheme="majorEastAsia" w:cs="Arial"/>
          <w:color w:val="000000"/>
        </w:rPr>
        <w:t>)</w:t>
      </w:r>
      <w:r w:rsidRPr="00624D4F">
        <w:rPr>
          <w:rFonts w:asciiTheme="majorEastAsia" w:eastAsiaTheme="majorEastAsia" w:hAnsiTheme="majorEastAsia" w:cs="Arial" w:hint="eastAsia"/>
          <w:color w:val="000000"/>
        </w:rPr>
        <w:t>，當中年齡介乎</w:t>
      </w:r>
      <w:r w:rsidRPr="00624D4F">
        <w:rPr>
          <w:rFonts w:asciiTheme="majorEastAsia" w:eastAsiaTheme="majorEastAsia" w:hAnsiTheme="majorEastAsia" w:cs="Arial"/>
          <w:color w:val="000000"/>
        </w:rPr>
        <w:t>25</w:t>
      </w:r>
      <w:r w:rsidRPr="00624D4F">
        <w:rPr>
          <w:rFonts w:asciiTheme="majorEastAsia" w:eastAsiaTheme="majorEastAsia" w:hAnsiTheme="majorEastAsia" w:cs="Arial" w:hint="eastAsia"/>
          <w:color w:val="000000"/>
        </w:rPr>
        <w:t>至</w:t>
      </w:r>
      <w:r w:rsidRPr="00624D4F">
        <w:rPr>
          <w:rFonts w:asciiTheme="majorEastAsia" w:eastAsiaTheme="majorEastAsia" w:hAnsiTheme="majorEastAsia" w:cs="Arial"/>
          <w:color w:val="000000"/>
        </w:rPr>
        <w:t>64</w:t>
      </w:r>
      <w:r w:rsidRPr="00624D4F">
        <w:rPr>
          <w:rFonts w:asciiTheme="majorEastAsia" w:eastAsiaTheme="majorEastAsia" w:hAnsiTheme="majorEastAsia" w:cs="Arial" w:hint="eastAsia"/>
          <w:color w:val="000000"/>
        </w:rPr>
        <w:t>歲的女性有近</w:t>
      </w:r>
      <w:r w:rsidRPr="00624D4F">
        <w:rPr>
          <w:rFonts w:asciiTheme="majorEastAsia" w:eastAsiaTheme="majorEastAsia" w:hAnsiTheme="majorEastAsia" w:cs="Arial"/>
          <w:color w:val="000000"/>
        </w:rPr>
        <w:t>255</w:t>
      </w:r>
      <w:r w:rsidRPr="00624D4F">
        <w:rPr>
          <w:rFonts w:asciiTheme="majorEastAsia" w:eastAsiaTheme="majorEastAsia" w:hAnsiTheme="majorEastAsia" w:cs="Arial" w:hint="eastAsia"/>
          <w:color w:val="000000"/>
        </w:rPr>
        <w:t>萬人；在</w:t>
      </w:r>
      <w:r w:rsidRPr="00624D4F">
        <w:rPr>
          <w:rFonts w:asciiTheme="majorEastAsia" w:eastAsiaTheme="majorEastAsia" w:hAnsiTheme="majorEastAsia" w:cs="Arial"/>
          <w:color w:val="000000"/>
        </w:rPr>
        <w:t>135.2</w:t>
      </w:r>
      <w:r w:rsidRPr="00624D4F">
        <w:rPr>
          <w:rFonts w:asciiTheme="majorEastAsia" w:eastAsiaTheme="majorEastAsia" w:hAnsiTheme="majorEastAsia" w:cs="Arial" w:hint="eastAsia"/>
          <w:color w:val="000000"/>
        </w:rPr>
        <w:t>萬</w:t>
      </w:r>
      <w:r w:rsidRPr="00624D4F">
        <w:rPr>
          <w:rFonts w:asciiTheme="majorEastAsia" w:eastAsiaTheme="majorEastAsia" w:hAnsiTheme="majorEastAsia" w:cs="Arial"/>
          <w:color w:val="000000"/>
        </w:rPr>
        <w:t>(2016</w:t>
      </w:r>
      <w:r w:rsidRPr="00624D4F">
        <w:rPr>
          <w:rFonts w:asciiTheme="majorEastAsia" w:eastAsiaTheme="majorEastAsia" w:hAnsiTheme="majorEastAsia" w:cs="Arial" w:hint="eastAsia"/>
          <w:color w:val="000000"/>
        </w:rPr>
        <w:t>年</w:t>
      </w:r>
      <w:r w:rsidRPr="00624D4F">
        <w:rPr>
          <w:rFonts w:asciiTheme="majorEastAsia" w:eastAsiaTheme="majorEastAsia" w:hAnsiTheme="majorEastAsia" w:cs="Arial"/>
          <w:color w:val="000000"/>
        </w:rPr>
        <w:t>)</w:t>
      </w:r>
      <w:r w:rsidRPr="00624D4F">
        <w:rPr>
          <w:rFonts w:asciiTheme="majorEastAsia" w:eastAsiaTheme="majorEastAsia" w:hAnsiTheme="majorEastAsia" w:cs="Arial" w:hint="eastAsia"/>
          <w:color w:val="000000"/>
        </w:rPr>
        <w:t>貧窮人口中，貧窮女性亦較男性多，女性貧窮率亦超過兩成</w:t>
      </w:r>
      <w:r w:rsidRPr="00624D4F">
        <w:rPr>
          <w:rFonts w:asciiTheme="majorEastAsia" w:eastAsiaTheme="majorEastAsia" w:hAnsiTheme="majorEastAsia" w:cs="Arial"/>
          <w:color w:val="000000"/>
        </w:rPr>
        <w:t>(20.6%)(</w:t>
      </w:r>
      <w:r w:rsidRPr="00624D4F">
        <w:rPr>
          <w:rFonts w:asciiTheme="majorEastAsia" w:eastAsiaTheme="majorEastAsia" w:hAnsiTheme="majorEastAsia" w:cs="Arial" w:hint="eastAsia"/>
          <w:color w:val="000000"/>
        </w:rPr>
        <w:t>男性為</w:t>
      </w:r>
      <w:r w:rsidRPr="00624D4F">
        <w:rPr>
          <w:rFonts w:asciiTheme="majorEastAsia" w:eastAsiaTheme="majorEastAsia" w:hAnsiTheme="majorEastAsia" w:cs="Arial"/>
          <w:color w:val="000000"/>
        </w:rPr>
        <w:t>19.2%)</w:t>
      </w:r>
      <w:r w:rsidR="002129AA" w:rsidRPr="00624D4F">
        <w:rPr>
          <w:rStyle w:val="af2"/>
          <w:rFonts w:asciiTheme="majorEastAsia" w:eastAsiaTheme="majorEastAsia" w:hAnsiTheme="majorEastAsia" w:cs="Arial"/>
          <w:color w:val="000000"/>
        </w:rPr>
        <w:footnoteReference w:id="6"/>
      </w:r>
      <w:r w:rsidRPr="00624D4F">
        <w:rPr>
          <w:rFonts w:asciiTheme="majorEastAsia" w:eastAsiaTheme="majorEastAsia" w:hAnsiTheme="majorEastAsia" w:cs="Arial" w:hint="eastAsia"/>
          <w:color w:val="000000"/>
        </w:rPr>
        <w:t>。本會</w:t>
      </w:r>
      <w:r w:rsidRPr="00624D4F">
        <w:rPr>
          <w:rFonts w:asciiTheme="majorEastAsia" w:eastAsiaTheme="majorEastAsia" w:hAnsiTheme="majorEastAsia" w:cs="Arial"/>
          <w:color w:val="000000"/>
        </w:rPr>
        <w:t>2016</w:t>
      </w:r>
      <w:r w:rsidRPr="00624D4F">
        <w:rPr>
          <w:rFonts w:asciiTheme="majorEastAsia" w:eastAsiaTheme="majorEastAsia" w:hAnsiTheme="majorEastAsia" w:cs="Arial" w:hint="eastAsia"/>
          <w:color w:val="000000"/>
        </w:rPr>
        <w:t>年的《婦女健康與基層醫療調查研究的報告》顯示絕大部份</w:t>
      </w:r>
      <w:r w:rsidRPr="00624D4F">
        <w:rPr>
          <w:rFonts w:asciiTheme="majorEastAsia" w:eastAsiaTheme="majorEastAsia" w:hAnsiTheme="majorEastAsia" w:cs="Arial"/>
          <w:color w:val="000000"/>
        </w:rPr>
        <w:t>(</w:t>
      </w:r>
      <w:r w:rsidRPr="00624D4F">
        <w:rPr>
          <w:rFonts w:asciiTheme="majorEastAsia" w:eastAsiaTheme="majorEastAsia" w:hAnsiTheme="majorEastAsia" w:cs="Arial" w:hint="eastAsia"/>
          <w:color w:val="000000"/>
        </w:rPr>
        <w:t>超過</w:t>
      </w:r>
      <w:r w:rsidRPr="00624D4F">
        <w:rPr>
          <w:rFonts w:asciiTheme="majorEastAsia" w:eastAsiaTheme="majorEastAsia" w:hAnsiTheme="majorEastAsia" w:cs="Arial"/>
          <w:color w:val="000000"/>
        </w:rPr>
        <w:t>93%)</w:t>
      </w:r>
      <w:r w:rsidRPr="00624D4F">
        <w:rPr>
          <w:rFonts w:asciiTheme="majorEastAsia" w:eastAsiaTheme="majorEastAsia" w:hAnsiTheme="majorEastAsia" w:cs="Arial" w:hint="eastAsia"/>
          <w:color w:val="000000"/>
        </w:rPr>
        <w:t>受訪基層女性表示健康狀態一般或差，遠較本港一般女性健康狀態差，不少受訪者更表示患有精神∕情緒等疾病，情況令人憂慮。基層婦女健康欠佳，對公營醫療服務的需求亦較一般女性為高。</w:t>
      </w:r>
    </w:p>
    <w:p w:rsidR="00A24E49" w:rsidRPr="00624D4F" w:rsidRDefault="00A24E49" w:rsidP="006F5421">
      <w:pPr>
        <w:pStyle w:val="a3"/>
        <w:widowControl/>
        <w:ind w:leftChars="0" w:left="425"/>
        <w:jc w:val="both"/>
        <w:rPr>
          <w:rFonts w:asciiTheme="majorEastAsia" w:eastAsiaTheme="majorEastAsia" w:hAnsiTheme="majorEastAsia" w:cs="Arial"/>
          <w:color w:val="000000"/>
        </w:rPr>
      </w:pPr>
    </w:p>
    <w:p w:rsidR="006F5421" w:rsidRPr="00624D4F" w:rsidRDefault="008E6FD1" w:rsidP="006F5421">
      <w:pPr>
        <w:pStyle w:val="a3"/>
        <w:widowControl/>
        <w:ind w:leftChars="0" w:left="425"/>
        <w:jc w:val="both"/>
        <w:rPr>
          <w:rFonts w:asciiTheme="majorEastAsia" w:eastAsiaTheme="majorEastAsia" w:hAnsiTheme="majorEastAsia" w:cs="Arial"/>
          <w:color w:val="000000"/>
        </w:rPr>
      </w:pPr>
      <w:r w:rsidRPr="00624D4F">
        <w:rPr>
          <w:rFonts w:asciiTheme="majorEastAsia" w:eastAsiaTheme="majorEastAsia" w:hAnsiTheme="majorEastAsia" w:cs="Arial" w:hint="eastAsia"/>
          <w:color w:val="000000"/>
        </w:rPr>
        <w:t>在</w:t>
      </w:r>
      <w:r w:rsidRPr="00624D4F">
        <w:rPr>
          <w:rFonts w:asciiTheme="majorEastAsia" w:eastAsiaTheme="majorEastAsia" w:hAnsiTheme="majorEastAsia" w:cs="Arial"/>
          <w:color w:val="000000"/>
        </w:rPr>
        <w:t>1987</w:t>
      </w:r>
      <w:r w:rsidRPr="00624D4F">
        <w:rPr>
          <w:rFonts w:asciiTheme="majorEastAsia" w:eastAsiaTheme="majorEastAsia" w:hAnsiTheme="majorEastAsia" w:cs="Arial" w:hint="eastAsia"/>
          <w:color w:val="000000"/>
        </w:rPr>
        <w:t>年於哥斯達黎加舉辦的第五屆世界婦女健康會議中，決議每年的</w:t>
      </w:r>
      <w:r w:rsidRPr="00624D4F">
        <w:rPr>
          <w:rFonts w:asciiTheme="majorEastAsia" w:eastAsiaTheme="majorEastAsia" w:hAnsiTheme="majorEastAsia" w:cs="Arial"/>
          <w:color w:val="000000"/>
        </w:rPr>
        <w:t>5</w:t>
      </w:r>
      <w:r w:rsidRPr="00624D4F">
        <w:rPr>
          <w:rFonts w:asciiTheme="majorEastAsia" w:eastAsiaTheme="majorEastAsia" w:hAnsiTheme="majorEastAsia" w:cs="Arial" w:hint="eastAsia"/>
          <w:color w:val="000000"/>
        </w:rPr>
        <w:t>月</w:t>
      </w:r>
      <w:r w:rsidRPr="00624D4F">
        <w:rPr>
          <w:rFonts w:asciiTheme="majorEastAsia" w:eastAsiaTheme="majorEastAsia" w:hAnsiTheme="majorEastAsia" w:cs="Arial"/>
          <w:color w:val="000000"/>
        </w:rPr>
        <w:t>28</w:t>
      </w:r>
      <w:r w:rsidRPr="00624D4F">
        <w:rPr>
          <w:rFonts w:asciiTheme="majorEastAsia" w:eastAsiaTheme="majorEastAsia" w:hAnsiTheme="majorEastAsia" w:cs="Arial" w:hint="eastAsia"/>
          <w:color w:val="000000"/>
        </w:rPr>
        <w:t>日為「世界婦女健康行動日」，以喚起人們對女姓健康的注重。惟對於本港基層婦女而言，要健康地照顧家人和子女，又能在職場中就業改善家中經濟，恐怕難上加難。由於無法負擔私營診所費用，若有身體不適，她們大多選擇普通科門診或急診室求醫、甚或自行服用成藥。有基層婦女甚至曾表示因無法</w:t>
      </w:r>
      <w:r w:rsidRPr="00624D4F">
        <w:rPr>
          <w:rFonts w:asciiTheme="majorEastAsia" w:eastAsiaTheme="majorEastAsia" w:hAnsiTheme="majorEastAsia" w:cs="Arial" w:hint="eastAsia"/>
          <w:color w:val="000000"/>
        </w:rPr>
        <w:lastRenderedPageBreak/>
        <w:t>即時預約公營門診，又無人照顧子女，被迫帶同年幼子女到急診室求診。延緩治療不僅增加疾痛，更令病情加劇，甚至傳染給家庭成員一同染病，損害婦女及家人健康。她們身兼兩職，既要照顧家庭者，又要工作維生，身心承受巨大壓力；也因經濟困難需自行服藥、前往內地求診或帶同子女輪候急診；健康意識不足，為節省金錢，寧願將錢用在子女教育、生活開支上，也不願定期檢查身體，情況另人擔憂。</w:t>
      </w:r>
    </w:p>
    <w:p w:rsidR="006F5421" w:rsidRPr="00624D4F" w:rsidRDefault="006F5421" w:rsidP="006F5421">
      <w:pPr>
        <w:widowControl/>
        <w:jc w:val="both"/>
        <w:rPr>
          <w:rFonts w:asciiTheme="majorEastAsia" w:eastAsiaTheme="majorEastAsia" w:hAnsiTheme="majorEastAsia" w:cs="Arial"/>
          <w:color w:val="000000"/>
        </w:rPr>
      </w:pPr>
    </w:p>
    <w:p w:rsidR="00BA2827" w:rsidRPr="00624D4F" w:rsidRDefault="008E6FD1" w:rsidP="00BD3D8F">
      <w:pPr>
        <w:pStyle w:val="a3"/>
        <w:widowControl/>
        <w:numPr>
          <w:ilvl w:val="0"/>
          <w:numId w:val="1"/>
        </w:numPr>
        <w:ind w:leftChars="0"/>
        <w:outlineLvl w:val="0"/>
        <w:rPr>
          <w:rFonts w:asciiTheme="majorEastAsia" w:eastAsiaTheme="majorEastAsia" w:hAnsiTheme="majorEastAsia"/>
          <w:b/>
          <w:sz w:val="28"/>
          <w:lang w:eastAsia="zh-CN"/>
        </w:rPr>
      </w:pPr>
      <w:bookmarkStart w:id="1" w:name="_Toc515035835"/>
      <w:r w:rsidRPr="00624D4F">
        <w:rPr>
          <w:rFonts w:asciiTheme="majorEastAsia" w:eastAsiaTheme="majorEastAsia" w:hAnsiTheme="majorEastAsia" w:hint="eastAsia"/>
          <w:b/>
          <w:sz w:val="28"/>
        </w:rPr>
        <w:t>現狀回顧</w:t>
      </w:r>
      <w:bookmarkEnd w:id="1"/>
    </w:p>
    <w:p w:rsidR="00D476B6" w:rsidRPr="00624D4F" w:rsidRDefault="00B50C46" w:rsidP="00BD3D8F">
      <w:pPr>
        <w:pStyle w:val="2"/>
        <w:rPr>
          <w:rFonts w:asciiTheme="majorEastAsia" w:eastAsiaTheme="majorEastAsia" w:hAnsiTheme="majorEastAsia" w:cs="Times New Roman"/>
          <w:b w:val="0"/>
          <w:i w:val="0"/>
          <w:sz w:val="24"/>
          <w:szCs w:val="24"/>
        </w:rPr>
      </w:pPr>
      <w:bookmarkStart w:id="2" w:name="_Toc515035836"/>
      <w:r w:rsidRPr="00624D4F">
        <w:rPr>
          <w:rFonts w:asciiTheme="majorEastAsia" w:eastAsiaTheme="majorEastAsia" w:hAnsiTheme="majorEastAsia" w:cs="Times New Roman"/>
          <w:i w:val="0"/>
          <w:sz w:val="24"/>
          <w:szCs w:val="24"/>
        </w:rPr>
        <w:t>2.1</w:t>
      </w:r>
      <w:r w:rsidRPr="00624D4F">
        <w:rPr>
          <w:rFonts w:asciiTheme="majorEastAsia" w:eastAsiaTheme="majorEastAsia" w:hAnsiTheme="majorEastAsia" w:cs="Times New Roman" w:hint="eastAsia"/>
          <w:i w:val="0"/>
          <w:sz w:val="24"/>
          <w:szCs w:val="24"/>
        </w:rPr>
        <w:t>公私營醫療失衡　醫護人手缺乏</w:t>
      </w:r>
      <w:bookmarkEnd w:id="2"/>
    </w:p>
    <w:p w:rsidR="008261E8" w:rsidRPr="00624D4F" w:rsidRDefault="008E6FD1" w:rsidP="00832636">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現時香港醫療服務主要由公營和私營機構提供，但由於醫護人手不足、公私營比例失衡再加上資源不足，令香港醫療系統的詬病逐步浮現。</w:t>
      </w:r>
    </w:p>
    <w:p w:rsidR="008261E8" w:rsidRPr="00624D4F" w:rsidRDefault="008261E8" w:rsidP="00832636">
      <w:pPr>
        <w:pStyle w:val="a3"/>
        <w:widowControl/>
        <w:ind w:leftChars="0" w:left="425"/>
        <w:jc w:val="both"/>
        <w:rPr>
          <w:rFonts w:asciiTheme="majorEastAsia" w:eastAsiaTheme="majorEastAsia" w:hAnsiTheme="majorEastAsia"/>
        </w:rPr>
      </w:pPr>
    </w:p>
    <w:p w:rsidR="005760B3" w:rsidRPr="00624D4F" w:rsidRDefault="008E6FD1" w:rsidP="00832636">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首先，香港醫生人手全港每</w:t>
      </w:r>
      <w:r w:rsidRPr="00624D4F">
        <w:rPr>
          <w:rFonts w:asciiTheme="majorEastAsia" w:eastAsiaTheme="majorEastAsia" w:hAnsiTheme="majorEastAsia"/>
        </w:rPr>
        <w:t>1,000</w:t>
      </w:r>
      <w:r w:rsidRPr="00624D4F">
        <w:rPr>
          <w:rFonts w:asciiTheme="majorEastAsia" w:eastAsiaTheme="majorEastAsia" w:hAnsiTheme="majorEastAsia" w:hint="eastAsia"/>
        </w:rPr>
        <w:t>人口中不足</w:t>
      </w:r>
      <w:r w:rsidRPr="00624D4F">
        <w:rPr>
          <w:rFonts w:asciiTheme="majorEastAsia" w:eastAsiaTheme="majorEastAsia" w:hAnsiTheme="majorEastAsia"/>
        </w:rPr>
        <w:t>1.9</w:t>
      </w:r>
      <w:r w:rsidRPr="00624D4F">
        <w:rPr>
          <w:rFonts w:asciiTheme="majorEastAsia" w:eastAsiaTheme="majorEastAsia" w:hAnsiTheme="majorEastAsia" w:hint="eastAsia"/>
        </w:rPr>
        <w:t>名醫生；護士人手則是全港每</w:t>
      </w:r>
      <w:r w:rsidRPr="00624D4F">
        <w:rPr>
          <w:rFonts w:asciiTheme="majorEastAsia" w:eastAsiaTheme="majorEastAsia" w:hAnsiTheme="majorEastAsia"/>
        </w:rPr>
        <w:t>1,000</w:t>
      </w:r>
      <w:r w:rsidRPr="00624D4F">
        <w:rPr>
          <w:rFonts w:asciiTheme="majorEastAsia" w:eastAsiaTheme="majorEastAsia" w:hAnsiTheme="majorEastAsia" w:hint="eastAsia"/>
        </w:rPr>
        <w:t>人口有</w:t>
      </w:r>
      <w:r w:rsidRPr="00624D4F">
        <w:rPr>
          <w:rFonts w:asciiTheme="majorEastAsia" w:eastAsiaTheme="majorEastAsia" w:hAnsiTheme="majorEastAsia"/>
        </w:rPr>
        <w:t>7.1</w:t>
      </w:r>
      <w:r w:rsidRPr="00624D4F">
        <w:rPr>
          <w:rFonts w:asciiTheme="majorEastAsia" w:eastAsiaTheme="majorEastAsia" w:hAnsiTheme="majorEastAsia" w:hint="eastAsia"/>
        </w:rPr>
        <w:t>名護士，低於聯合國經濟合作暨發展組織（</w:t>
      </w:r>
      <w:r w:rsidRPr="00624D4F">
        <w:rPr>
          <w:rFonts w:asciiTheme="majorEastAsia" w:eastAsiaTheme="majorEastAsia" w:hAnsiTheme="majorEastAsia"/>
        </w:rPr>
        <w:t>OECD</w:t>
      </w:r>
      <w:r w:rsidRPr="00624D4F">
        <w:rPr>
          <w:rFonts w:asciiTheme="majorEastAsia" w:eastAsiaTheme="majorEastAsia" w:hAnsiTheme="majorEastAsia" w:hint="eastAsia"/>
        </w:rPr>
        <w:t>）國家平均每一千人有</w:t>
      </w:r>
      <w:r w:rsidRPr="00624D4F">
        <w:rPr>
          <w:rFonts w:asciiTheme="majorEastAsia" w:eastAsiaTheme="majorEastAsia" w:hAnsiTheme="majorEastAsia"/>
        </w:rPr>
        <w:t>3.4</w:t>
      </w:r>
      <w:r w:rsidRPr="00624D4F">
        <w:rPr>
          <w:rFonts w:asciiTheme="majorEastAsia" w:eastAsiaTheme="majorEastAsia" w:hAnsiTheme="majorEastAsia" w:hint="eastAsia"/>
        </w:rPr>
        <w:t>名醫生及</w:t>
      </w:r>
      <w:r w:rsidRPr="00624D4F">
        <w:rPr>
          <w:rFonts w:asciiTheme="majorEastAsia" w:eastAsiaTheme="majorEastAsia" w:hAnsiTheme="majorEastAsia"/>
        </w:rPr>
        <w:t>9</w:t>
      </w:r>
      <w:r w:rsidRPr="00624D4F">
        <w:rPr>
          <w:rFonts w:asciiTheme="majorEastAsia" w:eastAsiaTheme="majorEastAsia" w:hAnsiTheme="majorEastAsia" w:hint="eastAsia"/>
        </w:rPr>
        <w:t>名護士</w:t>
      </w:r>
      <w:r w:rsidR="007D11C9" w:rsidRPr="00624D4F">
        <w:rPr>
          <w:rStyle w:val="af2"/>
          <w:rFonts w:asciiTheme="majorEastAsia" w:eastAsiaTheme="majorEastAsia" w:hAnsiTheme="majorEastAsia"/>
        </w:rPr>
        <w:footnoteReference w:id="7"/>
      </w:r>
      <w:r w:rsidRPr="00624D4F">
        <w:rPr>
          <w:rFonts w:asciiTheme="majorEastAsia" w:eastAsiaTheme="majorEastAsia" w:hAnsiTheme="majorEastAsia" w:hint="eastAsia"/>
        </w:rPr>
        <w:t>。再者，現時門診服務約七成由私營診所提供，住院服務則有約九成由醫管局提供。可是，只有約六成醫護人員於公共醫療機構任職，卻要負責全港近九成的住院病人</w:t>
      </w:r>
      <w:r w:rsidR="007F0A64" w:rsidRPr="00624D4F">
        <w:rPr>
          <w:rStyle w:val="af2"/>
          <w:rFonts w:asciiTheme="majorEastAsia" w:eastAsiaTheme="majorEastAsia" w:hAnsiTheme="majorEastAsia"/>
          <w:lang w:eastAsia="zh-HK"/>
        </w:rPr>
        <w:footnoteReference w:id="8"/>
      </w:r>
      <w:r w:rsidRPr="00624D4F">
        <w:rPr>
          <w:rFonts w:asciiTheme="majorEastAsia" w:eastAsiaTheme="majorEastAsia" w:hAnsiTheme="majorEastAsia" w:hint="eastAsia"/>
        </w:rPr>
        <w:t>；反之四成在私營醫療系統的醫護人員卻只需服務其餘一成的病者，可見公營醫護人手極為不足。</w:t>
      </w:r>
    </w:p>
    <w:p w:rsidR="007F0A64" w:rsidRPr="00624D4F" w:rsidRDefault="007F0A64" w:rsidP="00832636">
      <w:pPr>
        <w:pStyle w:val="a3"/>
        <w:widowControl/>
        <w:ind w:leftChars="0" w:left="425"/>
        <w:jc w:val="both"/>
        <w:rPr>
          <w:rFonts w:asciiTheme="majorEastAsia" w:eastAsiaTheme="majorEastAsia" w:hAnsiTheme="majorEastAsia"/>
        </w:rPr>
      </w:pPr>
    </w:p>
    <w:p w:rsidR="00F247F7" w:rsidRPr="00624D4F" w:rsidRDefault="008E6FD1" w:rsidP="00A24E49">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在資源方面，</w:t>
      </w:r>
      <w:r w:rsidRPr="00624D4F">
        <w:rPr>
          <w:rFonts w:asciiTheme="majorEastAsia" w:eastAsiaTheme="majorEastAsia" w:hAnsiTheme="majorEastAsia"/>
        </w:rPr>
        <w:t>2014/2015</w:t>
      </w:r>
      <w:r w:rsidRPr="00624D4F">
        <w:rPr>
          <w:rFonts w:asciiTheme="majorEastAsia" w:eastAsiaTheme="majorEastAsia" w:hAnsiTheme="majorEastAsia" w:hint="eastAsia"/>
        </w:rPr>
        <w:t>年醫療衛生經常性開支佔政府經常開支約</w:t>
      </w:r>
      <w:r w:rsidRPr="00624D4F">
        <w:rPr>
          <w:rFonts w:asciiTheme="majorEastAsia" w:eastAsiaTheme="majorEastAsia" w:hAnsiTheme="majorEastAsia"/>
        </w:rPr>
        <w:t>17%</w:t>
      </w:r>
      <w:r w:rsidRPr="00624D4F">
        <w:rPr>
          <w:rFonts w:asciiTheme="majorEastAsia" w:eastAsiaTheme="majorEastAsia" w:hAnsiTheme="majorEastAsia" w:hint="eastAsia"/>
        </w:rPr>
        <w:t>，總開支則佔本地生產總值約</w:t>
      </w:r>
      <w:r w:rsidRPr="00624D4F">
        <w:rPr>
          <w:rFonts w:asciiTheme="majorEastAsia" w:eastAsiaTheme="majorEastAsia" w:hAnsiTheme="majorEastAsia"/>
        </w:rPr>
        <w:t>6%</w:t>
      </w:r>
      <w:r w:rsidR="005B34C8" w:rsidRPr="00624D4F">
        <w:rPr>
          <w:rStyle w:val="af2"/>
          <w:rFonts w:asciiTheme="majorEastAsia" w:eastAsiaTheme="majorEastAsia" w:hAnsiTheme="majorEastAsia"/>
        </w:rPr>
        <w:footnoteReference w:id="9"/>
      </w:r>
      <w:r w:rsidRPr="00624D4F">
        <w:rPr>
          <w:rFonts w:asciiTheme="majorEastAsia" w:eastAsiaTheme="majorEastAsia" w:hAnsiTheme="majorEastAsia" w:hint="eastAsia"/>
        </w:rPr>
        <w:t>，遠遠低於</w:t>
      </w:r>
      <w:r w:rsidRPr="00624D4F">
        <w:rPr>
          <w:rFonts w:asciiTheme="majorEastAsia" w:eastAsiaTheme="majorEastAsia" w:hAnsiTheme="majorEastAsia"/>
        </w:rPr>
        <w:t>OECD</w:t>
      </w:r>
      <w:r w:rsidRPr="00624D4F">
        <w:rPr>
          <w:rFonts w:asciiTheme="majorEastAsia" w:eastAsiaTheme="majorEastAsia" w:hAnsiTheme="majorEastAsia" w:hint="eastAsia"/>
        </w:rPr>
        <w:t>平均的</w:t>
      </w:r>
      <w:r w:rsidRPr="00624D4F">
        <w:rPr>
          <w:rFonts w:asciiTheme="majorEastAsia" w:eastAsiaTheme="majorEastAsia" w:hAnsiTheme="majorEastAsia"/>
        </w:rPr>
        <w:t>9%</w:t>
      </w:r>
      <w:r w:rsidR="005B34C8" w:rsidRPr="00624D4F">
        <w:rPr>
          <w:rStyle w:val="af2"/>
          <w:rFonts w:asciiTheme="majorEastAsia" w:eastAsiaTheme="majorEastAsia" w:hAnsiTheme="majorEastAsia"/>
          <w:lang w:eastAsia="zh-HK"/>
        </w:rPr>
        <w:footnoteReference w:id="10"/>
      </w:r>
      <w:r w:rsidRPr="00624D4F">
        <w:rPr>
          <w:rFonts w:asciiTheme="majorEastAsia" w:eastAsiaTheme="majorEastAsia" w:hAnsiTheme="majorEastAsia" w:hint="eastAsia"/>
        </w:rPr>
        <w:t>；其中公營醫療部份只佔</w:t>
      </w:r>
      <w:r w:rsidRPr="00624D4F">
        <w:rPr>
          <w:rFonts w:asciiTheme="majorEastAsia" w:eastAsiaTheme="majorEastAsia" w:hAnsiTheme="majorEastAsia"/>
        </w:rPr>
        <w:t>3%</w:t>
      </w:r>
      <w:r w:rsidRPr="00624D4F">
        <w:rPr>
          <w:rFonts w:asciiTheme="majorEastAsia" w:eastAsiaTheme="majorEastAsia" w:hAnsiTheme="majorEastAsia" w:hint="eastAsia"/>
        </w:rPr>
        <w:t>，亦低於</w:t>
      </w:r>
      <w:r w:rsidRPr="00624D4F">
        <w:rPr>
          <w:rFonts w:asciiTheme="majorEastAsia" w:eastAsiaTheme="majorEastAsia" w:hAnsiTheme="majorEastAsia"/>
        </w:rPr>
        <w:t>OECD</w:t>
      </w:r>
      <w:r w:rsidRPr="00624D4F">
        <w:rPr>
          <w:rFonts w:asciiTheme="majorEastAsia" w:eastAsiaTheme="majorEastAsia" w:hAnsiTheme="majorEastAsia" w:hint="eastAsia"/>
        </w:rPr>
        <w:t>平均</w:t>
      </w:r>
      <w:r w:rsidRPr="00624D4F">
        <w:rPr>
          <w:rFonts w:asciiTheme="majorEastAsia" w:eastAsiaTheme="majorEastAsia" w:hAnsiTheme="majorEastAsia"/>
        </w:rPr>
        <w:t>6.6%</w:t>
      </w:r>
      <w:r w:rsidRPr="00624D4F">
        <w:rPr>
          <w:rFonts w:asciiTheme="majorEastAsia" w:eastAsiaTheme="majorEastAsia" w:hAnsiTheme="majorEastAsia" w:hint="eastAsia"/>
        </w:rPr>
        <w:t>。另外，以</w:t>
      </w:r>
      <w:r w:rsidRPr="00624D4F">
        <w:rPr>
          <w:rFonts w:asciiTheme="majorEastAsia" w:eastAsiaTheme="majorEastAsia" w:hAnsiTheme="majorEastAsia"/>
        </w:rPr>
        <w:t>2017</w:t>
      </w:r>
      <w:r w:rsidRPr="00624D4F">
        <w:rPr>
          <w:rFonts w:asciiTheme="majorEastAsia" w:eastAsiaTheme="majorEastAsia" w:hAnsiTheme="majorEastAsia" w:hint="eastAsia"/>
        </w:rPr>
        <w:t>年本港人口</w:t>
      </w:r>
      <w:r w:rsidRPr="00624D4F">
        <w:rPr>
          <w:rFonts w:asciiTheme="majorEastAsia" w:eastAsiaTheme="majorEastAsia" w:hAnsiTheme="majorEastAsia"/>
        </w:rPr>
        <w:t>739</w:t>
      </w:r>
      <w:r w:rsidRPr="00624D4F">
        <w:rPr>
          <w:rFonts w:asciiTheme="majorEastAsia" w:eastAsiaTheme="majorEastAsia" w:hAnsiTheme="majorEastAsia" w:hint="eastAsia"/>
        </w:rPr>
        <w:t>萬計算，本港共需要</w:t>
      </w:r>
      <w:r w:rsidRPr="00624D4F">
        <w:rPr>
          <w:rFonts w:asciiTheme="majorEastAsia" w:eastAsiaTheme="majorEastAsia" w:hAnsiTheme="majorEastAsia"/>
        </w:rPr>
        <w:t>40</w:t>
      </w:r>
      <w:r w:rsidR="00434236" w:rsidRPr="00624D4F">
        <w:rPr>
          <w:rFonts w:asciiTheme="majorEastAsia" w:eastAsiaTheme="majorEastAsia" w:hAnsiTheme="majorEastAsia"/>
        </w:rPr>
        <w:t>,</w:t>
      </w:r>
      <w:r w:rsidRPr="00624D4F">
        <w:rPr>
          <w:rFonts w:asciiTheme="majorEastAsia" w:eastAsiaTheme="majorEastAsia" w:hAnsiTheme="majorEastAsia"/>
        </w:rPr>
        <w:t>650</w:t>
      </w:r>
      <w:r w:rsidRPr="00624D4F">
        <w:rPr>
          <w:rFonts w:asciiTheme="majorEastAsia" w:eastAsiaTheme="majorEastAsia" w:hAnsiTheme="majorEastAsia" w:hint="eastAsia"/>
        </w:rPr>
        <w:t>張病床</w:t>
      </w:r>
      <w:r w:rsidR="00292DF4" w:rsidRPr="00624D4F">
        <w:rPr>
          <w:rStyle w:val="af2"/>
          <w:rFonts w:asciiTheme="majorEastAsia" w:eastAsiaTheme="majorEastAsia" w:hAnsiTheme="majorEastAsia"/>
          <w:lang w:eastAsia="zh-HK"/>
        </w:rPr>
        <w:footnoteReference w:id="11"/>
      </w:r>
      <w:r w:rsidRPr="00624D4F">
        <w:rPr>
          <w:rFonts w:asciiTheme="majorEastAsia" w:eastAsiaTheme="majorEastAsia" w:hAnsiTheme="majorEastAsia" w:hint="eastAsia"/>
        </w:rPr>
        <w:t>，但是現時只有約</w:t>
      </w:r>
      <w:r w:rsidRPr="00624D4F">
        <w:rPr>
          <w:rFonts w:asciiTheme="majorEastAsia" w:eastAsiaTheme="majorEastAsia" w:hAnsiTheme="majorEastAsia"/>
        </w:rPr>
        <w:t>32,000</w:t>
      </w:r>
      <w:r w:rsidRPr="00624D4F">
        <w:rPr>
          <w:rFonts w:asciiTheme="majorEastAsia" w:eastAsiaTheme="majorEastAsia" w:hAnsiTheme="majorEastAsia" w:hint="eastAsia"/>
        </w:rPr>
        <w:t>張病床</w:t>
      </w:r>
      <w:r w:rsidRPr="00624D4F">
        <w:rPr>
          <w:rFonts w:asciiTheme="majorEastAsia" w:eastAsiaTheme="majorEastAsia" w:hAnsiTheme="majorEastAsia" w:cs="Times New Roman" w:hint="eastAsia"/>
        </w:rPr>
        <w:t>，仍欠約</w:t>
      </w:r>
      <w:r w:rsidRPr="00624D4F">
        <w:rPr>
          <w:rFonts w:asciiTheme="majorEastAsia" w:eastAsiaTheme="majorEastAsia" w:hAnsiTheme="majorEastAsia" w:cs="Times New Roman"/>
        </w:rPr>
        <w:t>8, 600</w:t>
      </w:r>
      <w:r w:rsidRPr="00624D4F">
        <w:rPr>
          <w:rFonts w:asciiTheme="majorEastAsia" w:eastAsiaTheme="majorEastAsia" w:hAnsiTheme="majorEastAsia" w:cs="Times New Roman" w:hint="eastAsia"/>
        </w:rPr>
        <w:t>張病床，導致醫院經常出現</w:t>
      </w:r>
      <w:r w:rsidRPr="00624D4F">
        <w:rPr>
          <w:rFonts w:asciiTheme="majorEastAsia" w:eastAsiaTheme="majorEastAsia" w:hAnsiTheme="majorEastAsia" w:hint="eastAsia"/>
        </w:rPr>
        <w:t>住院病床爆滿的情況。現時本港主要公立醫院的病床住用</w:t>
      </w:r>
      <w:r w:rsidRPr="00624D4F">
        <w:rPr>
          <w:rFonts w:asciiTheme="majorEastAsia" w:eastAsiaTheme="majorEastAsia" w:hAnsiTheme="majorEastAsia" w:cs="新細明體" w:hint="eastAsia"/>
        </w:rPr>
        <w:t>率普遍達九成</w:t>
      </w:r>
      <w:r w:rsidR="00261E6D" w:rsidRPr="00624D4F">
        <w:rPr>
          <w:rStyle w:val="af2"/>
          <w:rFonts w:asciiTheme="majorEastAsia" w:eastAsiaTheme="majorEastAsia" w:hAnsiTheme="majorEastAsia" w:cs="新細明體"/>
          <w:lang w:eastAsia="zh-HK"/>
        </w:rPr>
        <w:footnoteReference w:id="12"/>
      </w:r>
      <w:r w:rsidRPr="00624D4F">
        <w:rPr>
          <w:rFonts w:asciiTheme="majorEastAsia" w:eastAsiaTheme="majorEastAsia" w:hAnsiTheme="majorEastAsia" w:cs="新細明體" w:hint="eastAsia"/>
        </w:rPr>
        <w:t>，</w:t>
      </w:r>
      <w:r w:rsidRPr="00624D4F">
        <w:rPr>
          <w:rFonts w:asciiTheme="majorEastAsia" w:eastAsiaTheme="majorEastAsia" w:hAnsiTheme="majorEastAsia" w:hint="eastAsia"/>
        </w:rPr>
        <w:t>冬季流感高峰期部分醫院內科住院病床更達到</w:t>
      </w:r>
      <w:r w:rsidRPr="00624D4F">
        <w:rPr>
          <w:rFonts w:asciiTheme="majorEastAsia" w:eastAsiaTheme="majorEastAsia" w:hAnsiTheme="majorEastAsia"/>
        </w:rPr>
        <w:t>120%</w:t>
      </w:r>
      <w:r w:rsidR="00261E6D" w:rsidRPr="00624D4F">
        <w:rPr>
          <w:rStyle w:val="af2"/>
          <w:rFonts w:asciiTheme="majorEastAsia" w:eastAsiaTheme="majorEastAsia" w:hAnsiTheme="majorEastAsia"/>
          <w:lang w:eastAsia="zh-HK"/>
        </w:rPr>
        <w:footnoteReference w:id="13"/>
      </w:r>
      <w:r w:rsidRPr="00624D4F">
        <w:rPr>
          <w:rFonts w:asciiTheme="majorEastAsia" w:eastAsiaTheme="majorEastAsia" w:hAnsiTheme="majorEastAsia" w:hint="eastAsia"/>
        </w:rPr>
        <w:t>，遠遠超出世衛建議</w:t>
      </w:r>
      <w:r w:rsidRPr="00624D4F">
        <w:rPr>
          <w:rFonts w:asciiTheme="majorEastAsia" w:eastAsiaTheme="majorEastAsia" w:hAnsiTheme="majorEastAsia"/>
        </w:rPr>
        <w:t>85%</w:t>
      </w:r>
      <w:r w:rsidRPr="00624D4F">
        <w:rPr>
          <w:rFonts w:asciiTheme="majorEastAsia" w:eastAsiaTheme="majorEastAsia" w:hAnsiTheme="majorEastAsia" w:hint="eastAsia"/>
        </w:rPr>
        <w:t>的安全水準。</w:t>
      </w:r>
    </w:p>
    <w:p w:rsidR="00A86E09" w:rsidRPr="00624D4F" w:rsidRDefault="00A86E09" w:rsidP="00A86E09">
      <w:pPr>
        <w:pStyle w:val="a3"/>
        <w:widowControl/>
        <w:ind w:leftChars="0" w:left="425"/>
        <w:jc w:val="center"/>
        <w:rPr>
          <w:rFonts w:asciiTheme="majorEastAsia" w:eastAsiaTheme="majorEastAsia" w:hAnsiTheme="majorEastAsia"/>
        </w:rPr>
      </w:pPr>
    </w:p>
    <w:tbl>
      <w:tblPr>
        <w:tblStyle w:val="af"/>
        <w:tblW w:w="9387" w:type="dxa"/>
        <w:jc w:val="center"/>
        <w:tblLook w:val="04A0" w:firstRow="1" w:lastRow="0" w:firstColumn="1" w:lastColumn="0" w:noHBand="0" w:noVBand="1"/>
      </w:tblPr>
      <w:tblGrid>
        <w:gridCol w:w="2076"/>
        <w:gridCol w:w="3655"/>
        <w:gridCol w:w="3656"/>
      </w:tblGrid>
      <w:tr w:rsidR="00F247F7" w:rsidRPr="00624D4F" w:rsidTr="00F247F7">
        <w:trPr>
          <w:jc w:val="center"/>
        </w:trPr>
        <w:tc>
          <w:tcPr>
            <w:tcW w:w="2076" w:type="dxa"/>
          </w:tcPr>
          <w:p w:rsidR="00F247F7" w:rsidRPr="00624D4F" w:rsidRDefault="00F247F7" w:rsidP="00832636">
            <w:pPr>
              <w:pStyle w:val="a3"/>
              <w:widowControl/>
              <w:ind w:leftChars="0" w:left="0"/>
              <w:jc w:val="both"/>
              <w:rPr>
                <w:rFonts w:asciiTheme="majorEastAsia" w:eastAsiaTheme="majorEastAsia" w:hAnsiTheme="majorEastAsia"/>
              </w:rPr>
            </w:pPr>
          </w:p>
        </w:tc>
        <w:tc>
          <w:tcPr>
            <w:tcW w:w="3655"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cs="Times New Roman"/>
                <w:b/>
                <w:szCs w:val="24"/>
              </w:rPr>
              <w:t>2017</w:t>
            </w:r>
            <w:r w:rsidRPr="00624D4F">
              <w:rPr>
                <w:rFonts w:asciiTheme="majorEastAsia" w:eastAsiaTheme="majorEastAsia" w:hAnsiTheme="majorEastAsia" w:cs="Times New Roman" w:hint="eastAsia"/>
                <w:b/>
                <w:szCs w:val="24"/>
              </w:rPr>
              <w:t>年部份公立醫院病床住用率</w:t>
            </w:r>
          </w:p>
        </w:tc>
        <w:tc>
          <w:tcPr>
            <w:tcW w:w="365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cs="Times New Roman"/>
                <w:b/>
                <w:szCs w:val="24"/>
              </w:rPr>
              <w:t>2018</w:t>
            </w:r>
            <w:r w:rsidRPr="00624D4F">
              <w:rPr>
                <w:rFonts w:asciiTheme="majorEastAsia" w:eastAsiaTheme="majorEastAsia" w:hAnsiTheme="majorEastAsia" w:cs="Times New Roman" w:hint="eastAsia"/>
                <w:b/>
                <w:szCs w:val="24"/>
              </w:rPr>
              <w:t>年</w:t>
            </w:r>
            <w:r w:rsidRPr="00624D4F">
              <w:rPr>
                <w:rFonts w:asciiTheme="majorEastAsia" w:eastAsiaTheme="majorEastAsia" w:hAnsiTheme="majorEastAsia" w:cs="Times New Roman"/>
                <w:b/>
                <w:szCs w:val="24"/>
              </w:rPr>
              <w:t>1</w:t>
            </w:r>
            <w:r w:rsidRPr="00624D4F">
              <w:rPr>
                <w:rFonts w:asciiTheme="majorEastAsia" w:eastAsiaTheme="majorEastAsia" w:hAnsiTheme="majorEastAsia" w:cs="Times New Roman" w:hint="eastAsia"/>
                <w:b/>
                <w:szCs w:val="24"/>
              </w:rPr>
              <w:t>月內科住院病床住用率</w:t>
            </w:r>
          </w:p>
        </w:tc>
      </w:tr>
      <w:tr w:rsidR="00F247F7" w:rsidRPr="00624D4F" w:rsidTr="00F247F7">
        <w:trPr>
          <w:jc w:val="center"/>
        </w:trPr>
        <w:tc>
          <w:tcPr>
            <w:tcW w:w="207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hint="eastAsia"/>
              </w:rPr>
              <w:t>威爾斯親王醫院</w:t>
            </w:r>
          </w:p>
        </w:tc>
        <w:tc>
          <w:tcPr>
            <w:tcW w:w="3655"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92.3%</w:t>
            </w:r>
          </w:p>
        </w:tc>
        <w:tc>
          <w:tcPr>
            <w:tcW w:w="3656"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132%</w:t>
            </w:r>
          </w:p>
        </w:tc>
      </w:tr>
      <w:tr w:rsidR="00F247F7" w:rsidRPr="00624D4F" w:rsidTr="00F247F7">
        <w:trPr>
          <w:jc w:val="center"/>
        </w:trPr>
        <w:tc>
          <w:tcPr>
            <w:tcW w:w="207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hint="eastAsia"/>
              </w:rPr>
              <w:t>基督教聯合醫院</w:t>
            </w:r>
          </w:p>
        </w:tc>
        <w:tc>
          <w:tcPr>
            <w:tcW w:w="3655"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92.7%</w:t>
            </w:r>
          </w:p>
        </w:tc>
        <w:tc>
          <w:tcPr>
            <w:tcW w:w="3656"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128%</w:t>
            </w:r>
          </w:p>
        </w:tc>
      </w:tr>
      <w:tr w:rsidR="00F247F7" w:rsidRPr="00624D4F" w:rsidTr="00F247F7">
        <w:trPr>
          <w:jc w:val="center"/>
        </w:trPr>
        <w:tc>
          <w:tcPr>
            <w:tcW w:w="207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hint="eastAsia"/>
              </w:rPr>
              <w:t>屯門醫院</w:t>
            </w:r>
          </w:p>
        </w:tc>
        <w:tc>
          <w:tcPr>
            <w:tcW w:w="3655"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102.2%</w:t>
            </w:r>
          </w:p>
        </w:tc>
        <w:tc>
          <w:tcPr>
            <w:tcW w:w="3656"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123%</w:t>
            </w:r>
          </w:p>
        </w:tc>
      </w:tr>
      <w:tr w:rsidR="00F247F7" w:rsidRPr="00624D4F" w:rsidTr="00F247F7">
        <w:trPr>
          <w:jc w:val="center"/>
        </w:trPr>
        <w:tc>
          <w:tcPr>
            <w:tcW w:w="207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hint="eastAsia"/>
              </w:rPr>
              <w:t>伊利沙伯醫院</w:t>
            </w:r>
          </w:p>
        </w:tc>
        <w:tc>
          <w:tcPr>
            <w:tcW w:w="3655"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92.9</w:t>
            </w:r>
          </w:p>
        </w:tc>
        <w:tc>
          <w:tcPr>
            <w:tcW w:w="3656"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121%</w:t>
            </w:r>
          </w:p>
        </w:tc>
      </w:tr>
      <w:tr w:rsidR="00F247F7" w:rsidRPr="00624D4F" w:rsidTr="00F247F7">
        <w:trPr>
          <w:jc w:val="center"/>
        </w:trPr>
        <w:tc>
          <w:tcPr>
            <w:tcW w:w="207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hint="eastAsia"/>
              </w:rPr>
              <w:t>仁濟醫院</w:t>
            </w:r>
          </w:p>
        </w:tc>
        <w:tc>
          <w:tcPr>
            <w:tcW w:w="3655"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87.9</w:t>
            </w:r>
          </w:p>
        </w:tc>
        <w:tc>
          <w:tcPr>
            <w:tcW w:w="3656"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118%</w:t>
            </w:r>
          </w:p>
        </w:tc>
      </w:tr>
      <w:tr w:rsidR="00F247F7" w:rsidRPr="00624D4F" w:rsidTr="00F247F7">
        <w:trPr>
          <w:jc w:val="center"/>
        </w:trPr>
        <w:tc>
          <w:tcPr>
            <w:tcW w:w="2076" w:type="dxa"/>
          </w:tcPr>
          <w:p w:rsidR="00F247F7" w:rsidRPr="00624D4F" w:rsidRDefault="008E6FD1" w:rsidP="00832636">
            <w:pPr>
              <w:pStyle w:val="a3"/>
              <w:widowControl/>
              <w:ind w:leftChars="0" w:left="0"/>
              <w:jc w:val="both"/>
              <w:rPr>
                <w:rFonts w:asciiTheme="majorEastAsia" w:eastAsiaTheme="majorEastAsia" w:hAnsiTheme="majorEastAsia"/>
              </w:rPr>
            </w:pPr>
            <w:r w:rsidRPr="00624D4F">
              <w:rPr>
                <w:rFonts w:asciiTheme="majorEastAsia" w:eastAsiaTheme="majorEastAsia" w:hAnsiTheme="majorEastAsia" w:hint="eastAsia"/>
              </w:rPr>
              <w:t>瑪嘉烈醫</w:t>
            </w:r>
            <w:r w:rsidRPr="00624D4F">
              <w:rPr>
                <w:rFonts w:asciiTheme="majorEastAsia" w:eastAsiaTheme="majorEastAsia" w:hAnsiTheme="majorEastAsia" w:cs="新細明體" w:hint="eastAsia"/>
              </w:rPr>
              <w:t>院</w:t>
            </w:r>
          </w:p>
        </w:tc>
        <w:tc>
          <w:tcPr>
            <w:tcW w:w="3655"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98.4</w:t>
            </w:r>
          </w:p>
        </w:tc>
        <w:tc>
          <w:tcPr>
            <w:tcW w:w="3656" w:type="dxa"/>
          </w:tcPr>
          <w:p w:rsidR="00F247F7" w:rsidRPr="00624D4F" w:rsidRDefault="008E6FD1" w:rsidP="00F247F7">
            <w:pPr>
              <w:pStyle w:val="a3"/>
              <w:widowControl/>
              <w:ind w:leftChars="0" w:left="0"/>
              <w:jc w:val="center"/>
              <w:rPr>
                <w:rFonts w:asciiTheme="majorEastAsia" w:eastAsiaTheme="majorEastAsia" w:hAnsiTheme="majorEastAsia"/>
              </w:rPr>
            </w:pPr>
            <w:r w:rsidRPr="00624D4F">
              <w:rPr>
                <w:rFonts w:asciiTheme="majorEastAsia" w:eastAsiaTheme="majorEastAsia" w:hAnsiTheme="majorEastAsia"/>
              </w:rPr>
              <w:t>113%</w:t>
            </w:r>
          </w:p>
        </w:tc>
      </w:tr>
    </w:tbl>
    <w:p w:rsidR="00A86E09" w:rsidRPr="00624D4F" w:rsidRDefault="00A86E09" w:rsidP="00BD3D8F">
      <w:pPr>
        <w:pStyle w:val="2"/>
        <w:rPr>
          <w:rFonts w:asciiTheme="majorEastAsia" w:eastAsiaTheme="majorEastAsia" w:hAnsiTheme="majorEastAsia" w:cs="Times New Roman"/>
          <w:i w:val="0"/>
          <w:sz w:val="24"/>
          <w:szCs w:val="24"/>
        </w:rPr>
      </w:pPr>
    </w:p>
    <w:p w:rsidR="00A86E09" w:rsidRPr="00624D4F" w:rsidRDefault="00A86E09">
      <w:pPr>
        <w:widowControl/>
        <w:rPr>
          <w:rFonts w:asciiTheme="majorEastAsia" w:eastAsiaTheme="majorEastAsia" w:hAnsiTheme="majorEastAsia" w:cs="Times New Roman"/>
          <w:b/>
          <w:bCs/>
          <w:iCs/>
          <w:color w:val="000000"/>
          <w:kern w:val="0"/>
          <w:szCs w:val="24"/>
        </w:rPr>
      </w:pPr>
      <w:r w:rsidRPr="00624D4F">
        <w:rPr>
          <w:rFonts w:asciiTheme="majorEastAsia" w:eastAsiaTheme="majorEastAsia" w:hAnsiTheme="majorEastAsia" w:cs="Times New Roman"/>
          <w:i/>
          <w:szCs w:val="24"/>
        </w:rPr>
        <w:br w:type="page"/>
      </w:r>
    </w:p>
    <w:p w:rsidR="00E066D9" w:rsidRPr="00624D4F" w:rsidRDefault="008E6FD1" w:rsidP="00BD3D8F">
      <w:pPr>
        <w:pStyle w:val="2"/>
        <w:rPr>
          <w:rFonts w:asciiTheme="majorEastAsia" w:eastAsiaTheme="majorEastAsia" w:hAnsiTheme="majorEastAsia" w:cs="Times New Roman"/>
          <w:b w:val="0"/>
          <w:i w:val="0"/>
          <w:sz w:val="24"/>
          <w:szCs w:val="24"/>
        </w:rPr>
      </w:pPr>
      <w:bookmarkStart w:id="3" w:name="_Toc515035837"/>
      <w:r w:rsidRPr="00624D4F">
        <w:rPr>
          <w:rFonts w:asciiTheme="majorEastAsia" w:eastAsiaTheme="majorEastAsia" w:hAnsiTheme="majorEastAsia" w:cs="Times New Roman"/>
          <w:i w:val="0"/>
          <w:sz w:val="24"/>
          <w:szCs w:val="24"/>
        </w:rPr>
        <w:lastRenderedPageBreak/>
        <w:t>2.2</w:t>
      </w:r>
      <w:r w:rsidRPr="00624D4F">
        <w:rPr>
          <w:rFonts w:asciiTheme="majorEastAsia" w:eastAsiaTheme="majorEastAsia" w:hAnsiTheme="majorEastAsia" w:cs="Times New Roman" w:hint="eastAsia"/>
          <w:i w:val="0"/>
          <w:sz w:val="24"/>
          <w:szCs w:val="24"/>
        </w:rPr>
        <w:t>醫療服務側重治療</w:t>
      </w:r>
      <w:r w:rsidRPr="00624D4F">
        <w:rPr>
          <w:rFonts w:asciiTheme="majorEastAsia" w:eastAsiaTheme="majorEastAsia" w:hAnsiTheme="majorEastAsia" w:cs="Times New Roman"/>
          <w:i w:val="0"/>
          <w:sz w:val="24"/>
          <w:szCs w:val="24"/>
        </w:rPr>
        <w:t xml:space="preserve">  </w:t>
      </w:r>
      <w:r w:rsidRPr="00624D4F">
        <w:rPr>
          <w:rFonts w:asciiTheme="majorEastAsia" w:eastAsiaTheme="majorEastAsia" w:hAnsiTheme="majorEastAsia" w:cs="Times New Roman" w:hint="eastAsia"/>
          <w:i w:val="0"/>
          <w:sz w:val="24"/>
          <w:szCs w:val="24"/>
        </w:rPr>
        <w:t>忽視發展基層醫療</w:t>
      </w:r>
      <w:bookmarkEnd w:id="3"/>
    </w:p>
    <w:p w:rsidR="00C45638" w:rsidRPr="00624D4F" w:rsidRDefault="008E6FD1" w:rsidP="00C45638">
      <w:pPr>
        <w:pStyle w:val="a3"/>
        <w:widowControl/>
        <w:ind w:leftChars="0" w:left="425"/>
        <w:jc w:val="both"/>
        <w:rPr>
          <w:rFonts w:asciiTheme="majorEastAsia" w:eastAsiaTheme="majorEastAsia" w:hAnsiTheme="majorEastAsia" w:cs="Times New Roman"/>
          <w:szCs w:val="24"/>
        </w:rPr>
      </w:pPr>
      <w:r w:rsidRPr="00624D4F">
        <w:rPr>
          <w:rFonts w:asciiTheme="majorEastAsia" w:eastAsiaTheme="majorEastAsia" w:hAnsiTheme="majorEastAsia" w:cs="Arial Unicode MS" w:hint="eastAsia"/>
          <w:szCs w:val="24"/>
        </w:rPr>
        <w:t>現</w:t>
      </w:r>
      <w:r w:rsidR="00C45638" w:rsidRPr="00624D4F">
        <w:rPr>
          <w:rFonts w:asciiTheme="majorEastAsia" w:eastAsiaTheme="majorEastAsia" w:hAnsiTheme="majorEastAsia" w:cs="Arial Unicode MS" w:hint="eastAsia"/>
          <w:szCs w:val="24"/>
        </w:rPr>
        <w:t>現時香港醫療系統大致可分為三層，分別是第一層</w:t>
      </w:r>
      <w:r w:rsidR="00C45638" w:rsidRPr="00624D4F">
        <w:rPr>
          <w:rFonts w:asciiTheme="majorEastAsia" w:eastAsiaTheme="majorEastAsia" w:hAnsiTheme="majorEastAsia" w:cs="Arial Unicode MS"/>
          <w:szCs w:val="24"/>
        </w:rPr>
        <w:t xml:space="preserve"> </w:t>
      </w:r>
      <w:r w:rsidR="00C45638" w:rsidRPr="00624D4F">
        <w:rPr>
          <w:rFonts w:asciiTheme="majorEastAsia" w:eastAsiaTheme="majorEastAsia" w:hAnsiTheme="majorEastAsia" w:cs="Arial Unicode MS" w:hint="eastAsia"/>
          <w:szCs w:val="24"/>
        </w:rPr>
        <w:t>—</w:t>
      </w:r>
      <w:r w:rsidR="00C45638" w:rsidRPr="00624D4F">
        <w:rPr>
          <w:rFonts w:asciiTheme="majorEastAsia" w:eastAsiaTheme="majorEastAsia" w:hAnsiTheme="majorEastAsia" w:cs="Arial Unicode MS"/>
          <w:szCs w:val="24"/>
        </w:rPr>
        <w:t xml:space="preserve"> </w:t>
      </w:r>
      <w:r w:rsidR="00C45638" w:rsidRPr="00624D4F">
        <w:rPr>
          <w:rFonts w:asciiTheme="majorEastAsia" w:eastAsiaTheme="majorEastAsia" w:hAnsiTheme="majorEastAsia" w:cs="Arial Unicode MS" w:hint="eastAsia"/>
          <w:szCs w:val="24"/>
        </w:rPr>
        <w:t>基層醫療；第二層</w:t>
      </w:r>
      <w:r w:rsidR="00C45638" w:rsidRPr="00624D4F">
        <w:rPr>
          <w:rFonts w:asciiTheme="majorEastAsia" w:eastAsiaTheme="majorEastAsia" w:hAnsiTheme="majorEastAsia" w:cs="Arial Unicode MS"/>
          <w:szCs w:val="24"/>
        </w:rPr>
        <w:t xml:space="preserve"> </w:t>
      </w:r>
      <w:r w:rsidR="00C45638" w:rsidRPr="00624D4F">
        <w:rPr>
          <w:rFonts w:asciiTheme="majorEastAsia" w:eastAsiaTheme="majorEastAsia" w:hAnsiTheme="majorEastAsia" w:cs="Arial Unicode MS" w:hint="eastAsia"/>
          <w:szCs w:val="24"/>
        </w:rPr>
        <w:t>—</w:t>
      </w:r>
      <w:r w:rsidR="00C45638" w:rsidRPr="00624D4F">
        <w:rPr>
          <w:rFonts w:asciiTheme="majorEastAsia" w:eastAsiaTheme="majorEastAsia" w:hAnsiTheme="majorEastAsia" w:cs="Arial Unicode MS"/>
          <w:szCs w:val="24"/>
        </w:rPr>
        <w:t xml:space="preserve"> </w:t>
      </w:r>
      <w:r w:rsidR="00C45638" w:rsidRPr="00624D4F">
        <w:rPr>
          <w:rFonts w:asciiTheme="majorEastAsia" w:eastAsiaTheme="majorEastAsia" w:hAnsiTheme="majorEastAsia" w:cs="Arial Unicode MS" w:hint="eastAsia"/>
          <w:szCs w:val="24"/>
        </w:rPr>
        <w:t>專科服務；及第三層</w:t>
      </w:r>
      <w:r w:rsidR="00C45638" w:rsidRPr="00624D4F">
        <w:rPr>
          <w:rFonts w:asciiTheme="majorEastAsia" w:eastAsiaTheme="majorEastAsia" w:hAnsiTheme="majorEastAsia" w:cs="Arial Unicode MS"/>
          <w:szCs w:val="24"/>
        </w:rPr>
        <w:t xml:space="preserve"> </w:t>
      </w:r>
      <w:r w:rsidR="00C45638" w:rsidRPr="00624D4F">
        <w:rPr>
          <w:rFonts w:asciiTheme="majorEastAsia" w:eastAsiaTheme="majorEastAsia" w:hAnsiTheme="majorEastAsia" w:cs="Arial Unicode MS" w:hint="eastAsia"/>
          <w:szCs w:val="24"/>
        </w:rPr>
        <w:t>—</w:t>
      </w:r>
      <w:r w:rsidR="00C45638" w:rsidRPr="00624D4F">
        <w:rPr>
          <w:rFonts w:asciiTheme="majorEastAsia" w:eastAsiaTheme="majorEastAsia" w:hAnsiTheme="majorEastAsia" w:cs="Arial Unicode MS"/>
          <w:szCs w:val="24"/>
        </w:rPr>
        <w:t xml:space="preserve"> </w:t>
      </w:r>
      <w:r w:rsidR="00C45638" w:rsidRPr="00624D4F">
        <w:rPr>
          <w:rFonts w:asciiTheme="majorEastAsia" w:eastAsiaTheme="majorEastAsia" w:hAnsiTheme="majorEastAsia" w:cs="Arial Unicode MS" w:hint="eastAsia"/>
          <w:szCs w:val="24"/>
        </w:rPr>
        <w:t>醫院服務</w:t>
      </w:r>
      <w:r w:rsidR="00C45638" w:rsidRPr="00624D4F">
        <w:rPr>
          <w:rStyle w:val="af2"/>
          <w:rFonts w:asciiTheme="majorEastAsia" w:eastAsiaTheme="majorEastAsia" w:hAnsiTheme="majorEastAsia" w:cs="Arial Unicode MS"/>
          <w:szCs w:val="24"/>
          <w:lang w:eastAsia="zh-HK"/>
        </w:rPr>
        <w:footnoteReference w:id="14"/>
      </w:r>
      <w:r w:rsidR="00C45638" w:rsidRPr="00624D4F">
        <w:rPr>
          <w:rFonts w:asciiTheme="majorEastAsia" w:eastAsiaTheme="majorEastAsia" w:hAnsiTheme="majorEastAsia" w:cs="Arial Unicode MS" w:hint="eastAsia"/>
          <w:szCs w:val="24"/>
        </w:rPr>
        <w:t>。</w:t>
      </w:r>
      <w:r w:rsidR="00C45638" w:rsidRPr="00624D4F">
        <w:rPr>
          <w:rFonts w:asciiTheme="majorEastAsia" w:eastAsiaTheme="majorEastAsia" w:hAnsiTheme="majorEastAsia" w:hint="eastAsia"/>
        </w:rPr>
        <w:t>世衞在</w:t>
      </w:r>
      <w:r w:rsidR="00C45638" w:rsidRPr="00624D4F">
        <w:rPr>
          <w:rFonts w:asciiTheme="majorEastAsia" w:eastAsiaTheme="majorEastAsia" w:hAnsiTheme="majorEastAsia"/>
        </w:rPr>
        <w:t>1978</w:t>
      </w:r>
      <w:r w:rsidR="00C45638" w:rsidRPr="00624D4F">
        <w:rPr>
          <w:rFonts w:asciiTheme="majorEastAsia" w:eastAsiaTheme="majorEastAsia" w:hAnsiTheme="majorEastAsia" w:hint="eastAsia"/>
        </w:rPr>
        <w:t>年發表的《阿拉木圖宣言》指出基層醫療是達致「全民健康」的關鍵，同時是病人與其診症醫生的第一個接觸點</w:t>
      </w:r>
      <w:r w:rsidR="00C45638" w:rsidRPr="00624D4F">
        <w:rPr>
          <w:rStyle w:val="af2"/>
          <w:rFonts w:asciiTheme="majorEastAsia" w:eastAsiaTheme="majorEastAsia" w:hAnsiTheme="majorEastAsia"/>
        </w:rPr>
        <w:footnoteReference w:id="15"/>
      </w:r>
      <w:r w:rsidR="00C45638" w:rsidRPr="00624D4F">
        <w:rPr>
          <w:rFonts w:asciiTheme="majorEastAsia" w:eastAsiaTheme="majorEastAsia" w:hAnsiTheme="majorEastAsia" w:hint="eastAsia"/>
        </w:rPr>
        <w:t>，費用需要致力維持在市民可承擔的水準。多項研究亦指出基層健康服務越健全，越能以較低成本為民眾帶來更佳的健康效益</w:t>
      </w:r>
      <w:r w:rsidR="00C45638" w:rsidRPr="00624D4F">
        <w:rPr>
          <w:rFonts w:asciiTheme="majorEastAsia" w:eastAsiaTheme="majorEastAsia" w:hAnsiTheme="majorEastAsia" w:cs="新細明體" w:hint="eastAsia"/>
        </w:rPr>
        <w:t>，同時減輕第二和第三層的醫療成本</w:t>
      </w:r>
      <w:r w:rsidR="00C45638" w:rsidRPr="00624D4F">
        <w:rPr>
          <w:rStyle w:val="af2"/>
          <w:rFonts w:asciiTheme="majorEastAsia" w:eastAsiaTheme="majorEastAsia" w:hAnsiTheme="majorEastAsia" w:cs="新細明體"/>
          <w:lang w:eastAsia="zh-HK"/>
        </w:rPr>
        <w:footnoteReference w:id="16"/>
      </w:r>
      <w:r w:rsidR="00C45638" w:rsidRPr="00624D4F">
        <w:rPr>
          <w:rFonts w:asciiTheme="majorEastAsia" w:eastAsiaTheme="majorEastAsia" w:hAnsiTheme="majorEastAsia" w:cs="新細明體" w:hint="eastAsia"/>
        </w:rPr>
        <w:t>。可是，現時</w:t>
      </w:r>
      <w:r w:rsidR="00C45638" w:rsidRPr="00624D4F">
        <w:rPr>
          <w:rFonts w:asciiTheme="majorEastAsia" w:eastAsiaTheme="majorEastAsia" w:hAnsiTheme="majorEastAsia" w:cs="Arial Unicode MS" w:hint="eastAsia"/>
          <w:szCs w:val="24"/>
        </w:rPr>
        <w:t>醫療服務政策側重第二層醫療服務，集中在「治療」層面，忽略以教育、預防和復康為主的第一層基層醫療服務，更</w:t>
      </w:r>
      <w:r w:rsidR="00C45638" w:rsidRPr="00624D4F">
        <w:rPr>
          <w:rFonts w:asciiTheme="majorEastAsia" w:eastAsiaTheme="majorEastAsia" w:hAnsiTheme="majorEastAsia" w:cs="Arial Unicode MS" w:hint="eastAsia"/>
          <w:szCs w:val="24"/>
          <w:lang w:eastAsia="zh-HK"/>
        </w:rPr>
        <w:t>遑</w:t>
      </w:r>
      <w:r w:rsidR="00C45638" w:rsidRPr="00624D4F">
        <w:rPr>
          <w:rFonts w:asciiTheme="majorEastAsia" w:eastAsiaTheme="majorEastAsia" w:hAnsiTheme="majorEastAsia" w:cs="Arial Unicode MS" w:hint="eastAsia"/>
          <w:szCs w:val="24"/>
        </w:rPr>
        <w:t>論改善婦女的基層健康服務。以</w:t>
      </w:r>
      <w:r w:rsidR="00C45638" w:rsidRPr="00624D4F">
        <w:rPr>
          <w:rFonts w:asciiTheme="majorEastAsia" w:eastAsiaTheme="majorEastAsia" w:hAnsiTheme="majorEastAsia" w:cs="Arial Unicode MS"/>
          <w:szCs w:val="24"/>
        </w:rPr>
        <w:t>2016</w:t>
      </w:r>
      <w:r w:rsidR="00C45638" w:rsidRPr="00624D4F">
        <w:rPr>
          <w:rFonts w:asciiTheme="majorEastAsia" w:eastAsiaTheme="majorEastAsia" w:hAnsiTheme="majorEastAsia" w:cs="Arial Unicode MS" w:hint="eastAsia"/>
          <w:szCs w:val="24"/>
        </w:rPr>
        <w:t>年</w:t>
      </w:r>
      <w:r w:rsidR="00C45638" w:rsidRPr="00624D4F">
        <w:rPr>
          <w:rFonts w:asciiTheme="majorEastAsia" w:eastAsiaTheme="majorEastAsia" w:hAnsiTheme="majorEastAsia" w:cs="Times New Roman" w:hint="eastAsia"/>
          <w:szCs w:val="24"/>
        </w:rPr>
        <w:t>政府衛生開支約</w:t>
      </w:r>
      <w:r w:rsidR="00C45638" w:rsidRPr="00624D4F">
        <w:rPr>
          <w:rFonts w:asciiTheme="majorEastAsia" w:eastAsiaTheme="majorEastAsia" w:hAnsiTheme="majorEastAsia" w:cs="Times New Roman"/>
          <w:szCs w:val="24"/>
        </w:rPr>
        <w:t>573</w:t>
      </w:r>
      <w:r w:rsidR="00C45638" w:rsidRPr="00624D4F">
        <w:rPr>
          <w:rFonts w:asciiTheme="majorEastAsia" w:eastAsiaTheme="majorEastAsia" w:hAnsiTheme="majorEastAsia" w:cs="Times New Roman" w:hint="eastAsia"/>
          <w:szCs w:val="24"/>
        </w:rPr>
        <w:t>億計算，扣除專科及住院等第二第三層醫療開支，基層醫療開支約為</w:t>
      </w:r>
      <w:r w:rsidR="00C45638" w:rsidRPr="00624D4F">
        <w:rPr>
          <w:rFonts w:asciiTheme="majorEastAsia" w:eastAsiaTheme="majorEastAsia" w:hAnsiTheme="majorEastAsia" w:cs="Times New Roman"/>
          <w:szCs w:val="24"/>
        </w:rPr>
        <w:t>109</w:t>
      </w:r>
      <w:r w:rsidR="00C45638" w:rsidRPr="00624D4F">
        <w:rPr>
          <w:rFonts w:asciiTheme="majorEastAsia" w:eastAsiaTheme="majorEastAsia" w:hAnsiTheme="majorEastAsia" w:cs="Times New Roman" w:hint="eastAsia"/>
          <w:szCs w:val="24"/>
        </w:rPr>
        <w:t>億，只佔整體衛生開支約</w:t>
      </w:r>
      <w:r w:rsidR="00C45638" w:rsidRPr="00624D4F">
        <w:rPr>
          <w:rFonts w:asciiTheme="majorEastAsia" w:eastAsiaTheme="majorEastAsia" w:hAnsiTheme="majorEastAsia" w:cs="Times New Roman"/>
          <w:szCs w:val="24"/>
        </w:rPr>
        <w:t>19%</w:t>
      </w:r>
      <w:r w:rsidR="00C45638" w:rsidRPr="00624D4F">
        <w:rPr>
          <w:rStyle w:val="af2"/>
          <w:rFonts w:asciiTheme="majorEastAsia" w:eastAsiaTheme="majorEastAsia" w:hAnsiTheme="majorEastAsia" w:cs="Times New Roman"/>
          <w:szCs w:val="24"/>
          <w:lang w:eastAsia="zh-HK"/>
        </w:rPr>
        <w:footnoteReference w:id="17"/>
      </w:r>
      <w:r w:rsidR="00C45638" w:rsidRPr="00624D4F">
        <w:rPr>
          <w:rFonts w:asciiTheme="majorEastAsia" w:eastAsiaTheme="majorEastAsia" w:hAnsiTheme="majorEastAsia" w:cs="Times New Roman" w:hint="eastAsia"/>
          <w:szCs w:val="24"/>
        </w:rPr>
        <w:t>，可見基層醫療仍未充分發展。</w:t>
      </w:r>
    </w:p>
    <w:p w:rsidR="00C45638" w:rsidRPr="00624D4F" w:rsidRDefault="00C45638" w:rsidP="00C45638">
      <w:pPr>
        <w:pStyle w:val="a3"/>
        <w:widowControl/>
        <w:ind w:leftChars="0" w:left="425"/>
        <w:jc w:val="both"/>
        <w:rPr>
          <w:rFonts w:asciiTheme="majorEastAsia" w:eastAsiaTheme="majorEastAsia" w:hAnsiTheme="majorEastAsia" w:cs="Times New Roman"/>
          <w:szCs w:val="24"/>
        </w:rPr>
      </w:pPr>
    </w:p>
    <w:p w:rsidR="00C45638" w:rsidRPr="00624D4F" w:rsidRDefault="00C45638" w:rsidP="00C45638">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cs="Times New Roman" w:hint="eastAsia"/>
          <w:szCs w:val="24"/>
        </w:rPr>
        <w:t>政府自</w:t>
      </w:r>
      <w:r w:rsidRPr="00624D4F">
        <w:rPr>
          <w:rFonts w:asciiTheme="majorEastAsia" w:eastAsiaTheme="majorEastAsia" w:hAnsiTheme="majorEastAsia" w:cs="Times New Roman"/>
          <w:szCs w:val="24"/>
        </w:rPr>
        <w:t>1990</w:t>
      </w:r>
      <w:r w:rsidRPr="00624D4F">
        <w:rPr>
          <w:rFonts w:asciiTheme="majorEastAsia" w:eastAsiaTheme="majorEastAsia" w:hAnsiTheme="majorEastAsia" w:cs="Times New Roman" w:hint="eastAsia"/>
          <w:szCs w:val="24"/>
        </w:rPr>
        <w:t>年起</w:t>
      </w:r>
      <w:r w:rsidRPr="00624D4F">
        <w:rPr>
          <w:rFonts w:asciiTheme="majorEastAsia" w:eastAsiaTheme="majorEastAsia" w:hAnsiTheme="majorEastAsia" w:hint="eastAsia"/>
        </w:rPr>
        <w:t>發表</w:t>
      </w:r>
      <w:r w:rsidRPr="00624D4F">
        <w:rPr>
          <w:rFonts w:asciiTheme="majorEastAsia" w:eastAsiaTheme="majorEastAsia" w:hAnsiTheme="majorEastAsia" w:cs="新細明體" w:hint="eastAsia"/>
          <w:color w:val="000000"/>
          <w:sz w:val="20"/>
          <w:szCs w:val="20"/>
          <w:shd w:val="clear" w:color="auto" w:fill="FFFFFF"/>
        </w:rPr>
        <w:t>「</w:t>
      </w:r>
      <w:r w:rsidRPr="00624D4F">
        <w:rPr>
          <w:rFonts w:asciiTheme="majorEastAsia" w:eastAsiaTheme="majorEastAsia" w:hAnsiTheme="majorEastAsia" w:hint="eastAsia"/>
        </w:rPr>
        <w:t>人人健康</w:t>
      </w:r>
      <w:r w:rsidRPr="00624D4F">
        <w:rPr>
          <w:rFonts w:asciiTheme="majorEastAsia" w:eastAsiaTheme="majorEastAsia" w:hAnsiTheme="majorEastAsia"/>
        </w:rPr>
        <w:t xml:space="preserve"> </w:t>
      </w:r>
      <w:r w:rsidRPr="00624D4F">
        <w:rPr>
          <w:rFonts w:asciiTheme="majorEastAsia" w:eastAsiaTheme="majorEastAsia" w:hAnsiTheme="majorEastAsia" w:hint="eastAsia"/>
        </w:rPr>
        <w:t>展望未來」報告，逐步規劃香港的基層醫療服務；</w:t>
      </w:r>
      <w:r w:rsidRPr="00624D4F">
        <w:rPr>
          <w:rFonts w:asciiTheme="majorEastAsia" w:eastAsiaTheme="majorEastAsia" w:hAnsiTheme="majorEastAsia"/>
        </w:rPr>
        <w:t>2008</w:t>
      </w:r>
      <w:r w:rsidRPr="00624D4F">
        <w:rPr>
          <w:rFonts w:asciiTheme="majorEastAsia" w:eastAsiaTheme="majorEastAsia" w:hAnsiTheme="majorEastAsia" w:hint="eastAsia"/>
        </w:rPr>
        <w:t>年發表</w:t>
      </w:r>
      <w:r w:rsidRPr="00624D4F">
        <w:rPr>
          <w:rFonts w:asciiTheme="majorEastAsia" w:eastAsiaTheme="majorEastAsia" w:hAnsiTheme="majorEastAsia" w:cs="新細明體" w:hint="eastAsia"/>
          <w:color w:val="000000"/>
          <w:sz w:val="20"/>
          <w:szCs w:val="20"/>
          <w:shd w:val="clear" w:color="auto" w:fill="FFFFFF"/>
        </w:rPr>
        <w:t>「</w:t>
      </w:r>
      <w:r w:rsidRPr="00624D4F">
        <w:rPr>
          <w:rFonts w:asciiTheme="majorEastAsia" w:eastAsiaTheme="majorEastAsia" w:hAnsiTheme="majorEastAsia" w:hint="eastAsia"/>
        </w:rPr>
        <w:t>掌握健康</w:t>
      </w:r>
      <w:r w:rsidRPr="00624D4F">
        <w:rPr>
          <w:rFonts w:asciiTheme="majorEastAsia" w:eastAsiaTheme="majorEastAsia" w:hAnsiTheme="majorEastAsia"/>
        </w:rPr>
        <w:t xml:space="preserve"> </w:t>
      </w:r>
      <w:r w:rsidRPr="00624D4F">
        <w:rPr>
          <w:rFonts w:asciiTheme="majorEastAsia" w:eastAsiaTheme="majorEastAsia" w:hAnsiTheme="majorEastAsia" w:hint="eastAsia"/>
        </w:rPr>
        <w:t>掌握人生」醫療改革諮詢</w:t>
      </w:r>
      <w:r w:rsidRPr="00624D4F">
        <w:rPr>
          <w:rFonts w:asciiTheme="majorEastAsia" w:eastAsiaTheme="majorEastAsia" w:hAnsiTheme="majorEastAsia" w:hint="eastAsia"/>
          <w:lang w:eastAsia="zh-HK"/>
        </w:rPr>
        <w:t>文件</w:t>
      </w:r>
      <w:r w:rsidRPr="00624D4F">
        <w:rPr>
          <w:rFonts w:asciiTheme="majorEastAsia" w:eastAsiaTheme="majorEastAsia" w:hAnsiTheme="majorEastAsia" w:hint="eastAsia"/>
        </w:rPr>
        <w:t>，提出加強基層醫療服務的建議；更在</w:t>
      </w:r>
      <w:r w:rsidRPr="00624D4F">
        <w:rPr>
          <w:rFonts w:asciiTheme="majorEastAsia" w:eastAsiaTheme="majorEastAsia" w:hAnsiTheme="majorEastAsia"/>
        </w:rPr>
        <w:t>2010</w:t>
      </w:r>
      <w:r w:rsidRPr="00624D4F">
        <w:rPr>
          <w:rFonts w:asciiTheme="majorEastAsia" w:eastAsiaTheme="majorEastAsia" w:hAnsiTheme="majorEastAsia" w:hint="eastAsia"/>
        </w:rPr>
        <w:t>年成立基層醫療統籌處，支援和統籌本港基層醫療的發展、推行加強基層醫療的全民政策、策略及行動。唯基層醫療統籌處除建立《基層醫療指南》電子資料庫和制定糖尿病、高血壓、兒童及長者預防護理的參考概覽外，在推動基層醫療政策和統籌上未見有大作為。而</w:t>
      </w:r>
      <w:r w:rsidRPr="00624D4F">
        <w:rPr>
          <w:rFonts w:asciiTheme="majorEastAsia" w:eastAsiaTheme="majorEastAsia" w:hAnsiTheme="majorEastAsia"/>
        </w:rPr>
        <w:t>2017</w:t>
      </w:r>
      <w:r w:rsidRPr="00624D4F">
        <w:rPr>
          <w:rFonts w:asciiTheme="majorEastAsia" w:eastAsiaTheme="majorEastAsia" w:hAnsiTheme="majorEastAsia" w:hint="eastAsia"/>
        </w:rPr>
        <w:t>年政府宣佈成立基層醫療健康發展督導委員會，為香港基層醫療健康服務可持續發展制訂藍圖</w:t>
      </w:r>
      <w:r w:rsidRPr="00624D4F">
        <w:rPr>
          <w:rStyle w:val="af2"/>
          <w:rFonts w:asciiTheme="majorEastAsia" w:eastAsiaTheme="majorEastAsia" w:hAnsiTheme="majorEastAsia"/>
          <w:lang w:eastAsia="zh-HK"/>
        </w:rPr>
        <w:footnoteReference w:id="18"/>
      </w:r>
      <w:r w:rsidRPr="00624D4F">
        <w:rPr>
          <w:rFonts w:asciiTheme="majorEastAsia" w:eastAsiaTheme="majorEastAsia" w:hAnsiTheme="majorEastAsia" w:hint="eastAsia"/>
        </w:rPr>
        <w:t>，並表示在兩年內（即</w:t>
      </w:r>
      <w:r w:rsidRPr="00624D4F">
        <w:rPr>
          <w:rFonts w:asciiTheme="majorEastAsia" w:eastAsiaTheme="majorEastAsia" w:hAnsiTheme="majorEastAsia"/>
        </w:rPr>
        <w:t>2019</w:t>
      </w:r>
      <w:r w:rsidRPr="00624D4F">
        <w:rPr>
          <w:rFonts w:asciiTheme="majorEastAsia" w:eastAsiaTheme="majorEastAsia" w:hAnsiTheme="majorEastAsia" w:hint="eastAsia"/>
        </w:rPr>
        <w:t>年）在葵青區推行地區康健中心試點計劃，及後推展至</w:t>
      </w:r>
      <w:r w:rsidRPr="00624D4F">
        <w:rPr>
          <w:rFonts w:asciiTheme="majorEastAsia" w:eastAsiaTheme="majorEastAsia" w:hAnsiTheme="majorEastAsia"/>
        </w:rPr>
        <w:t>18</w:t>
      </w:r>
      <w:r w:rsidRPr="00624D4F">
        <w:rPr>
          <w:rFonts w:asciiTheme="majorEastAsia" w:eastAsiaTheme="majorEastAsia" w:hAnsiTheme="majorEastAsia" w:hint="eastAsia"/>
        </w:rPr>
        <w:t>區，預計成效和效果仍有待觀察。</w:t>
      </w:r>
    </w:p>
    <w:p w:rsidR="00EE551D" w:rsidRPr="00624D4F" w:rsidRDefault="00EE551D" w:rsidP="00434236">
      <w:pPr>
        <w:widowControl/>
        <w:jc w:val="both"/>
        <w:rPr>
          <w:rFonts w:asciiTheme="majorEastAsia" w:eastAsiaTheme="majorEastAsia" w:hAnsiTheme="majorEastAsia" w:cs="Times New Roman"/>
          <w:b/>
          <w:kern w:val="0"/>
          <w:szCs w:val="24"/>
        </w:rPr>
      </w:pPr>
    </w:p>
    <w:p w:rsidR="00E066D9" w:rsidRPr="00624D4F" w:rsidRDefault="008E6FD1" w:rsidP="00BD3D8F">
      <w:pPr>
        <w:pStyle w:val="2"/>
        <w:rPr>
          <w:rFonts w:asciiTheme="majorEastAsia" w:eastAsiaTheme="majorEastAsia" w:hAnsiTheme="majorEastAsia"/>
          <w:b w:val="0"/>
          <w:i w:val="0"/>
          <w:sz w:val="24"/>
          <w:szCs w:val="24"/>
        </w:rPr>
      </w:pPr>
      <w:bookmarkStart w:id="4" w:name="_Toc515035838"/>
      <w:r w:rsidRPr="00624D4F">
        <w:rPr>
          <w:rFonts w:asciiTheme="majorEastAsia" w:eastAsiaTheme="majorEastAsia" w:hAnsiTheme="majorEastAsia"/>
          <w:i w:val="0"/>
          <w:sz w:val="24"/>
          <w:szCs w:val="24"/>
        </w:rPr>
        <w:t>2.3</w:t>
      </w:r>
      <w:r w:rsidRPr="00624D4F">
        <w:rPr>
          <w:rFonts w:asciiTheme="majorEastAsia" w:eastAsiaTheme="majorEastAsia" w:hAnsiTheme="majorEastAsia" w:hint="eastAsia"/>
          <w:i w:val="0"/>
          <w:sz w:val="24"/>
          <w:szCs w:val="24"/>
        </w:rPr>
        <w:t>醫管局與衛生署服務</w:t>
      </w:r>
      <w:r w:rsidR="009278C7" w:rsidRPr="00624D4F">
        <w:rPr>
          <w:rFonts w:asciiTheme="majorEastAsia" w:eastAsiaTheme="majorEastAsia" w:hAnsiTheme="majorEastAsia" w:hint="eastAsia"/>
          <w:i w:val="0"/>
          <w:sz w:val="24"/>
          <w:szCs w:val="24"/>
        </w:rPr>
        <w:t>協調欠佳</w:t>
      </w:r>
      <w:bookmarkEnd w:id="4"/>
    </w:p>
    <w:p w:rsidR="0079220D" w:rsidRPr="00624D4F" w:rsidRDefault="00A615A7" w:rsidP="00434236">
      <w:pPr>
        <w:pStyle w:val="a3"/>
        <w:widowControl/>
        <w:ind w:leftChars="0" w:left="425"/>
        <w:jc w:val="both"/>
        <w:rPr>
          <w:rFonts w:asciiTheme="majorEastAsia" w:eastAsiaTheme="majorEastAsia" w:hAnsiTheme="majorEastAsia" w:cs="Gungsuh"/>
          <w:szCs w:val="24"/>
        </w:rPr>
      </w:pPr>
      <w:r w:rsidRPr="00624D4F">
        <w:rPr>
          <w:rFonts w:asciiTheme="majorEastAsia" w:eastAsiaTheme="majorEastAsia" w:hAnsiTheme="majorEastAsia" w:hint="eastAsia"/>
          <w:noProof/>
        </w:rPr>
        <w:drawing>
          <wp:anchor distT="0" distB="0" distL="114300" distR="114300" simplePos="0" relativeHeight="251658240" behindDoc="0" locked="0" layoutInCell="1" allowOverlap="1" wp14:anchorId="5139D218" wp14:editId="323DC819">
            <wp:simplePos x="0" y="0"/>
            <wp:positionH relativeFrom="column">
              <wp:posOffset>2247900</wp:posOffset>
            </wp:positionH>
            <wp:positionV relativeFrom="paragraph">
              <wp:posOffset>533400</wp:posOffset>
            </wp:positionV>
            <wp:extent cx="4454525" cy="3162300"/>
            <wp:effectExtent l="0" t="0" r="317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sysoverview chi.jpg"/>
                    <pic:cNvPicPr/>
                  </pic:nvPicPr>
                  <pic:blipFill rotWithShape="1">
                    <a:blip r:embed="rId8" cstate="print">
                      <a:extLst>
                        <a:ext uri="{28A0092B-C50C-407E-A947-70E740481C1C}">
                          <a14:useLocalDpi xmlns:a14="http://schemas.microsoft.com/office/drawing/2010/main" val="0"/>
                        </a:ext>
                      </a:extLst>
                    </a:blip>
                    <a:srcRect l="1289" b="7034"/>
                    <a:stretch/>
                  </pic:blipFill>
                  <pic:spPr bwMode="auto">
                    <a:xfrm>
                      <a:off x="0" y="0"/>
                      <a:ext cx="4454525" cy="3162300"/>
                    </a:xfrm>
                    <a:prstGeom prst="rect">
                      <a:avLst/>
                    </a:prstGeom>
                    <a:ln>
                      <a:noFill/>
                    </a:ln>
                    <a:extLst>
                      <a:ext uri="{53640926-AAD7-44D8-BBD7-CCE9431645EC}">
                        <a14:shadowObscured xmlns:a14="http://schemas.microsoft.com/office/drawing/2010/main"/>
                      </a:ext>
                    </a:extLst>
                  </pic:spPr>
                </pic:pic>
              </a:graphicData>
            </a:graphic>
          </wp:anchor>
        </w:drawing>
      </w:r>
      <w:r w:rsidR="008E6FD1" w:rsidRPr="00624D4F">
        <w:rPr>
          <w:rFonts w:asciiTheme="majorEastAsia" w:eastAsiaTheme="majorEastAsia" w:hAnsiTheme="majorEastAsia" w:hint="eastAsia"/>
        </w:rPr>
        <w:t>現時香港公營醫療系統主要由衛生署和醫院管理局（醫管局）管理和執行。衞生署致力推行促進健康、預防疾病、醫療和康復等服務，</w:t>
      </w:r>
      <w:r w:rsidR="008E6FD1" w:rsidRPr="00624D4F">
        <w:rPr>
          <w:rFonts w:asciiTheme="majorEastAsia" w:eastAsiaTheme="majorEastAsia" w:hAnsiTheme="majorEastAsia" w:cs="Gungsuh" w:hint="eastAsia"/>
          <w:szCs w:val="24"/>
        </w:rPr>
        <w:t>轄下設有不同健康中心、</w:t>
      </w:r>
      <w:r w:rsidR="008E6FD1" w:rsidRPr="00624D4F">
        <w:rPr>
          <w:rFonts w:asciiTheme="majorEastAsia" w:eastAsiaTheme="majorEastAsia" w:hAnsiTheme="majorEastAsia" w:hint="eastAsia"/>
        </w:rPr>
        <w:t>以保障市民的健康；醫管局則負責提供公立醫院及相關的醫療服務。換言之，衞生署主要負責公共衛生和基層醫療，提供促進健康、預防和健康教育等服務；而醫管局則主要負責第二層和第三層醫療。可是政府於</w:t>
      </w:r>
      <w:r w:rsidR="008E6FD1" w:rsidRPr="00624D4F">
        <w:rPr>
          <w:rFonts w:asciiTheme="majorEastAsia" w:eastAsiaTheme="majorEastAsia" w:hAnsiTheme="majorEastAsia"/>
        </w:rPr>
        <w:t>2008/09</w:t>
      </w:r>
      <w:r w:rsidR="008E6FD1" w:rsidRPr="00624D4F">
        <w:rPr>
          <w:rFonts w:asciiTheme="majorEastAsia" w:eastAsiaTheme="majorEastAsia" w:hAnsiTheme="majorEastAsia" w:hint="eastAsia"/>
        </w:rPr>
        <w:t>年施政報告提出於醫管局</w:t>
      </w:r>
      <w:r w:rsidR="008E6FD1" w:rsidRPr="00624D4F">
        <w:rPr>
          <w:rFonts w:asciiTheme="majorEastAsia" w:eastAsiaTheme="majorEastAsia" w:hAnsiTheme="majorEastAsia" w:cs="Gungsuh" w:hint="eastAsia"/>
          <w:szCs w:val="24"/>
        </w:rPr>
        <w:t>轄下</w:t>
      </w:r>
      <w:r w:rsidR="008E6FD1" w:rsidRPr="00624D4F">
        <w:rPr>
          <w:rFonts w:asciiTheme="majorEastAsia" w:eastAsiaTheme="majorEastAsia" w:hAnsiTheme="majorEastAsia" w:hint="eastAsia"/>
        </w:rPr>
        <w:t>設立社區健康中心，並於</w:t>
      </w:r>
      <w:r w:rsidR="008E6FD1" w:rsidRPr="00624D4F">
        <w:rPr>
          <w:rFonts w:asciiTheme="majorEastAsia" w:eastAsiaTheme="majorEastAsia" w:hAnsiTheme="majorEastAsia"/>
        </w:rPr>
        <w:t>2010</w:t>
      </w:r>
      <w:r w:rsidR="008E6FD1" w:rsidRPr="00624D4F">
        <w:rPr>
          <w:rFonts w:asciiTheme="majorEastAsia" w:eastAsiaTheme="majorEastAsia" w:hAnsiTheme="majorEastAsia" w:hint="eastAsia"/>
        </w:rPr>
        <w:t>年起開始啟用，提供基層醫療服務、慢性疾病管理、跨專業護理診所、戒煙輔導等服務</w:t>
      </w:r>
      <w:r w:rsidR="00475849" w:rsidRPr="00624D4F">
        <w:rPr>
          <w:rStyle w:val="af2"/>
          <w:rFonts w:asciiTheme="majorEastAsia" w:eastAsiaTheme="majorEastAsia" w:hAnsiTheme="majorEastAsia"/>
          <w:lang w:eastAsia="zh-HK"/>
        </w:rPr>
        <w:footnoteReference w:id="19"/>
      </w:r>
      <w:r w:rsidR="008E6FD1" w:rsidRPr="00624D4F">
        <w:rPr>
          <w:rFonts w:asciiTheme="majorEastAsia" w:eastAsiaTheme="majorEastAsia" w:hAnsiTheme="majorEastAsia" w:hint="eastAsia"/>
        </w:rPr>
        <w:t>。其性質與衛生署</w:t>
      </w:r>
      <w:r w:rsidR="008E6FD1" w:rsidRPr="00624D4F">
        <w:rPr>
          <w:rFonts w:asciiTheme="majorEastAsia" w:eastAsiaTheme="majorEastAsia" w:hAnsiTheme="majorEastAsia" w:cs="Gungsuh" w:hint="eastAsia"/>
          <w:szCs w:val="24"/>
        </w:rPr>
        <w:t>轄下各個健康中心相似，出現服務重疊的情況。</w:t>
      </w:r>
    </w:p>
    <w:p w:rsidR="00D476B6" w:rsidRPr="00624D4F" w:rsidRDefault="008E6FD1" w:rsidP="00BD3D8F">
      <w:pPr>
        <w:pStyle w:val="2"/>
        <w:rPr>
          <w:rFonts w:asciiTheme="majorEastAsia" w:eastAsiaTheme="majorEastAsia" w:hAnsiTheme="majorEastAsia"/>
          <w:b w:val="0"/>
          <w:i w:val="0"/>
          <w:sz w:val="24"/>
          <w:szCs w:val="24"/>
        </w:rPr>
      </w:pPr>
      <w:bookmarkStart w:id="5" w:name="_Toc515035839"/>
      <w:r w:rsidRPr="00624D4F">
        <w:rPr>
          <w:rFonts w:asciiTheme="majorEastAsia" w:eastAsiaTheme="majorEastAsia" w:hAnsiTheme="majorEastAsia"/>
          <w:i w:val="0"/>
          <w:sz w:val="24"/>
          <w:szCs w:val="24"/>
        </w:rPr>
        <w:lastRenderedPageBreak/>
        <w:t>2.4</w:t>
      </w:r>
      <w:r w:rsidRPr="00624D4F">
        <w:rPr>
          <w:rFonts w:asciiTheme="majorEastAsia" w:eastAsiaTheme="majorEastAsia" w:hAnsiTheme="majorEastAsia" w:hint="eastAsia"/>
          <w:i w:val="0"/>
          <w:sz w:val="24"/>
          <w:szCs w:val="24"/>
        </w:rPr>
        <w:t>基層婦女欠缺基層醫療支援</w:t>
      </w:r>
      <w:bookmarkEnd w:id="5"/>
    </w:p>
    <w:p w:rsidR="009475D8" w:rsidRPr="00624D4F" w:rsidRDefault="008E6FD1" w:rsidP="00E61B19">
      <w:pPr>
        <w:pStyle w:val="a3"/>
        <w:widowControl/>
        <w:ind w:leftChars="0" w:left="425"/>
        <w:jc w:val="both"/>
        <w:rPr>
          <w:rFonts w:asciiTheme="majorEastAsia" w:eastAsiaTheme="majorEastAsia" w:hAnsiTheme="majorEastAsia" w:cs="Gungsuh"/>
          <w:szCs w:val="24"/>
        </w:rPr>
      </w:pPr>
      <w:r w:rsidRPr="00624D4F">
        <w:rPr>
          <w:rFonts w:asciiTheme="majorEastAsia" w:eastAsiaTheme="majorEastAsia" w:hAnsiTheme="majorEastAsia" w:cs="Gungsuh" w:hint="eastAsia"/>
          <w:szCs w:val="24"/>
        </w:rPr>
        <w:t>現時針對婦女的基層醫療服務主要透過衛生署轄下</w:t>
      </w:r>
      <w:r w:rsidRPr="00624D4F">
        <w:rPr>
          <w:rFonts w:asciiTheme="majorEastAsia" w:eastAsiaTheme="majorEastAsia" w:hAnsiTheme="majorEastAsia" w:cs="Gungsuh"/>
          <w:szCs w:val="24"/>
        </w:rPr>
        <w:t>3</w:t>
      </w:r>
      <w:r w:rsidRPr="00624D4F">
        <w:rPr>
          <w:rFonts w:asciiTheme="majorEastAsia" w:eastAsiaTheme="majorEastAsia" w:hAnsiTheme="majorEastAsia" w:cs="Gungsuh" w:hint="eastAsia"/>
          <w:szCs w:val="24"/>
        </w:rPr>
        <w:t>間婦女健康中心和</w:t>
      </w:r>
      <w:r w:rsidRPr="00624D4F">
        <w:rPr>
          <w:rFonts w:asciiTheme="majorEastAsia" w:eastAsiaTheme="majorEastAsia" w:hAnsiTheme="majorEastAsia" w:cs="Gungsuh"/>
          <w:szCs w:val="24"/>
        </w:rPr>
        <w:t>10</w:t>
      </w:r>
      <w:r w:rsidRPr="00624D4F">
        <w:rPr>
          <w:rFonts w:asciiTheme="majorEastAsia" w:eastAsiaTheme="majorEastAsia" w:hAnsiTheme="majorEastAsia" w:cs="Gungsuh" w:hint="eastAsia"/>
          <w:szCs w:val="24"/>
        </w:rPr>
        <w:t>間提供婦女健康服務的母嬰健康院提供</w:t>
      </w:r>
      <w:r w:rsidR="00A86E09" w:rsidRPr="00624D4F">
        <w:rPr>
          <w:rStyle w:val="af2"/>
          <w:rFonts w:asciiTheme="majorEastAsia" w:eastAsiaTheme="majorEastAsia" w:hAnsiTheme="majorEastAsia" w:cs="細明體"/>
          <w:color w:val="000000"/>
          <w:szCs w:val="24"/>
          <w:lang w:eastAsia="zh-HK"/>
        </w:rPr>
        <w:footnoteReference w:id="20"/>
      </w:r>
      <w:r w:rsidRPr="00624D4F">
        <w:rPr>
          <w:rFonts w:asciiTheme="majorEastAsia" w:eastAsiaTheme="majorEastAsia" w:hAnsiTheme="majorEastAsia" w:cs="Gungsuh" w:hint="eastAsia"/>
          <w:szCs w:val="24"/>
        </w:rPr>
        <w:t>，為</w:t>
      </w:r>
      <w:r w:rsidRPr="00624D4F">
        <w:rPr>
          <w:rFonts w:asciiTheme="majorEastAsia" w:eastAsiaTheme="majorEastAsia" w:hAnsiTheme="majorEastAsia" w:cs="Arial" w:hint="eastAsia"/>
          <w:color w:val="000000"/>
          <w:szCs w:val="24"/>
        </w:rPr>
        <w:t>六十四歲或以下的婦女提</w:t>
      </w:r>
      <w:r w:rsidRPr="00624D4F">
        <w:rPr>
          <w:rFonts w:asciiTheme="majorEastAsia" w:eastAsiaTheme="majorEastAsia" w:hAnsiTheme="majorEastAsia" w:cs="Gungsuh" w:hint="eastAsia"/>
          <w:szCs w:val="24"/>
        </w:rPr>
        <w:t>供健康評估、</w:t>
      </w:r>
      <w:r w:rsidRPr="00624D4F">
        <w:rPr>
          <w:rFonts w:asciiTheme="majorEastAsia" w:eastAsiaTheme="majorEastAsia" w:hAnsiTheme="majorEastAsia" w:cs="Arial" w:hint="eastAsia"/>
          <w:color w:val="000000"/>
          <w:szCs w:val="24"/>
        </w:rPr>
        <w:t>身體檢</w:t>
      </w:r>
      <w:r w:rsidRPr="00624D4F">
        <w:rPr>
          <w:rFonts w:asciiTheme="majorEastAsia" w:eastAsiaTheme="majorEastAsia" w:hAnsiTheme="majorEastAsia" w:cs="細明體" w:hint="eastAsia"/>
          <w:color w:val="000000"/>
          <w:szCs w:val="24"/>
        </w:rPr>
        <w:t>查、健康教育及輔導等服務。</w:t>
      </w:r>
      <w:r w:rsidRPr="00624D4F">
        <w:rPr>
          <w:rFonts w:asciiTheme="majorEastAsia" w:eastAsiaTheme="majorEastAsia" w:hAnsiTheme="majorEastAsia" w:cs="Gungsuh"/>
          <w:szCs w:val="24"/>
        </w:rPr>
        <w:t>2016</w:t>
      </w:r>
      <w:r w:rsidRPr="00624D4F">
        <w:rPr>
          <w:rFonts w:asciiTheme="majorEastAsia" w:eastAsiaTheme="majorEastAsia" w:hAnsiTheme="majorEastAsia" w:cs="Gungsuh" w:hint="eastAsia"/>
          <w:szCs w:val="24"/>
        </w:rPr>
        <w:t>年婦女健康服務的登記人數</w:t>
      </w:r>
      <w:r w:rsidRPr="00624D4F">
        <w:rPr>
          <w:rFonts w:asciiTheme="majorEastAsia" w:eastAsiaTheme="majorEastAsia" w:hAnsiTheme="majorEastAsia" w:cs="Gungsuh"/>
          <w:szCs w:val="24"/>
        </w:rPr>
        <w:t>15, 500</w:t>
      </w:r>
      <w:r w:rsidRPr="00624D4F">
        <w:rPr>
          <w:rFonts w:asciiTheme="majorEastAsia" w:eastAsiaTheme="majorEastAsia" w:hAnsiTheme="majorEastAsia" w:cs="Gungsuh" w:hint="eastAsia"/>
          <w:szCs w:val="24"/>
        </w:rPr>
        <w:t>人；接受婦女健康服務人次為</w:t>
      </w:r>
      <w:r w:rsidRPr="00624D4F">
        <w:rPr>
          <w:rFonts w:asciiTheme="majorEastAsia" w:eastAsiaTheme="majorEastAsia" w:hAnsiTheme="majorEastAsia" w:cs="Gungsuh"/>
          <w:szCs w:val="24"/>
        </w:rPr>
        <w:t>24, 800</w:t>
      </w:r>
      <w:r w:rsidR="009475D8" w:rsidRPr="00624D4F">
        <w:rPr>
          <w:rFonts w:asciiTheme="majorEastAsia" w:eastAsiaTheme="majorEastAsia" w:hAnsiTheme="majorEastAsia" w:cs="Times New Roman"/>
          <w:szCs w:val="24"/>
          <w:vertAlign w:val="superscript"/>
        </w:rPr>
        <w:footnoteReference w:id="21"/>
      </w:r>
      <w:r w:rsidRPr="00624D4F">
        <w:rPr>
          <w:rFonts w:asciiTheme="majorEastAsia" w:eastAsiaTheme="majorEastAsia" w:hAnsiTheme="majorEastAsia" w:cs="Gungsuh" w:hint="eastAsia"/>
          <w:szCs w:val="24"/>
        </w:rPr>
        <w:t>，婦女健康服務使用率僅為</w:t>
      </w:r>
      <w:r w:rsidRPr="00624D4F">
        <w:rPr>
          <w:rFonts w:asciiTheme="majorEastAsia" w:eastAsiaTheme="majorEastAsia" w:hAnsiTheme="majorEastAsia" w:cs="Gungsuh"/>
          <w:szCs w:val="24"/>
        </w:rPr>
        <w:t>0.63%</w:t>
      </w:r>
      <w:r w:rsidRPr="00624D4F">
        <w:rPr>
          <w:rFonts w:asciiTheme="majorEastAsia" w:eastAsiaTheme="majorEastAsia" w:hAnsiTheme="majorEastAsia" w:cs="Gungsuh" w:hint="eastAsia"/>
          <w:szCs w:val="24"/>
        </w:rPr>
        <w:t>；到母嬰健康院接受子宮頸普查服務的人次為</w:t>
      </w:r>
      <w:r w:rsidRPr="00624D4F">
        <w:rPr>
          <w:rFonts w:asciiTheme="majorEastAsia" w:eastAsiaTheme="majorEastAsia" w:hAnsiTheme="majorEastAsia" w:cs="Gungsuh"/>
          <w:szCs w:val="24"/>
        </w:rPr>
        <w:t>102,000</w:t>
      </w:r>
      <w:r w:rsidR="009475D8" w:rsidRPr="00624D4F">
        <w:rPr>
          <w:rFonts w:asciiTheme="majorEastAsia" w:eastAsiaTheme="majorEastAsia" w:hAnsiTheme="majorEastAsia" w:cs="Times New Roman"/>
          <w:szCs w:val="24"/>
          <w:vertAlign w:val="superscript"/>
        </w:rPr>
        <w:footnoteReference w:id="22"/>
      </w:r>
      <w:r w:rsidRPr="00624D4F">
        <w:rPr>
          <w:rFonts w:asciiTheme="majorEastAsia" w:eastAsiaTheme="majorEastAsia" w:hAnsiTheme="majorEastAsia" w:cs="Gungsuh" w:hint="eastAsia"/>
          <w:szCs w:val="24"/>
        </w:rPr>
        <w:t>，佔全港女性不足</w:t>
      </w:r>
      <w:r w:rsidRPr="00624D4F">
        <w:rPr>
          <w:rFonts w:asciiTheme="majorEastAsia" w:eastAsiaTheme="majorEastAsia" w:hAnsiTheme="majorEastAsia" w:cs="Gungsuh"/>
          <w:szCs w:val="24"/>
        </w:rPr>
        <w:t>2.6%</w:t>
      </w:r>
      <w:r w:rsidRPr="00624D4F">
        <w:rPr>
          <w:rFonts w:asciiTheme="majorEastAsia" w:eastAsiaTheme="majorEastAsia" w:hAnsiTheme="majorEastAsia" w:cs="Gungsuh" w:hint="eastAsia"/>
          <w:szCs w:val="24"/>
        </w:rPr>
        <w:t>。根據</w:t>
      </w:r>
      <w:r w:rsidRPr="00624D4F">
        <w:rPr>
          <w:rFonts w:asciiTheme="majorEastAsia" w:eastAsiaTheme="majorEastAsia" w:hAnsiTheme="majorEastAsia" w:hint="eastAsia"/>
          <w:szCs w:val="24"/>
        </w:rPr>
        <w:t>本會於</w:t>
      </w:r>
      <w:r w:rsidRPr="00624D4F">
        <w:rPr>
          <w:rFonts w:asciiTheme="majorEastAsia" w:eastAsiaTheme="majorEastAsia" w:hAnsiTheme="majorEastAsia"/>
          <w:szCs w:val="24"/>
        </w:rPr>
        <w:t>2016</w:t>
      </w:r>
      <w:r w:rsidRPr="00624D4F">
        <w:rPr>
          <w:rFonts w:asciiTheme="majorEastAsia" w:eastAsiaTheme="majorEastAsia" w:hAnsiTheme="majorEastAsia" w:hint="eastAsia"/>
          <w:szCs w:val="24"/>
        </w:rPr>
        <w:t>年進行的</w:t>
      </w:r>
      <w:r w:rsidRPr="00624D4F">
        <w:rPr>
          <w:rFonts w:asciiTheme="majorEastAsia" w:eastAsiaTheme="majorEastAsia" w:hAnsiTheme="majorEastAsia" w:cs="Arial Unicode MS" w:hint="eastAsia"/>
          <w:szCs w:val="24"/>
        </w:rPr>
        <w:t>「婦女健康與基層醫療調查」，</w:t>
      </w:r>
      <w:r w:rsidRPr="00624D4F">
        <w:rPr>
          <w:rFonts w:asciiTheme="majorEastAsia" w:eastAsiaTheme="majorEastAsia" w:hAnsiTheme="majorEastAsia" w:cs="Gungsuh" w:hint="eastAsia"/>
          <w:szCs w:val="24"/>
        </w:rPr>
        <w:t>發現高達八成四（</w:t>
      </w:r>
      <w:r w:rsidRPr="00624D4F">
        <w:rPr>
          <w:rFonts w:asciiTheme="majorEastAsia" w:eastAsiaTheme="majorEastAsia" w:hAnsiTheme="majorEastAsia" w:cs="Gungsuh"/>
          <w:szCs w:val="24"/>
        </w:rPr>
        <w:t>83.7%</w:t>
      </w:r>
      <w:r w:rsidRPr="00624D4F">
        <w:rPr>
          <w:rFonts w:asciiTheme="majorEastAsia" w:eastAsiaTheme="majorEastAsia" w:hAnsiTheme="majorEastAsia" w:cs="Gungsuh" w:hint="eastAsia"/>
          <w:szCs w:val="24"/>
        </w:rPr>
        <w:t>）婦女不知道香港有多少間婦女健康中心，僅有</w:t>
      </w:r>
      <w:r w:rsidRPr="00624D4F">
        <w:rPr>
          <w:rFonts w:asciiTheme="majorEastAsia" w:eastAsiaTheme="majorEastAsia" w:hAnsiTheme="majorEastAsia" w:cs="Gungsuh"/>
          <w:szCs w:val="24"/>
        </w:rPr>
        <w:t>4.1%</w:t>
      </w:r>
      <w:r w:rsidRPr="00624D4F">
        <w:rPr>
          <w:rFonts w:asciiTheme="majorEastAsia" w:eastAsiaTheme="majorEastAsia" w:hAnsiTheme="majorEastAsia" w:cs="Gungsuh" w:hint="eastAsia"/>
          <w:szCs w:val="24"/>
        </w:rPr>
        <w:t>的婦女能指出香港有三間婦女中心</w:t>
      </w:r>
      <w:r w:rsidR="003738CE" w:rsidRPr="00624D4F">
        <w:rPr>
          <w:rStyle w:val="af2"/>
          <w:rFonts w:asciiTheme="majorEastAsia" w:eastAsiaTheme="majorEastAsia" w:hAnsiTheme="majorEastAsia" w:cs="Gungsuh"/>
          <w:szCs w:val="24"/>
        </w:rPr>
        <w:footnoteReference w:id="23"/>
      </w:r>
      <w:r w:rsidRPr="00624D4F">
        <w:rPr>
          <w:rFonts w:asciiTheme="majorEastAsia" w:eastAsiaTheme="majorEastAsia" w:hAnsiTheme="majorEastAsia" w:cs="Gungsuh" w:hint="eastAsia"/>
          <w:szCs w:val="24"/>
        </w:rPr>
        <w:t>。另外，逾七成（</w:t>
      </w:r>
      <w:r w:rsidRPr="00624D4F">
        <w:rPr>
          <w:rFonts w:asciiTheme="majorEastAsia" w:eastAsiaTheme="majorEastAsia" w:hAnsiTheme="majorEastAsia" w:cs="Gungsuh"/>
          <w:szCs w:val="24"/>
        </w:rPr>
        <w:t>70.1%</w:t>
      </w:r>
      <w:r w:rsidRPr="00624D4F">
        <w:rPr>
          <w:rFonts w:asciiTheme="majorEastAsia" w:eastAsiaTheme="majorEastAsia" w:hAnsiTheme="majorEastAsia" w:cs="Gungsuh" w:hint="eastAsia"/>
          <w:szCs w:val="24"/>
        </w:rPr>
        <w:t>）婦女沒有使用過婦女健康中心的服務，顯示出政府對婦女健康中心服務的推廣嚴重不足，令基層婦女難以得知服務，導致使用率極低。</w:t>
      </w:r>
    </w:p>
    <w:p w:rsidR="009475D8" w:rsidRPr="00624D4F" w:rsidRDefault="009475D8" w:rsidP="00E61B19">
      <w:pPr>
        <w:pStyle w:val="a3"/>
        <w:widowControl/>
        <w:ind w:leftChars="0" w:left="425"/>
        <w:jc w:val="both"/>
        <w:rPr>
          <w:rFonts w:asciiTheme="majorEastAsia" w:eastAsiaTheme="majorEastAsia" w:hAnsiTheme="majorEastAsia" w:cs="Gungsuh"/>
          <w:szCs w:val="24"/>
        </w:rPr>
      </w:pPr>
    </w:p>
    <w:p w:rsidR="009475D8" w:rsidRPr="00624D4F" w:rsidRDefault="008E6FD1" w:rsidP="00E61B19">
      <w:pPr>
        <w:pStyle w:val="a3"/>
        <w:widowControl/>
        <w:ind w:leftChars="0" w:left="425"/>
        <w:jc w:val="both"/>
        <w:rPr>
          <w:rFonts w:asciiTheme="majorEastAsia" w:eastAsiaTheme="majorEastAsia" w:hAnsiTheme="majorEastAsia" w:cs="Gungsuh"/>
          <w:szCs w:val="24"/>
        </w:rPr>
      </w:pPr>
      <w:r w:rsidRPr="00624D4F">
        <w:rPr>
          <w:rFonts w:asciiTheme="majorEastAsia" w:eastAsiaTheme="majorEastAsia" w:hAnsiTheme="majorEastAsia" w:cs="Gungsuh" w:hint="eastAsia"/>
          <w:szCs w:val="24"/>
        </w:rPr>
        <w:t>另一方面，現時婦女健康中心和</w:t>
      </w:r>
      <w:r w:rsidRPr="00624D4F">
        <w:rPr>
          <w:rFonts w:asciiTheme="majorEastAsia" w:eastAsiaTheme="majorEastAsia" w:hAnsiTheme="majorEastAsia" w:cs="Gungsuh"/>
          <w:szCs w:val="24"/>
        </w:rPr>
        <w:t>10</w:t>
      </w:r>
      <w:r w:rsidRPr="00624D4F">
        <w:rPr>
          <w:rFonts w:asciiTheme="majorEastAsia" w:eastAsiaTheme="majorEastAsia" w:hAnsiTheme="majorEastAsia" w:cs="Gungsuh" w:hint="eastAsia"/>
          <w:szCs w:val="24"/>
        </w:rPr>
        <w:t>間提供婦女健康服務的母嬰健康院除產前和產後服務免費，家庭計劃服務收費</w:t>
      </w:r>
      <w:r w:rsidRPr="00624D4F">
        <w:rPr>
          <w:rFonts w:asciiTheme="majorEastAsia" w:eastAsiaTheme="majorEastAsia" w:hAnsiTheme="majorEastAsia" w:cs="Gungsuh"/>
          <w:szCs w:val="24"/>
        </w:rPr>
        <w:t>1</w:t>
      </w:r>
      <w:r w:rsidRPr="00624D4F">
        <w:rPr>
          <w:rFonts w:asciiTheme="majorEastAsia" w:eastAsiaTheme="majorEastAsia" w:hAnsiTheme="majorEastAsia" w:cs="Gungsuh" w:hint="eastAsia"/>
          <w:szCs w:val="24"/>
        </w:rPr>
        <w:t>元外，符合資格婦女（除領取綜合社會保障援助人士）接受子宮頸檢查服務、婦女健康服務（不包括乳房</w:t>
      </w:r>
      <w:r w:rsidRPr="00624D4F">
        <w:rPr>
          <w:rFonts w:asciiTheme="majorEastAsia" w:eastAsiaTheme="majorEastAsia" w:hAnsiTheme="majorEastAsia" w:cs="Gungsuh"/>
          <w:szCs w:val="24"/>
        </w:rPr>
        <w:t>X</w:t>
      </w:r>
      <w:r w:rsidRPr="00624D4F">
        <w:rPr>
          <w:rFonts w:asciiTheme="majorEastAsia" w:eastAsiaTheme="majorEastAsia" w:hAnsiTheme="majorEastAsia" w:cs="Gungsuh" w:hint="eastAsia"/>
          <w:szCs w:val="24"/>
        </w:rPr>
        <w:t>光造影檢查）和乳房</w:t>
      </w:r>
      <w:r w:rsidRPr="00624D4F">
        <w:rPr>
          <w:rFonts w:asciiTheme="majorEastAsia" w:eastAsiaTheme="majorEastAsia" w:hAnsiTheme="majorEastAsia" w:cs="Gungsuh"/>
          <w:szCs w:val="24"/>
        </w:rPr>
        <w:t>X</w:t>
      </w:r>
      <w:r w:rsidRPr="00624D4F">
        <w:rPr>
          <w:rFonts w:asciiTheme="majorEastAsia" w:eastAsiaTheme="majorEastAsia" w:hAnsiTheme="majorEastAsia" w:cs="Gungsuh" w:hint="eastAsia"/>
          <w:szCs w:val="24"/>
        </w:rPr>
        <w:t>光造影檢查分別需要繳交</w:t>
      </w:r>
      <w:r w:rsidRPr="00624D4F">
        <w:rPr>
          <w:rFonts w:asciiTheme="majorEastAsia" w:eastAsiaTheme="majorEastAsia" w:hAnsiTheme="majorEastAsia" w:cs="Gungsuh"/>
          <w:szCs w:val="24"/>
        </w:rPr>
        <w:t>100</w:t>
      </w:r>
      <w:r w:rsidRPr="00624D4F">
        <w:rPr>
          <w:rFonts w:asciiTheme="majorEastAsia" w:eastAsiaTheme="majorEastAsia" w:hAnsiTheme="majorEastAsia" w:cs="Gungsuh" w:hint="eastAsia"/>
          <w:szCs w:val="24"/>
        </w:rPr>
        <w:t>元</w:t>
      </w:r>
      <w:r w:rsidRPr="00624D4F">
        <w:rPr>
          <w:rFonts w:asciiTheme="majorEastAsia" w:eastAsiaTheme="majorEastAsia" w:hAnsiTheme="majorEastAsia" w:cs="Gungsuh"/>
          <w:szCs w:val="24"/>
        </w:rPr>
        <w:t>/</w:t>
      </w:r>
      <w:r w:rsidRPr="00624D4F">
        <w:rPr>
          <w:rFonts w:asciiTheme="majorEastAsia" w:eastAsiaTheme="majorEastAsia" w:hAnsiTheme="majorEastAsia" w:cs="Gungsuh" w:hint="eastAsia"/>
          <w:szCs w:val="24"/>
        </w:rPr>
        <w:t>次、</w:t>
      </w:r>
      <w:r w:rsidRPr="00624D4F">
        <w:rPr>
          <w:rFonts w:asciiTheme="majorEastAsia" w:eastAsiaTheme="majorEastAsia" w:hAnsiTheme="majorEastAsia" w:cs="Gungsuh"/>
          <w:szCs w:val="24"/>
        </w:rPr>
        <w:t>310</w:t>
      </w:r>
      <w:r w:rsidRPr="00624D4F">
        <w:rPr>
          <w:rFonts w:asciiTheme="majorEastAsia" w:eastAsiaTheme="majorEastAsia" w:hAnsiTheme="majorEastAsia" w:cs="Gungsuh" w:hint="eastAsia"/>
          <w:szCs w:val="24"/>
        </w:rPr>
        <w:t>元（年費）和</w:t>
      </w:r>
      <w:r w:rsidRPr="00624D4F">
        <w:rPr>
          <w:rFonts w:asciiTheme="majorEastAsia" w:eastAsiaTheme="majorEastAsia" w:hAnsiTheme="majorEastAsia" w:cs="Gungsuh"/>
          <w:szCs w:val="24"/>
        </w:rPr>
        <w:t>225</w:t>
      </w:r>
      <w:r w:rsidRPr="00624D4F">
        <w:rPr>
          <w:rFonts w:asciiTheme="majorEastAsia" w:eastAsiaTheme="majorEastAsia" w:hAnsiTheme="majorEastAsia" w:cs="Gungsuh" w:hint="eastAsia"/>
          <w:szCs w:val="24"/>
        </w:rPr>
        <w:t>元</w:t>
      </w:r>
      <w:r w:rsidRPr="00624D4F">
        <w:rPr>
          <w:rFonts w:asciiTheme="majorEastAsia" w:eastAsiaTheme="majorEastAsia" w:hAnsiTheme="majorEastAsia" w:cs="Gungsuh"/>
          <w:szCs w:val="24"/>
        </w:rPr>
        <w:t>/</w:t>
      </w:r>
      <w:r w:rsidRPr="00624D4F">
        <w:rPr>
          <w:rFonts w:asciiTheme="majorEastAsia" w:eastAsiaTheme="majorEastAsia" w:hAnsiTheme="majorEastAsia" w:cs="Gungsuh" w:hint="eastAsia"/>
          <w:szCs w:val="24"/>
        </w:rPr>
        <w:t>次</w:t>
      </w:r>
      <w:r w:rsidR="009475D8" w:rsidRPr="00624D4F">
        <w:rPr>
          <w:rFonts w:asciiTheme="majorEastAsia" w:eastAsiaTheme="majorEastAsia" w:hAnsiTheme="majorEastAsia" w:cs="Times New Roman"/>
          <w:szCs w:val="24"/>
          <w:vertAlign w:val="superscript"/>
        </w:rPr>
        <w:footnoteReference w:id="24"/>
      </w:r>
      <w:r w:rsidRPr="00624D4F">
        <w:rPr>
          <w:rFonts w:asciiTheme="majorEastAsia" w:eastAsiaTheme="majorEastAsia" w:hAnsiTheme="majorEastAsia" w:cs="Gungsuh" w:hint="eastAsia"/>
          <w:szCs w:val="24"/>
        </w:rPr>
        <w:t>。雖然衛生署於</w:t>
      </w:r>
      <w:r w:rsidRPr="00624D4F">
        <w:rPr>
          <w:rFonts w:asciiTheme="majorEastAsia" w:eastAsiaTheme="majorEastAsia" w:hAnsiTheme="majorEastAsia" w:cs="Gungsuh"/>
          <w:szCs w:val="24"/>
        </w:rPr>
        <w:t>2017</w:t>
      </w:r>
      <w:r w:rsidRPr="00624D4F">
        <w:rPr>
          <w:rFonts w:asciiTheme="majorEastAsia" w:eastAsiaTheme="majorEastAsia" w:hAnsiTheme="majorEastAsia" w:cs="Gungsuh" w:hint="eastAsia"/>
          <w:szCs w:val="24"/>
        </w:rPr>
        <w:t>年</w:t>
      </w:r>
      <w:r w:rsidRPr="00624D4F">
        <w:rPr>
          <w:rFonts w:asciiTheme="majorEastAsia" w:eastAsiaTheme="majorEastAsia" w:hAnsiTheme="majorEastAsia" w:cs="Gungsuh"/>
          <w:szCs w:val="24"/>
        </w:rPr>
        <w:t>12</w:t>
      </w:r>
      <w:r w:rsidRPr="00624D4F">
        <w:rPr>
          <w:rFonts w:asciiTheme="majorEastAsia" w:eastAsiaTheme="majorEastAsia" w:hAnsiTheme="majorEastAsia" w:cs="Gungsuh" w:hint="eastAsia"/>
          <w:szCs w:val="24"/>
        </w:rPr>
        <w:t>月</w:t>
      </w:r>
      <w:r w:rsidRPr="00624D4F">
        <w:rPr>
          <w:rFonts w:asciiTheme="majorEastAsia" w:eastAsiaTheme="majorEastAsia" w:hAnsiTheme="majorEastAsia" w:cs="Gungsuh"/>
          <w:szCs w:val="24"/>
        </w:rPr>
        <w:t>13</w:t>
      </w:r>
      <w:r w:rsidRPr="00624D4F">
        <w:rPr>
          <w:rFonts w:asciiTheme="majorEastAsia" w:eastAsiaTheme="majorEastAsia" w:hAnsiTheme="majorEastAsia" w:cs="Gungsuh" w:hint="eastAsia"/>
          <w:szCs w:val="24"/>
        </w:rPr>
        <w:t>日展開由關愛基金資助為期三年的</w:t>
      </w:r>
      <w:r w:rsidRPr="00624D4F">
        <w:rPr>
          <w:rFonts w:asciiTheme="majorEastAsia" w:eastAsiaTheme="majorEastAsia" w:hAnsiTheme="majorEastAsia" w:cs="Arial Unicode MS" w:hint="eastAsia"/>
          <w:szCs w:val="24"/>
        </w:rPr>
        <w:t>「資助合資格低收入婦女接受子宮頸癌篩查及預防教育先導計劃」</w:t>
      </w:r>
      <w:r w:rsidRPr="00624D4F">
        <w:rPr>
          <w:rFonts w:asciiTheme="majorEastAsia" w:eastAsiaTheme="majorEastAsia" w:hAnsiTheme="majorEastAsia" w:cs="Gungsuh" w:hint="eastAsia"/>
          <w:szCs w:val="24"/>
        </w:rPr>
        <w:t>，除領取綜合社會保障援助的婦女和公立醫院及診所醫療費用減免機制下獲減免的婦女外，但大部分低收入婦女仍需繳交</w:t>
      </w:r>
      <w:r w:rsidRPr="00624D4F">
        <w:rPr>
          <w:rFonts w:asciiTheme="majorEastAsia" w:eastAsiaTheme="majorEastAsia" w:hAnsiTheme="majorEastAsia" w:cs="Gungsuh"/>
          <w:szCs w:val="24"/>
        </w:rPr>
        <w:t>100</w:t>
      </w:r>
      <w:r w:rsidRPr="00624D4F">
        <w:rPr>
          <w:rFonts w:asciiTheme="majorEastAsia" w:eastAsiaTheme="majorEastAsia" w:hAnsiTheme="majorEastAsia" w:cs="Gungsuh" w:hint="eastAsia"/>
          <w:szCs w:val="24"/>
        </w:rPr>
        <w:t>元</w:t>
      </w:r>
      <w:r w:rsidRPr="00624D4F">
        <w:rPr>
          <w:rFonts w:asciiTheme="majorEastAsia" w:eastAsiaTheme="majorEastAsia" w:hAnsiTheme="majorEastAsia" w:cs="Gungsuh"/>
          <w:szCs w:val="24"/>
        </w:rPr>
        <w:t>/</w:t>
      </w:r>
      <w:r w:rsidRPr="00624D4F">
        <w:rPr>
          <w:rFonts w:asciiTheme="majorEastAsia" w:eastAsiaTheme="majorEastAsia" w:hAnsiTheme="majorEastAsia" w:cs="Gungsuh" w:hint="eastAsia"/>
          <w:szCs w:val="24"/>
        </w:rPr>
        <w:t>次的費用。</w:t>
      </w:r>
      <w:r w:rsidRPr="00624D4F">
        <w:rPr>
          <w:rFonts w:asciiTheme="majorEastAsia" w:eastAsiaTheme="majorEastAsia" w:hAnsiTheme="majorEastAsia" w:hint="eastAsia"/>
        </w:rPr>
        <w:t>本會於</w:t>
      </w:r>
      <w:r w:rsidRPr="00624D4F">
        <w:rPr>
          <w:rFonts w:asciiTheme="majorEastAsia" w:eastAsiaTheme="majorEastAsia" w:hAnsiTheme="majorEastAsia"/>
        </w:rPr>
        <w:t>2016</w:t>
      </w:r>
      <w:r w:rsidRPr="00624D4F">
        <w:rPr>
          <w:rFonts w:asciiTheme="majorEastAsia" w:eastAsiaTheme="majorEastAsia" w:hAnsiTheme="majorEastAsia" w:hint="eastAsia"/>
        </w:rPr>
        <w:t>年的調查亦</w:t>
      </w:r>
      <w:r w:rsidRPr="00624D4F">
        <w:rPr>
          <w:rFonts w:asciiTheme="majorEastAsia" w:eastAsiaTheme="majorEastAsia" w:hAnsiTheme="majorEastAsia" w:cs="Gungsuh" w:hint="eastAsia"/>
          <w:szCs w:val="24"/>
        </w:rPr>
        <w:t>顯示有</w:t>
      </w:r>
      <w:r w:rsidRPr="00624D4F">
        <w:rPr>
          <w:rFonts w:asciiTheme="majorEastAsia" w:eastAsiaTheme="majorEastAsia" w:hAnsiTheme="majorEastAsia" w:cs="Gungsuh"/>
          <w:szCs w:val="24"/>
        </w:rPr>
        <w:t>67%</w:t>
      </w:r>
      <w:r w:rsidRPr="00624D4F">
        <w:rPr>
          <w:rFonts w:asciiTheme="majorEastAsia" w:eastAsiaTheme="majorEastAsia" w:hAnsiTheme="majorEastAsia" w:cs="Gungsuh" w:hint="eastAsia"/>
          <w:szCs w:val="24"/>
        </w:rPr>
        <w:t>的婦女沒有作身體檢查，而未有定期檢查的婦女</w:t>
      </w:r>
      <w:r w:rsidR="00EB3626" w:rsidRPr="00624D4F">
        <w:rPr>
          <w:rFonts w:asciiTheme="majorEastAsia" w:eastAsiaTheme="majorEastAsia" w:hAnsiTheme="majorEastAsia" w:cs="Gungsuh" w:hint="eastAsia"/>
          <w:szCs w:val="24"/>
          <w:lang w:eastAsia="zh-HK"/>
        </w:rPr>
        <w:t>有</w:t>
      </w:r>
      <w:r w:rsidRPr="00624D4F">
        <w:rPr>
          <w:rFonts w:asciiTheme="majorEastAsia" w:eastAsiaTheme="majorEastAsia" w:hAnsiTheme="majorEastAsia" w:cs="Gungsuh"/>
          <w:szCs w:val="24"/>
        </w:rPr>
        <w:t xml:space="preserve"> 69.6%</w:t>
      </w:r>
      <w:r w:rsidRPr="00624D4F">
        <w:rPr>
          <w:rFonts w:asciiTheme="majorEastAsia" w:eastAsiaTheme="majorEastAsia" w:hAnsiTheme="majorEastAsia" w:cs="Gungsuh" w:hint="eastAsia"/>
          <w:szCs w:val="24"/>
        </w:rPr>
        <w:t>表示價錢昂貴，可見收費的檢查項目未必惠及基層婦女。除乳房和子宮頸檢查外，仍有</w:t>
      </w:r>
      <w:r w:rsidRPr="00624D4F">
        <w:rPr>
          <w:rFonts w:asciiTheme="majorEastAsia" w:eastAsiaTheme="majorEastAsia" w:hAnsiTheme="majorEastAsia" w:cs="Gungsuh"/>
          <w:szCs w:val="24"/>
        </w:rPr>
        <w:t>36.7%</w:t>
      </w:r>
      <w:r w:rsidRPr="00624D4F">
        <w:rPr>
          <w:rFonts w:asciiTheme="majorEastAsia" w:eastAsiaTheme="majorEastAsia" w:hAnsiTheme="majorEastAsia" w:cs="Gungsuh" w:hint="eastAsia"/>
          <w:szCs w:val="24"/>
        </w:rPr>
        <w:t>婦女患有骨質疏鬆、</w:t>
      </w:r>
      <w:r w:rsidRPr="00624D4F">
        <w:rPr>
          <w:rFonts w:asciiTheme="majorEastAsia" w:eastAsiaTheme="majorEastAsia" w:hAnsiTheme="majorEastAsia" w:cs="Gungsuh"/>
          <w:szCs w:val="24"/>
        </w:rPr>
        <w:t>45.7%</w:t>
      </w:r>
      <w:r w:rsidRPr="00624D4F">
        <w:rPr>
          <w:rFonts w:asciiTheme="majorEastAsia" w:eastAsiaTheme="majorEastAsia" w:hAnsiTheme="majorEastAsia" w:cs="Gungsuh" w:hint="eastAsia"/>
          <w:szCs w:val="24"/>
        </w:rPr>
        <w:t>婦女患有長期痛症、</w:t>
      </w:r>
      <w:r w:rsidRPr="00624D4F">
        <w:rPr>
          <w:rFonts w:asciiTheme="majorEastAsia" w:eastAsiaTheme="majorEastAsia" w:hAnsiTheme="majorEastAsia" w:cs="Gungsuh"/>
          <w:szCs w:val="24"/>
        </w:rPr>
        <w:t>27.6%</w:t>
      </w:r>
      <w:r w:rsidRPr="00624D4F">
        <w:rPr>
          <w:rFonts w:asciiTheme="majorEastAsia" w:eastAsiaTheme="majorEastAsia" w:hAnsiTheme="majorEastAsia" w:cs="Gungsuh" w:hint="eastAsia"/>
          <w:szCs w:val="24"/>
        </w:rPr>
        <w:t>婦女有主婦手，但醫療檢查卻未見增加骨質密度檢查、痛症和主婦手等更年期配套服務。如在私營診所進行全身檢查，包括膽固醇、糖尿、腎功能、肝功能、血全圖、甲狀腺、痛風、骨胳和癌症指標（乳癌、卵巢癌、大腸癌、鼻咽癌、肝癌和胰臟癌等），需花費</w:t>
      </w:r>
      <w:r w:rsidRPr="00624D4F">
        <w:rPr>
          <w:rFonts w:asciiTheme="majorEastAsia" w:eastAsiaTheme="majorEastAsia" w:hAnsiTheme="majorEastAsia" w:cs="Gungsuh"/>
          <w:szCs w:val="24"/>
        </w:rPr>
        <w:t>1000</w:t>
      </w:r>
      <w:r w:rsidRPr="00624D4F">
        <w:rPr>
          <w:rFonts w:asciiTheme="majorEastAsia" w:eastAsiaTheme="majorEastAsia" w:hAnsiTheme="majorEastAsia" w:cs="Gungsuh" w:hint="eastAsia"/>
          <w:szCs w:val="24"/>
        </w:rPr>
        <w:t>元至</w:t>
      </w:r>
      <w:r w:rsidRPr="00624D4F">
        <w:rPr>
          <w:rFonts w:asciiTheme="majorEastAsia" w:eastAsiaTheme="majorEastAsia" w:hAnsiTheme="majorEastAsia" w:cs="Gungsuh"/>
          <w:szCs w:val="24"/>
        </w:rPr>
        <w:t>2000</w:t>
      </w:r>
      <w:r w:rsidRPr="00624D4F">
        <w:rPr>
          <w:rFonts w:asciiTheme="majorEastAsia" w:eastAsiaTheme="majorEastAsia" w:hAnsiTheme="majorEastAsia" w:cs="Gungsuh" w:hint="eastAsia"/>
          <w:szCs w:val="24"/>
        </w:rPr>
        <w:t>元，令基層婦女難以負擔定期，甚至一次性檢查的開支。</w:t>
      </w:r>
    </w:p>
    <w:p w:rsidR="007D11C9" w:rsidRPr="00624D4F" w:rsidRDefault="007D11C9" w:rsidP="00E61B19">
      <w:pPr>
        <w:pStyle w:val="a3"/>
        <w:widowControl/>
        <w:ind w:leftChars="0" w:left="425"/>
        <w:jc w:val="both"/>
        <w:rPr>
          <w:rFonts w:asciiTheme="majorEastAsia" w:eastAsiaTheme="majorEastAsia" w:hAnsiTheme="majorEastAsia" w:cs="Gungsuh"/>
          <w:szCs w:val="24"/>
        </w:rPr>
      </w:pPr>
    </w:p>
    <w:p w:rsidR="002E688E" w:rsidRPr="00624D4F" w:rsidRDefault="008E6FD1" w:rsidP="00BD3D8F">
      <w:pPr>
        <w:pStyle w:val="2"/>
        <w:rPr>
          <w:rFonts w:asciiTheme="majorEastAsia" w:eastAsiaTheme="majorEastAsia" w:hAnsiTheme="majorEastAsia"/>
          <w:b w:val="0"/>
          <w:i w:val="0"/>
          <w:sz w:val="24"/>
          <w:szCs w:val="24"/>
        </w:rPr>
      </w:pPr>
      <w:bookmarkStart w:id="6" w:name="_Toc515035840"/>
      <w:r w:rsidRPr="00624D4F">
        <w:rPr>
          <w:rFonts w:asciiTheme="majorEastAsia" w:eastAsiaTheme="majorEastAsia" w:hAnsiTheme="majorEastAsia"/>
          <w:i w:val="0"/>
          <w:sz w:val="24"/>
          <w:szCs w:val="24"/>
        </w:rPr>
        <w:t xml:space="preserve">2.5 </w:t>
      </w:r>
      <w:r w:rsidRPr="00624D4F">
        <w:rPr>
          <w:rFonts w:asciiTheme="majorEastAsia" w:eastAsiaTheme="majorEastAsia" w:hAnsiTheme="majorEastAsia" w:hint="eastAsia"/>
          <w:i w:val="0"/>
          <w:sz w:val="24"/>
          <w:szCs w:val="24"/>
        </w:rPr>
        <w:t>女性貧窮率高</w:t>
      </w:r>
      <w:bookmarkEnd w:id="6"/>
    </w:p>
    <w:p w:rsidR="009475D8" w:rsidRPr="00624D4F" w:rsidRDefault="008E6FD1" w:rsidP="002E688E">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cs="細明體" w:hint="eastAsia"/>
          <w:color w:val="000000"/>
          <w:szCs w:val="24"/>
        </w:rPr>
        <w:t>香港女性貧窮率一直比男性高。根據</w:t>
      </w:r>
      <w:r w:rsidRPr="00624D4F">
        <w:rPr>
          <w:rFonts w:asciiTheme="majorEastAsia" w:eastAsiaTheme="majorEastAsia" w:hAnsiTheme="majorEastAsia" w:cs="Gungsuh"/>
          <w:szCs w:val="24"/>
        </w:rPr>
        <w:t>2016</w:t>
      </w:r>
      <w:r w:rsidRPr="00624D4F">
        <w:rPr>
          <w:rFonts w:asciiTheme="majorEastAsia" w:eastAsiaTheme="majorEastAsia" w:hAnsiTheme="majorEastAsia" w:cs="Gungsuh" w:hint="eastAsia"/>
          <w:szCs w:val="24"/>
        </w:rPr>
        <w:t>年中期人口統計，香港的人口為</w:t>
      </w:r>
      <w:r w:rsidRPr="00624D4F">
        <w:rPr>
          <w:rFonts w:asciiTheme="majorEastAsia" w:eastAsiaTheme="majorEastAsia" w:hAnsiTheme="majorEastAsia" w:cs="Gungsuh"/>
          <w:szCs w:val="24"/>
        </w:rPr>
        <w:t>7,336,600</w:t>
      </w:r>
      <w:r w:rsidRPr="00624D4F">
        <w:rPr>
          <w:rFonts w:asciiTheme="majorEastAsia" w:eastAsiaTheme="majorEastAsia" w:hAnsiTheme="majorEastAsia" w:cs="Gungsuh" w:hint="eastAsia"/>
          <w:szCs w:val="24"/>
        </w:rPr>
        <w:t>人，其中女性有</w:t>
      </w:r>
      <w:r w:rsidRPr="00624D4F">
        <w:rPr>
          <w:rFonts w:asciiTheme="majorEastAsia" w:eastAsiaTheme="majorEastAsia" w:hAnsiTheme="majorEastAsia" w:cs="Gungsuh"/>
          <w:szCs w:val="24"/>
        </w:rPr>
        <w:t>3</w:t>
      </w:r>
      <w:r w:rsidRPr="00624D4F">
        <w:rPr>
          <w:rFonts w:asciiTheme="majorEastAsia" w:eastAsiaTheme="majorEastAsia" w:hAnsiTheme="majorEastAsia" w:cs="Times New Roman"/>
          <w:szCs w:val="24"/>
        </w:rPr>
        <w:t>,961,200</w:t>
      </w:r>
      <w:r w:rsidRPr="00624D4F">
        <w:rPr>
          <w:rFonts w:asciiTheme="majorEastAsia" w:eastAsiaTheme="majorEastAsia" w:hAnsiTheme="majorEastAsia" w:cs="Gungsuh" w:hint="eastAsia"/>
          <w:szCs w:val="24"/>
        </w:rPr>
        <w:t>人，佔</w:t>
      </w:r>
      <w:r w:rsidRPr="00624D4F">
        <w:rPr>
          <w:rFonts w:asciiTheme="majorEastAsia" w:eastAsiaTheme="majorEastAsia" w:hAnsiTheme="majorEastAsia" w:hint="eastAsia"/>
          <w:szCs w:val="24"/>
        </w:rPr>
        <w:t>全港人口約</w:t>
      </w:r>
      <w:r w:rsidRPr="00624D4F">
        <w:rPr>
          <w:rFonts w:asciiTheme="majorEastAsia" w:eastAsiaTheme="majorEastAsia" w:hAnsiTheme="majorEastAsia"/>
          <w:szCs w:val="24"/>
        </w:rPr>
        <w:t>54%</w:t>
      </w:r>
      <w:r w:rsidR="002E688E" w:rsidRPr="00624D4F">
        <w:rPr>
          <w:rFonts w:asciiTheme="majorEastAsia" w:eastAsiaTheme="majorEastAsia" w:hAnsiTheme="majorEastAsia" w:cs="Times New Roman"/>
          <w:szCs w:val="24"/>
          <w:vertAlign w:val="superscript"/>
        </w:rPr>
        <w:footnoteReference w:id="25"/>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2016</w:t>
      </w:r>
      <w:r w:rsidRPr="00624D4F">
        <w:rPr>
          <w:rFonts w:asciiTheme="majorEastAsia" w:eastAsiaTheme="majorEastAsia" w:hAnsiTheme="majorEastAsia" w:cs="Gungsuh" w:hint="eastAsia"/>
          <w:szCs w:val="24"/>
        </w:rPr>
        <w:t>年政策介入前的香港</w:t>
      </w:r>
      <w:r w:rsidRPr="00624D4F">
        <w:rPr>
          <w:rFonts w:asciiTheme="majorEastAsia" w:eastAsiaTheme="majorEastAsia" w:hAnsiTheme="majorEastAsia" w:hint="eastAsia"/>
          <w:szCs w:val="24"/>
        </w:rPr>
        <w:t>貧窮人口為</w:t>
      </w:r>
      <w:r w:rsidRPr="00624D4F">
        <w:rPr>
          <w:rFonts w:asciiTheme="majorEastAsia" w:eastAsiaTheme="majorEastAsia" w:hAnsiTheme="majorEastAsia"/>
          <w:szCs w:val="24"/>
        </w:rPr>
        <w:t>135..2</w:t>
      </w:r>
      <w:r w:rsidRPr="00624D4F">
        <w:rPr>
          <w:rFonts w:asciiTheme="majorEastAsia" w:eastAsiaTheme="majorEastAsia" w:hAnsiTheme="majorEastAsia" w:hint="eastAsia"/>
          <w:szCs w:val="24"/>
        </w:rPr>
        <w:t>萬，其中女性貧窮人口為</w:t>
      </w:r>
      <w:r w:rsidRPr="00624D4F">
        <w:rPr>
          <w:rFonts w:asciiTheme="majorEastAsia" w:eastAsiaTheme="majorEastAsia" w:hAnsiTheme="majorEastAsia"/>
          <w:szCs w:val="24"/>
        </w:rPr>
        <w:t>72.8</w:t>
      </w:r>
      <w:r w:rsidRPr="00624D4F">
        <w:rPr>
          <w:rFonts w:asciiTheme="majorEastAsia" w:eastAsiaTheme="majorEastAsia" w:hAnsiTheme="majorEastAsia" w:hint="eastAsia"/>
          <w:szCs w:val="24"/>
        </w:rPr>
        <w:t>萬，佔整體貧窮人口</w:t>
      </w:r>
      <w:r w:rsidRPr="00624D4F">
        <w:rPr>
          <w:rFonts w:asciiTheme="majorEastAsia" w:eastAsiaTheme="majorEastAsia" w:hAnsiTheme="majorEastAsia"/>
          <w:szCs w:val="24"/>
        </w:rPr>
        <w:t>53.8</w:t>
      </w:r>
      <w:r w:rsidR="00153174"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，貧窮率為</w:t>
      </w:r>
      <w:r w:rsidRPr="00624D4F">
        <w:rPr>
          <w:rFonts w:asciiTheme="majorEastAsia" w:eastAsiaTheme="majorEastAsia" w:hAnsiTheme="majorEastAsia"/>
          <w:szCs w:val="24"/>
        </w:rPr>
        <w:t>20.6%</w:t>
      </w:r>
      <w:r w:rsidRPr="00624D4F">
        <w:rPr>
          <w:rFonts w:asciiTheme="majorEastAsia" w:eastAsiaTheme="majorEastAsia" w:hAnsiTheme="majorEastAsia" w:hint="eastAsia"/>
          <w:szCs w:val="24"/>
        </w:rPr>
        <w:t>，高於男性的</w:t>
      </w:r>
      <w:r w:rsidRPr="00624D4F">
        <w:rPr>
          <w:rFonts w:asciiTheme="majorEastAsia" w:eastAsiaTheme="majorEastAsia" w:hAnsiTheme="majorEastAsia"/>
          <w:szCs w:val="24"/>
        </w:rPr>
        <w:t>19.2%</w:t>
      </w:r>
      <w:r w:rsidR="002E688E" w:rsidRPr="00624D4F">
        <w:rPr>
          <w:rStyle w:val="af2"/>
          <w:rFonts w:asciiTheme="majorEastAsia" w:eastAsiaTheme="majorEastAsia" w:hAnsiTheme="majorEastAsia"/>
          <w:szCs w:val="24"/>
        </w:rPr>
        <w:footnoteReference w:id="26"/>
      </w:r>
      <w:r w:rsidRPr="00624D4F">
        <w:rPr>
          <w:rFonts w:asciiTheme="majorEastAsia" w:eastAsiaTheme="majorEastAsia" w:hAnsiTheme="majorEastAsia" w:hint="eastAsia"/>
          <w:szCs w:val="24"/>
        </w:rPr>
        <w:t>。對比政策介入前的整體住戶的貧窮率</w:t>
      </w:r>
      <w:r w:rsidRPr="00624D4F">
        <w:rPr>
          <w:rFonts w:asciiTheme="majorEastAsia" w:eastAsiaTheme="majorEastAsia" w:hAnsiTheme="majorEastAsia"/>
          <w:szCs w:val="24"/>
        </w:rPr>
        <w:t>(12.3%)</w:t>
      </w:r>
      <w:r w:rsidRPr="00624D4F">
        <w:rPr>
          <w:rFonts w:asciiTheme="majorEastAsia" w:eastAsiaTheme="majorEastAsia" w:hAnsiTheme="majorEastAsia" w:hint="eastAsia"/>
          <w:szCs w:val="24"/>
        </w:rPr>
        <w:t>，即使政</w:t>
      </w:r>
      <w:r w:rsidRPr="00624D4F">
        <w:rPr>
          <w:rFonts w:asciiTheme="majorEastAsia" w:eastAsiaTheme="majorEastAsia" w:hAnsiTheme="majorEastAsia" w:hint="eastAsia"/>
        </w:rPr>
        <w:t>策介入後單親及新移民住戶的貧窮率比較高，分別為</w:t>
      </w:r>
      <w:r w:rsidRPr="00624D4F">
        <w:rPr>
          <w:rFonts w:asciiTheme="majorEastAsia" w:eastAsiaTheme="majorEastAsia" w:hAnsiTheme="majorEastAsia"/>
        </w:rPr>
        <w:t>34.4%(6.9</w:t>
      </w:r>
      <w:r w:rsidRPr="00624D4F">
        <w:rPr>
          <w:rFonts w:asciiTheme="majorEastAsia" w:eastAsiaTheme="majorEastAsia" w:hAnsiTheme="majorEastAsia" w:hint="eastAsia"/>
        </w:rPr>
        <w:t>萬人</w:t>
      </w:r>
      <w:r w:rsidRPr="00624D4F">
        <w:rPr>
          <w:rFonts w:asciiTheme="majorEastAsia" w:eastAsiaTheme="majorEastAsia" w:hAnsiTheme="majorEastAsia"/>
        </w:rPr>
        <w:t>)</w:t>
      </w:r>
      <w:r w:rsidRPr="00624D4F">
        <w:rPr>
          <w:rFonts w:asciiTheme="majorEastAsia" w:eastAsiaTheme="majorEastAsia" w:hAnsiTheme="majorEastAsia" w:hint="eastAsia"/>
        </w:rPr>
        <w:t>及</w:t>
      </w:r>
      <w:r w:rsidRPr="00624D4F">
        <w:rPr>
          <w:rFonts w:asciiTheme="majorEastAsia" w:eastAsiaTheme="majorEastAsia" w:hAnsiTheme="majorEastAsia"/>
        </w:rPr>
        <w:t>30.1%(6.6</w:t>
      </w:r>
      <w:r w:rsidRPr="00624D4F">
        <w:rPr>
          <w:rFonts w:asciiTheme="majorEastAsia" w:eastAsiaTheme="majorEastAsia" w:hAnsiTheme="majorEastAsia" w:hint="eastAsia"/>
        </w:rPr>
        <w:t>萬人</w:t>
      </w:r>
      <w:r w:rsidRPr="00624D4F">
        <w:rPr>
          <w:rFonts w:asciiTheme="majorEastAsia" w:eastAsiaTheme="majorEastAsia" w:hAnsiTheme="majorEastAsia"/>
        </w:rPr>
        <w:t>)</w:t>
      </w:r>
      <w:r w:rsidRPr="00624D4F">
        <w:rPr>
          <w:rFonts w:asciiTheme="majorEastAsia" w:eastAsiaTheme="majorEastAsia" w:hAnsiTheme="majorEastAsia" w:hint="eastAsia"/>
        </w:rPr>
        <w:t>。扶貧委員會在｢</w:t>
      </w:r>
      <w:r w:rsidRPr="00624D4F">
        <w:rPr>
          <w:rFonts w:asciiTheme="majorEastAsia" w:eastAsiaTheme="majorEastAsia" w:hAnsiTheme="majorEastAsia"/>
        </w:rPr>
        <w:t>2016</w:t>
      </w:r>
      <w:r w:rsidRPr="00624D4F">
        <w:rPr>
          <w:rFonts w:asciiTheme="majorEastAsia" w:eastAsiaTheme="majorEastAsia" w:hAnsiTheme="majorEastAsia" w:hint="eastAsia"/>
        </w:rPr>
        <w:t>年香港貧窮情況報告」指出，由於這些家庭大多只有一名成員工作，要撫養兒童</w:t>
      </w:r>
      <w:r w:rsidR="00153174" w:rsidRPr="00624D4F">
        <w:rPr>
          <w:rFonts w:asciiTheme="majorEastAsia" w:eastAsiaTheme="majorEastAsia" w:hAnsiTheme="majorEastAsia" w:hint="eastAsia"/>
        </w:rPr>
        <w:t>的</w:t>
      </w:r>
      <w:r w:rsidRPr="00624D4F">
        <w:rPr>
          <w:rFonts w:asciiTheme="majorEastAsia" w:eastAsiaTheme="majorEastAsia" w:hAnsiTheme="majorEastAsia" w:hint="eastAsia"/>
        </w:rPr>
        <w:t>數目較</w:t>
      </w:r>
      <w:r w:rsidRPr="00624D4F">
        <w:rPr>
          <w:rFonts w:asciiTheme="majorEastAsia" w:eastAsiaTheme="majorEastAsia" w:hAnsiTheme="majorEastAsia" w:cs="新細明體" w:hint="eastAsia"/>
        </w:rPr>
        <w:t>多，加上</w:t>
      </w:r>
      <w:r w:rsidRPr="00624D4F">
        <w:rPr>
          <w:rFonts w:asciiTheme="majorEastAsia" w:eastAsiaTheme="majorEastAsia" w:hAnsiTheme="majorEastAsia" w:hint="eastAsia"/>
        </w:rPr>
        <w:t>教育水準普遍偏</w:t>
      </w:r>
      <w:r w:rsidRPr="00624D4F">
        <w:rPr>
          <w:rFonts w:asciiTheme="majorEastAsia" w:eastAsiaTheme="majorEastAsia" w:hAnsiTheme="majorEastAsia" w:cs="新細明體" w:hint="eastAsia"/>
        </w:rPr>
        <w:t>低，</w:t>
      </w:r>
      <w:r w:rsidRPr="00624D4F">
        <w:rPr>
          <w:rFonts w:asciiTheme="majorEastAsia" w:eastAsiaTheme="majorEastAsia" w:hAnsiTheme="majorEastAsia" w:hint="eastAsia"/>
        </w:rPr>
        <w:t>從事低技術工種，所以收入較本地人低，貧窮率高於整體情</w:t>
      </w:r>
      <w:r w:rsidRPr="00624D4F">
        <w:rPr>
          <w:rFonts w:asciiTheme="majorEastAsia" w:eastAsiaTheme="majorEastAsia" w:hAnsiTheme="majorEastAsia" w:cs="新細明體" w:hint="eastAsia"/>
        </w:rPr>
        <w:t>況。</w:t>
      </w:r>
      <w:r w:rsidRPr="00624D4F">
        <w:rPr>
          <w:rFonts w:asciiTheme="majorEastAsia" w:eastAsiaTheme="majorEastAsia" w:hAnsiTheme="majorEastAsia" w:hint="eastAsia"/>
        </w:rPr>
        <w:t>樂施會</w:t>
      </w:r>
      <w:r w:rsidR="00153174" w:rsidRPr="00624D4F">
        <w:rPr>
          <w:rFonts w:asciiTheme="majorEastAsia" w:eastAsiaTheme="majorEastAsia" w:hAnsiTheme="majorEastAsia" w:hint="eastAsia"/>
          <w:lang w:eastAsia="zh-HK"/>
        </w:rPr>
        <w:t>亦</w:t>
      </w:r>
      <w:r w:rsidRPr="00624D4F">
        <w:rPr>
          <w:rFonts w:asciiTheme="majorEastAsia" w:eastAsiaTheme="majorEastAsia" w:hAnsiTheme="majorEastAsia" w:hint="eastAsia"/>
        </w:rPr>
        <w:t>指出單</w:t>
      </w:r>
      <w:r w:rsidRPr="00624D4F">
        <w:rPr>
          <w:rFonts w:asciiTheme="majorEastAsia" w:eastAsiaTheme="majorEastAsia" w:hAnsiTheme="majorEastAsia" w:cs="新細明體" w:hint="eastAsia"/>
        </w:rPr>
        <w:t>親</w:t>
      </w:r>
      <w:r w:rsidRPr="00624D4F">
        <w:rPr>
          <w:rFonts w:asciiTheme="majorEastAsia" w:eastAsiaTheme="majorEastAsia" w:hAnsiTheme="majorEastAsia" w:hint="eastAsia"/>
        </w:rPr>
        <w:t>貧窮人口中，超過八成五</w:t>
      </w:r>
      <w:r w:rsidRPr="00624D4F">
        <w:rPr>
          <w:rFonts w:asciiTheme="majorEastAsia" w:eastAsiaTheme="majorEastAsia" w:hAnsiTheme="majorEastAsia"/>
        </w:rPr>
        <w:t>(85.2%)</w:t>
      </w:r>
      <w:r w:rsidRPr="00624D4F">
        <w:rPr>
          <w:rFonts w:asciiTheme="majorEastAsia" w:eastAsiaTheme="majorEastAsia" w:hAnsiTheme="majorEastAsia" w:hint="eastAsia"/>
        </w:rPr>
        <w:t>為女性</w:t>
      </w:r>
      <w:r w:rsidR="002E688E" w:rsidRPr="00624D4F">
        <w:rPr>
          <w:rStyle w:val="af2"/>
          <w:rFonts w:asciiTheme="majorEastAsia" w:eastAsiaTheme="majorEastAsia" w:hAnsiTheme="majorEastAsia"/>
        </w:rPr>
        <w:footnoteReference w:id="27"/>
      </w:r>
      <w:r w:rsidRPr="00624D4F">
        <w:rPr>
          <w:rFonts w:asciiTheme="majorEastAsia" w:eastAsiaTheme="majorEastAsia" w:hAnsiTheme="majorEastAsia" w:hint="eastAsia"/>
        </w:rPr>
        <w:t>，而來港不足七年的人口中亦有六成八</w:t>
      </w:r>
      <w:r w:rsidRPr="00624D4F">
        <w:rPr>
          <w:rFonts w:asciiTheme="majorEastAsia" w:eastAsiaTheme="majorEastAsia" w:hAnsiTheme="majorEastAsia"/>
        </w:rPr>
        <w:t>(68.3%)</w:t>
      </w:r>
      <w:r w:rsidRPr="00624D4F">
        <w:rPr>
          <w:rFonts w:asciiTheme="majorEastAsia" w:eastAsiaTheme="majorEastAsia" w:hAnsiTheme="majorEastAsia" w:hint="eastAsia"/>
        </w:rPr>
        <w:t>為女性</w:t>
      </w:r>
      <w:r w:rsidR="002E688E" w:rsidRPr="00624D4F">
        <w:rPr>
          <w:rStyle w:val="af2"/>
          <w:rFonts w:asciiTheme="majorEastAsia" w:eastAsiaTheme="majorEastAsia" w:hAnsiTheme="majorEastAsia"/>
          <w:lang w:eastAsia="zh-HK"/>
        </w:rPr>
        <w:footnoteReference w:id="28"/>
      </w:r>
      <w:r w:rsidRPr="00624D4F">
        <w:rPr>
          <w:rFonts w:asciiTheme="majorEastAsia" w:eastAsiaTheme="majorEastAsia" w:hAnsiTheme="majorEastAsia" w:hint="eastAsia"/>
        </w:rPr>
        <w:t>，可見女性貧窮情況不容忽視。</w:t>
      </w:r>
    </w:p>
    <w:p w:rsidR="00D41653" w:rsidRPr="00624D4F" w:rsidRDefault="00D41653" w:rsidP="002E688E">
      <w:pPr>
        <w:pStyle w:val="a3"/>
        <w:widowControl/>
        <w:ind w:leftChars="0" w:left="425"/>
        <w:jc w:val="both"/>
        <w:rPr>
          <w:rFonts w:asciiTheme="majorEastAsia" w:eastAsiaTheme="majorEastAsia" w:hAnsiTheme="majorEastAsia" w:cs="Gungsuh"/>
          <w:szCs w:val="24"/>
        </w:rPr>
      </w:pPr>
    </w:p>
    <w:p w:rsidR="00E066D9" w:rsidRPr="00624D4F" w:rsidRDefault="008E6FD1" w:rsidP="00BD3D8F">
      <w:pPr>
        <w:pStyle w:val="2"/>
        <w:rPr>
          <w:rFonts w:asciiTheme="majorEastAsia" w:eastAsiaTheme="majorEastAsia" w:hAnsiTheme="majorEastAsia"/>
          <w:b w:val="0"/>
          <w:i w:val="0"/>
          <w:sz w:val="24"/>
          <w:szCs w:val="24"/>
        </w:rPr>
      </w:pPr>
      <w:bookmarkStart w:id="7" w:name="_Toc515035841"/>
      <w:r w:rsidRPr="00624D4F">
        <w:rPr>
          <w:rFonts w:asciiTheme="majorEastAsia" w:eastAsiaTheme="majorEastAsia" w:hAnsiTheme="majorEastAsia"/>
          <w:i w:val="0"/>
          <w:sz w:val="24"/>
          <w:szCs w:val="24"/>
        </w:rPr>
        <w:lastRenderedPageBreak/>
        <w:t>2.6</w:t>
      </w:r>
      <w:r w:rsidRPr="00624D4F">
        <w:rPr>
          <w:rFonts w:asciiTheme="majorEastAsia" w:eastAsiaTheme="majorEastAsia" w:hAnsiTheme="majorEastAsia" w:hint="eastAsia"/>
          <w:i w:val="0"/>
          <w:sz w:val="24"/>
          <w:szCs w:val="24"/>
        </w:rPr>
        <w:t>醫療政策欠性別角度</w:t>
      </w:r>
      <w:bookmarkEnd w:id="7"/>
    </w:p>
    <w:p w:rsidR="00D6630E" w:rsidRPr="00624D4F" w:rsidRDefault="008E6FD1" w:rsidP="00E61B19">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衛生署統計資料顯示，</w:t>
      </w:r>
      <w:r w:rsidRPr="00624D4F">
        <w:rPr>
          <w:rFonts w:asciiTheme="majorEastAsia" w:eastAsiaTheme="majorEastAsia" w:hAnsiTheme="majorEastAsia"/>
        </w:rPr>
        <w:t>2016</w:t>
      </w:r>
      <w:r w:rsidRPr="00624D4F">
        <w:rPr>
          <w:rFonts w:asciiTheme="majorEastAsia" w:eastAsiaTheme="majorEastAsia" w:hAnsiTheme="majorEastAsia" w:hint="eastAsia"/>
        </w:rPr>
        <w:t>年女性的平均壽命為</w:t>
      </w:r>
      <w:r w:rsidR="009278C7" w:rsidRPr="00624D4F">
        <w:rPr>
          <w:rFonts w:asciiTheme="majorEastAsia" w:eastAsiaTheme="majorEastAsia" w:hAnsiTheme="majorEastAsia"/>
        </w:rPr>
        <w:t>87.3</w:t>
      </w:r>
      <w:r w:rsidRPr="00624D4F">
        <w:rPr>
          <w:rFonts w:asciiTheme="majorEastAsia" w:eastAsiaTheme="majorEastAsia" w:hAnsiTheme="majorEastAsia" w:hint="eastAsia"/>
        </w:rPr>
        <w:t>歲，高於男性的</w:t>
      </w:r>
      <w:r w:rsidRPr="00624D4F">
        <w:rPr>
          <w:rFonts w:asciiTheme="majorEastAsia" w:eastAsiaTheme="majorEastAsia" w:hAnsiTheme="majorEastAsia"/>
        </w:rPr>
        <w:t>81.3</w:t>
      </w:r>
      <w:r w:rsidRPr="00624D4F">
        <w:rPr>
          <w:rFonts w:asciiTheme="majorEastAsia" w:eastAsiaTheme="majorEastAsia" w:hAnsiTheme="majorEastAsia" w:hint="eastAsia"/>
        </w:rPr>
        <w:t>歲。</w:t>
      </w:r>
      <w:r w:rsidRPr="00624D4F">
        <w:rPr>
          <w:rFonts w:asciiTheme="majorEastAsia" w:eastAsiaTheme="majorEastAsia" w:hAnsiTheme="majorEastAsia"/>
        </w:rPr>
        <w:t>2016</w:t>
      </w:r>
      <w:r w:rsidRPr="00624D4F">
        <w:rPr>
          <w:rFonts w:asciiTheme="majorEastAsia" w:eastAsiaTheme="majorEastAsia" w:hAnsiTheme="majorEastAsia" w:hint="eastAsia"/>
        </w:rPr>
        <w:t>年女性十大致命疾病首三位依次為惡性腫瘤、肺炎和心臟病</w:t>
      </w:r>
      <w:r w:rsidR="00963085" w:rsidRPr="00624D4F">
        <w:rPr>
          <w:rStyle w:val="af2"/>
          <w:rFonts w:asciiTheme="majorEastAsia" w:eastAsiaTheme="majorEastAsia" w:hAnsiTheme="majorEastAsia"/>
        </w:rPr>
        <w:footnoteReference w:id="29"/>
      </w:r>
      <w:r w:rsidRPr="00624D4F">
        <w:rPr>
          <w:rFonts w:asciiTheme="majorEastAsia" w:eastAsiaTheme="majorEastAsia" w:hAnsiTheme="majorEastAsia" w:hint="eastAsia"/>
        </w:rPr>
        <w:t>；而</w:t>
      </w:r>
      <w:r w:rsidRPr="00624D4F">
        <w:rPr>
          <w:rFonts w:asciiTheme="majorEastAsia" w:eastAsiaTheme="majorEastAsia" w:hAnsiTheme="majorEastAsia"/>
        </w:rPr>
        <w:t>201</w:t>
      </w:r>
      <w:r w:rsidR="009278C7" w:rsidRPr="00624D4F">
        <w:rPr>
          <w:rFonts w:asciiTheme="majorEastAsia" w:eastAsiaTheme="majorEastAsia" w:hAnsiTheme="majorEastAsia"/>
        </w:rPr>
        <w:t>6</w:t>
      </w:r>
      <w:r w:rsidRPr="00624D4F">
        <w:rPr>
          <w:rFonts w:asciiTheme="majorEastAsia" w:eastAsiaTheme="majorEastAsia" w:hAnsiTheme="majorEastAsia" w:hint="eastAsia"/>
        </w:rPr>
        <w:t>年女性十大常見癌症中乳腺癌是婦女罹患人數最多的癌</w:t>
      </w:r>
      <w:r w:rsidRPr="00624D4F">
        <w:rPr>
          <w:rFonts w:asciiTheme="majorEastAsia" w:eastAsiaTheme="majorEastAsia" w:hAnsiTheme="majorEastAsia" w:cs="新細明體" w:hint="eastAsia"/>
        </w:rPr>
        <w:t>症</w:t>
      </w:r>
      <w:r w:rsidRPr="00624D4F">
        <w:rPr>
          <w:rFonts w:asciiTheme="majorEastAsia" w:eastAsiaTheme="majorEastAsia" w:hAnsiTheme="majorEastAsia" w:cs="新細明體"/>
        </w:rPr>
        <w:t>(</w:t>
      </w:r>
      <w:r w:rsidRPr="00624D4F">
        <w:rPr>
          <w:rFonts w:asciiTheme="majorEastAsia" w:eastAsiaTheme="majorEastAsia" w:hAnsiTheme="majorEastAsia"/>
        </w:rPr>
        <w:t>26.1%)</w:t>
      </w:r>
      <w:r w:rsidRPr="00624D4F">
        <w:rPr>
          <w:rFonts w:asciiTheme="majorEastAsia" w:eastAsiaTheme="majorEastAsia" w:hAnsiTheme="majorEastAsia" w:hint="eastAsia"/>
        </w:rPr>
        <w:t>，其餘九類中亦有三類為女性獨有癌症，分別為子宮體癌、卵巢癌和子宮頸癌。除此之外，女性患有骨質疏鬆症的比率亦較男性高，主要是在女性停經後，因雌激素停止分泌所致。同時世衛亦指出性別是影響精神健康和精神病患的重要因素</w:t>
      </w:r>
      <w:r w:rsidR="00963085" w:rsidRPr="00624D4F">
        <w:rPr>
          <w:rStyle w:val="af2"/>
          <w:rFonts w:asciiTheme="majorEastAsia" w:eastAsiaTheme="majorEastAsia" w:hAnsiTheme="majorEastAsia"/>
          <w:lang w:eastAsia="zh-HK"/>
        </w:rPr>
        <w:footnoteReference w:id="30"/>
      </w:r>
      <w:r w:rsidRPr="00624D4F">
        <w:rPr>
          <w:rFonts w:asciiTheme="majorEastAsia" w:eastAsiaTheme="majorEastAsia" w:hAnsiTheme="majorEastAsia" w:hint="eastAsia"/>
        </w:rPr>
        <w:t>，而女性出現單向型抑鬱症的機會更是男性的兩倍，顯示關注</w:t>
      </w:r>
      <w:r w:rsidRPr="00624D4F">
        <w:rPr>
          <w:rFonts w:asciiTheme="majorEastAsia" w:eastAsiaTheme="majorEastAsia" w:hAnsiTheme="majorEastAsia" w:cs="新細明體" w:hint="eastAsia"/>
        </w:rPr>
        <w:t>婦女的精神健康尤為重要。可惜</w:t>
      </w:r>
      <w:r w:rsidRPr="00624D4F">
        <w:rPr>
          <w:rFonts w:asciiTheme="majorEastAsia" w:eastAsiaTheme="majorEastAsia" w:hAnsiTheme="majorEastAsia" w:hint="eastAsia"/>
        </w:rPr>
        <w:t>本港在訂立醫療政策和進行醫療改革諮詢時未有加入性別角度，確保婦女在整個生命週期享有平等的醫護權利及醫療保障。以葵青區地區康健中心試點計劃為例，當局初擬針對的組群只包括高血壓、糖尿病、肌肉骨骼傷痛（如預防骨折）、冠心病、中風和常見風險因素（如肥胖、超重和吸煙），並未有顧及婦女在整個生命週期，特別是更年期和精神健康的需要。</w:t>
      </w:r>
    </w:p>
    <w:p w:rsidR="00D6630E" w:rsidRPr="00624D4F" w:rsidRDefault="00D6630E" w:rsidP="00673AAA">
      <w:pPr>
        <w:widowControl/>
        <w:jc w:val="both"/>
        <w:rPr>
          <w:rFonts w:asciiTheme="majorEastAsia" w:eastAsiaTheme="majorEastAsia" w:hAnsiTheme="majorEastAsia"/>
        </w:rPr>
      </w:pPr>
    </w:p>
    <w:p w:rsidR="00A24E49" w:rsidRPr="00624D4F" w:rsidRDefault="008E6FD1" w:rsidP="00BD3D8F">
      <w:pPr>
        <w:pStyle w:val="a3"/>
        <w:widowControl/>
        <w:numPr>
          <w:ilvl w:val="0"/>
          <w:numId w:val="1"/>
        </w:numPr>
        <w:ind w:leftChars="0"/>
        <w:outlineLvl w:val="0"/>
        <w:rPr>
          <w:rFonts w:asciiTheme="majorEastAsia" w:eastAsiaTheme="majorEastAsia" w:hAnsiTheme="majorEastAsia"/>
          <w:b/>
          <w:sz w:val="28"/>
        </w:rPr>
      </w:pPr>
      <w:bookmarkStart w:id="8" w:name="_Toc515035842"/>
      <w:r w:rsidRPr="00624D4F">
        <w:rPr>
          <w:rFonts w:asciiTheme="majorEastAsia" w:eastAsiaTheme="majorEastAsia" w:hAnsiTheme="majorEastAsia" w:hint="eastAsia"/>
          <w:b/>
          <w:sz w:val="28"/>
        </w:rPr>
        <w:t>文獻回顧</w:t>
      </w:r>
      <w:bookmarkEnd w:id="8"/>
    </w:p>
    <w:p w:rsidR="00A24E49" w:rsidRPr="00624D4F" w:rsidRDefault="008E6FD1" w:rsidP="00BD3D8F">
      <w:pPr>
        <w:pStyle w:val="2"/>
        <w:rPr>
          <w:rFonts w:asciiTheme="majorEastAsia" w:eastAsiaTheme="majorEastAsia" w:hAnsiTheme="majorEastAsia"/>
          <w:i w:val="0"/>
          <w:sz w:val="24"/>
          <w:szCs w:val="24"/>
          <w:lang w:eastAsia="zh-CN"/>
        </w:rPr>
      </w:pPr>
      <w:bookmarkStart w:id="9" w:name="_Toc515035843"/>
      <w:r w:rsidRPr="00624D4F">
        <w:rPr>
          <w:rFonts w:asciiTheme="majorEastAsia" w:eastAsiaTheme="majorEastAsia" w:hAnsiTheme="majorEastAsia"/>
          <w:i w:val="0"/>
          <w:sz w:val="24"/>
          <w:szCs w:val="24"/>
        </w:rPr>
        <w:t xml:space="preserve">3.1 </w:t>
      </w:r>
      <w:r w:rsidRPr="00624D4F">
        <w:rPr>
          <w:rFonts w:asciiTheme="majorEastAsia" w:eastAsiaTheme="majorEastAsia" w:hAnsiTheme="majorEastAsia" w:hint="eastAsia"/>
          <w:i w:val="0"/>
          <w:sz w:val="24"/>
          <w:szCs w:val="24"/>
        </w:rPr>
        <w:t>香港的相關研究</w:t>
      </w:r>
      <w:bookmarkEnd w:id="9"/>
    </w:p>
    <w:p w:rsidR="0058138E" w:rsidRPr="00624D4F" w:rsidRDefault="008E6FD1" w:rsidP="0058138E">
      <w:pPr>
        <w:rPr>
          <w:rFonts w:asciiTheme="majorEastAsia" w:eastAsiaTheme="majorEastAsia" w:hAnsiTheme="majorEastAsia"/>
        </w:rPr>
      </w:pPr>
      <w:r w:rsidRPr="00624D4F">
        <w:rPr>
          <w:rFonts w:asciiTheme="majorEastAsia" w:eastAsiaTheme="majorEastAsia" w:hAnsiTheme="majorEastAsia"/>
        </w:rPr>
        <w:t>3.1.1</w:t>
      </w:r>
      <w:r w:rsidRPr="00624D4F">
        <w:rPr>
          <w:rFonts w:asciiTheme="majorEastAsia" w:eastAsiaTheme="majorEastAsia" w:hAnsiTheme="majorEastAsia" w:hint="eastAsia"/>
        </w:rPr>
        <w:t>婦女健康服務</w:t>
      </w:r>
    </w:p>
    <w:p w:rsidR="0058138E" w:rsidRPr="00624D4F" w:rsidRDefault="008E6FD1" w:rsidP="0058138E">
      <w:pPr>
        <w:pStyle w:val="a3"/>
        <w:ind w:leftChars="0"/>
        <w:jc w:val="both"/>
        <w:rPr>
          <w:rFonts w:asciiTheme="majorEastAsia" w:eastAsiaTheme="majorEastAsia" w:hAnsiTheme="majorEastAsia"/>
        </w:rPr>
      </w:pPr>
      <w:r w:rsidRPr="00624D4F">
        <w:rPr>
          <w:rFonts w:asciiTheme="majorEastAsia" w:eastAsiaTheme="majorEastAsia" w:hAnsiTheme="majorEastAsia" w:hint="eastAsia"/>
        </w:rPr>
        <w:t>自</w:t>
      </w:r>
      <w:r w:rsidRPr="00624D4F">
        <w:rPr>
          <w:rFonts w:asciiTheme="majorEastAsia" w:eastAsiaTheme="majorEastAsia" w:hAnsiTheme="majorEastAsia"/>
        </w:rPr>
        <w:t>1994</w:t>
      </w:r>
      <w:r w:rsidRPr="00624D4F">
        <w:rPr>
          <w:rFonts w:asciiTheme="majorEastAsia" w:eastAsiaTheme="majorEastAsia" w:hAnsiTheme="majorEastAsia" w:hint="eastAsia"/>
        </w:rPr>
        <w:t>年起，衞生署成立婦女健康服務，旨在促進婦女健康，並照顧婦女在人生各階段的健康需要。衞生署先後在本港設立三間婦女健康中心，其後分別在</w:t>
      </w:r>
      <w:r w:rsidRPr="00624D4F">
        <w:rPr>
          <w:rFonts w:asciiTheme="majorEastAsia" w:eastAsiaTheme="majorEastAsia" w:hAnsiTheme="majorEastAsia"/>
        </w:rPr>
        <w:t>2001</w:t>
      </w:r>
      <w:r w:rsidRPr="00624D4F">
        <w:rPr>
          <w:rFonts w:asciiTheme="majorEastAsia" w:eastAsiaTheme="majorEastAsia" w:hAnsiTheme="majorEastAsia" w:hint="eastAsia"/>
        </w:rPr>
        <w:t>至</w:t>
      </w:r>
      <w:r w:rsidRPr="00624D4F">
        <w:rPr>
          <w:rFonts w:asciiTheme="majorEastAsia" w:eastAsiaTheme="majorEastAsia" w:hAnsiTheme="majorEastAsia"/>
        </w:rPr>
        <w:t>2002</w:t>
      </w:r>
      <w:r w:rsidRPr="00624D4F">
        <w:rPr>
          <w:rFonts w:asciiTheme="majorEastAsia" w:eastAsiaTheme="majorEastAsia" w:hAnsiTheme="majorEastAsia" w:hint="eastAsia"/>
        </w:rPr>
        <w:t>年期間將有關服務推展至十間母嬰健康院，合共十三間婦女健康中心和母嬰健康院提供婦女健康服務</w:t>
      </w:r>
      <w:r w:rsidR="0058138E" w:rsidRPr="00624D4F">
        <w:rPr>
          <w:rStyle w:val="af2"/>
          <w:rFonts w:asciiTheme="majorEastAsia" w:eastAsiaTheme="majorEastAsia" w:hAnsiTheme="majorEastAsia"/>
          <w:lang w:eastAsia="zh-HK"/>
        </w:rPr>
        <w:footnoteReference w:id="31"/>
      </w:r>
      <w:r w:rsidRPr="00624D4F">
        <w:rPr>
          <w:rFonts w:asciiTheme="majorEastAsia" w:eastAsiaTheme="majorEastAsia" w:hAnsiTheme="majorEastAsia" w:hint="eastAsia"/>
        </w:rPr>
        <w:t>。然而婦女健康服務成立至今近二十四年，其為人熟悉的程度仍然十分之低。根據香港明愛社區發展服務於</w:t>
      </w:r>
      <w:r w:rsidRPr="00624D4F">
        <w:rPr>
          <w:rFonts w:asciiTheme="majorEastAsia" w:eastAsiaTheme="majorEastAsia" w:hAnsiTheme="majorEastAsia"/>
        </w:rPr>
        <w:t>2010</w:t>
      </w:r>
      <w:r w:rsidRPr="00624D4F">
        <w:rPr>
          <w:rFonts w:asciiTheme="majorEastAsia" w:eastAsiaTheme="majorEastAsia" w:hAnsiTheme="majorEastAsia" w:hint="eastAsia"/>
        </w:rPr>
        <w:t>年發表的《</w:t>
      </w:r>
      <w:r w:rsidR="00434236" w:rsidRPr="00624D4F">
        <w:rPr>
          <w:rFonts w:asciiTheme="majorEastAsia" w:eastAsiaTheme="majorEastAsia" w:hAnsiTheme="majorEastAsia" w:hint="eastAsia"/>
        </w:rPr>
        <w:t>了</w:t>
      </w:r>
      <w:r w:rsidRPr="00624D4F">
        <w:rPr>
          <w:rFonts w:asciiTheme="majorEastAsia" w:eastAsiaTheme="majorEastAsia" w:hAnsiTheme="majorEastAsia" w:hint="eastAsia"/>
        </w:rPr>
        <w:t>解基層婦女婦科檢查經驗》調查報告指出</w:t>
      </w:r>
      <w:r w:rsidR="0058138E" w:rsidRPr="00624D4F">
        <w:rPr>
          <w:rStyle w:val="af2"/>
          <w:rFonts w:asciiTheme="majorEastAsia" w:eastAsiaTheme="majorEastAsia" w:hAnsiTheme="majorEastAsia"/>
          <w:lang w:eastAsia="zh-HK"/>
        </w:rPr>
        <w:footnoteReference w:id="32"/>
      </w:r>
      <w:r w:rsidRPr="00624D4F">
        <w:rPr>
          <w:rFonts w:asciiTheme="majorEastAsia" w:eastAsiaTheme="majorEastAsia" w:hAnsiTheme="majorEastAsia" w:hint="eastAsia"/>
        </w:rPr>
        <w:t>，過半受訪婦女表示不知道或認為政府沒有提供婦女健康檢查服務。其結果與本會於</w:t>
      </w:r>
      <w:r w:rsidRPr="00624D4F">
        <w:rPr>
          <w:rFonts w:asciiTheme="majorEastAsia" w:eastAsiaTheme="majorEastAsia" w:hAnsiTheme="majorEastAsia"/>
        </w:rPr>
        <w:t>2016</w:t>
      </w:r>
      <w:r w:rsidRPr="00624D4F">
        <w:rPr>
          <w:rFonts w:asciiTheme="majorEastAsia" w:eastAsiaTheme="majorEastAsia" w:hAnsiTheme="majorEastAsia" w:hint="eastAsia"/>
        </w:rPr>
        <w:t>年發表的《婦女健康與基層醫療調查報告》的發現吻合，顯示婦女未能掌握政府現行的婦女健康服務，反映服務推廣嚴重不足。</w:t>
      </w:r>
    </w:p>
    <w:p w:rsidR="0058138E" w:rsidRPr="00624D4F" w:rsidRDefault="0058138E" w:rsidP="0058138E">
      <w:pPr>
        <w:pStyle w:val="a3"/>
        <w:ind w:leftChars="0"/>
        <w:rPr>
          <w:rFonts w:asciiTheme="majorEastAsia" w:eastAsiaTheme="majorEastAsia" w:hAnsiTheme="majorEastAsia"/>
        </w:rPr>
      </w:pPr>
    </w:p>
    <w:p w:rsidR="0058138E" w:rsidRPr="00624D4F" w:rsidRDefault="008E6FD1" w:rsidP="0058138E">
      <w:pPr>
        <w:pStyle w:val="a3"/>
        <w:ind w:leftChars="0"/>
        <w:rPr>
          <w:rFonts w:asciiTheme="majorEastAsia" w:eastAsiaTheme="majorEastAsia" w:hAnsiTheme="majorEastAsia"/>
          <w:szCs w:val="24"/>
        </w:rPr>
      </w:pPr>
      <w:r w:rsidRPr="00624D4F">
        <w:rPr>
          <w:rFonts w:asciiTheme="majorEastAsia" w:eastAsiaTheme="majorEastAsia" w:hAnsiTheme="majorEastAsia" w:hint="eastAsia"/>
          <w:szCs w:val="24"/>
        </w:rPr>
        <w:t>香港明愛社區發展服務於</w:t>
      </w:r>
      <w:r w:rsidRPr="00624D4F">
        <w:rPr>
          <w:rFonts w:asciiTheme="majorEastAsia" w:eastAsiaTheme="majorEastAsia" w:hAnsiTheme="majorEastAsia"/>
          <w:szCs w:val="24"/>
        </w:rPr>
        <w:t>2010</w:t>
      </w:r>
      <w:r w:rsidRPr="00624D4F">
        <w:rPr>
          <w:rFonts w:asciiTheme="majorEastAsia" w:eastAsiaTheme="majorEastAsia" w:hAnsiTheme="majorEastAsia" w:hint="eastAsia"/>
          <w:szCs w:val="24"/>
        </w:rPr>
        <w:t>年的報告亦指出，現時政府婦科檢查的服務流程並未能夠完全符合婦女需求，她們期望的是直接快捷和使用者主導的服務。現時衞生署提供的婦女健康服務包括健康教育及輔導和檢查服務包括體格檢驗、子宮頸檢查、乳房</w:t>
      </w:r>
      <w:r w:rsidRPr="00624D4F">
        <w:rPr>
          <w:rFonts w:asciiTheme="majorEastAsia" w:eastAsiaTheme="majorEastAsia" w:hAnsiTheme="majorEastAsia"/>
          <w:szCs w:val="24"/>
        </w:rPr>
        <w:t>X</w:t>
      </w:r>
      <w:r w:rsidRPr="00624D4F">
        <w:rPr>
          <w:rFonts w:asciiTheme="majorEastAsia" w:eastAsiaTheme="majorEastAsia" w:hAnsiTheme="majorEastAsia" w:hint="eastAsia"/>
          <w:szCs w:val="24"/>
        </w:rPr>
        <w:t>光造影檢查及根據臨牀徵狀而進行的其他檢驗等。可惜除</w:t>
      </w:r>
      <w:r w:rsidRPr="00624D4F">
        <w:rPr>
          <w:rFonts w:asciiTheme="majorEastAsia" w:eastAsiaTheme="majorEastAsia" w:hAnsiTheme="majorEastAsia" w:cs="Arial" w:hint="eastAsia"/>
          <w:szCs w:val="24"/>
        </w:rPr>
        <w:t>子宮頸檢查服</w:t>
      </w:r>
      <w:r w:rsidRPr="00624D4F">
        <w:rPr>
          <w:rFonts w:asciiTheme="majorEastAsia" w:eastAsiaTheme="majorEastAsia" w:hAnsiTheme="majorEastAsia" w:cs="細明體" w:hint="eastAsia"/>
          <w:szCs w:val="24"/>
        </w:rPr>
        <w:t>務和基本婦科檢查外，其他檢查服務如乳房</w:t>
      </w:r>
      <w:r w:rsidRPr="00624D4F">
        <w:rPr>
          <w:rFonts w:asciiTheme="majorEastAsia" w:eastAsiaTheme="majorEastAsia" w:hAnsiTheme="majorEastAsia" w:cs="細明體"/>
          <w:szCs w:val="24"/>
        </w:rPr>
        <w:t>X</w:t>
      </w:r>
      <w:r w:rsidRPr="00624D4F">
        <w:rPr>
          <w:rFonts w:asciiTheme="majorEastAsia" w:eastAsiaTheme="majorEastAsia" w:hAnsiTheme="majorEastAsia" w:cs="細明體" w:hint="eastAsia"/>
          <w:szCs w:val="24"/>
        </w:rPr>
        <w:t>光造影檢查和超</w:t>
      </w:r>
      <w:r w:rsidRPr="00624D4F">
        <w:rPr>
          <w:rFonts w:asciiTheme="majorEastAsia" w:eastAsiaTheme="majorEastAsia" w:hAnsiTheme="majorEastAsia" w:cs="細明體" w:hint="eastAsia"/>
          <w:color w:val="000000"/>
          <w:szCs w:val="24"/>
        </w:rPr>
        <w:t>聲波檢查等就必須經過醫生轉介和排期才可進行。而新婦女協進會於</w:t>
      </w:r>
      <w:r w:rsidRPr="00624D4F">
        <w:rPr>
          <w:rFonts w:asciiTheme="majorEastAsia" w:eastAsiaTheme="majorEastAsia" w:hAnsiTheme="majorEastAsia" w:cs="細明體"/>
          <w:color w:val="000000"/>
          <w:szCs w:val="24"/>
        </w:rPr>
        <w:t>2013</w:t>
      </w:r>
      <w:r w:rsidRPr="00624D4F">
        <w:rPr>
          <w:rFonts w:asciiTheme="majorEastAsia" w:eastAsiaTheme="majorEastAsia" w:hAnsiTheme="majorEastAsia" w:cs="細明體" w:hint="eastAsia"/>
          <w:color w:val="000000"/>
          <w:szCs w:val="24"/>
        </w:rPr>
        <w:t>年發表的《醫食住行</w:t>
      </w:r>
      <w:r w:rsidRPr="00624D4F">
        <w:rPr>
          <w:rFonts w:asciiTheme="majorEastAsia" w:eastAsiaTheme="majorEastAsia" w:hAnsiTheme="majorEastAsia" w:cs="細明體"/>
          <w:color w:val="000000"/>
          <w:szCs w:val="24"/>
        </w:rPr>
        <w:t>-</w:t>
      </w:r>
      <w:r w:rsidRPr="00624D4F">
        <w:rPr>
          <w:rFonts w:asciiTheme="majorEastAsia" w:eastAsiaTheme="majorEastAsia" w:hAnsiTheme="majorEastAsia" w:cs="細明體" w:hint="eastAsia"/>
          <w:color w:val="000000"/>
          <w:szCs w:val="24"/>
        </w:rPr>
        <w:t>深水埗區婦女生活調查》中亦指出</w:t>
      </w:r>
      <w:r w:rsidR="0058138E" w:rsidRPr="00624D4F">
        <w:rPr>
          <w:rStyle w:val="af2"/>
          <w:rFonts w:asciiTheme="majorEastAsia" w:eastAsiaTheme="majorEastAsia" w:hAnsiTheme="majorEastAsia" w:cs="細明體"/>
          <w:color w:val="000000"/>
          <w:szCs w:val="24"/>
          <w:lang w:eastAsia="zh-HK"/>
        </w:rPr>
        <w:footnoteReference w:id="33"/>
      </w:r>
      <w:r w:rsidRPr="00624D4F">
        <w:rPr>
          <w:rFonts w:asciiTheme="majorEastAsia" w:eastAsiaTheme="majorEastAsia" w:hAnsiTheme="majorEastAsia" w:cs="細明體" w:hint="eastAsia"/>
          <w:color w:val="000000"/>
          <w:szCs w:val="24"/>
        </w:rPr>
        <w:t>，由於醫院既沒有提供全身檢查服務，又難以找到提供相關服務的資訊，令部分基層婦女在門診看病多年均查不出病因，或者要輪候一年多至兩年才可做專科檢查。本會和其他團體一直為基層婦女爭取</w:t>
      </w:r>
      <w:r w:rsidRPr="00624D4F">
        <w:rPr>
          <w:rFonts w:asciiTheme="majorEastAsia" w:eastAsiaTheme="majorEastAsia" w:hAnsiTheme="majorEastAsia" w:hint="eastAsia"/>
          <w:szCs w:val="24"/>
        </w:rPr>
        <w:t>免費或廉價</w:t>
      </w:r>
      <w:r w:rsidRPr="00624D4F">
        <w:rPr>
          <w:rFonts w:asciiTheme="majorEastAsia" w:eastAsiaTheme="majorEastAsia" w:hAnsiTheme="majorEastAsia" w:cs="細明體" w:hint="eastAsia"/>
          <w:color w:val="000000"/>
          <w:szCs w:val="24"/>
        </w:rPr>
        <w:t>全身檢查包括</w:t>
      </w:r>
      <w:r w:rsidRPr="00624D4F">
        <w:rPr>
          <w:rFonts w:asciiTheme="majorEastAsia" w:eastAsiaTheme="majorEastAsia" w:hAnsiTheme="majorEastAsia" w:hint="eastAsia"/>
          <w:szCs w:val="24"/>
          <w:shd w:val="clear" w:color="auto" w:fill="FFFFFF"/>
        </w:rPr>
        <w:t>乳房</w:t>
      </w:r>
      <w:r w:rsidRPr="00624D4F">
        <w:rPr>
          <w:rFonts w:asciiTheme="majorEastAsia" w:eastAsiaTheme="majorEastAsia" w:hAnsiTheme="majorEastAsia"/>
          <w:szCs w:val="24"/>
          <w:shd w:val="clear" w:color="auto" w:fill="FFFFFF"/>
        </w:rPr>
        <w:t>X</w:t>
      </w:r>
      <w:r w:rsidRPr="00624D4F">
        <w:rPr>
          <w:rFonts w:asciiTheme="majorEastAsia" w:eastAsiaTheme="majorEastAsia" w:hAnsiTheme="majorEastAsia" w:hint="eastAsia"/>
          <w:szCs w:val="24"/>
          <w:shd w:val="clear" w:color="auto" w:fill="FFFFFF"/>
        </w:rPr>
        <w:t>光造影檢查和骨質密度檢查等。可惜政府一直以</w:t>
      </w:r>
      <w:r w:rsidRPr="00624D4F">
        <w:rPr>
          <w:rFonts w:asciiTheme="majorEastAsia" w:eastAsiaTheme="majorEastAsia" w:hAnsiTheme="majorEastAsia" w:hint="eastAsia"/>
          <w:szCs w:val="24"/>
        </w:rPr>
        <w:t>沒有足夠科學證據支持或反對檢查為由，遲遲未肯推行全民乳房</w:t>
      </w:r>
      <w:r w:rsidRPr="00624D4F">
        <w:rPr>
          <w:rFonts w:asciiTheme="majorEastAsia" w:eastAsiaTheme="majorEastAsia" w:hAnsiTheme="majorEastAsia"/>
          <w:szCs w:val="24"/>
        </w:rPr>
        <w:t>X</w:t>
      </w:r>
      <w:r w:rsidRPr="00624D4F">
        <w:rPr>
          <w:rFonts w:asciiTheme="majorEastAsia" w:eastAsiaTheme="majorEastAsia" w:hAnsiTheme="majorEastAsia" w:hint="eastAsia"/>
          <w:szCs w:val="24"/>
        </w:rPr>
        <w:t>光造影和骨質疏鬆症普查</w:t>
      </w:r>
      <w:r w:rsidR="0058138E" w:rsidRPr="00624D4F">
        <w:rPr>
          <w:rStyle w:val="af2"/>
          <w:rFonts w:asciiTheme="majorEastAsia" w:eastAsiaTheme="majorEastAsia" w:hAnsiTheme="majorEastAsia"/>
          <w:szCs w:val="24"/>
          <w:lang w:eastAsia="zh-HK"/>
        </w:rPr>
        <w:footnoteReference w:id="34"/>
      </w:r>
      <w:r w:rsidR="0058138E" w:rsidRPr="00624D4F">
        <w:rPr>
          <w:rStyle w:val="af2"/>
          <w:rFonts w:asciiTheme="majorEastAsia" w:eastAsiaTheme="majorEastAsia" w:hAnsiTheme="majorEastAsia"/>
          <w:szCs w:val="24"/>
          <w:lang w:eastAsia="zh-HK"/>
        </w:rPr>
        <w:footnoteReference w:id="35"/>
      </w:r>
      <w:r w:rsidRPr="00624D4F">
        <w:rPr>
          <w:rFonts w:asciiTheme="majorEastAsia" w:eastAsiaTheme="majorEastAsia" w:hAnsiTheme="majorEastAsia" w:hint="eastAsia"/>
          <w:szCs w:val="24"/>
        </w:rPr>
        <w:t>，亦沒有計劃以公私營合作模式提供這些服務。</w:t>
      </w:r>
    </w:p>
    <w:p w:rsidR="0058138E" w:rsidRPr="00624D4F" w:rsidRDefault="0058138E" w:rsidP="0058138E">
      <w:pPr>
        <w:pStyle w:val="a3"/>
        <w:ind w:leftChars="0"/>
        <w:rPr>
          <w:rFonts w:asciiTheme="majorEastAsia" w:eastAsiaTheme="majorEastAsia" w:hAnsiTheme="majorEastAsia"/>
          <w:szCs w:val="24"/>
        </w:rPr>
      </w:pPr>
    </w:p>
    <w:p w:rsidR="00445572" w:rsidRPr="00624D4F" w:rsidRDefault="00445572" w:rsidP="0058138E">
      <w:pPr>
        <w:rPr>
          <w:rFonts w:asciiTheme="majorEastAsia" w:eastAsiaTheme="majorEastAsia" w:hAnsiTheme="majorEastAsia"/>
        </w:rPr>
      </w:pPr>
    </w:p>
    <w:p w:rsidR="0058138E" w:rsidRPr="00624D4F" w:rsidRDefault="008E6FD1" w:rsidP="000638F3">
      <w:pPr>
        <w:widowControl/>
        <w:rPr>
          <w:rFonts w:asciiTheme="majorEastAsia" w:eastAsiaTheme="majorEastAsia" w:hAnsiTheme="majorEastAsia"/>
        </w:rPr>
      </w:pPr>
      <w:r w:rsidRPr="00624D4F">
        <w:rPr>
          <w:rFonts w:asciiTheme="majorEastAsia" w:eastAsiaTheme="majorEastAsia" w:hAnsiTheme="majorEastAsia"/>
        </w:rPr>
        <w:t>3.1.2</w:t>
      </w:r>
      <w:r w:rsidRPr="00624D4F">
        <w:rPr>
          <w:rFonts w:asciiTheme="majorEastAsia" w:eastAsiaTheme="majorEastAsia" w:hAnsiTheme="majorEastAsia" w:hint="eastAsia"/>
        </w:rPr>
        <w:t>香港醫療政策</w:t>
      </w:r>
    </w:p>
    <w:p w:rsidR="0058138E" w:rsidRPr="00624D4F" w:rsidRDefault="00445572" w:rsidP="0058138E">
      <w:pPr>
        <w:pStyle w:val="a3"/>
        <w:ind w:leftChars="0"/>
        <w:rPr>
          <w:rFonts w:asciiTheme="majorEastAsia" w:eastAsiaTheme="majorEastAsia" w:hAnsiTheme="majorEastAsia"/>
          <w:lang w:eastAsia="zh-HK"/>
        </w:rPr>
      </w:pPr>
      <w:r w:rsidRPr="00624D4F">
        <w:rPr>
          <w:rFonts w:asciiTheme="majorEastAsia" w:eastAsiaTheme="majorEastAsia" w:hAnsiTheme="majorEastAsia" w:hint="eastAsia"/>
          <w:lang w:eastAsia="zh-HK"/>
        </w:rPr>
        <w:t>在</w:t>
      </w:r>
      <w:r w:rsidR="008E6FD1" w:rsidRPr="00624D4F">
        <w:rPr>
          <w:rFonts w:asciiTheme="majorEastAsia" w:eastAsiaTheme="majorEastAsia" w:hAnsiTheme="majorEastAsia" w:hint="eastAsia"/>
        </w:rPr>
        <w:t>香港仍屬英國殖民地時代，</w:t>
      </w:r>
      <w:r w:rsidRPr="00624D4F">
        <w:rPr>
          <w:rFonts w:asciiTheme="majorEastAsia" w:eastAsiaTheme="majorEastAsia" w:hAnsiTheme="majorEastAsia" w:hint="eastAsia"/>
        </w:rPr>
        <w:t>醫院管理局</w:t>
      </w:r>
      <w:r w:rsidRPr="00624D4F">
        <w:rPr>
          <w:rFonts w:asciiTheme="majorEastAsia" w:eastAsiaTheme="majorEastAsia" w:hAnsiTheme="majorEastAsia" w:hint="eastAsia"/>
          <w:lang w:eastAsia="zh-HK"/>
        </w:rPr>
        <w:t>尚未</w:t>
      </w:r>
      <w:r w:rsidRPr="00624D4F">
        <w:rPr>
          <w:rFonts w:asciiTheme="majorEastAsia" w:eastAsiaTheme="majorEastAsia" w:hAnsiTheme="majorEastAsia" w:hint="eastAsia"/>
        </w:rPr>
        <w:t>成立以前，</w:t>
      </w:r>
      <w:r w:rsidRPr="00624D4F">
        <w:rPr>
          <w:rFonts w:asciiTheme="majorEastAsia" w:eastAsiaTheme="majorEastAsia" w:hAnsiTheme="majorEastAsia" w:hint="eastAsia"/>
          <w:lang w:eastAsia="zh-HK"/>
        </w:rPr>
        <w:t>香港</w:t>
      </w:r>
      <w:r w:rsidR="008E6FD1" w:rsidRPr="00624D4F">
        <w:rPr>
          <w:rFonts w:asciiTheme="majorEastAsia" w:eastAsiaTheme="majorEastAsia" w:hAnsiTheme="majorEastAsia" w:hint="eastAsia"/>
        </w:rPr>
        <w:t>醫療服務一直由醫務衛生署</w:t>
      </w:r>
      <w:r w:rsidR="008E6FD1" w:rsidRPr="00624D4F">
        <w:rPr>
          <w:rFonts w:asciiTheme="majorEastAsia" w:eastAsiaTheme="majorEastAsia" w:hAnsiTheme="majorEastAsia"/>
        </w:rPr>
        <w:t>(Medical and Health Department)</w:t>
      </w:r>
      <w:r w:rsidR="008E6FD1" w:rsidRPr="00624D4F">
        <w:rPr>
          <w:rFonts w:asciiTheme="majorEastAsia" w:eastAsiaTheme="majorEastAsia" w:hAnsiTheme="majorEastAsia" w:hint="eastAsia"/>
        </w:rPr>
        <w:t>負責，提供普通科門診、專科門診及住院服務的三層支援模式。六、七十年代起，雖然政府大量興建醫院及診所，但戰前已成立的醫務衛生署的架構未能有效管理及</w:t>
      </w:r>
      <w:r w:rsidRPr="00624D4F">
        <w:rPr>
          <w:rFonts w:asciiTheme="majorEastAsia" w:eastAsiaTheme="majorEastAsia" w:hAnsiTheme="majorEastAsia" w:hint="eastAsia"/>
          <w:lang w:eastAsia="zh-HK"/>
        </w:rPr>
        <w:t>營</w:t>
      </w:r>
      <w:r w:rsidR="008E6FD1" w:rsidRPr="00624D4F">
        <w:rPr>
          <w:rFonts w:asciiTheme="majorEastAsia" w:eastAsiaTheme="majorEastAsia" w:hAnsiTheme="majorEastAsia" w:hint="eastAsia"/>
        </w:rPr>
        <w:t>運這些服務，令市民對醫療服務大為不滿。政府經顧問研究，於</w:t>
      </w:r>
      <w:r w:rsidR="008E6FD1" w:rsidRPr="00624D4F">
        <w:rPr>
          <w:rFonts w:asciiTheme="majorEastAsia" w:eastAsiaTheme="majorEastAsia" w:hAnsiTheme="majorEastAsia"/>
        </w:rPr>
        <w:t>1987</w:t>
      </w:r>
      <w:r w:rsidR="008E6FD1" w:rsidRPr="00624D4F">
        <w:rPr>
          <w:rFonts w:asciiTheme="majorEastAsia" w:eastAsiaTheme="majorEastAsia" w:hAnsiTheme="majorEastAsia" w:hint="eastAsia"/>
        </w:rPr>
        <w:t>年</w:t>
      </w:r>
      <w:r w:rsidRPr="00624D4F">
        <w:rPr>
          <w:rFonts w:asciiTheme="majorEastAsia" w:eastAsiaTheme="majorEastAsia" w:hAnsiTheme="majorEastAsia" w:hint="eastAsia"/>
          <w:lang w:eastAsia="zh-HK"/>
        </w:rPr>
        <w:t>提出</w:t>
      </w:r>
      <w:r w:rsidR="008E6FD1" w:rsidRPr="00624D4F">
        <w:rPr>
          <w:rFonts w:asciiTheme="majorEastAsia" w:eastAsiaTheme="majorEastAsia" w:hAnsiTheme="majorEastAsia" w:hint="eastAsia"/>
        </w:rPr>
        <w:t>成立法定獨立的醫管局</w:t>
      </w:r>
      <w:r w:rsidRPr="00624D4F">
        <w:rPr>
          <w:rFonts w:asciiTheme="majorEastAsia" w:eastAsiaTheme="majorEastAsia" w:hAnsiTheme="majorEastAsia" w:hint="eastAsia"/>
        </w:rPr>
        <w:t>。</w:t>
      </w:r>
      <w:r w:rsidR="008E6FD1" w:rsidRPr="00624D4F">
        <w:rPr>
          <w:rFonts w:asciiTheme="majorEastAsia" w:eastAsiaTheme="majorEastAsia" w:hAnsiTheme="majorEastAsia"/>
        </w:rPr>
        <w:t>1990</w:t>
      </w:r>
      <w:r w:rsidR="008E6FD1" w:rsidRPr="00624D4F">
        <w:rPr>
          <w:rFonts w:asciiTheme="majorEastAsia" w:eastAsiaTheme="majorEastAsia" w:hAnsiTheme="majorEastAsia" w:hint="eastAsia"/>
        </w:rPr>
        <w:t>年醫管局正式成立，醫務衛生署正式改名為衛生署（</w:t>
      </w:r>
      <w:r w:rsidR="008E6FD1" w:rsidRPr="00624D4F">
        <w:rPr>
          <w:rFonts w:asciiTheme="majorEastAsia" w:eastAsiaTheme="majorEastAsia" w:hAnsiTheme="majorEastAsia"/>
        </w:rPr>
        <w:t>Department of Health</w:t>
      </w:r>
      <w:r w:rsidR="008E6FD1" w:rsidRPr="00624D4F">
        <w:rPr>
          <w:rFonts w:asciiTheme="majorEastAsia" w:eastAsiaTheme="majorEastAsia" w:hAnsiTheme="majorEastAsia" w:hint="eastAsia"/>
        </w:rPr>
        <w:t>）。自此第一層基層醫療與第二</w:t>
      </w:r>
      <w:r w:rsidRPr="00624D4F">
        <w:rPr>
          <w:rFonts w:asciiTheme="majorEastAsia" w:eastAsiaTheme="majorEastAsia" w:hAnsiTheme="majorEastAsia" w:hint="eastAsia"/>
          <w:lang w:eastAsia="zh-HK"/>
        </w:rPr>
        <w:t>層</w:t>
      </w:r>
      <w:r w:rsidR="008E6FD1" w:rsidRPr="00624D4F">
        <w:rPr>
          <w:rFonts w:asciiTheme="majorEastAsia" w:eastAsiaTheme="majorEastAsia" w:hAnsiTheme="majorEastAsia" w:hint="eastAsia"/>
        </w:rPr>
        <w:t>專科服務和第三層住院服務出現割裂，衛生署僅負責普通科門診及其他疾病預防工作，而醫管局則負責專科和住院服務</w:t>
      </w:r>
      <w:r w:rsidR="0058138E" w:rsidRPr="00624D4F">
        <w:rPr>
          <w:rStyle w:val="af2"/>
          <w:rFonts w:asciiTheme="majorEastAsia" w:eastAsiaTheme="majorEastAsia" w:hAnsiTheme="majorEastAsia"/>
          <w:lang w:eastAsia="zh-HK"/>
        </w:rPr>
        <w:footnoteReference w:id="36"/>
      </w:r>
      <w:r w:rsidR="008E6FD1" w:rsidRPr="00624D4F">
        <w:rPr>
          <w:rFonts w:asciiTheme="majorEastAsia" w:eastAsiaTheme="majorEastAsia" w:hAnsiTheme="majorEastAsia" w:hint="eastAsia"/>
        </w:rPr>
        <w:t>。</w:t>
      </w:r>
    </w:p>
    <w:p w:rsidR="0058138E" w:rsidRPr="00624D4F" w:rsidRDefault="0058138E" w:rsidP="0058138E">
      <w:pPr>
        <w:pStyle w:val="a3"/>
        <w:ind w:left="840" w:hangingChars="150" w:hanging="360"/>
        <w:rPr>
          <w:rFonts w:asciiTheme="majorEastAsia" w:eastAsiaTheme="majorEastAsia" w:hAnsiTheme="majorEastAsia"/>
        </w:rPr>
      </w:pPr>
    </w:p>
    <w:p w:rsidR="0058138E" w:rsidRPr="00624D4F" w:rsidRDefault="008E6FD1" w:rsidP="0058138E">
      <w:pPr>
        <w:pStyle w:val="a3"/>
        <w:ind w:leftChars="0"/>
        <w:rPr>
          <w:rFonts w:asciiTheme="majorEastAsia" w:eastAsiaTheme="majorEastAsia" w:hAnsiTheme="majorEastAsia"/>
        </w:rPr>
      </w:pPr>
      <w:r w:rsidRPr="00624D4F">
        <w:rPr>
          <w:rFonts w:asciiTheme="majorEastAsia" w:eastAsiaTheme="majorEastAsia" w:hAnsiTheme="majorEastAsia" w:hint="eastAsia"/>
        </w:rPr>
        <w:t>除衛生署與醫管局服務的割裂，影響整體公營醫療系統的連貫性外，公私營服務的割裂，私營主導的基層醫療服務詬病亦一早出現。為處理香港的傳染病、公共衛生問題及醫療需要，政府提出了兩份政策檔，即</w:t>
      </w:r>
      <w:r w:rsidRPr="00624D4F">
        <w:rPr>
          <w:rFonts w:asciiTheme="majorEastAsia" w:eastAsiaTheme="majorEastAsia" w:hAnsiTheme="majorEastAsia"/>
        </w:rPr>
        <w:t>1964</w:t>
      </w:r>
      <w:r w:rsidRPr="00624D4F">
        <w:rPr>
          <w:rFonts w:asciiTheme="majorEastAsia" w:eastAsiaTheme="majorEastAsia" w:hAnsiTheme="majorEastAsia" w:hint="eastAsia"/>
        </w:rPr>
        <w:t>年的《香港醫療服務的發展白皮書》（</w:t>
      </w:r>
      <w:r w:rsidRPr="00624D4F">
        <w:rPr>
          <w:rFonts w:asciiTheme="majorEastAsia" w:eastAsiaTheme="majorEastAsia" w:hAnsiTheme="majorEastAsia"/>
        </w:rPr>
        <w:t>”The Development of Medical Services in Hong Kong”</w:t>
      </w:r>
      <w:r w:rsidRPr="00624D4F">
        <w:rPr>
          <w:rFonts w:asciiTheme="majorEastAsia" w:eastAsiaTheme="majorEastAsia" w:hAnsiTheme="majorEastAsia" w:hint="eastAsia"/>
        </w:rPr>
        <w:t>），及</w:t>
      </w:r>
      <w:r w:rsidRPr="00624D4F">
        <w:rPr>
          <w:rFonts w:asciiTheme="majorEastAsia" w:eastAsiaTheme="majorEastAsia" w:hAnsiTheme="majorEastAsia"/>
        </w:rPr>
        <w:t>1972</w:t>
      </w:r>
      <w:r w:rsidRPr="00624D4F">
        <w:rPr>
          <w:rFonts w:asciiTheme="majorEastAsia" w:eastAsiaTheme="majorEastAsia" w:hAnsiTheme="majorEastAsia" w:hint="eastAsia"/>
        </w:rPr>
        <w:t>年的《香港醫療及衛生服務的進一步發展的白皮書》（</w:t>
      </w:r>
      <w:r w:rsidRPr="00624D4F">
        <w:rPr>
          <w:rFonts w:asciiTheme="majorEastAsia" w:eastAsiaTheme="majorEastAsia" w:hAnsiTheme="majorEastAsia"/>
        </w:rPr>
        <w:t>”The further Development of Medical and Health Services in Hong Kong”</w:t>
      </w:r>
      <w:r w:rsidRPr="00624D4F">
        <w:rPr>
          <w:rFonts w:asciiTheme="majorEastAsia" w:eastAsiaTheme="majorEastAsia" w:hAnsiTheme="majorEastAsia" w:hint="eastAsia"/>
        </w:rPr>
        <w:t>）。兩份政策檔</w:t>
      </w:r>
      <w:r w:rsidR="00445572" w:rsidRPr="00624D4F">
        <w:rPr>
          <w:rFonts w:asciiTheme="majorEastAsia" w:eastAsiaTheme="majorEastAsia" w:hAnsiTheme="majorEastAsia" w:hint="eastAsia"/>
          <w:lang w:eastAsia="zh-HK"/>
        </w:rPr>
        <w:t>均</w:t>
      </w:r>
      <w:r w:rsidRPr="00624D4F">
        <w:rPr>
          <w:rFonts w:asciiTheme="majorEastAsia" w:eastAsiaTheme="majorEastAsia" w:hAnsiTheme="majorEastAsia" w:hint="eastAsia"/>
        </w:rPr>
        <w:t>沒有將私營醫療納入資助及服務範圍，導致現時基層醫療服務由私營主導，而專科與住院服務則以公營醫療為主。早在</w:t>
      </w:r>
      <w:r w:rsidRPr="00624D4F">
        <w:rPr>
          <w:rFonts w:asciiTheme="majorEastAsia" w:eastAsiaTheme="majorEastAsia" w:hAnsiTheme="majorEastAsia"/>
        </w:rPr>
        <w:t>1989</w:t>
      </w:r>
      <w:r w:rsidRPr="00624D4F">
        <w:rPr>
          <w:rFonts w:asciiTheme="majorEastAsia" w:eastAsiaTheme="majorEastAsia" w:hAnsiTheme="majorEastAsia" w:hint="eastAsia"/>
        </w:rPr>
        <w:t>年時任政府就成立了基層健康服務工作小組在檢討基層醫療服務，小組在翌年發表《人人健康，展望將來》報</w:t>
      </w:r>
      <w:r w:rsidRPr="00624D4F">
        <w:rPr>
          <w:rFonts w:asciiTheme="majorEastAsia" w:eastAsiaTheme="majorEastAsia" w:hAnsiTheme="majorEastAsia" w:cs="新細明體" w:hint="eastAsia"/>
        </w:rPr>
        <w:t>告書</w:t>
      </w:r>
      <w:r w:rsidRPr="00624D4F">
        <w:rPr>
          <w:rFonts w:asciiTheme="majorEastAsia" w:eastAsiaTheme="majorEastAsia" w:hAnsiTheme="majorEastAsia" w:hint="eastAsia"/>
        </w:rPr>
        <w:t>要求政府重視基層醫</w:t>
      </w:r>
      <w:r w:rsidRPr="00624D4F">
        <w:rPr>
          <w:rFonts w:asciiTheme="majorEastAsia" w:eastAsiaTheme="majorEastAsia" w:hAnsiTheme="majorEastAsia" w:cs="新細明體" w:hint="eastAsia"/>
        </w:rPr>
        <w:t>療。衛生署亦</w:t>
      </w:r>
      <w:r w:rsidRPr="00624D4F">
        <w:rPr>
          <w:rFonts w:asciiTheme="majorEastAsia" w:eastAsiaTheme="majorEastAsia" w:hAnsiTheme="majorEastAsia" w:hint="eastAsia"/>
        </w:rPr>
        <w:t>在</w:t>
      </w:r>
      <w:r w:rsidRPr="00624D4F">
        <w:rPr>
          <w:rFonts w:asciiTheme="majorEastAsia" w:eastAsiaTheme="majorEastAsia" w:hAnsiTheme="majorEastAsia"/>
        </w:rPr>
        <w:t>2003</w:t>
      </w:r>
      <w:r w:rsidRPr="00624D4F">
        <w:rPr>
          <w:rFonts w:asciiTheme="majorEastAsia" w:eastAsiaTheme="majorEastAsia" w:hAnsiTheme="majorEastAsia" w:hint="eastAsia"/>
        </w:rPr>
        <w:t>年將轄下普通科門</w:t>
      </w:r>
      <w:r w:rsidRPr="00624D4F">
        <w:rPr>
          <w:rFonts w:asciiTheme="majorEastAsia" w:eastAsiaTheme="majorEastAsia" w:hAnsiTheme="majorEastAsia" w:cs="新細明體" w:hint="eastAsia"/>
        </w:rPr>
        <w:t>診交由</w:t>
      </w:r>
      <w:r w:rsidRPr="00624D4F">
        <w:rPr>
          <w:rFonts w:asciiTheme="majorEastAsia" w:eastAsiaTheme="majorEastAsia" w:hAnsiTheme="majorEastAsia" w:hint="eastAsia"/>
        </w:rPr>
        <w:t>醫管局管理以發展家庭醫學</w:t>
      </w:r>
      <w:r w:rsidR="0058138E" w:rsidRPr="00624D4F">
        <w:rPr>
          <w:rStyle w:val="af2"/>
          <w:rFonts w:asciiTheme="majorEastAsia" w:eastAsiaTheme="majorEastAsia" w:hAnsiTheme="majorEastAsia"/>
        </w:rPr>
        <w:footnoteReference w:id="37"/>
      </w:r>
      <w:r w:rsidRPr="00624D4F">
        <w:rPr>
          <w:rFonts w:asciiTheme="majorEastAsia" w:eastAsiaTheme="majorEastAsia" w:hAnsiTheme="majorEastAsia" w:hint="eastAsia"/>
        </w:rPr>
        <w:t>，並漸漸採取跨專業模式，治理慢性疾病及提升病人的自我照顧能力，但仍然是以減少醫院及專科服務負荷為主要出發</w:t>
      </w:r>
      <w:r w:rsidRPr="00624D4F">
        <w:rPr>
          <w:rFonts w:asciiTheme="majorEastAsia" w:eastAsiaTheme="majorEastAsia" w:hAnsiTheme="majorEastAsia" w:cs="新細明體" w:hint="eastAsia"/>
        </w:rPr>
        <w:t>點，未見集中於</w:t>
      </w:r>
      <w:r w:rsidRPr="00624D4F">
        <w:rPr>
          <w:rFonts w:asciiTheme="majorEastAsia" w:eastAsiaTheme="majorEastAsia" w:hAnsiTheme="majorEastAsia" w:hint="eastAsia"/>
        </w:rPr>
        <w:t>基層醫療提倡的促進健康、預防疾</w:t>
      </w:r>
      <w:r w:rsidRPr="00624D4F">
        <w:rPr>
          <w:rFonts w:asciiTheme="majorEastAsia" w:eastAsiaTheme="majorEastAsia" w:hAnsiTheme="majorEastAsia" w:cs="新細明體" w:hint="eastAsia"/>
        </w:rPr>
        <w:t>病等重點上發展。</w:t>
      </w:r>
    </w:p>
    <w:p w:rsidR="0058138E" w:rsidRPr="00624D4F" w:rsidRDefault="0058138E" w:rsidP="0058138E">
      <w:pPr>
        <w:pStyle w:val="a3"/>
        <w:rPr>
          <w:rFonts w:asciiTheme="majorEastAsia" w:eastAsiaTheme="majorEastAsia" w:hAnsiTheme="majorEastAsia" w:cs="新細明體"/>
        </w:rPr>
      </w:pPr>
    </w:p>
    <w:p w:rsidR="0058138E" w:rsidRPr="00624D4F" w:rsidRDefault="008E6FD1" w:rsidP="0058138E">
      <w:pPr>
        <w:pStyle w:val="a3"/>
        <w:rPr>
          <w:rFonts w:asciiTheme="majorEastAsia" w:eastAsiaTheme="majorEastAsia" w:hAnsiTheme="majorEastAsia" w:cs="新細明體"/>
        </w:rPr>
      </w:pPr>
      <w:r w:rsidRPr="00624D4F">
        <w:rPr>
          <w:rFonts w:asciiTheme="majorEastAsia" w:eastAsiaTheme="majorEastAsia" w:hAnsiTheme="majorEastAsia" w:hint="eastAsia"/>
        </w:rPr>
        <w:t>其後政府分別在</w:t>
      </w:r>
      <w:r w:rsidRPr="00624D4F">
        <w:rPr>
          <w:rFonts w:asciiTheme="majorEastAsia" w:eastAsiaTheme="majorEastAsia" w:hAnsiTheme="majorEastAsia"/>
        </w:rPr>
        <w:t>2005</w:t>
      </w:r>
      <w:r w:rsidRPr="00624D4F">
        <w:rPr>
          <w:rFonts w:asciiTheme="majorEastAsia" w:eastAsiaTheme="majorEastAsia" w:hAnsiTheme="majorEastAsia" w:hint="eastAsia"/>
        </w:rPr>
        <w:t>年及</w:t>
      </w:r>
      <w:r w:rsidRPr="00624D4F">
        <w:rPr>
          <w:rFonts w:asciiTheme="majorEastAsia" w:eastAsiaTheme="majorEastAsia" w:hAnsiTheme="majorEastAsia"/>
        </w:rPr>
        <w:t>2008</w:t>
      </w:r>
      <w:r w:rsidRPr="00624D4F">
        <w:rPr>
          <w:rFonts w:asciiTheme="majorEastAsia" w:eastAsiaTheme="majorEastAsia" w:hAnsiTheme="majorEastAsia" w:hint="eastAsia"/>
        </w:rPr>
        <w:t>年發表《創設健康未來》討論檔</w:t>
      </w:r>
      <w:r w:rsidRPr="00624D4F">
        <w:rPr>
          <w:rFonts w:asciiTheme="majorEastAsia" w:eastAsiaTheme="majorEastAsia" w:hAnsiTheme="majorEastAsia" w:cs="新細明體" w:hint="eastAsia"/>
        </w:rPr>
        <w:t>和</w:t>
      </w:r>
      <w:r w:rsidRPr="00624D4F">
        <w:rPr>
          <w:rFonts w:asciiTheme="majorEastAsia" w:eastAsiaTheme="majorEastAsia" w:hAnsiTheme="majorEastAsia" w:hint="eastAsia"/>
        </w:rPr>
        <w:t>《掌握健康　掌握人生》醫療改革諮詢文</w:t>
      </w:r>
      <w:r w:rsidRPr="00624D4F">
        <w:rPr>
          <w:rFonts w:asciiTheme="majorEastAsia" w:eastAsiaTheme="majorEastAsia" w:hAnsiTheme="majorEastAsia" w:cs="新細明體" w:hint="eastAsia"/>
        </w:rPr>
        <w:t>件提出四項現</w:t>
      </w:r>
      <w:r w:rsidRPr="00624D4F">
        <w:rPr>
          <w:rFonts w:asciiTheme="majorEastAsia" w:eastAsiaTheme="majorEastAsia" w:hAnsiTheme="majorEastAsia" w:hint="eastAsia"/>
        </w:rPr>
        <w:t>行醫療制度的弱</w:t>
      </w:r>
      <w:r w:rsidRPr="00624D4F">
        <w:rPr>
          <w:rFonts w:asciiTheme="majorEastAsia" w:eastAsiaTheme="majorEastAsia" w:hAnsiTheme="majorEastAsia" w:cs="新細明體" w:hint="eastAsia"/>
        </w:rPr>
        <w:t>點</w:t>
      </w:r>
      <w:r w:rsidR="0058138E" w:rsidRPr="00624D4F">
        <w:rPr>
          <w:rStyle w:val="af2"/>
          <w:rFonts w:asciiTheme="majorEastAsia" w:eastAsiaTheme="majorEastAsia" w:hAnsiTheme="majorEastAsia" w:cs="新細明體"/>
          <w:lang w:eastAsia="zh-HK"/>
        </w:rPr>
        <w:footnoteReference w:id="38"/>
      </w:r>
      <w:r w:rsidRPr="00624D4F">
        <w:rPr>
          <w:rFonts w:asciiTheme="majorEastAsia" w:eastAsiaTheme="majorEastAsia" w:hAnsiTheme="majorEastAsia" w:cs="新細明體" w:hint="eastAsia"/>
        </w:rPr>
        <w:t>，包括：</w:t>
      </w:r>
      <w:r w:rsidRPr="00624D4F">
        <w:rPr>
          <w:rFonts w:asciiTheme="majorEastAsia" w:eastAsiaTheme="majorEastAsia" w:hAnsiTheme="majorEastAsia" w:hint="eastAsia"/>
        </w:rPr>
        <w:t>對全人的基層醫療護理重視不</w:t>
      </w:r>
      <w:r w:rsidRPr="00624D4F">
        <w:rPr>
          <w:rFonts w:asciiTheme="majorEastAsia" w:eastAsiaTheme="majorEastAsia" w:hAnsiTheme="majorEastAsia" w:cs="新細明體" w:hint="eastAsia"/>
        </w:rPr>
        <w:t>足；</w:t>
      </w:r>
      <w:r w:rsidRPr="00624D4F">
        <w:rPr>
          <w:rFonts w:asciiTheme="majorEastAsia" w:eastAsiaTheme="majorEastAsia" w:hAnsiTheme="majorEastAsia" w:hint="eastAsia"/>
        </w:rPr>
        <w:t>過度倚賴公立醫院系</w:t>
      </w:r>
      <w:r w:rsidRPr="00624D4F">
        <w:rPr>
          <w:rFonts w:asciiTheme="majorEastAsia" w:eastAsiaTheme="majorEastAsia" w:hAnsiTheme="majorEastAsia" w:cs="新細明體" w:hint="eastAsia"/>
        </w:rPr>
        <w:t>統；</w:t>
      </w:r>
      <w:r w:rsidRPr="00624D4F">
        <w:rPr>
          <w:rFonts w:asciiTheme="majorEastAsia" w:eastAsiaTheme="majorEastAsia" w:hAnsiTheme="majorEastAsia" w:hint="eastAsia"/>
        </w:rPr>
        <w:t>公私營醫療失</w:t>
      </w:r>
      <w:r w:rsidRPr="00624D4F">
        <w:rPr>
          <w:rFonts w:asciiTheme="majorEastAsia" w:eastAsiaTheme="majorEastAsia" w:hAnsiTheme="majorEastAsia" w:cs="新細明體" w:hint="eastAsia"/>
        </w:rPr>
        <w:t>衡；及</w:t>
      </w:r>
      <w:r w:rsidRPr="00624D4F">
        <w:rPr>
          <w:rFonts w:asciiTheme="majorEastAsia" w:eastAsiaTheme="majorEastAsia" w:hAnsiTheme="majorEastAsia" w:hint="eastAsia"/>
        </w:rPr>
        <w:t>醫療護理有欠連貫和配</w:t>
      </w:r>
      <w:r w:rsidRPr="00624D4F">
        <w:rPr>
          <w:rFonts w:asciiTheme="majorEastAsia" w:eastAsiaTheme="majorEastAsia" w:hAnsiTheme="majorEastAsia" w:cs="新細明體" w:hint="eastAsia"/>
        </w:rPr>
        <w:t>合。針對以上問題，</w:t>
      </w:r>
      <w:r w:rsidRPr="00624D4F">
        <w:rPr>
          <w:rFonts w:asciiTheme="majorEastAsia" w:eastAsiaTheme="majorEastAsia" w:hAnsiTheme="majorEastAsia" w:hint="eastAsia"/>
        </w:rPr>
        <w:t>檔</w:t>
      </w:r>
      <w:r w:rsidRPr="00624D4F">
        <w:rPr>
          <w:rFonts w:asciiTheme="majorEastAsia" w:eastAsiaTheme="majorEastAsia" w:hAnsiTheme="majorEastAsia" w:cs="新細明體" w:hint="eastAsia"/>
        </w:rPr>
        <w:t>中亦分別提出</w:t>
      </w:r>
      <w:r w:rsidRPr="00624D4F">
        <w:rPr>
          <w:rFonts w:asciiTheme="majorEastAsia" w:eastAsiaTheme="majorEastAsia" w:hAnsiTheme="majorEastAsia" w:hint="eastAsia"/>
        </w:rPr>
        <w:t>加強基層醫療服</w:t>
      </w:r>
      <w:r w:rsidRPr="00624D4F">
        <w:rPr>
          <w:rFonts w:asciiTheme="majorEastAsia" w:eastAsiaTheme="majorEastAsia" w:hAnsiTheme="majorEastAsia" w:cs="新細明體" w:hint="eastAsia"/>
        </w:rPr>
        <w:t>務、</w:t>
      </w:r>
      <w:r w:rsidRPr="00624D4F">
        <w:rPr>
          <w:rFonts w:asciiTheme="majorEastAsia" w:eastAsiaTheme="majorEastAsia" w:hAnsiTheme="majorEastAsia" w:hint="eastAsia"/>
        </w:rPr>
        <w:t>推動公私營醫療協</w:t>
      </w:r>
      <w:r w:rsidRPr="00624D4F">
        <w:rPr>
          <w:rFonts w:asciiTheme="majorEastAsia" w:eastAsiaTheme="majorEastAsia" w:hAnsiTheme="majorEastAsia" w:cs="新細明體" w:hint="eastAsia"/>
        </w:rPr>
        <w:t>作、</w:t>
      </w:r>
      <w:r w:rsidRPr="00624D4F">
        <w:rPr>
          <w:rFonts w:asciiTheme="majorEastAsia" w:eastAsiaTheme="majorEastAsia" w:hAnsiTheme="majorEastAsia" w:hint="eastAsia"/>
        </w:rPr>
        <w:t>發展電子健康記錄互</w:t>
      </w:r>
      <w:r w:rsidRPr="00624D4F">
        <w:rPr>
          <w:rFonts w:asciiTheme="majorEastAsia" w:eastAsiaTheme="majorEastAsia" w:hAnsiTheme="majorEastAsia" w:cs="新細明體" w:hint="eastAsia"/>
        </w:rPr>
        <w:t>通、</w:t>
      </w:r>
      <w:r w:rsidRPr="00624D4F">
        <w:rPr>
          <w:rFonts w:asciiTheme="majorEastAsia" w:eastAsiaTheme="majorEastAsia" w:hAnsiTheme="majorEastAsia" w:hint="eastAsia"/>
        </w:rPr>
        <w:t>強化公共醫療安全</w:t>
      </w:r>
      <w:r w:rsidRPr="00624D4F">
        <w:rPr>
          <w:rFonts w:asciiTheme="majorEastAsia" w:eastAsiaTheme="majorEastAsia" w:hAnsiTheme="majorEastAsia" w:cs="新細明體" w:hint="eastAsia"/>
        </w:rPr>
        <w:t>網及</w:t>
      </w:r>
      <w:r w:rsidRPr="00624D4F">
        <w:rPr>
          <w:rFonts w:asciiTheme="majorEastAsia" w:eastAsiaTheme="majorEastAsia" w:hAnsiTheme="majorEastAsia" w:hint="eastAsia"/>
        </w:rPr>
        <w:t>改革醫療融資安</w:t>
      </w:r>
      <w:r w:rsidRPr="00624D4F">
        <w:rPr>
          <w:rFonts w:asciiTheme="majorEastAsia" w:eastAsiaTheme="majorEastAsia" w:hAnsiTheme="majorEastAsia" w:cs="新細明體" w:hint="eastAsia"/>
        </w:rPr>
        <w:t>排五大建議。這促使政府於</w:t>
      </w:r>
      <w:r w:rsidRPr="00624D4F">
        <w:rPr>
          <w:rFonts w:asciiTheme="majorEastAsia" w:eastAsiaTheme="majorEastAsia" w:hAnsiTheme="majorEastAsia" w:cs="新細明體"/>
        </w:rPr>
        <w:t>2008</w:t>
      </w:r>
      <w:r w:rsidRPr="00624D4F">
        <w:rPr>
          <w:rFonts w:asciiTheme="majorEastAsia" w:eastAsiaTheme="majorEastAsia" w:hAnsiTheme="majorEastAsia" w:cs="新細明體" w:hint="eastAsia"/>
        </w:rPr>
        <w:t>年重新成立基層醫療工作小組並於</w:t>
      </w:r>
      <w:r w:rsidRPr="00624D4F">
        <w:rPr>
          <w:rFonts w:asciiTheme="majorEastAsia" w:eastAsiaTheme="majorEastAsia" w:hAnsiTheme="majorEastAsia" w:cs="新細明體"/>
        </w:rPr>
        <w:t>2010</w:t>
      </w:r>
      <w:r w:rsidRPr="00624D4F">
        <w:rPr>
          <w:rFonts w:asciiTheme="majorEastAsia" w:eastAsiaTheme="majorEastAsia" w:hAnsiTheme="majorEastAsia" w:cs="新細明體" w:hint="eastAsia"/>
        </w:rPr>
        <w:t>年</w:t>
      </w:r>
      <w:r w:rsidRPr="00624D4F">
        <w:rPr>
          <w:rFonts w:asciiTheme="majorEastAsia" w:eastAsiaTheme="majorEastAsia" w:hAnsiTheme="majorEastAsia" w:cs="新細明體"/>
        </w:rPr>
        <w:t>9</w:t>
      </w:r>
      <w:r w:rsidRPr="00624D4F">
        <w:rPr>
          <w:rFonts w:asciiTheme="majorEastAsia" w:eastAsiaTheme="majorEastAsia" w:hAnsiTheme="majorEastAsia" w:cs="新細明體" w:hint="eastAsia"/>
        </w:rPr>
        <w:t>月在衛生署成立基層醫療統籌處，以支援和統籌本港基層醫療的發展、推行基層醫療發展策略及行動。同年</w:t>
      </w:r>
      <w:r w:rsidRPr="00624D4F">
        <w:rPr>
          <w:rFonts w:asciiTheme="majorEastAsia" w:eastAsiaTheme="majorEastAsia" w:hAnsiTheme="majorEastAsia" w:cs="新細明體"/>
        </w:rPr>
        <w:t>12</w:t>
      </w:r>
      <w:r w:rsidRPr="00624D4F">
        <w:rPr>
          <w:rFonts w:asciiTheme="majorEastAsia" w:eastAsiaTheme="majorEastAsia" w:hAnsiTheme="majorEastAsia" w:cs="新細明體" w:hint="eastAsia"/>
        </w:rPr>
        <w:t>月政府發表了《香港的基層醫療發展策略文件》</w:t>
      </w:r>
      <w:r w:rsidR="0058138E" w:rsidRPr="00624D4F">
        <w:rPr>
          <w:rStyle w:val="af2"/>
          <w:rFonts w:asciiTheme="majorEastAsia" w:eastAsiaTheme="majorEastAsia" w:hAnsiTheme="majorEastAsia" w:cs="新細明體"/>
          <w:lang w:eastAsia="zh-HK"/>
        </w:rPr>
        <w:footnoteReference w:id="39"/>
      </w:r>
      <w:r w:rsidRPr="00624D4F">
        <w:rPr>
          <w:rFonts w:asciiTheme="majorEastAsia" w:eastAsiaTheme="majorEastAsia" w:hAnsiTheme="majorEastAsia" w:cs="新細明體" w:hint="eastAsia"/>
        </w:rPr>
        <w:t>，指出基層醫療為整個醫療系統的首個接觸點，並涵蓋多方面的服務，</w:t>
      </w:r>
      <w:r w:rsidRPr="00624D4F">
        <w:rPr>
          <w:rFonts w:asciiTheme="majorEastAsia" w:eastAsiaTheme="majorEastAsia" w:hAnsiTheme="majorEastAsia" w:cs="新細明體"/>
        </w:rPr>
        <w:t xml:space="preserve"> </w:t>
      </w:r>
      <w:r w:rsidRPr="00624D4F">
        <w:rPr>
          <w:rFonts w:asciiTheme="majorEastAsia" w:eastAsiaTheme="majorEastAsia" w:hAnsiTheme="majorEastAsia" w:cs="新細明體" w:hint="eastAsia"/>
        </w:rPr>
        <w:t>包括促進健康、預防急性和慢性疾病、健康風險評估及疾病偵察、急性和慢性疾病的治療及護理、支援病人自我管理，以及為殘疾人士或末期病患者提供支援和紓緩治療。及後基層醫療統籌處及衞生署轄下其他組別分別制定出特定組群預防護理的參考概覽、建立《基層醫療指南》電子資料庫和先後推行各個計劃包括疫苗資助計劃、大腸癌篩查先導計劃和長者醫療券計劃等；醫管局則以加強慢性疾病治理為目標推行各項措施包括普通科門診公私營協作計劃等計劃，希望透過發展基層醫療和推動公私營協作方式</w:t>
      </w:r>
      <w:r w:rsidRPr="00624D4F">
        <w:rPr>
          <w:rFonts w:asciiTheme="majorEastAsia" w:eastAsiaTheme="majorEastAsia" w:hAnsiTheme="majorEastAsia" w:cs="新細明體" w:hint="eastAsia"/>
        </w:rPr>
        <w:lastRenderedPageBreak/>
        <w:t>藉此</w:t>
      </w:r>
      <w:r w:rsidRPr="00624D4F">
        <w:rPr>
          <w:rFonts w:asciiTheme="majorEastAsia" w:eastAsiaTheme="majorEastAsia" w:hAnsiTheme="majorEastAsia" w:hint="eastAsia"/>
        </w:rPr>
        <w:t>改</w:t>
      </w:r>
      <w:r w:rsidRPr="00624D4F">
        <w:rPr>
          <w:rFonts w:asciiTheme="majorEastAsia" w:eastAsiaTheme="majorEastAsia" w:hAnsiTheme="majorEastAsia" w:cs="新細明體" w:hint="eastAsia"/>
        </w:rPr>
        <w:t>善醫療制度的問題和</w:t>
      </w:r>
      <w:r w:rsidRPr="00624D4F">
        <w:rPr>
          <w:rFonts w:asciiTheme="majorEastAsia" w:eastAsiaTheme="majorEastAsia" w:hAnsiTheme="majorEastAsia" w:hint="eastAsia"/>
        </w:rPr>
        <w:t>整體醫療服務質</w:t>
      </w:r>
      <w:r w:rsidRPr="00624D4F">
        <w:rPr>
          <w:rFonts w:asciiTheme="majorEastAsia" w:eastAsiaTheme="majorEastAsia" w:hAnsiTheme="majorEastAsia" w:cs="新細明體" w:hint="eastAsia"/>
        </w:rPr>
        <w:t>素。然而醫護行者在</w:t>
      </w:r>
      <w:r w:rsidRPr="00624D4F">
        <w:rPr>
          <w:rFonts w:asciiTheme="majorEastAsia" w:eastAsiaTheme="majorEastAsia" w:hAnsiTheme="majorEastAsia" w:hint="eastAsia"/>
        </w:rPr>
        <w:t>社聯政策</w:t>
      </w:r>
      <w:r w:rsidRPr="00624D4F">
        <w:rPr>
          <w:rFonts w:asciiTheme="majorEastAsia" w:eastAsiaTheme="majorEastAsia" w:hAnsiTheme="majorEastAsia" w:cs="新細明體" w:hint="eastAsia"/>
        </w:rPr>
        <w:t>報撰文指出</w:t>
      </w:r>
      <w:r w:rsidR="0058138E" w:rsidRPr="00624D4F">
        <w:rPr>
          <w:rStyle w:val="af2"/>
          <w:rFonts w:asciiTheme="majorEastAsia" w:eastAsiaTheme="majorEastAsia" w:hAnsiTheme="majorEastAsia" w:cs="新細明體"/>
          <w:lang w:eastAsia="zh-HK"/>
        </w:rPr>
        <w:footnoteReference w:id="40"/>
      </w:r>
      <w:r w:rsidRPr="00624D4F">
        <w:rPr>
          <w:rFonts w:asciiTheme="majorEastAsia" w:eastAsiaTheme="majorEastAsia" w:hAnsiTheme="majorEastAsia" w:cs="新細明體" w:hint="eastAsia"/>
        </w:rPr>
        <w:t>，</w:t>
      </w:r>
      <w:r w:rsidRPr="00624D4F">
        <w:rPr>
          <w:rFonts w:asciiTheme="majorEastAsia" w:eastAsiaTheme="majorEastAsia" w:hAnsiTheme="majorEastAsia" w:hint="eastAsia"/>
        </w:rPr>
        <w:t>基層醫療不應只限於括普通科門診及家庭醫學門</w:t>
      </w:r>
      <w:r w:rsidRPr="00624D4F">
        <w:rPr>
          <w:rFonts w:asciiTheme="majorEastAsia" w:eastAsiaTheme="majorEastAsia" w:hAnsiTheme="majorEastAsia" w:cs="新細明體" w:hint="eastAsia"/>
        </w:rPr>
        <w:t>診，</w:t>
      </w:r>
      <w:r w:rsidRPr="00624D4F">
        <w:rPr>
          <w:rFonts w:asciiTheme="majorEastAsia" w:eastAsiaTheme="majorEastAsia" w:hAnsiTheme="majorEastAsia" w:hint="eastAsia"/>
        </w:rPr>
        <w:t>專職醫療服務以至中醫診所、社康護士、勞工處的職安健診所也屬於基層醫療範</w:t>
      </w:r>
      <w:r w:rsidRPr="00624D4F">
        <w:rPr>
          <w:rFonts w:asciiTheme="majorEastAsia" w:eastAsiaTheme="majorEastAsia" w:hAnsiTheme="majorEastAsia" w:cs="新細明體" w:hint="eastAsia"/>
        </w:rPr>
        <w:t>圍。</w:t>
      </w:r>
    </w:p>
    <w:p w:rsidR="0058138E" w:rsidRPr="00624D4F" w:rsidRDefault="0058138E" w:rsidP="0058138E">
      <w:pPr>
        <w:pStyle w:val="a3"/>
        <w:rPr>
          <w:rFonts w:asciiTheme="majorEastAsia" w:eastAsiaTheme="majorEastAsia" w:hAnsiTheme="majorEastAsia" w:cs="新細明體"/>
        </w:rPr>
      </w:pPr>
    </w:p>
    <w:p w:rsidR="0058138E" w:rsidRPr="00624D4F" w:rsidRDefault="008E6FD1" w:rsidP="0058138E">
      <w:pPr>
        <w:pStyle w:val="a3"/>
        <w:rPr>
          <w:rFonts w:asciiTheme="majorEastAsia" w:eastAsiaTheme="majorEastAsia" w:hAnsiTheme="majorEastAsia" w:cs="新細明體"/>
        </w:rPr>
      </w:pPr>
      <w:r w:rsidRPr="00624D4F">
        <w:rPr>
          <w:rFonts w:asciiTheme="majorEastAsia" w:eastAsiaTheme="majorEastAsia" w:hAnsiTheme="majorEastAsia" w:cs="新細明體" w:hint="eastAsia"/>
        </w:rPr>
        <w:t>現時公營醫療門診仍然面對長期爆滿的情況。</w:t>
      </w:r>
      <w:r w:rsidRPr="00624D4F">
        <w:rPr>
          <w:rFonts w:asciiTheme="majorEastAsia" w:eastAsiaTheme="majorEastAsia" w:hAnsiTheme="majorEastAsia" w:hint="eastAsia"/>
        </w:rPr>
        <w:t>醫管局由</w:t>
      </w:r>
      <w:r w:rsidRPr="00624D4F">
        <w:rPr>
          <w:rFonts w:asciiTheme="majorEastAsia" w:eastAsiaTheme="majorEastAsia" w:hAnsiTheme="majorEastAsia"/>
        </w:rPr>
        <w:t>2006</w:t>
      </w:r>
      <w:r w:rsidRPr="00624D4F">
        <w:rPr>
          <w:rFonts w:asciiTheme="majorEastAsia" w:eastAsiaTheme="majorEastAsia" w:hAnsiTheme="majorEastAsia" w:hint="eastAsia"/>
        </w:rPr>
        <w:t>年</w:t>
      </w:r>
      <w:r w:rsidRPr="00624D4F">
        <w:rPr>
          <w:rFonts w:asciiTheme="majorEastAsia" w:eastAsiaTheme="majorEastAsia" w:hAnsiTheme="majorEastAsia"/>
        </w:rPr>
        <w:t>10</w:t>
      </w:r>
      <w:r w:rsidRPr="00624D4F">
        <w:rPr>
          <w:rFonts w:asciiTheme="majorEastAsia" w:eastAsiaTheme="majorEastAsia" w:hAnsiTheme="majorEastAsia" w:hint="eastAsia"/>
        </w:rPr>
        <w:t>月起在全港推行公立普通科門診電話預約服務，期望減少市民親身輪候時間，但是現實情況是婦女可能花上數小時、甚至整天都未能成功預約</w:t>
      </w:r>
      <w:r w:rsidRPr="00624D4F">
        <w:rPr>
          <w:rFonts w:asciiTheme="majorEastAsia" w:eastAsiaTheme="majorEastAsia" w:hAnsiTheme="majorEastAsia" w:hint="eastAsia"/>
          <w:szCs w:val="24"/>
        </w:rPr>
        <w:t>。</w:t>
      </w:r>
      <w:r w:rsidRPr="00624D4F">
        <w:rPr>
          <w:rFonts w:asciiTheme="majorEastAsia" w:eastAsiaTheme="majorEastAsia" w:hAnsiTheme="majorEastAsia" w:cs="細明體" w:hint="eastAsia"/>
          <w:color w:val="000000"/>
          <w:szCs w:val="24"/>
        </w:rPr>
        <w:t>新婦女協進會在</w:t>
      </w:r>
      <w:r w:rsidRPr="00624D4F">
        <w:rPr>
          <w:rFonts w:asciiTheme="majorEastAsia" w:eastAsiaTheme="majorEastAsia" w:hAnsiTheme="majorEastAsia" w:cs="細明體"/>
          <w:color w:val="000000"/>
          <w:szCs w:val="24"/>
        </w:rPr>
        <w:t>2013</w:t>
      </w:r>
      <w:r w:rsidRPr="00624D4F">
        <w:rPr>
          <w:rFonts w:asciiTheme="majorEastAsia" w:eastAsiaTheme="majorEastAsia" w:hAnsiTheme="majorEastAsia" w:cs="細明體" w:hint="eastAsia"/>
          <w:color w:val="000000"/>
          <w:szCs w:val="24"/>
        </w:rPr>
        <w:t>年發表中指出門診預約困難，部分基層婦女需要由早上一直打電話至中午才能接通，而排專科亦需要輪候兩年時間。此情況並不單發生在基層婦女身上，根據本會發表多份有關醫療服務使用情況的報告，不論是基層婦女、兒童</w:t>
      </w:r>
      <w:r w:rsidR="0058138E" w:rsidRPr="00624D4F">
        <w:rPr>
          <w:rStyle w:val="af2"/>
          <w:rFonts w:asciiTheme="majorEastAsia" w:eastAsiaTheme="majorEastAsia" w:hAnsiTheme="majorEastAsia" w:cs="細明體"/>
          <w:color w:val="000000"/>
          <w:szCs w:val="24"/>
          <w:lang w:eastAsia="zh-HK"/>
        </w:rPr>
        <w:footnoteReference w:id="41"/>
      </w:r>
      <w:r w:rsidR="0058138E" w:rsidRPr="00624D4F">
        <w:rPr>
          <w:rStyle w:val="af2"/>
          <w:rFonts w:asciiTheme="majorEastAsia" w:eastAsiaTheme="majorEastAsia" w:hAnsiTheme="majorEastAsia" w:cs="細明體"/>
          <w:color w:val="000000"/>
          <w:szCs w:val="24"/>
          <w:lang w:eastAsia="zh-HK"/>
        </w:rPr>
        <w:footnoteReference w:id="42"/>
      </w:r>
      <w:r w:rsidRPr="00624D4F">
        <w:rPr>
          <w:rFonts w:asciiTheme="majorEastAsia" w:eastAsiaTheme="majorEastAsia" w:hAnsiTheme="majorEastAsia" w:cs="細明體" w:hint="eastAsia"/>
          <w:color w:val="000000"/>
          <w:szCs w:val="24"/>
        </w:rPr>
        <w:t>、長者</w:t>
      </w:r>
      <w:r w:rsidR="0058138E" w:rsidRPr="00624D4F">
        <w:rPr>
          <w:rStyle w:val="af2"/>
          <w:rFonts w:asciiTheme="majorEastAsia" w:eastAsiaTheme="majorEastAsia" w:hAnsiTheme="majorEastAsia" w:cs="細明體"/>
          <w:color w:val="000000"/>
          <w:szCs w:val="24"/>
          <w:lang w:eastAsia="zh-HK"/>
        </w:rPr>
        <w:footnoteReference w:id="43"/>
      </w:r>
      <w:r w:rsidR="0058138E" w:rsidRPr="00624D4F">
        <w:rPr>
          <w:rStyle w:val="af2"/>
          <w:rFonts w:asciiTheme="majorEastAsia" w:eastAsiaTheme="majorEastAsia" w:hAnsiTheme="majorEastAsia" w:cs="細明體"/>
          <w:color w:val="000000"/>
          <w:szCs w:val="24"/>
          <w:lang w:eastAsia="zh-HK"/>
        </w:rPr>
        <w:footnoteReference w:id="44"/>
      </w:r>
      <w:r w:rsidRPr="00624D4F">
        <w:rPr>
          <w:rFonts w:asciiTheme="majorEastAsia" w:eastAsiaTheme="majorEastAsia" w:hAnsiTheme="majorEastAsia" w:cs="細明體" w:hint="eastAsia"/>
          <w:color w:val="000000"/>
          <w:szCs w:val="24"/>
        </w:rPr>
        <w:t>和精神病患者</w:t>
      </w:r>
      <w:r w:rsidR="0058138E" w:rsidRPr="00624D4F">
        <w:rPr>
          <w:rStyle w:val="af2"/>
          <w:rFonts w:asciiTheme="majorEastAsia" w:eastAsiaTheme="majorEastAsia" w:hAnsiTheme="majorEastAsia" w:cs="細明體"/>
          <w:color w:val="000000"/>
          <w:szCs w:val="24"/>
          <w:lang w:eastAsia="zh-HK"/>
        </w:rPr>
        <w:footnoteReference w:id="45"/>
      </w:r>
      <w:r w:rsidRPr="00624D4F">
        <w:rPr>
          <w:rFonts w:asciiTheme="majorEastAsia" w:eastAsiaTheme="majorEastAsia" w:hAnsiTheme="majorEastAsia" w:cs="細明體" w:hint="eastAsia"/>
          <w:color w:val="000000"/>
          <w:szCs w:val="24"/>
        </w:rPr>
        <w:t>均遇上普通科門診預約困難和專科輪候時間過長問題，顯示</w:t>
      </w:r>
      <w:r w:rsidRPr="00624D4F">
        <w:rPr>
          <w:rFonts w:asciiTheme="majorEastAsia" w:eastAsiaTheme="majorEastAsia" w:hAnsiTheme="majorEastAsia" w:cs="新細明體" w:hint="eastAsia"/>
          <w:szCs w:val="24"/>
        </w:rPr>
        <w:t>門</w:t>
      </w:r>
      <w:r w:rsidRPr="00624D4F">
        <w:rPr>
          <w:rFonts w:asciiTheme="majorEastAsia" w:eastAsiaTheme="majorEastAsia" w:hAnsiTheme="majorEastAsia" w:cs="新細明體" w:hint="eastAsia"/>
        </w:rPr>
        <w:t>診爆滿不只是基層婦女受影響，而是影響全港市民求診的情況。</w:t>
      </w:r>
    </w:p>
    <w:p w:rsidR="0058138E" w:rsidRPr="00624D4F" w:rsidRDefault="0058138E" w:rsidP="0058138E">
      <w:pPr>
        <w:pStyle w:val="a3"/>
        <w:rPr>
          <w:rFonts w:asciiTheme="majorEastAsia" w:eastAsiaTheme="majorEastAsia" w:hAnsiTheme="majorEastAsia" w:cs="新細明體"/>
        </w:rPr>
      </w:pPr>
    </w:p>
    <w:p w:rsidR="0058138E" w:rsidRPr="00624D4F" w:rsidRDefault="008E6FD1" w:rsidP="0058138E">
      <w:pPr>
        <w:pStyle w:val="a3"/>
        <w:rPr>
          <w:rFonts w:asciiTheme="majorEastAsia" w:eastAsiaTheme="majorEastAsia" w:hAnsiTheme="majorEastAsia" w:cs="新細明體"/>
          <w:lang w:eastAsia="zh-HK"/>
        </w:rPr>
      </w:pPr>
      <w:r w:rsidRPr="00624D4F">
        <w:rPr>
          <w:rFonts w:asciiTheme="majorEastAsia" w:eastAsiaTheme="majorEastAsia" w:hAnsiTheme="majorEastAsia" w:cs="新細明體" w:hint="eastAsia"/>
        </w:rPr>
        <w:t>醫護行者在</w:t>
      </w:r>
      <w:r w:rsidRPr="00624D4F">
        <w:rPr>
          <w:rFonts w:asciiTheme="majorEastAsia" w:eastAsiaTheme="majorEastAsia" w:hAnsiTheme="majorEastAsia" w:cs="新細明體"/>
        </w:rPr>
        <w:t>2017</w:t>
      </w:r>
      <w:r w:rsidRPr="00624D4F">
        <w:rPr>
          <w:rFonts w:asciiTheme="majorEastAsia" w:eastAsiaTheme="majorEastAsia" w:hAnsiTheme="majorEastAsia" w:cs="新細明體" w:hint="eastAsia"/>
        </w:rPr>
        <w:t>年發表《香港在職貧窮使用醫療服務調查》中指出</w:t>
      </w:r>
      <w:r w:rsidR="0058138E" w:rsidRPr="00624D4F">
        <w:rPr>
          <w:rStyle w:val="af2"/>
          <w:rFonts w:asciiTheme="majorEastAsia" w:eastAsiaTheme="majorEastAsia" w:hAnsiTheme="majorEastAsia" w:cs="新細明體"/>
          <w:lang w:eastAsia="zh-HK"/>
        </w:rPr>
        <w:footnoteReference w:id="46"/>
      </w:r>
      <w:r w:rsidRPr="00624D4F">
        <w:rPr>
          <w:rFonts w:asciiTheme="majorEastAsia" w:eastAsiaTheme="majorEastAsia" w:hAnsiTheme="majorEastAsia" w:cs="新細明體" w:hint="eastAsia"/>
        </w:rPr>
        <w:t>，</w:t>
      </w:r>
      <w:r w:rsidRPr="00624D4F">
        <w:rPr>
          <w:rFonts w:asciiTheme="majorEastAsia" w:eastAsiaTheme="majorEastAsia" w:hAnsiTheme="majorEastAsia" w:hint="eastAsia"/>
        </w:rPr>
        <w:t>絕大部分基層市民由於缺乏醫療保險，難以負擔昂貴的私家診所，唯有首選普通科門診。當預約不到公立診所，他們便會前往公立醫院急症室或自行買藥。現時本港的門診服務有七成由私營診所提供，而根據政府</w:t>
      </w:r>
      <w:r w:rsidR="0058138E" w:rsidRPr="00624D4F">
        <w:rPr>
          <w:rStyle w:val="af2"/>
          <w:rFonts w:asciiTheme="majorEastAsia" w:eastAsiaTheme="majorEastAsia" w:hAnsiTheme="majorEastAsia"/>
        </w:rPr>
        <w:footnoteReference w:id="47"/>
      </w:r>
      <w:r w:rsidRPr="00624D4F">
        <w:rPr>
          <w:rFonts w:asciiTheme="majorEastAsia" w:eastAsiaTheme="majorEastAsia" w:hAnsiTheme="majorEastAsia" w:hint="eastAsia"/>
        </w:rPr>
        <w:t>及香港保險業聯會</w:t>
      </w:r>
      <w:r w:rsidR="0058138E" w:rsidRPr="00624D4F">
        <w:rPr>
          <w:rStyle w:val="af2"/>
          <w:rFonts w:asciiTheme="majorEastAsia" w:eastAsiaTheme="majorEastAsia" w:hAnsiTheme="majorEastAsia"/>
        </w:rPr>
        <w:footnoteReference w:id="48"/>
      </w:r>
      <w:r w:rsidRPr="00624D4F">
        <w:rPr>
          <w:rFonts w:asciiTheme="majorEastAsia" w:eastAsiaTheme="majorEastAsia" w:hAnsiTheme="majorEastAsia" w:hint="eastAsia"/>
        </w:rPr>
        <w:t>的數據顯示，私營普通科醫生門診平均帳面金額由二零零五年的</w:t>
      </w:r>
      <w:r w:rsidRPr="00624D4F">
        <w:rPr>
          <w:rFonts w:asciiTheme="majorEastAsia" w:eastAsiaTheme="majorEastAsia" w:hAnsiTheme="majorEastAsia"/>
        </w:rPr>
        <w:t>207</w:t>
      </w:r>
      <w:r w:rsidRPr="00624D4F">
        <w:rPr>
          <w:rFonts w:asciiTheme="majorEastAsia" w:eastAsiaTheme="majorEastAsia" w:hAnsiTheme="majorEastAsia" w:hint="eastAsia"/>
        </w:rPr>
        <w:t>元增加至二零一四年的</w:t>
      </w:r>
      <w:r w:rsidRPr="00624D4F">
        <w:rPr>
          <w:rFonts w:asciiTheme="majorEastAsia" w:eastAsiaTheme="majorEastAsia" w:hAnsiTheme="majorEastAsia"/>
        </w:rPr>
        <w:t>292</w:t>
      </w:r>
      <w:r w:rsidRPr="00624D4F">
        <w:rPr>
          <w:rFonts w:asciiTheme="majorEastAsia" w:eastAsiaTheme="majorEastAsia" w:hAnsiTheme="majorEastAsia" w:hint="eastAsia"/>
        </w:rPr>
        <w:t>元，升幅達四成</w:t>
      </w:r>
      <w:r w:rsidRPr="00624D4F">
        <w:rPr>
          <w:rFonts w:asciiTheme="majorEastAsia" w:eastAsiaTheme="majorEastAsia" w:hAnsiTheme="majorEastAsia"/>
        </w:rPr>
        <w:t>(41.1%)</w:t>
      </w:r>
      <w:r w:rsidRPr="00624D4F">
        <w:rPr>
          <w:rFonts w:asciiTheme="majorEastAsia" w:eastAsiaTheme="majorEastAsia" w:hAnsiTheme="majorEastAsia" w:hint="eastAsia"/>
        </w:rPr>
        <w:t>；中醫方面更由二零零五年的</w:t>
      </w:r>
      <w:r w:rsidRPr="00624D4F">
        <w:rPr>
          <w:rFonts w:asciiTheme="majorEastAsia" w:eastAsiaTheme="majorEastAsia" w:hAnsiTheme="majorEastAsia"/>
        </w:rPr>
        <w:t>214</w:t>
      </w:r>
      <w:r w:rsidRPr="00624D4F">
        <w:rPr>
          <w:rFonts w:asciiTheme="majorEastAsia" w:eastAsiaTheme="majorEastAsia" w:hAnsiTheme="majorEastAsia" w:hint="eastAsia"/>
        </w:rPr>
        <w:t>元增加至二零一四年的</w:t>
      </w:r>
      <w:r w:rsidRPr="00624D4F">
        <w:rPr>
          <w:rFonts w:asciiTheme="majorEastAsia" w:eastAsiaTheme="majorEastAsia" w:hAnsiTheme="majorEastAsia"/>
        </w:rPr>
        <w:t>368</w:t>
      </w:r>
      <w:r w:rsidRPr="00624D4F">
        <w:rPr>
          <w:rFonts w:asciiTheme="majorEastAsia" w:eastAsiaTheme="majorEastAsia" w:hAnsiTheme="majorEastAsia" w:hint="eastAsia"/>
        </w:rPr>
        <w:t>元，升幅達七成</w:t>
      </w:r>
      <w:r w:rsidRPr="00624D4F">
        <w:rPr>
          <w:rFonts w:asciiTheme="majorEastAsia" w:eastAsiaTheme="majorEastAsia" w:hAnsiTheme="majorEastAsia"/>
        </w:rPr>
        <w:t>(72.0%)</w:t>
      </w:r>
      <w:r w:rsidRPr="00624D4F">
        <w:rPr>
          <w:rFonts w:asciiTheme="majorEastAsia" w:eastAsiaTheme="majorEastAsia" w:hAnsiTheme="majorEastAsia" w:hint="eastAsia"/>
        </w:rPr>
        <w:t>。由此可見，基層婦女因難以負擔昂貴費用，只好</w:t>
      </w:r>
      <w:r w:rsidRPr="00624D4F">
        <w:rPr>
          <w:rFonts w:asciiTheme="majorEastAsia" w:eastAsiaTheme="majorEastAsia" w:hAnsiTheme="majorEastAsia" w:hint="eastAsia"/>
          <w:szCs w:val="24"/>
        </w:rPr>
        <w:t>留在公營門診及急症室</w:t>
      </w:r>
      <w:r w:rsidRPr="00624D4F">
        <w:rPr>
          <w:rFonts w:asciiTheme="majorEastAsia" w:eastAsiaTheme="majorEastAsia" w:hAnsiTheme="majorEastAsia" w:hint="eastAsia"/>
        </w:rPr>
        <w:t>求醫</w:t>
      </w:r>
      <w:r w:rsidRPr="00624D4F">
        <w:rPr>
          <w:rFonts w:asciiTheme="majorEastAsia" w:eastAsiaTheme="majorEastAsia" w:hAnsiTheme="majorEastAsia" w:hint="eastAsia"/>
          <w:szCs w:val="24"/>
        </w:rPr>
        <w:t>，加重公營醫療負擔。</w:t>
      </w:r>
    </w:p>
    <w:p w:rsidR="0058138E" w:rsidRPr="00624D4F" w:rsidRDefault="0058138E" w:rsidP="0058138E">
      <w:pPr>
        <w:pStyle w:val="a3"/>
        <w:rPr>
          <w:rFonts w:asciiTheme="majorEastAsia" w:eastAsiaTheme="majorEastAsia" w:hAnsiTheme="majorEastAsia" w:cs="新細明體"/>
        </w:rPr>
      </w:pPr>
    </w:p>
    <w:p w:rsidR="0058138E" w:rsidRPr="00624D4F" w:rsidRDefault="008E6FD1" w:rsidP="0058138E">
      <w:pPr>
        <w:pStyle w:val="a3"/>
        <w:rPr>
          <w:rFonts w:asciiTheme="majorEastAsia" w:eastAsiaTheme="majorEastAsia" w:hAnsiTheme="majorEastAsia" w:cs="新細明體"/>
        </w:rPr>
      </w:pPr>
      <w:r w:rsidRPr="00624D4F">
        <w:rPr>
          <w:rFonts w:asciiTheme="majorEastAsia" w:eastAsiaTheme="majorEastAsia" w:hAnsiTheme="majorEastAsia" w:cs="新細明體" w:hint="eastAsia"/>
        </w:rPr>
        <w:t>另一方面，近年政府傾向以公私營協作方式紓援公營醫療負荷過重的問題，包括自</w:t>
      </w:r>
      <w:r w:rsidRPr="00624D4F">
        <w:rPr>
          <w:rFonts w:asciiTheme="majorEastAsia" w:eastAsiaTheme="majorEastAsia" w:hAnsiTheme="majorEastAsia" w:cs="新細明體"/>
        </w:rPr>
        <w:t>2009</w:t>
      </w:r>
      <w:r w:rsidRPr="00624D4F">
        <w:rPr>
          <w:rFonts w:asciiTheme="majorEastAsia" w:eastAsiaTheme="majorEastAsia" w:hAnsiTheme="majorEastAsia" w:cs="新細明體" w:hint="eastAsia"/>
        </w:rPr>
        <w:t>年推出的</w:t>
      </w:r>
      <w:r w:rsidRPr="00624D4F">
        <w:rPr>
          <w:rFonts w:asciiTheme="majorEastAsia" w:eastAsiaTheme="majorEastAsia" w:hAnsiTheme="majorEastAsia" w:hint="eastAsia"/>
        </w:rPr>
        <w:t>「耀眼</w:t>
      </w:r>
      <w:r w:rsidR="003A62B0" w:rsidRPr="00624D4F">
        <w:rPr>
          <w:rFonts w:asciiTheme="majorEastAsia" w:eastAsiaTheme="majorEastAsia" w:hAnsiTheme="majorEastAsia" w:hint="eastAsia"/>
        </w:rPr>
        <w:t>行動」、「普通科門診公私營協作計劃」、「共同護理計劃」及「共析計劃</w:t>
      </w:r>
      <w:r w:rsidR="003A62B0" w:rsidRPr="00624D4F">
        <w:rPr>
          <w:rFonts w:asciiTheme="majorEastAsia" w:eastAsiaTheme="majorEastAsia" w:hAnsiTheme="majorEastAsia" w:cs="新細明體" w:hint="eastAsia"/>
        </w:rPr>
        <w:t>」和「公私營協作放射診斷造影計劃」等</w:t>
      </w:r>
      <w:r w:rsidR="0058138E" w:rsidRPr="00624D4F">
        <w:rPr>
          <w:rStyle w:val="af2"/>
          <w:rFonts w:asciiTheme="majorEastAsia" w:eastAsiaTheme="majorEastAsia" w:hAnsiTheme="majorEastAsia" w:cs="新細明體"/>
          <w:lang w:eastAsia="zh-HK"/>
        </w:rPr>
        <w:footnoteReference w:id="49"/>
      </w:r>
      <w:r w:rsidR="003A62B0" w:rsidRPr="00624D4F">
        <w:rPr>
          <w:rFonts w:asciiTheme="majorEastAsia" w:eastAsiaTheme="majorEastAsia" w:hAnsiTheme="majorEastAsia" w:cs="新細明體" w:hint="eastAsia"/>
        </w:rPr>
        <w:t>。而</w:t>
      </w:r>
      <w:r w:rsidR="003A62B0" w:rsidRPr="00624D4F">
        <w:rPr>
          <w:rFonts w:asciiTheme="majorEastAsia" w:eastAsiaTheme="majorEastAsia" w:hAnsiTheme="majorEastAsia" w:hint="eastAsia"/>
        </w:rPr>
        <w:t>「普通科門診公私營協作計劃」僅針對高血壓及</w:t>
      </w:r>
      <w:r w:rsidR="003A62B0" w:rsidRPr="00624D4F">
        <w:rPr>
          <w:rFonts w:asciiTheme="majorEastAsia" w:eastAsiaTheme="majorEastAsia" w:hAnsiTheme="majorEastAsia"/>
        </w:rPr>
        <w:t>/</w:t>
      </w:r>
      <w:r w:rsidR="003A62B0" w:rsidRPr="00624D4F">
        <w:rPr>
          <w:rFonts w:asciiTheme="majorEastAsia" w:eastAsiaTheme="majorEastAsia" w:hAnsiTheme="majorEastAsia" w:hint="eastAsia"/>
        </w:rPr>
        <w:t>或糖尿病的病人，未有效擴展至其他慢性病患者。而</w:t>
      </w:r>
      <w:r w:rsidR="003A62B0" w:rsidRPr="00624D4F">
        <w:rPr>
          <w:rFonts w:asciiTheme="majorEastAsia" w:eastAsiaTheme="majorEastAsia" w:hAnsiTheme="majorEastAsia" w:cs="新細明體" w:hint="eastAsia"/>
        </w:rPr>
        <w:t>「公私營協作放射診斷造影計劃」亦僅協助確診的癌症</w:t>
      </w:r>
      <w:r w:rsidR="003A62B0" w:rsidRPr="00624D4F">
        <w:rPr>
          <w:rFonts w:asciiTheme="majorEastAsia" w:eastAsiaTheme="majorEastAsia" w:hAnsiTheme="majorEastAsia" w:hint="eastAsia"/>
        </w:rPr>
        <w:t>（包括結直腸癌、乳腺癌、鼻咽癌、淋巴癌、有關頭頸部位的癌、</w:t>
      </w:r>
      <w:r w:rsidR="003A62B0" w:rsidRPr="00624D4F">
        <w:rPr>
          <w:rFonts w:asciiTheme="majorEastAsia" w:eastAsiaTheme="majorEastAsia" w:hAnsiTheme="majorEastAsia"/>
        </w:rPr>
        <w:t xml:space="preserve"> </w:t>
      </w:r>
      <w:r w:rsidR="003A62B0" w:rsidRPr="00624D4F">
        <w:rPr>
          <w:rFonts w:asciiTheme="majorEastAsia" w:eastAsiaTheme="majorEastAsia" w:hAnsiTheme="majorEastAsia" w:hint="eastAsia"/>
        </w:rPr>
        <w:t>胃癌、前列腺癌、子宮體癌、子宮頸癌、肉瘤癌或生殖細胞瘤癌）的</w:t>
      </w:r>
      <w:r w:rsidR="003A62B0" w:rsidRPr="00624D4F">
        <w:rPr>
          <w:rFonts w:asciiTheme="majorEastAsia" w:eastAsiaTheme="majorEastAsia" w:hAnsiTheme="majorEastAsia" w:cs="新細明體" w:hint="eastAsia"/>
        </w:rPr>
        <w:t>病人，仍未拓展至其他長期病患者。</w:t>
      </w:r>
    </w:p>
    <w:p w:rsidR="0079220D" w:rsidRPr="00624D4F" w:rsidRDefault="0079220D" w:rsidP="0058138E">
      <w:pPr>
        <w:pStyle w:val="a3"/>
        <w:rPr>
          <w:rFonts w:asciiTheme="majorEastAsia" w:eastAsiaTheme="majorEastAsia" w:hAnsiTheme="majorEastAsia"/>
        </w:rPr>
      </w:pPr>
    </w:p>
    <w:p w:rsidR="0058138E" w:rsidRPr="00624D4F" w:rsidRDefault="008E6FD1" w:rsidP="0058138E">
      <w:pPr>
        <w:pStyle w:val="a3"/>
        <w:rPr>
          <w:rFonts w:asciiTheme="majorEastAsia" w:eastAsiaTheme="majorEastAsia" w:hAnsiTheme="majorEastAsia" w:cs="新細明體"/>
        </w:rPr>
      </w:pPr>
      <w:r w:rsidRPr="00624D4F">
        <w:rPr>
          <w:rFonts w:asciiTheme="majorEastAsia" w:eastAsiaTheme="majorEastAsia" w:hAnsiTheme="majorEastAsia" w:cs="新細明體" w:hint="eastAsia"/>
        </w:rPr>
        <w:t>香港理工大學醫療及社會科學院前副院長佘雲楚博士</w:t>
      </w:r>
      <w:r w:rsidR="0058138E" w:rsidRPr="00624D4F">
        <w:rPr>
          <w:rFonts w:asciiTheme="majorEastAsia" w:eastAsiaTheme="majorEastAsia" w:hAnsiTheme="majorEastAsia"/>
          <w:vertAlign w:val="superscript"/>
          <w:lang w:eastAsia="zh-HK"/>
        </w:rPr>
        <w:footnoteReference w:id="50"/>
      </w:r>
      <w:r w:rsidRPr="00624D4F">
        <w:rPr>
          <w:rFonts w:asciiTheme="majorEastAsia" w:eastAsiaTheme="majorEastAsia" w:hAnsiTheme="majorEastAsia" w:cs="新細明體" w:hint="eastAsia"/>
        </w:rPr>
        <w:t>和醫護行者均指出，醫生以外的專業醫療人員未被充分發展和發揮其角色令現行醫療系統負荷過重現象未能改善。醫護行者進一步指出面對香港醫生人手短缺的情況，提升護理及專職醫療人員的角色、推廣「跨專業」的醫療文化，將病情穩定的個案交由基層醫療及跨專業團隊管理，不但有助減少市民的等候時間，亦有助醫生專注地處理較複雜的病症，將疾病預防、管理、復康等照顧職責交由護理及專職醫療人員承擔。長遠可降低醫療及社會開支。政府於</w:t>
      </w:r>
      <w:r w:rsidRPr="00624D4F">
        <w:rPr>
          <w:rFonts w:asciiTheme="majorEastAsia" w:eastAsiaTheme="majorEastAsia" w:hAnsiTheme="majorEastAsia" w:cs="新細明體"/>
        </w:rPr>
        <w:t>2017</w:t>
      </w:r>
      <w:r w:rsidRPr="00624D4F">
        <w:rPr>
          <w:rFonts w:asciiTheme="majorEastAsia" w:eastAsiaTheme="majorEastAsia" w:hAnsiTheme="majorEastAsia" w:cs="新細明體" w:hint="eastAsia"/>
        </w:rPr>
        <w:t>年宣佈成立基層醫療健康發展督導委員會</w:t>
      </w:r>
      <w:r w:rsidR="0058138E" w:rsidRPr="00624D4F">
        <w:rPr>
          <w:rStyle w:val="af2"/>
          <w:rFonts w:asciiTheme="majorEastAsia" w:eastAsiaTheme="majorEastAsia" w:hAnsiTheme="majorEastAsia" w:cs="新細明體"/>
          <w:lang w:eastAsia="zh-HK"/>
        </w:rPr>
        <w:lastRenderedPageBreak/>
        <w:footnoteReference w:id="51"/>
      </w:r>
      <w:r w:rsidRPr="00624D4F">
        <w:rPr>
          <w:rFonts w:asciiTheme="majorEastAsia" w:eastAsiaTheme="majorEastAsia" w:hAnsiTheme="majorEastAsia" w:cs="新細明體" w:hint="eastAsia"/>
        </w:rPr>
        <w:t>，由不同專業代表如家庭醫學、護士、中藥、藥劑學、物理治療、職業治療、學者、非政府機構及地區組織組成，以強化醫社不同界別之間的聯繫及公私營合作。同時亦宣佈在</w:t>
      </w:r>
      <w:r w:rsidRPr="00624D4F">
        <w:rPr>
          <w:rFonts w:asciiTheme="majorEastAsia" w:eastAsiaTheme="majorEastAsia" w:hAnsiTheme="majorEastAsia" w:cs="新細明體"/>
        </w:rPr>
        <w:t>2019</w:t>
      </w:r>
      <w:r w:rsidRPr="00624D4F">
        <w:rPr>
          <w:rFonts w:asciiTheme="majorEastAsia" w:eastAsiaTheme="majorEastAsia" w:hAnsiTheme="majorEastAsia" w:cs="新細明體" w:hint="eastAsia"/>
        </w:rPr>
        <w:t>年成立葵青區地區康健中心，運用社區網絡連結區內醫療服務提供者包括私家醫生、護士、專層醫療人員、中醫和社工等，嘗試以「跨專業」形式</w:t>
      </w:r>
      <w:r w:rsidRPr="00624D4F">
        <w:rPr>
          <w:rFonts w:asciiTheme="majorEastAsia" w:eastAsiaTheme="majorEastAsia" w:hAnsiTheme="majorEastAsia" w:hint="eastAsia"/>
        </w:rPr>
        <w:t>促進社區健</w:t>
      </w:r>
      <w:r w:rsidRPr="00624D4F">
        <w:rPr>
          <w:rFonts w:asciiTheme="majorEastAsia" w:eastAsiaTheme="majorEastAsia" w:hAnsiTheme="majorEastAsia" w:cs="新細明體" w:hint="eastAsia"/>
        </w:rPr>
        <w:t>康，其發展和成效仍有待關注。</w:t>
      </w:r>
    </w:p>
    <w:p w:rsidR="0058138E" w:rsidRPr="00624D4F" w:rsidRDefault="0058138E" w:rsidP="0058138E">
      <w:pPr>
        <w:pStyle w:val="a3"/>
        <w:rPr>
          <w:rFonts w:asciiTheme="majorEastAsia" w:eastAsiaTheme="majorEastAsia" w:hAnsiTheme="majorEastAsia" w:cs="新細明體"/>
        </w:rPr>
      </w:pPr>
    </w:p>
    <w:p w:rsidR="00A24E49" w:rsidRPr="00624D4F" w:rsidRDefault="008E6FD1" w:rsidP="00BD3D8F">
      <w:pPr>
        <w:pStyle w:val="2"/>
        <w:rPr>
          <w:rFonts w:asciiTheme="majorEastAsia" w:eastAsiaTheme="majorEastAsia" w:hAnsiTheme="majorEastAsia"/>
          <w:i w:val="0"/>
          <w:sz w:val="24"/>
          <w:szCs w:val="24"/>
        </w:rPr>
      </w:pPr>
      <w:bookmarkStart w:id="10" w:name="_Toc515035844"/>
      <w:r w:rsidRPr="00624D4F">
        <w:rPr>
          <w:rFonts w:asciiTheme="majorEastAsia" w:eastAsiaTheme="majorEastAsia" w:hAnsiTheme="majorEastAsia"/>
          <w:i w:val="0"/>
          <w:sz w:val="24"/>
          <w:szCs w:val="24"/>
        </w:rPr>
        <w:t xml:space="preserve">3.2 </w:t>
      </w:r>
      <w:r w:rsidRPr="00624D4F">
        <w:rPr>
          <w:rFonts w:asciiTheme="majorEastAsia" w:eastAsiaTheme="majorEastAsia" w:hAnsiTheme="majorEastAsia" w:hint="eastAsia"/>
          <w:i w:val="0"/>
          <w:sz w:val="24"/>
          <w:szCs w:val="24"/>
        </w:rPr>
        <w:t>海外的相關研究</w:t>
      </w:r>
      <w:bookmarkEnd w:id="10"/>
    </w:p>
    <w:p w:rsidR="000B46AA" w:rsidRPr="00624D4F" w:rsidRDefault="000B46AA" w:rsidP="00C4370A">
      <w:pPr>
        <w:ind w:left="480"/>
        <w:jc w:val="both"/>
        <w:rPr>
          <w:rFonts w:asciiTheme="majorEastAsia" w:eastAsiaTheme="majorEastAsia" w:hAnsiTheme="majorEastAsia"/>
        </w:rPr>
      </w:pPr>
      <w:r w:rsidRPr="00624D4F">
        <w:rPr>
          <w:rFonts w:asciiTheme="majorEastAsia" w:eastAsiaTheme="majorEastAsia" w:hAnsiTheme="majorEastAsia" w:hint="eastAsia"/>
          <w:color w:val="000000" w:themeColor="text1"/>
        </w:rPr>
        <w:t>本研究比對</w:t>
      </w:r>
      <w:r w:rsidRPr="00624D4F">
        <w:rPr>
          <w:rFonts w:asciiTheme="majorEastAsia" w:eastAsiaTheme="majorEastAsia" w:hAnsiTheme="majorEastAsia" w:hint="eastAsia"/>
          <w:color w:val="000000" w:themeColor="text1"/>
          <w:lang w:eastAsia="zh-HK"/>
        </w:rPr>
        <w:t>英國、愛爾蘭、</w:t>
      </w:r>
      <w:r w:rsidRPr="00624D4F">
        <w:rPr>
          <w:rFonts w:asciiTheme="majorEastAsia" w:eastAsiaTheme="majorEastAsia" w:hAnsiTheme="majorEastAsia" w:hint="eastAsia"/>
          <w:color w:val="000000" w:themeColor="text1"/>
        </w:rPr>
        <w:t>台灣</w:t>
      </w:r>
      <w:r w:rsidRPr="00624D4F">
        <w:rPr>
          <w:rFonts w:asciiTheme="majorEastAsia" w:eastAsiaTheme="majorEastAsia" w:hAnsiTheme="majorEastAsia" w:hint="eastAsia"/>
          <w:color w:val="000000" w:themeColor="text1"/>
          <w:lang w:eastAsia="zh-HK"/>
        </w:rPr>
        <w:t>及澳洲</w:t>
      </w:r>
      <w:r w:rsidRPr="00624D4F">
        <w:rPr>
          <w:rFonts w:asciiTheme="majorEastAsia" w:eastAsiaTheme="majorEastAsia" w:hAnsiTheme="majorEastAsia" w:hint="eastAsia"/>
          <w:color w:val="000000" w:themeColor="text1"/>
        </w:rPr>
        <w:t>四地</w:t>
      </w:r>
      <w:r w:rsidRPr="00624D4F">
        <w:rPr>
          <w:rFonts w:asciiTheme="majorEastAsia" w:eastAsiaTheme="majorEastAsia" w:hAnsiTheme="majorEastAsia" w:hint="eastAsia"/>
          <w:color w:val="000000" w:themeColor="text1"/>
          <w:lang w:eastAsia="zh-HK"/>
        </w:rPr>
        <w:t>的醫療制度</w:t>
      </w:r>
      <w:r w:rsidRPr="00624D4F">
        <w:rPr>
          <w:rFonts w:asciiTheme="majorEastAsia" w:eastAsiaTheme="majorEastAsia" w:hAnsiTheme="majorEastAsia" w:hint="eastAsia"/>
          <w:color w:val="000000" w:themeColor="text1"/>
        </w:rPr>
        <w:t>，並集</w:t>
      </w:r>
      <w:r w:rsidRPr="00624D4F">
        <w:rPr>
          <w:rFonts w:asciiTheme="majorEastAsia" w:eastAsiaTheme="majorEastAsia" w:hAnsiTheme="majorEastAsia" w:hint="eastAsia"/>
          <w:color w:val="000000" w:themeColor="text1"/>
          <w:lang w:eastAsia="zh-HK"/>
        </w:rPr>
        <w:t>中討論醫</w:t>
      </w:r>
      <w:r w:rsidRPr="00624D4F">
        <w:rPr>
          <w:rFonts w:asciiTheme="majorEastAsia" w:eastAsiaTheme="majorEastAsia" w:hAnsiTheme="majorEastAsia" w:hint="eastAsia"/>
          <w:color w:val="000000" w:themeColor="text1"/>
        </w:rPr>
        <w:t>療</w:t>
      </w:r>
      <w:r w:rsidRPr="00624D4F">
        <w:rPr>
          <w:rFonts w:asciiTheme="majorEastAsia" w:eastAsiaTheme="majorEastAsia" w:hAnsiTheme="majorEastAsia" w:hint="eastAsia"/>
          <w:color w:val="000000" w:themeColor="text1"/>
          <w:lang w:eastAsia="zh-HK"/>
        </w:rPr>
        <w:t>服</w:t>
      </w:r>
      <w:r w:rsidRPr="00624D4F">
        <w:rPr>
          <w:rFonts w:asciiTheme="majorEastAsia" w:eastAsiaTheme="majorEastAsia" w:hAnsiTheme="majorEastAsia" w:hint="eastAsia"/>
          <w:color w:val="000000" w:themeColor="text1"/>
        </w:rPr>
        <w:t>務</w:t>
      </w:r>
      <w:r w:rsidRPr="00624D4F">
        <w:rPr>
          <w:rFonts w:asciiTheme="majorEastAsia" w:eastAsiaTheme="majorEastAsia" w:hAnsiTheme="majorEastAsia" w:hint="eastAsia"/>
          <w:color w:val="000000" w:themeColor="text1"/>
          <w:lang w:eastAsia="zh-HK"/>
        </w:rPr>
        <w:t>收</w:t>
      </w:r>
      <w:r w:rsidRPr="00624D4F">
        <w:rPr>
          <w:rFonts w:asciiTheme="majorEastAsia" w:eastAsiaTheme="majorEastAsia" w:hAnsiTheme="majorEastAsia" w:hint="eastAsia"/>
          <w:color w:val="000000" w:themeColor="text1"/>
        </w:rPr>
        <w:t>費</w:t>
      </w:r>
      <w:r w:rsidRPr="00624D4F">
        <w:rPr>
          <w:rFonts w:asciiTheme="majorEastAsia" w:eastAsiaTheme="majorEastAsia" w:hAnsiTheme="majorEastAsia" w:hint="eastAsia"/>
          <w:color w:val="000000" w:themeColor="text1"/>
          <w:lang w:eastAsia="zh-HK"/>
        </w:rPr>
        <w:t>、</w:t>
      </w:r>
      <w:r w:rsidRPr="00624D4F">
        <w:rPr>
          <w:rFonts w:asciiTheme="majorEastAsia" w:eastAsiaTheme="majorEastAsia" w:hAnsiTheme="majorEastAsia" w:hint="eastAsia"/>
          <w:lang w:eastAsia="zh-HK"/>
        </w:rPr>
        <w:t>醫療減免措</w:t>
      </w:r>
      <w:r w:rsidRPr="00624D4F">
        <w:rPr>
          <w:rFonts w:asciiTheme="majorEastAsia" w:eastAsiaTheme="majorEastAsia" w:hAnsiTheme="majorEastAsia" w:hint="eastAsia"/>
        </w:rPr>
        <w:t>施</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color w:val="000000" w:themeColor="text1"/>
          <w:lang w:eastAsia="zh-HK"/>
        </w:rPr>
        <w:t>婦女健</w:t>
      </w:r>
      <w:r w:rsidRPr="00624D4F">
        <w:rPr>
          <w:rFonts w:asciiTheme="majorEastAsia" w:eastAsiaTheme="majorEastAsia" w:hAnsiTheme="majorEastAsia" w:hint="eastAsia"/>
          <w:color w:val="000000" w:themeColor="text1"/>
        </w:rPr>
        <w:t>康</w:t>
      </w:r>
      <w:r w:rsidRPr="00624D4F">
        <w:rPr>
          <w:rFonts w:asciiTheme="majorEastAsia" w:eastAsiaTheme="majorEastAsia" w:hAnsiTheme="majorEastAsia" w:hint="eastAsia"/>
          <w:color w:val="000000" w:themeColor="text1"/>
          <w:lang w:eastAsia="zh-HK"/>
        </w:rPr>
        <w:t>服務和身</w:t>
      </w:r>
      <w:r w:rsidRPr="00624D4F">
        <w:rPr>
          <w:rFonts w:asciiTheme="majorEastAsia" w:eastAsiaTheme="majorEastAsia" w:hAnsiTheme="majorEastAsia" w:hint="eastAsia"/>
          <w:color w:val="000000" w:themeColor="text1"/>
        </w:rPr>
        <w:t>體</w:t>
      </w:r>
      <w:r w:rsidRPr="00624D4F">
        <w:rPr>
          <w:rFonts w:asciiTheme="majorEastAsia" w:eastAsiaTheme="majorEastAsia" w:hAnsiTheme="majorEastAsia" w:hint="eastAsia"/>
          <w:color w:val="000000" w:themeColor="text1"/>
          <w:lang w:eastAsia="zh-HK"/>
        </w:rPr>
        <w:t>檢</w:t>
      </w:r>
      <w:r w:rsidRPr="00624D4F">
        <w:rPr>
          <w:rFonts w:asciiTheme="majorEastAsia" w:eastAsiaTheme="majorEastAsia" w:hAnsiTheme="majorEastAsia" w:hint="eastAsia"/>
          <w:color w:val="000000" w:themeColor="text1"/>
        </w:rPr>
        <w:t>查</w:t>
      </w:r>
      <w:r w:rsidRPr="00624D4F">
        <w:rPr>
          <w:rFonts w:asciiTheme="majorEastAsia" w:eastAsiaTheme="majorEastAsia" w:hAnsiTheme="majorEastAsia" w:hint="eastAsia"/>
          <w:color w:val="000000" w:themeColor="text1"/>
          <w:lang w:eastAsia="zh-HK"/>
        </w:rPr>
        <w:t>服</w:t>
      </w:r>
      <w:r w:rsidRPr="00624D4F">
        <w:rPr>
          <w:rFonts w:asciiTheme="majorEastAsia" w:eastAsiaTheme="majorEastAsia" w:hAnsiTheme="majorEastAsia" w:hint="eastAsia"/>
          <w:color w:val="000000" w:themeColor="text1"/>
        </w:rPr>
        <w:t>務。</w:t>
      </w:r>
      <w:r w:rsidRPr="00624D4F">
        <w:rPr>
          <w:rFonts w:asciiTheme="majorEastAsia" w:eastAsiaTheme="majorEastAsia" w:hAnsiTheme="majorEastAsia" w:hint="eastAsia"/>
        </w:rPr>
        <w:t>綜觀下表政策，</w:t>
      </w:r>
      <w:r w:rsidRPr="00624D4F">
        <w:rPr>
          <w:rFonts w:asciiTheme="majorEastAsia" w:eastAsiaTheme="majorEastAsia" w:hAnsiTheme="majorEastAsia" w:hint="eastAsia"/>
          <w:color w:val="000000" w:themeColor="text1"/>
          <w:lang w:eastAsia="zh-HK"/>
        </w:rPr>
        <w:t>除台灣以強制性要求購買</w:t>
      </w:r>
      <w:r w:rsidRPr="00624D4F">
        <w:rPr>
          <w:rFonts w:asciiTheme="majorEastAsia" w:eastAsiaTheme="majorEastAsia" w:hAnsiTheme="majorEastAsia" w:hint="eastAsia"/>
        </w:rPr>
        <w:t>全民健康保險</w:t>
      </w:r>
      <w:r w:rsidRPr="00624D4F">
        <w:rPr>
          <w:rFonts w:asciiTheme="majorEastAsia" w:eastAsiaTheme="majorEastAsia" w:hAnsiTheme="majorEastAsia" w:hint="eastAsia"/>
          <w:lang w:eastAsia="zh-HK"/>
        </w:rPr>
        <w:t>外，其餘三地均是透過一般稅收為當地醫療服務提供經費，其中澳洲另外徵收</w:t>
      </w:r>
      <w:r w:rsidRPr="00624D4F">
        <w:rPr>
          <w:rFonts w:asciiTheme="majorEastAsia" w:eastAsiaTheme="majorEastAsia" w:hAnsiTheme="majorEastAsia"/>
        </w:rPr>
        <w:t>國民保健稅</w:t>
      </w:r>
      <w:r w:rsidRPr="00624D4F">
        <w:rPr>
          <w:rFonts w:asciiTheme="majorEastAsia" w:eastAsiaTheme="majorEastAsia" w:hAnsiTheme="majorEastAsia" w:hint="eastAsia"/>
          <w:lang w:eastAsia="zh-HK"/>
        </w:rPr>
        <w:t>用作醫療服務之用。只要是當地居民或持有相關居留證明文件便可享用當地的公立醫療服務。</w:t>
      </w:r>
    </w:p>
    <w:p w:rsidR="000B46AA" w:rsidRPr="00624D4F" w:rsidRDefault="000B46AA" w:rsidP="000B46AA">
      <w:pPr>
        <w:jc w:val="both"/>
        <w:rPr>
          <w:rFonts w:asciiTheme="majorEastAsia" w:eastAsiaTheme="majorEastAsia" w:hAnsiTheme="majorEastAsia"/>
        </w:rPr>
      </w:pPr>
    </w:p>
    <w:p w:rsidR="000B46AA" w:rsidRPr="00624D4F" w:rsidRDefault="000B46AA" w:rsidP="00C4370A">
      <w:pPr>
        <w:ind w:left="480"/>
        <w:jc w:val="both"/>
        <w:rPr>
          <w:rFonts w:asciiTheme="majorEastAsia" w:eastAsiaTheme="majorEastAsia" w:hAnsiTheme="majorEastAsia"/>
          <w:color w:val="000000" w:themeColor="text1"/>
        </w:rPr>
      </w:pPr>
      <w:r w:rsidRPr="00624D4F">
        <w:rPr>
          <w:rFonts w:asciiTheme="majorEastAsia" w:eastAsiaTheme="majorEastAsia" w:hAnsiTheme="majorEastAsia" w:hint="eastAsia"/>
          <w:lang w:eastAsia="zh-HK"/>
        </w:rPr>
        <w:t>然而，四地醫療</w:t>
      </w:r>
      <w:r w:rsidRPr="00624D4F">
        <w:rPr>
          <w:rFonts w:asciiTheme="majorEastAsia" w:eastAsiaTheme="majorEastAsia" w:hAnsiTheme="majorEastAsia"/>
        </w:rPr>
        <w:t>服務涵蓋範</w:t>
      </w:r>
      <w:r w:rsidRPr="00624D4F">
        <w:rPr>
          <w:rFonts w:asciiTheme="majorEastAsia" w:eastAsiaTheme="majorEastAsia" w:hAnsiTheme="majorEastAsia" w:cs="新細明體" w:hint="eastAsia"/>
        </w:rPr>
        <w:t>疇</w:t>
      </w:r>
      <w:r w:rsidRPr="00624D4F">
        <w:rPr>
          <w:rFonts w:asciiTheme="majorEastAsia" w:eastAsiaTheme="majorEastAsia" w:hAnsiTheme="majorEastAsia" w:cs="新細明體" w:hint="eastAsia"/>
          <w:lang w:eastAsia="zh-HK"/>
        </w:rPr>
        <w:t>不一，其中以英國</w:t>
      </w:r>
      <w:r w:rsidRPr="00624D4F">
        <w:rPr>
          <w:rFonts w:asciiTheme="majorEastAsia" w:eastAsiaTheme="majorEastAsia" w:hAnsiTheme="majorEastAsia"/>
        </w:rPr>
        <w:t>服務涵蓋範</w:t>
      </w:r>
      <w:r w:rsidRPr="00624D4F">
        <w:rPr>
          <w:rFonts w:asciiTheme="majorEastAsia" w:eastAsiaTheme="majorEastAsia" w:hAnsiTheme="majorEastAsia" w:cs="新細明體" w:hint="eastAsia"/>
        </w:rPr>
        <w:t>疇</w:t>
      </w:r>
      <w:r w:rsidRPr="00624D4F">
        <w:rPr>
          <w:rFonts w:asciiTheme="majorEastAsia" w:eastAsiaTheme="majorEastAsia" w:hAnsiTheme="majorEastAsia" w:cs="新細明體" w:hint="eastAsia"/>
          <w:lang w:eastAsia="zh-HK"/>
        </w:rPr>
        <w:t>最為全面。英國大部分門診、住院服務免費，而眼科和牙科、假髮和處方藥物服務收取象徵式費用。愛爾蘭方面則</w:t>
      </w:r>
      <w:r w:rsidRPr="00624D4F">
        <w:rPr>
          <w:rFonts w:asciiTheme="majorEastAsia" w:eastAsiaTheme="majorEastAsia" w:hAnsiTheme="majorEastAsia"/>
        </w:rPr>
        <w:t>涵蓋</w:t>
      </w:r>
      <w:r w:rsidRPr="00624D4F">
        <w:rPr>
          <w:rFonts w:asciiTheme="majorEastAsia" w:eastAsiaTheme="majorEastAsia" w:hAnsiTheme="majorEastAsia" w:hint="eastAsia"/>
        </w:rPr>
        <w:t>公立醫院服務</w:t>
      </w:r>
      <w:r w:rsidRPr="00624D4F">
        <w:rPr>
          <w:rFonts w:asciiTheme="majorEastAsia" w:eastAsiaTheme="majorEastAsia" w:hAnsiTheme="majorEastAsia" w:hint="eastAsia"/>
          <w:lang w:eastAsia="zh-HK"/>
        </w:rPr>
        <w:t>、部份社區照顧、個人社會服務、部分</w:t>
      </w:r>
      <w:r w:rsidRPr="00624D4F">
        <w:rPr>
          <w:rFonts w:asciiTheme="majorEastAsia" w:eastAsiaTheme="majorEastAsia" w:hAnsiTheme="majorEastAsia" w:hint="eastAsia"/>
        </w:rPr>
        <w:t>處方藥物以及產婦和嬰兒護理服務</w:t>
      </w:r>
      <w:r w:rsidRPr="00624D4F">
        <w:rPr>
          <w:rFonts w:asciiTheme="majorEastAsia" w:eastAsiaTheme="majorEastAsia" w:hAnsiTheme="majorEastAsia" w:hint="eastAsia"/>
          <w:lang w:eastAsia="zh-HK"/>
        </w:rPr>
        <w:t>、兒童健康服務，門診及專科檢</w:t>
      </w:r>
      <w:r w:rsidRPr="00624D4F">
        <w:rPr>
          <w:rFonts w:asciiTheme="majorEastAsia" w:eastAsiaTheme="majorEastAsia" w:hAnsiTheme="majorEastAsia" w:hint="eastAsia"/>
        </w:rPr>
        <w:t>查</w:t>
      </w: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就會視乎個案是否由家庭醫生轉介，若非則需要繳付100歐元；</w:t>
      </w:r>
      <w:r w:rsidRPr="00624D4F">
        <w:rPr>
          <w:rFonts w:asciiTheme="majorEastAsia" w:eastAsiaTheme="majorEastAsia" w:hAnsiTheme="majorEastAsia" w:hint="eastAsia"/>
        </w:rPr>
        <w:t>住院服務</w:t>
      </w:r>
      <w:r w:rsidRPr="00624D4F">
        <w:rPr>
          <w:rFonts w:asciiTheme="majorEastAsia" w:eastAsiaTheme="majorEastAsia" w:hAnsiTheme="majorEastAsia" w:hint="eastAsia"/>
          <w:lang w:eastAsia="zh-HK"/>
        </w:rPr>
        <w:t>則是</w:t>
      </w:r>
      <w:r w:rsidRPr="00624D4F">
        <w:rPr>
          <w:rFonts w:asciiTheme="majorEastAsia" w:eastAsiaTheme="majorEastAsia" w:hAnsiTheme="majorEastAsia" w:hint="eastAsia"/>
        </w:rPr>
        <w:t>每天80歐元，連續12個月最高為800歐元。</w:t>
      </w:r>
      <w:r w:rsidRPr="00624D4F">
        <w:rPr>
          <w:rFonts w:asciiTheme="majorEastAsia" w:eastAsiaTheme="majorEastAsia" w:hAnsiTheme="majorEastAsia" w:hint="eastAsia"/>
          <w:lang w:eastAsia="zh-HK"/>
        </w:rPr>
        <w:t>台灣方面由於購買了</w:t>
      </w:r>
      <w:r w:rsidRPr="00624D4F">
        <w:rPr>
          <w:rFonts w:asciiTheme="majorEastAsia" w:eastAsiaTheme="majorEastAsia" w:hAnsiTheme="majorEastAsia" w:hint="eastAsia"/>
        </w:rPr>
        <w:t>全民健康保險，</w:t>
      </w:r>
      <w:r w:rsidRPr="00624D4F">
        <w:rPr>
          <w:rFonts w:asciiTheme="majorEastAsia" w:eastAsiaTheme="majorEastAsia" w:hAnsiTheme="majorEastAsia" w:hint="eastAsia"/>
          <w:lang w:eastAsia="zh-HK"/>
        </w:rPr>
        <w:t>在各項</w:t>
      </w:r>
      <w:r w:rsidRPr="00624D4F">
        <w:rPr>
          <w:rFonts w:asciiTheme="majorEastAsia" w:eastAsiaTheme="majorEastAsia" w:hAnsiTheme="majorEastAsia" w:hint="eastAsia"/>
        </w:rPr>
        <w:t>醫療服務</w:t>
      </w:r>
      <w:r w:rsidRPr="00624D4F">
        <w:rPr>
          <w:rFonts w:asciiTheme="majorEastAsia" w:eastAsiaTheme="majorEastAsia" w:hAnsiTheme="majorEastAsia" w:hint="eastAsia"/>
          <w:lang w:eastAsia="zh-HK"/>
        </w:rPr>
        <w:t>均會提供補助，市民前往門診、急診、牙醫、中醫、住院需按診所所屬醫院層負擔部分費用；處方藥物則根據藥費金額按比例分擔部分費用。澳洲的醫療福利是免費提</w:t>
      </w:r>
      <w:r w:rsidRPr="00624D4F">
        <w:rPr>
          <w:rFonts w:asciiTheme="majorEastAsia" w:eastAsiaTheme="majorEastAsia" w:hAnsiTheme="majorEastAsia" w:hint="eastAsia"/>
        </w:rPr>
        <w:t>供</w:t>
      </w:r>
      <w:r w:rsidRPr="00624D4F">
        <w:rPr>
          <w:rFonts w:asciiTheme="majorEastAsia" w:eastAsiaTheme="majorEastAsia" w:hAnsiTheme="majorEastAsia" w:hint="eastAsia"/>
          <w:lang w:eastAsia="zh-HK"/>
        </w:rPr>
        <w:t>或補助</w:t>
      </w:r>
      <w:r w:rsidRPr="00624D4F">
        <w:rPr>
          <w:rFonts w:asciiTheme="majorEastAsia" w:eastAsiaTheme="majorEastAsia" w:hAnsiTheme="majorEastAsia"/>
        </w:rPr>
        <w:t>《國民保健褔利計劃》內所列的服務及藥</w:t>
      </w:r>
      <w:r w:rsidRPr="00624D4F">
        <w:rPr>
          <w:rFonts w:asciiTheme="majorEastAsia" w:eastAsiaTheme="majorEastAsia" w:hAnsiTheme="majorEastAsia" w:cs="新細明體" w:hint="eastAsia"/>
        </w:rPr>
        <w:t>物，</w:t>
      </w:r>
      <w:r w:rsidRPr="00624D4F">
        <w:rPr>
          <w:rFonts w:asciiTheme="majorEastAsia" w:eastAsiaTheme="majorEastAsia" w:hAnsiTheme="majorEastAsia" w:cs="新細明體" w:hint="eastAsia"/>
          <w:lang w:eastAsia="zh-HK"/>
        </w:rPr>
        <w:t>但</w:t>
      </w:r>
      <w:r w:rsidRPr="00624D4F">
        <w:rPr>
          <w:rFonts w:asciiTheme="majorEastAsia" w:eastAsiaTheme="majorEastAsia" w:hAnsiTheme="majorEastAsia" w:hint="eastAsia"/>
          <w:lang w:eastAsia="zh-HK"/>
        </w:rPr>
        <w:t>不包括</w:t>
      </w:r>
      <w:r w:rsidRPr="00624D4F">
        <w:rPr>
          <w:rFonts w:asciiTheme="majorEastAsia" w:eastAsiaTheme="majorEastAsia" w:hAnsiTheme="majorEastAsia" w:hint="eastAsia"/>
        </w:rPr>
        <w:t>牙科治療、救護車服務、家居護理、專職醫療服務、助視與助聽器、義肢及非必要的醫療服務；</w:t>
      </w:r>
      <w:r w:rsidRPr="00624D4F">
        <w:rPr>
          <w:rFonts w:asciiTheme="majorEastAsia" w:eastAsiaTheme="majorEastAsia" w:hAnsiTheme="majorEastAsia" w:cs="新細明體" w:hint="eastAsia"/>
          <w:lang w:eastAsia="zh-HK"/>
        </w:rPr>
        <w:t>專科醫生的費用為</w:t>
      </w:r>
      <w:r w:rsidRPr="00624D4F">
        <w:rPr>
          <w:rFonts w:asciiTheme="majorEastAsia" w:eastAsiaTheme="majorEastAsia" w:hAnsiTheme="majorEastAsia"/>
        </w:rPr>
        <w:t>編定收費的15%，</w:t>
      </w:r>
      <w:r w:rsidRPr="00624D4F">
        <w:rPr>
          <w:rFonts w:asciiTheme="majorEastAsia" w:eastAsiaTheme="majorEastAsia" w:hAnsiTheme="majorEastAsia" w:hint="eastAsia"/>
          <w:lang w:eastAsia="zh-HK"/>
        </w:rPr>
        <w:t>住院則是免費。值得留意的是</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英國、</w:t>
      </w:r>
      <w:r w:rsidRPr="00624D4F">
        <w:rPr>
          <w:rFonts w:asciiTheme="majorEastAsia" w:eastAsiaTheme="majorEastAsia" w:hAnsiTheme="majorEastAsia" w:hint="eastAsia"/>
          <w:color w:val="000000" w:themeColor="text1"/>
          <w:lang w:eastAsia="zh-HK"/>
        </w:rPr>
        <w:t>愛爾蘭和澳洲均使用家庭醫生模式，讓求診者先到家庭醫作檢</w:t>
      </w:r>
      <w:r w:rsidRPr="00624D4F">
        <w:rPr>
          <w:rFonts w:asciiTheme="majorEastAsia" w:eastAsiaTheme="majorEastAsia" w:hAnsiTheme="majorEastAsia" w:hint="eastAsia"/>
          <w:color w:val="000000" w:themeColor="text1"/>
        </w:rPr>
        <w:t>查</w:t>
      </w:r>
      <w:r w:rsidRPr="00624D4F">
        <w:rPr>
          <w:rFonts w:asciiTheme="majorEastAsia" w:eastAsiaTheme="majorEastAsia" w:hAnsiTheme="majorEastAsia" w:hint="eastAsia"/>
          <w:color w:val="000000" w:themeColor="text1"/>
          <w:lang w:eastAsia="zh-HK"/>
        </w:rPr>
        <w:t>、診斷和治療，經家庭醫生轉介才會到專科和醫院作進一步治療。</w:t>
      </w:r>
      <w:r w:rsidRPr="00624D4F">
        <w:rPr>
          <w:rFonts w:asciiTheme="majorEastAsia" w:eastAsiaTheme="majorEastAsia" w:hAnsiTheme="majorEastAsia" w:hint="eastAsia"/>
          <w:lang w:eastAsia="zh-HK"/>
        </w:rPr>
        <w:t>英國</w:t>
      </w:r>
      <w:r w:rsidRPr="00624D4F">
        <w:rPr>
          <w:rFonts w:asciiTheme="majorEastAsia" w:eastAsiaTheme="majorEastAsia" w:hAnsiTheme="majorEastAsia" w:hint="eastAsia"/>
          <w:color w:val="000000" w:themeColor="text1"/>
          <w:lang w:eastAsia="zh-HK"/>
        </w:rPr>
        <w:t>和澳洲的家庭醫生服務均是免費，而愛爾蘭則視乎求診者是否領取醫療卡(Medical Card)或「家庭醫生卡」(GP visit Card )，否則需要另外收費。</w:t>
      </w:r>
    </w:p>
    <w:p w:rsidR="000B46AA" w:rsidRPr="00624D4F" w:rsidRDefault="000B46AA" w:rsidP="000B46AA">
      <w:pPr>
        <w:ind w:firstLine="480"/>
        <w:jc w:val="both"/>
        <w:rPr>
          <w:rFonts w:asciiTheme="majorEastAsia" w:eastAsiaTheme="majorEastAsia" w:hAnsiTheme="majorEastAsia"/>
          <w:color w:val="000000" w:themeColor="text1"/>
        </w:rPr>
      </w:pPr>
    </w:p>
    <w:p w:rsidR="000B46AA" w:rsidRPr="00624D4F" w:rsidRDefault="000B46AA" w:rsidP="00C4370A">
      <w:pPr>
        <w:ind w:left="480"/>
        <w:jc w:val="both"/>
        <w:rPr>
          <w:rFonts w:asciiTheme="majorEastAsia" w:eastAsiaTheme="majorEastAsia" w:hAnsiTheme="majorEastAsia"/>
        </w:rPr>
      </w:pPr>
      <w:r w:rsidRPr="00624D4F">
        <w:rPr>
          <w:rFonts w:asciiTheme="majorEastAsia" w:eastAsiaTheme="majorEastAsia" w:hAnsiTheme="majorEastAsia" w:hint="eastAsia"/>
          <w:color w:val="000000" w:themeColor="text1"/>
          <w:lang w:eastAsia="zh-HK"/>
        </w:rPr>
        <w:t>醫療減免措施方面，四地均會為低收入人士提供費用或稅項減免。英國除了提供</w:t>
      </w:r>
      <w:r w:rsidRPr="00624D4F">
        <w:rPr>
          <w:rFonts w:asciiTheme="majorEastAsia" w:eastAsiaTheme="majorEastAsia" w:hAnsiTheme="majorEastAsia"/>
        </w:rPr>
        <w:t>收</w:t>
      </w:r>
      <w:r w:rsidRPr="00624D4F">
        <w:rPr>
          <w:rFonts w:asciiTheme="majorEastAsia" w:eastAsiaTheme="majorEastAsia" w:hAnsiTheme="majorEastAsia" w:cs="新細明體" w:hint="eastAsia"/>
        </w:rPr>
        <w:t>費</w:t>
      </w:r>
      <w:r w:rsidRPr="00624D4F">
        <w:rPr>
          <w:rFonts w:asciiTheme="majorEastAsia" w:eastAsiaTheme="majorEastAsia" w:hAnsiTheme="majorEastAsia"/>
        </w:rPr>
        <w:t>豁免</w:t>
      </w:r>
      <w:r w:rsidRPr="00624D4F">
        <w:rPr>
          <w:rFonts w:asciiTheme="majorEastAsia" w:eastAsiaTheme="majorEastAsia" w:hAnsiTheme="majorEastAsia" w:hint="eastAsia"/>
          <w:lang w:eastAsia="zh-HK"/>
        </w:rPr>
        <w:t>外，還會額外提供低收入補助(NHS Low Income Scheme)，以資助</w:t>
      </w:r>
      <w:r w:rsidRPr="00624D4F">
        <w:rPr>
          <w:rFonts w:asciiTheme="majorEastAsia" w:eastAsiaTheme="majorEastAsia" w:hAnsiTheme="majorEastAsia"/>
        </w:rPr>
        <w:t>眼科</w:t>
      </w:r>
      <w:r w:rsidRPr="00624D4F">
        <w:rPr>
          <w:rFonts w:asciiTheme="majorEastAsia" w:eastAsiaTheme="majorEastAsia" w:hAnsiTheme="majorEastAsia" w:hint="eastAsia"/>
          <w:lang w:eastAsia="zh-HK"/>
        </w:rPr>
        <w:t>、</w:t>
      </w:r>
      <w:r w:rsidRPr="00624D4F">
        <w:rPr>
          <w:rFonts w:asciiTheme="majorEastAsia" w:eastAsiaTheme="majorEastAsia" w:hAnsiTheme="majorEastAsia"/>
        </w:rPr>
        <w:t>牙科</w:t>
      </w:r>
      <w:r w:rsidRPr="00624D4F">
        <w:rPr>
          <w:rFonts w:asciiTheme="majorEastAsia" w:eastAsiaTheme="majorEastAsia" w:hAnsiTheme="majorEastAsia" w:hint="eastAsia"/>
          <w:lang w:eastAsia="zh-HK"/>
        </w:rPr>
        <w:t>、假髮、</w:t>
      </w:r>
      <w:r w:rsidRPr="00624D4F">
        <w:rPr>
          <w:rFonts w:asciiTheme="majorEastAsia" w:eastAsiaTheme="majorEastAsia" w:hAnsiTheme="majorEastAsia"/>
        </w:rPr>
        <w:t>處方藥物</w:t>
      </w:r>
      <w:r w:rsidRPr="00624D4F">
        <w:rPr>
          <w:rFonts w:asciiTheme="majorEastAsia" w:eastAsiaTheme="majorEastAsia" w:hAnsiTheme="majorEastAsia" w:hint="eastAsia"/>
          <w:lang w:eastAsia="zh-HK"/>
        </w:rPr>
        <w:t>及醫療交通費用。台灣和澳洲則會以保費或</w:t>
      </w:r>
      <w:r w:rsidRPr="00624D4F">
        <w:rPr>
          <w:rFonts w:asciiTheme="majorEastAsia" w:eastAsiaTheme="majorEastAsia" w:hAnsiTheme="majorEastAsia"/>
        </w:rPr>
        <w:t>國民保健稅</w:t>
      </w:r>
      <w:r w:rsidRPr="00624D4F">
        <w:rPr>
          <w:rFonts w:asciiTheme="majorEastAsia" w:eastAsiaTheme="majorEastAsia" w:hAnsiTheme="majorEastAsia" w:hint="eastAsia"/>
          <w:lang w:eastAsia="zh-HK"/>
        </w:rPr>
        <w:t>減免。除了根據收入狀況提供</w:t>
      </w:r>
      <w:r w:rsidRPr="00624D4F">
        <w:rPr>
          <w:rFonts w:asciiTheme="majorEastAsia" w:eastAsiaTheme="majorEastAsia" w:hAnsiTheme="majorEastAsia" w:hint="eastAsia"/>
          <w:color w:val="000000" w:themeColor="text1"/>
          <w:lang w:eastAsia="zh-HK"/>
        </w:rPr>
        <w:t>醫療減免外，四地均會針對不同群體如</w:t>
      </w:r>
      <w:r w:rsidRPr="00624D4F">
        <w:rPr>
          <w:rFonts w:asciiTheme="majorEastAsia" w:eastAsiaTheme="majorEastAsia" w:hAnsiTheme="majorEastAsia"/>
        </w:rPr>
        <w:t>兒童、</w:t>
      </w:r>
      <w:r w:rsidRPr="00624D4F">
        <w:rPr>
          <w:rFonts w:asciiTheme="majorEastAsia" w:eastAsiaTheme="majorEastAsia" w:hAnsiTheme="majorEastAsia" w:hint="eastAsia"/>
          <w:lang w:eastAsia="zh-HK"/>
        </w:rPr>
        <w:t>癌症兒童、</w:t>
      </w:r>
      <w:r w:rsidRPr="00624D4F">
        <w:rPr>
          <w:rFonts w:asciiTheme="majorEastAsia" w:eastAsiaTheme="majorEastAsia" w:hAnsiTheme="majorEastAsia"/>
        </w:rPr>
        <w:t>孕婦及初為人母的婦女</w:t>
      </w:r>
      <w:r w:rsidRPr="00624D4F">
        <w:rPr>
          <w:rFonts w:asciiTheme="majorEastAsia" w:eastAsiaTheme="majorEastAsia" w:hAnsiTheme="majorEastAsia" w:hint="eastAsia"/>
          <w:lang w:eastAsia="zh-HK"/>
        </w:rPr>
        <w:t>、身心障礙人士、原住民和失業者等</w:t>
      </w:r>
      <w:r w:rsidRPr="00624D4F">
        <w:rPr>
          <w:rFonts w:asciiTheme="majorEastAsia" w:eastAsiaTheme="majorEastAsia" w:hAnsiTheme="majorEastAsia" w:hint="eastAsia"/>
          <w:color w:val="000000" w:themeColor="text1"/>
          <w:lang w:eastAsia="zh-HK"/>
        </w:rPr>
        <w:t>提供相關減免，澳洲更會根據其家庭結構如</w:t>
      </w:r>
      <w:r w:rsidRPr="00624D4F">
        <w:rPr>
          <w:rFonts w:asciiTheme="majorEastAsia" w:eastAsiaTheme="majorEastAsia" w:hAnsiTheme="majorEastAsia" w:hint="eastAsia"/>
          <w:lang w:eastAsia="zh-HK"/>
        </w:rPr>
        <w:t>單親家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等特別提供</w:t>
      </w:r>
      <w:r w:rsidRPr="00624D4F">
        <w:rPr>
          <w:rFonts w:asciiTheme="majorEastAsia" w:eastAsiaTheme="majorEastAsia" w:hAnsiTheme="majorEastAsia"/>
        </w:rPr>
        <w:t>國民保健稅</w:t>
      </w:r>
      <w:r w:rsidRPr="00624D4F">
        <w:rPr>
          <w:rFonts w:asciiTheme="majorEastAsia" w:eastAsiaTheme="majorEastAsia" w:hAnsiTheme="majorEastAsia" w:hint="eastAsia"/>
          <w:lang w:eastAsia="zh-HK"/>
        </w:rPr>
        <w:t>寬減或豁免，可見四地在制定</w:t>
      </w:r>
      <w:r w:rsidRPr="00624D4F">
        <w:rPr>
          <w:rFonts w:asciiTheme="majorEastAsia" w:eastAsiaTheme="majorEastAsia" w:hAnsiTheme="majorEastAsia" w:hint="eastAsia"/>
          <w:color w:val="000000" w:themeColor="text1"/>
          <w:lang w:eastAsia="zh-HK"/>
        </w:rPr>
        <w:t>醫療減免措施時</w:t>
      </w:r>
      <w:r w:rsidRPr="00624D4F">
        <w:rPr>
          <w:rFonts w:asciiTheme="majorEastAsia" w:eastAsiaTheme="majorEastAsia" w:hAnsiTheme="majorEastAsia" w:hint="eastAsia"/>
          <w:lang w:eastAsia="zh-HK"/>
        </w:rPr>
        <w:t>會考慮</w:t>
      </w:r>
      <w:r w:rsidRPr="00624D4F">
        <w:rPr>
          <w:rFonts w:asciiTheme="majorEastAsia" w:eastAsiaTheme="majorEastAsia" w:hAnsiTheme="majorEastAsia" w:hint="eastAsia"/>
          <w:color w:val="000000" w:themeColor="text1"/>
          <w:lang w:eastAsia="zh-HK"/>
        </w:rPr>
        <w:t>申請的群</w:t>
      </w:r>
      <w:r w:rsidRPr="00624D4F">
        <w:rPr>
          <w:rFonts w:asciiTheme="majorEastAsia" w:eastAsiaTheme="majorEastAsia" w:hAnsiTheme="majorEastAsia" w:hint="eastAsia"/>
          <w:color w:val="000000" w:themeColor="text1"/>
        </w:rPr>
        <w:t>體，</w:t>
      </w:r>
      <w:r w:rsidRPr="00624D4F">
        <w:rPr>
          <w:rFonts w:asciiTheme="majorEastAsia" w:eastAsiaTheme="majorEastAsia" w:hAnsiTheme="majorEastAsia" w:hint="eastAsia"/>
          <w:color w:val="000000" w:themeColor="text1"/>
          <w:lang w:eastAsia="zh-HK"/>
        </w:rPr>
        <w:t>預先資助或豁</w:t>
      </w:r>
      <w:r w:rsidRPr="00624D4F">
        <w:rPr>
          <w:rFonts w:asciiTheme="majorEastAsia" w:eastAsiaTheme="majorEastAsia" w:hAnsiTheme="majorEastAsia" w:hint="eastAsia"/>
          <w:color w:val="000000" w:themeColor="text1"/>
        </w:rPr>
        <w:t>免，</w:t>
      </w:r>
      <w:r w:rsidRPr="00624D4F">
        <w:rPr>
          <w:rFonts w:asciiTheme="majorEastAsia" w:eastAsiaTheme="majorEastAsia" w:hAnsiTheme="majorEastAsia"/>
        </w:rPr>
        <w:t xml:space="preserve"> </w:t>
      </w:r>
      <w:r w:rsidRPr="00624D4F">
        <w:rPr>
          <w:rFonts w:asciiTheme="majorEastAsia" w:eastAsiaTheme="majorEastAsia" w:hAnsiTheme="majorEastAsia" w:hint="eastAsia"/>
          <w:lang w:eastAsia="zh-HK"/>
        </w:rPr>
        <w:t>免卻繁</w:t>
      </w:r>
      <w:r w:rsidRPr="00624D4F">
        <w:rPr>
          <w:rFonts w:asciiTheme="majorEastAsia" w:eastAsiaTheme="majorEastAsia" w:hAnsiTheme="majorEastAsia" w:hint="eastAsia"/>
        </w:rPr>
        <w:t>複</w:t>
      </w:r>
      <w:r w:rsidRPr="00624D4F">
        <w:rPr>
          <w:rFonts w:asciiTheme="majorEastAsia" w:eastAsiaTheme="majorEastAsia" w:hAnsiTheme="majorEastAsia" w:hint="eastAsia"/>
          <w:lang w:eastAsia="zh-HK"/>
        </w:rPr>
        <w:t>申請程序。另一方面，愛爾蘭則會根據收入狀況和所屬群體提供不同程度的醫療豁免。低收入戶、貧困長者、患癌兒童、領取「家庭護理津貼」（</w:t>
      </w:r>
      <w:r w:rsidRPr="00624D4F">
        <w:rPr>
          <w:rFonts w:asciiTheme="majorEastAsia" w:eastAsiaTheme="majorEastAsia" w:hAnsiTheme="majorEastAsia"/>
          <w:lang w:eastAsia="zh-HK"/>
        </w:rPr>
        <w:t>Domiciliary Care Allowance</w:t>
      </w:r>
      <w:r w:rsidRPr="00624D4F">
        <w:rPr>
          <w:rFonts w:asciiTheme="majorEastAsia" w:eastAsiaTheme="majorEastAsia" w:hAnsiTheme="majorEastAsia" w:hint="eastAsia"/>
          <w:lang w:eastAsia="zh-HK"/>
        </w:rPr>
        <w:t>）的兒童將獲發醫療卡(</w:t>
      </w:r>
      <w:r w:rsidRPr="00624D4F">
        <w:rPr>
          <w:rFonts w:asciiTheme="majorEastAsia" w:eastAsiaTheme="majorEastAsia" w:hAnsiTheme="majorEastAsia" w:hint="eastAsia"/>
        </w:rPr>
        <w:t>Medical Card</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免費接受家庭醫生、處方藥物、住院、公立醫院服務，門診服務和醫療器械、牙科，光學和聽覺服務、個人和社會護理服務，例如公共保健護理，社會工作服務和其他社區護理服務，以及基層保健服務諮詢；中低收入戶、</w:t>
      </w:r>
      <w:r w:rsidRPr="00624D4F">
        <w:rPr>
          <w:rFonts w:asciiTheme="majorEastAsia" w:eastAsiaTheme="majorEastAsia" w:hAnsiTheme="majorEastAsia" w:hint="eastAsia"/>
        </w:rPr>
        <w:t>6</w:t>
      </w:r>
      <w:r w:rsidRPr="00624D4F">
        <w:rPr>
          <w:rFonts w:asciiTheme="majorEastAsia" w:eastAsiaTheme="majorEastAsia" w:hAnsiTheme="majorEastAsia" w:hint="eastAsia"/>
          <w:lang w:eastAsia="zh-HK"/>
        </w:rPr>
        <w:t>歲以下兒</w:t>
      </w:r>
      <w:r w:rsidRPr="00624D4F">
        <w:rPr>
          <w:rFonts w:asciiTheme="majorEastAsia" w:eastAsiaTheme="majorEastAsia" w:hAnsiTheme="majorEastAsia" w:hint="eastAsia"/>
        </w:rPr>
        <w:t>童</w:t>
      </w:r>
      <w:r w:rsidRPr="00624D4F">
        <w:rPr>
          <w:rFonts w:asciiTheme="majorEastAsia" w:eastAsiaTheme="majorEastAsia" w:hAnsiTheme="majorEastAsia" w:hint="eastAsia"/>
          <w:lang w:eastAsia="zh-HK"/>
        </w:rPr>
        <w:t>和超過70歲長者獲發「家庭醫生卡」(GP</w:t>
      </w:r>
      <w:r w:rsidRPr="00624D4F">
        <w:rPr>
          <w:rFonts w:asciiTheme="majorEastAsia" w:eastAsiaTheme="majorEastAsia" w:hAnsiTheme="majorEastAsia" w:hint="eastAsia"/>
        </w:rPr>
        <w:t xml:space="preserve"> visit Card </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免費接受家庭醫生服務，處方藥物則需另外收費。</w:t>
      </w:r>
    </w:p>
    <w:p w:rsidR="000B46AA" w:rsidRPr="00624D4F" w:rsidRDefault="000B46AA" w:rsidP="000B46AA">
      <w:pPr>
        <w:ind w:firstLine="480"/>
        <w:jc w:val="both"/>
        <w:rPr>
          <w:rFonts w:asciiTheme="majorEastAsia" w:eastAsiaTheme="majorEastAsia" w:hAnsiTheme="majorEastAsia"/>
        </w:rPr>
      </w:pPr>
    </w:p>
    <w:p w:rsidR="000B46AA" w:rsidRPr="00624D4F" w:rsidRDefault="000B46AA" w:rsidP="00C4370A">
      <w:pPr>
        <w:ind w:left="480"/>
        <w:jc w:val="both"/>
        <w:rPr>
          <w:rFonts w:asciiTheme="majorEastAsia" w:eastAsiaTheme="majorEastAsia" w:hAnsiTheme="majorEastAsia"/>
        </w:rPr>
      </w:pPr>
      <w:r w:rsidRPr="00624D4F">
        <w:rPr>
          <w:rFonts w:asciiTheme="majorEastAsia" w:eastAsiaTheme="majorEastAsia" w:hAnsiTheme="majorEastAsia" w:hint="eastAsia"/>
          <w:lang w:eastAsia="zh-HK"/>
        </w:rPr>
        <w:t>澳洲在九十年代初已意識到女性整個生命周期的健康需要並制定針對女性健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的政策。早在1989年起，澳洲政府就開始定期發表《國</w:t>
      </w:r>
      <w:r w:rsidRPr="00624D4F">
        <w:rPr>
          <w:rFonts w:asciiTheme="majorEastAsia" w:eastAsiaTheme="majorEastAsia" w:hAnsiTheme="majorEastAsia" w:hint="eastAsia"/>
        </w:rPr>
        <w:t>民</w:t>
      </w:r>
      <w:r w:rsidRPr="00624D4F">
        <w:rPr>
          <w:rFonts w:asciiTheme="majorEastAsia" w:eastAsiaTheme="majorEastAsia" w:hAnsiTheme="majorEastAsia" w:hint="eastAsia"/>
          <w:lang w:eastAsia="zh-HK"/>
        </w:rPr>
        <w:t>女性健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政</w:t>
      </w:r>
      <w:r w:rsidRPr="00624D4F">
        <w:rPr>
          <w:rFonts w:asciiTheme="majorEastAsia" w:eastAsiaTheme="majorEastAsia" w:hAnsiTheme="majorEastAsia" w:hint="eastAsia"/>
        </w:rPr>
        <w:t>策</w:t>
      </w:r>
      <w:r w:rsidRPr="00624D4F">
        <w:rPr>
          <w:rFonts w:asciiTheme="majorEastAsia" w:eastAsiaTheme="majorEastAsia" w:hAnsiTheme="majorEastAsia" w:hint="eastAsia"/>
          <w:lang w:eastAsia="zh-HK"/>
        </w:rPr>
        <w:t>報</w:t>
      </w:r>
      <w:r w:rsidRPr="00624D4F">
        <w:rPr>
          <w:rFonts w:asciiTheme="majorEastAsia" w:eastAsiaTheme="majorEastAsia" w:hAnsiTheme="majorEastAsia" w:hint="eastAsia"/>
        </w:rPr>
        <w:t>告</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 xml:space="preserve"> </w:t>
      </w:r>
      <w:r w:rsidRPr="00624D4F">
        <w:rPr>
          <w:rFonts w:asciiTheme="majorEastAsia" w:eastAsiaTheme="majorEastAsia" w:hAnsiTheme="majorEastAsia" w:hint="eastAsia"/>
          <w:lang w:eastAsia="zh-HK"/>
        </w:rPr>
        <w:t>(</w:t>
      </w:r>
      <w:r w:rsidRPr="00624D4F">
        <w:rPr>
          <w:rFonts w:asciiTheme="majorEastAsia" w:eastAsiaTheme="majorEastAsia" w:hAnsiTheme="majorEastAsia"/>
          <w:lang w:eastAsia="zh-HK"/>
        </w:rPr>
        <w:t>National Women's Health Policy</w:t>
      </w:r>
      <w:r w:rsidRPr="00624D4F">
        <w:rPr>
          <w:rFonts w:asciiTheme="majorEastAsia" w:eastAsiaTheme="majorEastAsia" w:hAnsiTheme="majorEastAsia" w:hint="eastAsia"/>
          <w:lang w:eastAsia="zh-HK"/>
        </w:rPr>
        <w:t>)，檢視澳洲女性健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狀況、推</w:t>
      </w:r>
      <w:r w:rsidRPr="00624D4F">
        <w:rPr>
          <w:rFonts w:asciiTheme="majorEastAsia" w:eastAsiaTheme="majorEastAsia" w:hAnsiTheme="majorEastAsia" w:hint="eastAsia"/>
        </w:rPr>
        <w:t>行</w:t>
      </w:r>
      <w:r w:rsidRPr="00624D4F">
        <w:rPr>
          <w:rFonts w:asciiTheme="majorEastAsia" w:eastAsiaTheme="majorEastAsia" w:hAnsiTheme="majorEastAsia" w:hint="eastAsia"/>
          <w:lang w:eastAsia="zh-HK"/>
        </w:rPr>
        <w:t>女性健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政</w:t>
      </w:r>
      <w:r w:rsidRPr="00624D4F">
        <w:rPr>
          <w:rFonts w:asciiTheme="majorEastAsia" w:eastAsiaTheme="majorEastAsia" w:hAnsiTheme="majorEastAsia" w:hint="eastAsia"/>
        </w:rPr>
        <w:t>策</w:t>
      </w:r>
      <w:r w:rsidRPr="00624D4F">
        <w:rPr>
          <w:rFonts w:asciiTheme="majorEastAsia" w:eastAsiaTheme="majorEastAsia" w:hAnsiTheme="majorEastAsia" w:hint="eastAsia"/>
          <w:lang w:eastAsia="zh-HK"/>
        </w:rPr>
        <w:t>的情</w:t>
      </w:r>
      <w:r w:rsidRPr="00624D4F">
        <w:rPr>
          <w:rFonts w:asciiTheme="majorEastAsia" w:eastAsiaTheme="majorEastAsia" w:hAnsiTheme="majorEastAsia" w:hint="eastAsia"/>
        </w:rPr>
        <w:t>況</w:t>
      </w:r>
      <w:r w:rsidRPr="00624D4F">
        <w:rPr>
          <w:rFonts w:asciiTheme="majorEastAsia" w:eastAsiaTheme="majorEastAsia" w:hAnsiTheme="majorEastAsia" w:hint="eastAsia"/>
          <w:lang w:eastAsia="zh-HK"/>
        </w:rPr>
        <w:t>及規劃未來女性健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政</w:t>
      </w:r>
      <w:r w:rsidRPr="00624D4F">
        <w:rPr>
          <w:rFonts w:asciiTheme="majorEastAsia" w:eastAsiaTheme="majorEastAsia" w:hAnsiTheme="majorEastAsia" w:hint="eastAsia"/>
        </w:rPr>
        <w:t>策。</w:t>
      </w:r>
      <w:r w:rsidRPr="00624D4F">
        <w:rPr>
          <w:rFonts w:asciiTheme="majorEastAsia" w:eastAsiaTheme="majorEastAsia" w:hAnsiTheme="majorEastAsia" w:hint="eastAsia"/>
          <w:lang w:eastAsia="zh-HK"/>
        </w:rPr>
        <w:t>其2010年發表的報</w:t>
      </w:r>
      <w:r w:rsidRPr="00624D4F">
        <w:rPr>
          <w:rFonts w:asciiTheme="majorEastAsia" w:eastAsiaTheme="majorEastAsia" w:hAnsiTheme="majorEastAsia" w:hint="eastAsia"/>
          <w:lang w:eastAsia="zh-HK"/>
        </w:rPr>
        <w:lastRenderedPageBreak/>
        <w:t>告中</w:t>
      </w:r>
      <w:r w:rsidRPr="00624D4F">
        <w:rPr>
          <w:rStyle w:val="af2"/>
          <w:rFonts w:asciiTheme="majorEastAsia" w:eastAsiaTheme="majorEastAsia" w:hAnsiTheme="majorEastAsia"/>
          <w:lang w:eastAsia="zh-HK"/>
        </w:rPr>
        <w:footnoteReference w:id="52"/>
      </w:r>
      <w:r w:rsidRPr="00624D4F">
        <w:rPr>
          <w:rFonts w:asciiTheme="majorEastAsia" w:eastAsiaTheme="majorEastAsia" w:hAnsiTheme="majorEastAsia" w:hint="eastAsia"/>
          <w:lang w:eastAsia="zh-HK"/>
        </w:rPr>
        <w:t>指出，預防慢性疾病(</w:t>
      </w:r>
      <w:r w:rsidRPr="00624D4F">
        <w:rPr>
          <w:rFonts w:asciiTheme="majorEastAsia" w:eastAsiaTheme="majorEastAsia" w:hAnsiTheme="majorEastAsia"/>
        </w:rPr>
        <w:t>Prevention of chronic diseases through the control of risk factors)</w:t>
      </w:r>
      <w:r w:rsidRPr="00624D4F">
        <w:rPr>
          <w:rFonts w:asciiTheme="majorEastAsia" w:eastAsiaTheme="majorEastAsia" w:hAnsiTheme="majorEastAsia" w:hint="eastAsia"/>
          <w:lang w:eastAsia="zh-HK"/>
        </w:rPr>
        <w:t>、精神健康(</w:t>
      </w:r>
      <w:r w:rsidRPr="00624D4F">
        <w:rPr>
          <w:rFonts w:asciiTheme="majorEastAsia" w:eastAsiaTheme="majorEastAsia" w:hAnsiTheme="majorEastAsia"/>
        </w:rPr>
        <w:t>Mental health and wellbeing)</w:t>
      </w:r>
      <w:r w:rsidRPr="00624D4F">
        <w:rPr>
          <w:rFonts w:asciiTheme="majorEastAsia" w:eastAsiaTheme="majorEastAsia" w:hAnsiTheme="majorEastAsia" w:hint="eastAsia"/>
          <w:lang w:eastAsia="zh-HK"/>
        </w:rPr>
        <w:t>、性及生育健康(</w:t>
      </w:r>
      <w:r w:rsidRPr="00624D4F">
        <w:rPr>
          <w:rFonts w:asciiTheme="majorEastAsia" w:eastAsiaTheme="majorEastAsia" w:hAnsiTheme="majorEastAsia"/>
          <w:lang w:eastAsia="zh-HK"/>
        </w:rPr>
        <w:t>Sexual and reproductive health)</w:t>
      </w:r>
      <w:r w:rsidRPr="00624D4F">
        <w:rPr>
          <w:rFonts w:asciiTheme="majorEastAsia" w:eastAsiaTheme="majorEastAsia" w:hAnsiTheme="majorEastAsia" w:hint="eastAsia"/>
          <w:lang w:eastAsia="zh-HK"/>
        </w:rPr>
        <w:t>和健康老年(</w:t>
      </w:r>
      <w:r w:rsidRPr="00624D4F">
        <w:rPr>
          <w:rFonts w:asciiTheme="majorEastAsia" w:eastAsiaTheme="majorEastAsia" w:hAnsiTheme="majorEastAsia"/>
        </w:rPr>
        <w:t>Healthy ageing</w:t>
      </w:r>
      <w:r w:rsidRPr="00624D4F">
        <w:rPr>
          <w:rFonts w:asciiTheme="majorEastAsia" w:eastAsiaTheme="majorEastAsia" w:hAnsiTheme="majorEastAsia" w:hint="eastAsia"/>
          <w:lang w:eastAsia="zh-HK"/>
        </w:rPr>
        <w:t>)將會是女性未來二十年的挑戰，需要優先處理。</w:t>
      </w:r>
    </w:p>
    <w:p w:rsidR="000B46AA" w:rsidRPr="00624D4F" w:rsidRDefault="000B46AA" w:rsidP="000B46AA">
      <w:pPr>
        <w:ind w:firstLine="480"/>
        <w:jc w:val="both"/>
        <w:rPr>
          <w:rFonts w:asciiTheme="majorEastAsia" w:eastAsiaTheme="majorEastAsia" w:hAnsiTheme="majorEastAsia"/>
        </w:rPr>
      </w:pPr>
    </w:p>
    <w:p w:rsidR="000B46AA" w:rsidRPr="00624D4F" w:rsidRDefault="000B46AA" w:rsidP="00C4370A">
      <w:pPr>
        <w:ind w:left="480"/>
        <w:jc w:val="both"/>
        <w:rPr>
          <w:rFonts w:asciiTheme="majorEastAsia" w:eastAsiaTheme="majorEastAsia" w:hAnsiTheme="majorEastAsia"/>
        </w:rPr>
      </w:pPr>
      <w:r w:rsidRPr="00624D4F">
        <w:rPr>
          <w:rFonts w:asciiTheme="majorEastAsia" w:eastAsiaTheme="majorEastAsia" w:hAnsiTheme="majorEastAsia" w:hint="eastAsia"/>
          <w:lang w:eastAsia="zh-HK"/>
        </w:rPr>
        <w:t>婦女健康服務方面，四地均有提供子宮頸普查和乳房普查服務。子宮頸檢查服務方面，英國和愛爾蘭費用全免；台灣有額外補助；澳洲則由國民保健支付部分費用。檢查普遍對象為2</w:t>
      </w:r>
      <w:r w:rsidRPr="00624D4F">
        <w:rPr>
          <w:rFonts w:asciiTheme="majorEastAsia" w:eastAsiaTheme="majorEastAsia" w:hAnsiTheme="majorEastAsia"/>
          <w:lang w:eastAsia="zh-HK"/>
        </w:rPr>
        <w:t>5</w:t>
      </w:r>
      <w:r w:rsidRPr="00624D4F">
        <w:rPr>
          <w:rFonts w:asciiTheme="majorEastAsia" w:eastAsiaTheme="majorEastAsia" w:hAnsiTheme="majorEastAsia" w:hint="eastAsia"/>
          <w:lang w:eastAsia="zh-HK"/>
        </w:rPr>
        <w:t>歲到6</w:t>
      </w:r>
      <w:r w:rsidRPr="00624D4F">
        <w:rPr>
          <w:rFonts w:asciiTheme="majorEastAsia" w:eastAsiaTheme="majorEastAsia" w:hAnsiTheme="majorEastAsia"/>
          <w:lang w:eastAsia="zh-HK"/>
        </w:rPr>
        <w:t>4</w:t>
      </w:r>
      <w:r w:rsidRPr="00624D4F">
        <w:rPr>
          <w:rFonts w:asciiTheme="majorEastAsia" w:eastAsiaTheme="majorEastAsia" w:hAnsiTheme="majorEastAsia" w:hint="eastAsia"/>
          <w:lang w:eastAsia="zh-HK"/>
        </w:rPr>
        <w:t>歲女性，三年或五年檢查一次，台灣則為3</w:t>
      </w:r>
      <w:r w:rsidRPr="00624D4F">
        <w:rPr>
          <w:rFonts w:asciiTheme="majorEastAsia" w:eastAsiaTheme="majorEastAsia" w:hAnsiTheme="majorEastAsia"/>
          <w:lang w:eastAsia="zh-HK"/>
        </w:rPr>
        <w:t>0</w:t>
      </w:r>
      <w:r w:rsidRPr="00624D4F">
        <w:rPr>
          <w:rFonts w:asciiTheme="majorEastAsia" w:eastAsiaTheme="majorEastAsia" w:hAnsiTheme="majorEastAsia" w:hint="eastAsia"/>
          <w:lang w:eastAsia="zh-HK"/>
        </w:rPr>
        <w:t>歲以上女性每年進行一次檢查。檢查內容亦以台灣最為全面，分別有子宮頸抹片採樣、骨盆腔檢查和子宮頸細胞病理檢驗。乳房普查方面，英國、愛爾蘭及澳洲均有為5</w:t>
      </w:r>
      <w:r w:rsidRPr="00624D4F">
        <w:rPr>
          <w:rFonts w:asciiTheme="majorEastAsia" w:eastAsiaTheme="majorEastAsia" w:hAnsiTheme="majorEastAsia"/>
          <w:lang w:eastAsia="zh-HK"/>
        </w:rPr>
        <w:t>0</w:t>
      </w:r>
      <w:r w:rsidRPr="00624D4F">
        <w:rPr>
          <w:rFonts w:asciiTheme="majorEastAsia" w:eastAsiaTheme="majorEastAsia" w:hAnsiTheme="majorEastAsia" w:hint="eastAsia"/>
          <w:lang w:eastAsia="zh-HK"/>
        </w:rPr>
        <w:t>歲至約7</w:t>
      </w:r>
      <w:r w:rsidRPr="00624D4F">
        <w:rPr>
          <w:rFonts w:asciiTheme="majorEastAsia" w:eastAsiaTheme="majorEastAsia" w:hAnsiTheme="majorEastAsia"/>
          <w:lang w:eastAsia="zh-HK"/>
        </w:rPr>
        <w:t>0</w:t>
      </w:r>
      <w:r w:rsidRPr="00624D4F">
        <w:rPr>
          <w:rFonts w:asciiTheme="majorEastAsia" w:eastAsiaTheme="majorEastAsia" w:hAnsiTheme="majorEastAsia" w:hint="eastAsia"/>
          <w:lang w:eastAsia="zh-HK"/>
        </w:rPr>
        <w:t>歲每兩年或三年提供一次免費</w:t>
      </w:r>
      <w:r w:rsidRPr="00624D4F">
        <w:rPr>
          <w:rFonts w:asciiTheme="majorEastAsia" w:eastAsiaTheme="majorEastAsia" w:hAnsiTheme="majorEastAsia" w:hint="eastAsia"/>
        </w:rPr>
        <w:t>乳房攝影檢查；</w:t>
      </w:r>
      <w:r w:rsidRPr="00624D4F">
        <w:rPr>
          <w:rFonts w:asciiTheme="majorEastAsia" w:eastAsiaTheme="majorEastAsia" w:hAnsiTheme="majorEastAsia" w:hint="eastAsia"/>
          <w:lang w:eastAsia="zh-HK"/>
        </w:rPr>
        <w:t>台灣則資助40至44歲且二親等以內血親曾患乳癌和45至69歲的婦女每2年進行一次</w:t>
      </w:r>
      <w:r w:rsidRPr="00624D4F">
        <w:rPr>
          <w:rFonts w:asciiTheme="majorEastAsia" w:eastAsiaTheme="majorEastAsia" w:hAnsiTheme="majorEastAsia" w:hint="eastAsia"/>
        </w:rPr>
        <w:t>乳房攝影檢查。</w:t>
      </w:r>
      <w:r w:rsidRPr="00624D4F">
        <w:rPr>
          <w:rFonts w:asciiTheme="majorEastAsia" w:eastAsiaTheme="majorEastAsia" w:hAnsiTheme="majorEastAsia" w:hint="eastAsia"/>
          <w:lang w:eastAsia="zh-HK"/>
        </w:rPr>
        <w:t>婦女健康診所方面，英國、愛爾蘭和澳洲皆設有相關中心或計劃，由家庭醫生、醫院和護士提供相關服務，澳洲亦會透過國民保健支付部分由私人醫療機構開辦的婦女健康中心所提供之服務。這些婦女健康診所的服務內容主要包括婦科問題及家庭計劃咨詢、子宮頸檢查、乳房疾病咨詢、更年期問題咨詢、緊急避孕和性健康咨詢；愛爾蘭方面亦另外提供HIV病毒測試、</w:t>
      </w:r>
      <w:r w:rsidRPr="00624D4F">
        <w:rPr>
          <w:rFonts w:asciiTheme="majorEastAsia" w:eastAsiaTheme="majorEastAsia" w:hAnsiTheme="majorEastAsia" w:hint="eastAsia"/>
          <w:lang w:eastAsia="zh-HK"/>
        </w:rPr>
        <w:tab/>
        <w:t>甲、乙、丙型肝炎測試和輔導服務；澳洲則額外提供骨質密度檢查服務。</w:t>
      </w:r>
    </w:p>
    <w:p w:rsidR="000B46AA" w:rsidRPr="00624D4F" w:rsidRDefault="000B46AA" w:rsidP="000B46AA">
      <w:pPr>
        <w:ind w:firstLine="480"/>
        <w:jc w:val="both"/>
        <w:rPr>
          <w:rFonts w:asciiTheme="majorEastAsia" w:eastAsiaTheme="majorEastAsia" w:hAnsiTheme="majorEastAsia"/>
        </w:rPr>
      </w:pPr>
    </w:p>
    <w:p w:rsidR="000B46AA" w:rsidRPr="00624D4F" w:rsidRDefault="000B46AA" w:rsidP="00C4370A">
      <w:pPr>
        <w:ind w:left="480"/>
        <w:jc w:val="both"/>
        <w:rPr>
          <w:rFonts w:asciiTheme="majorEastAsia" w:eastAsiaTheme="majorEastAsia" w:hAnsiTheme="majorEastAsia"/>
        </w:rPr>
        <w:sectPr w:rsidR="000B46AA" w:rsidRPr="00624D4F" w:rsidSect="00C4370A">
          <w:pgSz w:w="11906" w:h="16838"/>
          <w:pgMar w:top="720" w:right="720" w:bottom="720" w:left="720" w:header="851" w:footer="992" w:gutter="0"/>
          <w:cols w:space="425"/>
          <w:docGrid w:type="lines" w:linePitch="360"/>
        </w:sectPr>
      </w:pPr>
      <w:r w:rsidRPr="00624D4F">
        <w:rPr>
          <w:rFonts w:asciiTheme="majorEastAsia" w:eastAsiaTheme="majorEastAsia" w:hAnsiTheme="majorEastAsia" w:hint="eastAsia"/>
          <w:lang w:eastAsia="zh-HK"/>
        </w:rPr>
        <w:t>其他健康檢查方面，台灣會補助40歲以上未滿65歲民眾，每3年進行一次健康檢查；而55歲以上原住民、罹患小兒麻痺且年在35歲以上者和65歲以上民眾則每年進行一次。其檢查項目包括基本資料問卷（疾病史、家族史、服藥史、健康行為、憂鬱檢測等）、</w:t>
      </w:r>
      <w:r w:rsidRPr="00624D4F">
        <w:rPr>
          <w:rFonts w:asciiTheme="majorEastAsia" w:eastAsiaTheme="majorEastAsia" w:hAnsiTheme="majorEastAsia" w:hint="eastAsia"/>
        </w:rPr>
        <w:t>身體檢查</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尿液檢查</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腎絲球過濾率計算</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血液生化檢查</w:t>
      </w:r>
      <w:r w:rsidRPr="00624D4F">
        <w:rPr>
          <w:rFonts w:asciiTheme="majorEastAsia" w:eastAsiaTheme="majorEastAsia" w:hAnsiTheme="majorEastAsia" w:hint="eastAsia"/>
          <w:lang w:eastAsia="zh-HK"/>
        </w:rPr>
        <w:t>和</w:t>
      </w:r>
      <w:r w:rsidRPr="00624D4F">
        <w:rPr>
          <w:rFonts w:asciiTheme="majorEastAsia" w:eastAsiaTheme="majorEastAsia" w:hAnsiTheme="majorEastAsia" w:hint="eastAsia"/>
        </w:rPr>
        <w:t>健康諮詢。</w:t>
      </w:r>
      <w:r w:rsidRPr="00624D4F">
        <w:rPr>
          <w:rFonts w:asciiTheme="majorEastAsia" w:eastAsiaTheme="majorEastAsia" w:hAnsiTheme="majorEastAsia" w:hint="eastAsia"/>
          <w:lang w:eastAsia="zh-HK"/>
        </w:rPr>
        <w:t>英國則會為</w:t>
      </w:r>
      <w:r w:rsidRPr="00624D4F">
        <w:rPr>
          <w:rFonts w:asciiTheme="majorEastAsia" w:eastAsiaTheme="majorEastAsia" w:hAnsiTheme="majorEastAsia"/>
        </w:rPr>
        <w:t>40歲到74</w:t>
      </w:r>
      <w:r w:rsidRPr="00624D4F">
        <w:rPr>
          <w:rFonts w:asciiTheme="majorEastAsia" w:eastAsiaTheme="majorEastAsia" w:hAnsiTheme="majorEastAsia" w:cs="新細明體" w:hint="eastAsia"/>
        </w:rPr>
        <w:t>歲，</w:t>
      </w:r>
      <w:r w:rsidRPr="00624D4F">
        <w:rPr>
          <w:rFonts w:asciiTheme="majorEastAsia" w:eastAsiaTheme="majorEastAsia" w:hAnsiTheme="majorEastAsia" w:cs="新細明體" w:hint="eastAsia"/>
          <w:lang w:eastAsia="zh-HK"/>
        </w:rPr>
        <w:t>身體較為健康</w:t>
      </w:r>
      <w:r w:rsidRPr="00624D4F">
        <w:rPr>
          <w:rFonts w:asciiTheme="majorEastAsia" w:eastAsiaTheme="majorEastAsia" w:hAnsiTheme="majorEastAsia" w:cs="新細明體" w:hint="eastAsia"/>
        </w:rPr>
        <w:t>，</w:t>
      </w:r>
      <w:r w:rsidRPr="00624D4F">
        <w:rPr>
          <w:rFonts w:asciiTheme="majorEastAsia" w:eastAsiaTheme="majorEastAsia" w:hAnsiTheme="majorEastAsia" w:cs="新細明體" w:hint="eastAsia"/>
          <w:lang w:eastAsia="zh-HK"/>
        </w:rPr>
        <w:t>沒</w:t>
      </w:r>
      <w:r w:rsidRPr="00624D4F">
        <w:rPr>
          <w:rFonts w:asciiTheme="majorEastAsia" w:eastAsiaTheme="majorEastAsia" w:hAnsiTheme="majorEastAsia" w:cs="新細明體" w:hint="eastAsia"/>
        </w:rPr>
        <w:t>有</w:t>
      </w:r>
      <w:r w:rsidRPr="00624D4F">
        <w:rPr>
          <w:rFonts w:asciiTheme="majorEastAsia" w:eastAsiaTheme="majorEastAsia" w:hAnsiTheme="majorEastAsia" w:cs="新細明體" w:hint="eastAsia"/>
          <w:lang w:eastAsia="zh-HK"/>
        </w:rPr>
        <w:t>中風、心臟病、糖尿及腎病病史的居民</w:t>
      </w:r>
      <w:r w:rsidRPr="00624D4F">
        <w:rPr>
          <w:rFonts w:asciiTheme="majorEastAsia" w:eastAsiaTheme="majorEastAsia" w:hAnsiTheme="majorEastAsia"/>
        </w:rPr>
        <w:t>提供每5年一次</w:t>
      </w:r>
      <w:r w:rsidRPr="00624D4F">
        <w:rPr>
          <w:rFonts w:asciiTheme="majorEastAsia" w:eastAsiaTheme="majorEastAsia" w:hAnsiTheme="majorEastAsia" w:hint="eastAsia"/>
          <w:lang w:eastAsia="zh-HK"/>
        </w:rPr>
        <w:t>檢查</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服務內容包括</w:t>
      </w:r>
      <w:r w:rsidRPr="00624D4F">
        <w:rPr>
          <w:rFonts w:asciiTheme="majorEastAsia" w:eastAsiaTheme="majorEastAsia" w:hAnsiTheme="majorEastAsia" w:hint="eastAsia"/>
        </w:rPr>
        <w:t>健康諮詢</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身體質量指數(BMI)</w:t>
      </w:r>
      <w:r w:rsidRPr="00624D4F">
        <w:rPr>
          <w:rFonts w:asciiTheme="majorEastAsia" w:eastAsiaTheme="majorEastAsia" w:hAnsiTheme="majorEastAsia" w:hint="eastAsia"/>
          <w:lang w:eastAsia="zh-HK"/>
        </w:rPr>
        <w:t>、血壓檢查、血脂及血糖檢查，如果年滿65歲</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亦會另外提供有關認知障礙症</w:t>
      </w:r>
      <w:r w:rsidRPr="00624D4F">
        <w:rPr>
          <w:rFonts w:asciiTheme="majorEastAsia" w:eastAsiaTheme="majorEastAsia" w:hAnsiTheme="majorEastAsia" w:hint="eastAsia"/>
        </w:rPr>
        <w:t>諮詢。</w:t>
      </w:r>
      <w:r w:rsidRPr="00624D4F">
        <w:rPr>
          <w:rFonts w:asciiTheme="majorEastAsia" w:eastAsiaTheme="majorEastAsia" w:hAnsiTheme="majorEastAsia" w:hint="eastAsia"/>
          <w:lang w:eastAsia="zh-HK"/>
        </w:rPr>
        <w:t>在安排接受健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檢查和各項普查方面，英國的</w:t>
      </w:r>
      <w:r w:rsidRPr="00624D4F">
        <w:rPr>
          <w:rFonts w:asciiTheme="majorEastAsia" w:eastAsiaTheme="majorEastAsia" w:hAnsiTheme="majorEastAsia" w:hint="eastAsia"/>
        </w:rPr>
        <w:t>國民保健服務(</w:t>
      </w:r>
      <w:hyperlink r:id="rId9" w:history="1">
        <w:r w:rsidRPr="00624D4F">
          <w:rPr>
            <w:rFonts w:asciiTheme="majorEastAsia" w:eastAsiaTheme="majorEastAsia" w:hAnsiTheme="majorEastAsia" w:hint="eastAsia"/>
          </w:rPr>
          <w:t>N</w:t>
        </w:r>
        <w:r w:rsidRPr="00624D4F">
          <w:rPr>
            <w:rFonts w:asciiTheme="majorEastAsia" w:eastAsiaTheme="majorEastAsia" w:hAnsiTheme="majorEastAsia"/>
          </w:rPr>
          <w:t>ational Health Service</w:t>
        </w:r>
      </w:hyperlink>
      <w:r w:rsidRPr="00624D4F">
        <w:rPr>
          <w:rFonts w:asciiTheme="majorEastAsia" w:eastAsiaTheme="majorEastAsia" w:hAnsiTheme="majorEastAsia"/>
        </w:rPr>
        <w:t>)</w:t>
      </w:r>
      <w:r w:rsidRPr="00624D4F">
        <w:rPr>
          <w:rFonts w:asciiTheme="majorEastAsia" w:eastAsiaTheme="majorEastAsia" w:hAnsiTheme="majorEastAsia" w:hint="eastAsia"/>
          <w:lang w:eastAsia="zh-HK"/>
        </w:rPr>
        <w:t>會主動通知合資格的婦女進行相關檢查，免卻她們因不知道服務而沒有進行檢查。</w:t>
      </w:r>
    </w:p>
    <w:p w:rsidR="000B46AA" w:rsidRPr="00624D4F" w:rsidRDefault="000B46AA" w:rsidP="000B46AA">
      <w:pPr>
        <w:jc w:val="center"/>
        <w:rPr>
          <w:rFonts w:asciiTheme="majorEastAsia" w:eastAsiaTheme="majorEastAsia" w:hAnsiTheme="majorEastAsia"/>
          <w:b/>
          <w:u w:val="single"/>
        </w:rPr>
      </w:pPr>
      <w:r w:rsidRPr="00624D4F">
        <w:rPr>
          <w:rFonts w:asciiTheme="majorEastAsia" w:eastAsiaTheme="majorEastAsia" w:hAnsiTheme="majorEastAsia" w:hint="eastAsia"/>
          <w:b/>
          <w:u w:val="single"/>
          <w:lang w:eastAsia="zh-HK"/>
        </w:rPr>
        <w:lastRenderedPageBreak/>
        <w:t>海外</w:t>
      </w:r>
      <w:r w:rsidRPr="00624D4F">
        <w:rPr>
          <w:rFonts w:asciiTheme="majorEastAsia" w:eastAsiaTheme="majorEastAsia" w:hAnsiTheme="majorEastAsia" w:hint="eastAsia"/>
          <w:b/>
          <w:u w:val="single"/>
        </w:rPr>
        <w:t>有關</w:t>
      </w:r>
      <w:r w:rsidRPr="00624D4F">
        <w:rPr>
          <w:rFonts w:asciiTheme="majorEastAsia" w:eastAsiaTheme="majorEastAsia" w:hAnsiTheme="majorEastAsia" w:hint="eastAsia"/>
          <w:b/>
          <w:u w:val="single"/>
          <w:lang w:eastAsia="zh-HK"/>
        </w:rPr>
        <w:t>醫療政策</w:t>
      </w:r>
      <w:r w:rsidRPr="00624D4F">
        <w:rPr>
          <w:rFonts w:asciiTheme="majorEastAsia" w:eastAsiaTheme="majorEastAsia" w:hAnsiTheme="majorEastAsia" w:hint="eastAsia"/>
          <w:b/>
          <w:u w:val="single"/>
        </w:rPr>
        <w:t>資料</w:t>
      </w:r>
      <w:r w:rsidRPr="00624D4F">
        <w:rPr>
          <w:rStyle w:val="af2"/>
          <w:rFonts w:asciiTheme="majorEastAsia" w:eastAsiaTheme="majorEastAsia" w:hAnsiTheme="majorEastAsia"/>
          <w:b/>
          <w:u w:val="single"/>
        </w:rPr>
        <w:footnoteReference w:id="53"/>
      </w:r>
    </w:p>
    <w:tbl>
      <w:tblPr>
        <w:tblStyle w:val="af"/>
        <w:tblW w:w="16002" w:type="dxa"/>
        <w:jc w:val="center"/>
        <w:tblLook w:val="04A0" w:firstRow="1" w:lastRow="0" w:firstColumn="1" w:lastColumn="0" w:noHBand="0" w:noVBand="1"/>
      </w:tblPr>
      <w:tblGrid>
        <w:gridCol w:w="2235"/>
        <w:gridCol w:w="3240"/>
        <w:gridCol w:w="3326"/>
        <w:gridCol w:w="3658"/>
        <w:gridCol w:w="3543"/>
      </w:tblGrid>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p>
        </w:tc>
        <w:tc>
          <w:tcPr>
            <w:tcW w:w="324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英國</w:t>
            </w:r>
            <w:r w:rsidRPr="00624D4F">
              <w:rPr>
                <w:rFonts w:asciiTheme="majorEastAsia" w:eastAsiaTheme="majorEastAsia" w:hAnsiTheme="majorEastAsia" w:hint="eastAsia"/>
              </w:rPr>
              <w:t xml:space="preserve"> </w:t>
            </w:r>
            <w:r w:rsidRPr="00624D4F">
              <w:rPr>
                <w:rFonts w:asciiTheme="majorEastAsia" w:eastAsiaTheme="majorEastAsia" w:hAnsiTheme="majorEastAsia" w:hint="eastAsia"/>
                <w:lang w:eastAsia="zh-HK"/>
              </w:rPr>
              <w:t>(愛爾蘭除外)</w:t>
            </w:r>
          </w:p>
        </w:tc>
        <w:tc>
          <w:tcPr>
            <w:tcW w:w="332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愛爾蘭</w:t>
            </w:r>
            <w:r w:rsidRPr="00624D4F">
              <w:rPr>
                <w:rStyle w:val="af2"/>
                <w:rFonts w:asciiTheme="majorEastAsia" w:eastAsiaTheme="majorEastAsia" w:hAnsiTheme="majorEastAsia"/>
                <w:lang w:eastAsia="zh-HK"/>
              </w:rPr>
              <w:footnoteReference w:id="54"/>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台灣</w:t>
            </w:r>
            <w:r w:rsidRPr="00624D4F">
              <w:rPr>
                <w:rStyle w:val="af2"/>
                <w:rFonts w:asciiTheme="majorEastAsia" w:eastAsiaTheme="majorEastAsia" w:hAnsiTheme="majorEastAsia"/>
                <w:lang w:eastAsia="zh-HK"/>
              </w:rPr>
              <w:footnoteReference w:id="55"/>
            </w:r>
          </w:p>
        </w:tc>
        <w:tc>
          <w:tcPr>
            <w:tcW w:w="3543"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澳洲</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主要經費來</w:t>
            </w:r>
            <w:r w:rsidRPr="00624D4F">
              <w:rPr>
                <w:rFonts w:asciiTheme="majorEastAsia" w:eastAsiaTheme="majorEastAsia" w:hAnsiTheme="majorEastAsia" w:cs="新細明體" w:hint="eastAsia"/>
              </w:rPr>
              <w:t>源</w:t>
            </w:r>
          </w:p>
        </w:tc>
        <w:tc>
          <w:tcPr>
            <w:tcW w:w="324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一般稅</w:t>
            </w:r>
            <w:r w:rsidRPr="00624D4F">
              <w:rPr>
                <w:rFonts w:asciiTheme="majorEastAsia" w:eastAsiaTheme="majorEastAsia" w:hAnsiTheme="majorEastAsia" w:cs="新細明體" w:hint="eastAsia"/>
              </w:rPr>
              <w:t>收</w:t>
            </w:r>
          </w:p>
        </w:tc>
        <w:tc>
          <w:tcPr>
            <w:tcW w:w="332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一般稅</w:t>
            </w:r>
            <w:r w:rsidRPr="00624D4F">
              <w:rPr>
                <w:rFonts w:asciiTheme="majorEastAsia" w:eastAsiaTheme="majorEastAsia" w:hAnsiTheme="majorEastAsia" w:cs="新細明體" w:hint="eastAsia"/>
              </w:rPr>
              <w:t>收</w:t>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社會保</w:t>
            </w:r>
            <w:r w:rsidRPr="00624D4F">
              <w:rPr>
                <w:rFonts w:asciiTheme="majorEastAsia" w:eastAsiaTheme="majorEastAsia" w:hAnsiTheme="majorEastAsia" w:cs="新細明體" w:hint="eastAsia"/>
              </w:rPr>
              <w:t>險</w:t>
            </w:r>
          </w:p>
        </w:tc>
        <w:tc>
          <w:tcPr>
            <w:tcW w:w="3543"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一般稅</w:t>
            </w:r>
            <w:r w:rsidRPr="00624D4F">
              <w:rPr>
                <w:rFonts w:asciiTheme="majorEastAsia" w:eastAsiaTheme="majorEastAsia" w:hAnsiTheme="majorEastAsia" w:cs="新細明體" w:hint="eastAsia"/>
              </w:rPr>
              <w:t>收</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主要計</w:t>
            </w:r>
            <w:r w:rsidRPr="00624D4F">
              <w:rPr>
                <w:rFonts w:asciiTheme="majorEastAsia" w:eastAsiaTheme="majorEastAsia" w:hAnsiTheme="majorEastAsia" w:cs="新細明體" w:hint="eastAsia"/>
              </w:rPr>
              <w:t>劃</w:t>
            </w:r>
          </w:p>
        </w:tc>
        <w:tc>
          <w:tcPr>
            <w:tcW w:w="3240" w:type="dxa"/>
          </w:tcPr>
          <w:p w:rsidR="000B46AA" w:rsidRPr="00624D4F" w:rsidRDefault="000B46AA" w:rsidP="00C4370A">
            <w:pPr>
              <w:pStyle w:val="3"/>
              <w:shd w:val="clear" w:color="auto" w:fill="FFFFFF"/>
              <w:rPr>
                <w:rFonts w:asciiTheme="majorEastAsia" w:eastAsiaTheme="majorEastAsia" w:hAnsiTheme="majorEastAsia" w:cstheme="minorBidi"/>
                <w:b w:val="0"/>
                <w:bCs w:val="0"/>
                <w:kern w:val="2"/>
                <w:sz w:val="24"/>
                <w:szCs w:val="22"/>
              </w:rPr>
            </w:pPr>
            <w:bookmarkStart w:id="11" w:name="_Toc515035845"/>
            <w:r w:rsidRPr="00624D4F">
              <w:rPr>
                <w:rFonts w:asciiTheme="majorEastAsia" w:eastAsiaTheme="majorEastAsia" w:hAnsiTheme="majorEastAsia" w:cstheme="minorBidi" w:hint="eastAsia"/>
                <w:b w:val="0"/>
                <w:bCs w:val="0"/>
                <w:kern w:val="2"/>
                <w:sz w:val="24"/>
                <w:szCs w:val="22"/>
              </w:rPr>
              <w:t>國民保健服務</w:t>
            </w:r>
            <w:bookmarkEnd w:id="11"/>
          </w:p>
          <w:p w:rsidR="000B46AA" w:rsidRPr="00624D4F" w:rsidRDefault="00FF3763" w:rsidP="00C4370A">
            <w:pPr>
              <w:pStyle w:val="3"/>
              <w:shd w:val="clear" w:color="auto" w:fill="FFFFFF"/>
              <w:rPr>
                <w:rFonts w:asciiTheme="majorEastAsia" w:eastAsiaTheme="majorEastAsia" w:hAnsiTheme="majorEastAsia" w:cstheme="minorBidi"/>
                <w:b w:val="0"/>
                <w:bCs w:val="0"/>
                <w:kern w:val="2"/>
                <w:sz w:val="24"/>
                <w:szCs w:val="24"/>
              </w:rPr>
            </w:pPr>
            <w:hyperlink r:id="rId10" w:history="1">
              <w:bookmarkStart w:id="12" w:name="_Toc515035846"/>
              <w:r w:rsidR="000B46AA" w:rsidRPr="00624D4F">
                <w:rPr>
                  <w:rFonts w:asciiTheme="majorEastAsia" w:eastAsiaTheme="majorEastAsia" w:hAnsiTheme="majorEastAsia" w:cstheme="minorBidi" w:hint="eastAsia"/>
                  <w:b w:val="0"/>
                  <w:bCs w:val="0"/>
                  <w:kern w:val="2"/>
                  <w:sz w:val="24"/>
                  <w:szCs w:val="22"/>
                </w:rPr>
                <w:t>N</w:t>
              </w:r>
              <w:r w:rsidR="000B46AA" w:rsidRPr="00624D4F">
                <w:rPr>
                  <w:rFonts w:asciiTheme="majorEastAsia" w:eastAsiaTheme="majorEastAsia" w:hAnsiTheme="majorEastAsia" w:cstheme="minorBidi"/>
                  <w:b w:val="0"/>
                  <w:bCs w:val="0"/>
                  <w:kern w:val="2"/>
                  <w:sz w:val="24"/>
                  <w:szCs w:val="22"/>
                </w:rPr>
                <w:t>ational Health Service</w:t>
              </w:r>
            </w:hyperlink>
            <w:r w:rsidR="000B46AA" w:rsidRPr="00624D4F">
              <w:rPr>
                <w:rFonts w:asciiTheme="majorEastAsia" w:eastAsiaTheme="majorEastAsia" w:hAnsiTheme="majorEastAsia" w:cstheme="minorBidi" w:hint="eastAsia"/>
                <w:b w:val="0"/>
                <w:bCs w:val="0"/>
                <w:kern w:val="2"/>
                <w:sz w:val="24"/>
                <w:szCs w:val="22"/>
              </w:rPr>
              <w:t>(NHS)</w:t>
            </w:r>
            <w:bookmarkEnd w:id="12"/>
          </w:p>
        </w:tc>
        <w:tc>
          <w:tcPr>
            <w:tcW w:w="332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Health Service Executive (HSE)</w:t>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衛生福利部中央健康保險署</w:t>
            </w:r>
          </w:p>
        </w:tc>
        <w:tc>
          <w:tcPr>
            <w:tcW w:w="3543"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國民保健</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Medicare</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主要計劃供</w:t>
            </w:r>
            <w:r w:rsidRPr="00624D4F">
              <w:rPr>
                <w:rFonts w:asciiTheme="majorEastAsia" w:eastAsiaTheme="majorEastAsia" w:hAnsiTheme="majorEastAsia" w:cs="新細明體" w:hint="eastAsia"/>
              </w:rPr>
              <w:t>款</w:t>
            </w:r>
          </w:p>
        </w:tc>
        <w:tc>
          <w:tcPr>
            <w:tcW w:w="6566" w:type="dxa"/>
            <w:gridSpan w:val="2"/>
          </w:tcPr>
          <w:p w:rsidR="000B46AA" w:rsidRPr="00624D4F" w:rsidRDefault="000B46AA" w:rsidP="00C4370A">
            <w:pPr>
              <w:jc w:val="center"/>
              <w:rPr>
                <w:rFonts w:asciiTheme="majorEastAsia" w:eastAsiaTheme="majorEastAsia" w:hAnsiTheme="majorEastAsia"/>
              </w:rPr>
            </w:pPr>
            <w:r w:rsidRPr="00624D4F">
              <w:rPr>
                <w:rFonts w:asciiTheme="majorEastAsia" w:eastAsiaTheme="majorEastAsia" w:hAnsiTheme="majorEastAsia" w:hint="eastAsia"/>
                <w:lang w:eastAsia="zh-HK"/>
              </w:rPr>
              <w:t>不適用</w:t>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全民健康保險費率：</w:t>
            </w:r>
            <w:r w:rsidRPr="00624D4F">
              <w:rPr>
                <w:rFonts w:asciiTheme="majorEastAsia" w:eastAsiaTheme="majorEastAsia" w:hAnsiTheme="majorEastAsia"/>
              </w:rPr>
              <w:t>4.69%；</w:t>
            </w:r>
            <w:r w:rsidRPr="00624D4F">
              <w:rPr>
                <w:rFonts w:asciiTheme="majorEastAsia" w:eastAsiaTheme="majorEastAsia" w:hAnsiTheme="majorEastAsia" w:hint="eastAsia"/>
                <w:lang w:eastAsia="zh-HK"/>
              </w:rPr>
              <w:t>以家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為單</w:t>
            </w:r>
            <w:r w:rsidRPr="00624D4F">
              <w:rPr>
                <w:rFonts w:asciiTheme="majorEastAsia" w:eastAsiaTheme="majorEastAsia" w:hAnsiTheme="majorEastAsia" w:hint="eastAsia"/>
              </w:rPr>
              <w:t>位</w:t>
            </w:r>
            <w:r w:rsidRPr="00624D4F">
              <w:rPr>
                <w:rFonts w:asciiTheme="majorEastAsia" w:eastAsiaTheme="majorEastAsia" w:hAnsiTheme="majorEastAsia" w:hint="eastAsia"/>
                <w:lang w:eastAsia="zh-HK"/>
              </w:rPr>
              <w:t>，根據投保人職業和經濟狀況分為六個類別，然後按投保金額和負擔比率計算自付保險費（詳情請參考附件）</w:t>
            </w:r>
          </w:p>
        </w:tc>
        <w:tc>
          <w:tcPr>
            <w:tcW w:w="3543" w:type="dxa"/>
          </w:tcPr>
          <w:p w:rsidR="000B46AA" w:rsidRPr="00624D4F" w:rsidRDefault="000B46AA" w:rsidP="00C4370A">
            <w:pPr>
              <w:rPr>
                <w:rFonts w:asciiTheme="majorEastAsia" w:eastAsiaTheme="majorEastAsia" w:hAnsiTheme="majorEastAsia"/>
              </w:rPr>
            </w:pPr>
            <w:r w:rsidRPr="00624D4F">
              <w:rPr>
                <w:rStyle w:val="af2"/>
                <w:rFonts w:asciiTheme="majorEastAsia" w:eastAsiaTheme="majorEastAsia" w:hAnsiTheme="majorEastAsia"/>
              </w:rPr>
              <w:footnoteReference w:id="56"/>
            </w:r>
            <w:r w:rsidRPr="00624D4F">
              <w:rPr>
                <w:rFonts w:asciiTheme="majorEastAsia" w:eastAsiaTheme="majorEastAsia" w:hAnsiTheme="majorEastAsia"/>
              </w:rPr>
              <w:t>國民保健稅：入息的 2%</w:t>
            </w:r>
            <w:r w:rsidRPr="00624D4F">
              <w:rPr>
                <w:rFonts w:asciiTheme="majorEastAsia" w:eastAsiaTheme="majorEastAsia" w:hAnsiTheme="majorEastAsia" w:hint="eastAsia"/>
              </w:rPr>
              <w:t>；</w:t>
            </w:r>
            <w:r w:rsidRPr="00624D4F">
              <w:rPr>
                <w:rFonts w:asciiTheme="majorEastAsia" w:eastAsiaTheme="majorEastAsia" w:hAnsiTheme="majorEastAsia"/>
              </w:rPr>
              <w:t>沒有投購私人住院保險的高收入人士須</w:t>
            </w:r>
            <w:r w:rsidRPr="00624D4F">
              <w:rPr>
                <w:rFonts w:asciiTheme="majorEastAsia" w:eastAsiaTheme="majorEastAsia" w:hAnsiTheme="majorEastAsia" w:hint="eastAsia"/>
                <w:lang w:eastAsia="zh-HK"/>
              </w:rPr>
              <w:t>根據家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收入額外</w:t>
            </w:r>
            <w:r w:rsidRPr="00624D4F">
              <w:rPr>
                <w:rFonts w:asciiTheme="majorEastAsia" w:eastAsiaTheme="majorEastAsia" w:hAnsiTheme="majorEastAsia"/>
              </w:rPr>
              <w:t>繳付國民保健附加稅</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獲得醫療福利資格</w:t>
            </w:r>
          </w:p>
        </w:tc>
        <w:tc>
          <w:tcPr>
            <w:tcW w:w="324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英國普通</w:t>
            </w:r>
            <w:r w:rsidRPr="00624D4F">
              <w:rPr>
                <w:rFonts w:asciiTheme="majorEastAsia" w:eastAsiaTheme="majorEastAsia" w:hAnsiTheme="majorEastAsia" w:hint="eastAsia"/>
              </w:rPr>
              <w:t>居民 (</w:t>
            </w:r>
            <w:r w:rsidRPr="00624D4F">
              <w:rPr>
                <w:rFonts w:asciiTheme="majorEastAsia" w:eastAsiaTheme="majorEastAsia" w:hAnsiTheme="majorEastAsia"/>
              </w:rPr>
              <w:t>ordinarily resident</w:t>
            </w:r>
            <w:r w:rsidRPr="00624D4F">
              <w:rPr>
                <w:rFonts w:asciiTheme="majorEastAsia" w:eastAsiaTheme="majorEastAsia" w:hAnsiTheme="majorEastAsia" w:hint="eastAsia"/>
              </w:rPr>
              <w:t xml:space="preserve">): </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英國公民</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已入藉英國</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定居英國</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持有效</w:t>
            </w:r>
            <w:r w:rsidRPr="00624D4F">
              <w:rPr>
                <w:rFonts w:asciiTheme="majorEastAsia" w:eastAsiaTheme="majorEastAsia" w:hAnsiTheme="majorEastAsia" w:hint="eastAsia"/>
              </w:rPr>
              <w:t>歐洲健康保險卡</w:t>
            </w:r>
          </w:p>
        </w:tc>
        <w:tc>
          <w:tcPr>
            <w:tcW w:w="332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普通</w:t>
            </w:r>
            <w:r w:rsidRPr="00624D4F">
              <w:rPr>
                <w:rFonts w:asciiTheme="majorEastAsia" w:eastAsiaTheme="majorEastAsia" w:hAnsiTheme="majorEastAsia" w:hint="eastAsia"/>
              </w:rPr>
              <w:t>居民 (</w:t>
            </w:r>
            <w:r w:rsidRPr="00624D4F">
              <w:rPr>
                <w:rFonts w:asciiTheme="majorEastAsia" w:eastAsiaTheme="majorEastAsia" w:hAnsiTheme="majorEastAsia"/>
              </w:rPr>
              <w:t>ordinarily resident</w:t>
            </w:r>
            <w:r w:rsidRPr="00624D4F">
              <w:rPr>
                <w:rFonts w:asciiTheme="majorEastAsia" w:eastAsiaTheme="majorEastAsia" w:hAnsiTheme="majorEastAsia" w:hint="eastAsia"/>
              </w:rPr>
              <w:t>):</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居住在愛爾蘭並且打算在這裡生活至少一年</w:t>
            </w:r>
          </w:p>
          <w:p w:rsidR="000B46AA" w:rsidRPr="00624D4F" w:rsidRDefault="000B46AA" w:rsidP="00C4370A">
            <w:pPr>
              <w:pStyle w:val="a3"/>
              <w:ind w:leftChars="0" w:left="360"/>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持有效</w:t>
            </w:r>
            <w:r w:rsidRPr="00624D4F">
              <w:rPr>
                <w:rFonts w:asciiTheme="majorEastAsia" w:eastAsiaTheme="majorEastAsia" w:hAnsiTheme="majorEastAsia" w:hint="eastAsia"/>
              </w:rPr>
              <w:t>歐洲健康保險卡</w:t>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需符合以上其中一項條件</w:t>
            </w:r>
            <w:r w:rsidRPr="00624D4F">
              <w:rPr>
                <w:rStyle w:val="af2"/>
                <w:rFonts w:asciiTheme="majorEastAsia" w:eastAsiaTheme="majorEastAsia" w:hAnsiTheme="majorEastAsia"/>
                <w:lang w:eastAsia="zh-HK"/>
              </w:rPr>
              <w:footnoteReference w:id="57"/>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具有中華民國國籍</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在臺灣地區「領有居留證明文件」</w:t>
            </w:r>
          </w:p>
        </w:tc>
        <w:tc>
          <w:tcPr>
            <w:tcW w:w="3543"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需符合以上其中一項條件</w:t>
            </w:r>
            <w:r w:rsidRPr="00624D4F">
              <w:rPr>
                <w:rStyle w:val="af2"/>
                <w:rFonts w:asciiTheme="majorEastAsia" w:eastAsiaTheme="majorEastAsia" w:hAnsiTheme="majorEastAsia"/>
                <w:lang w:eastAsia="zh-HK"/>
              </w:rPr>
              <w:footnoteReference w:id="58"/>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澳洲公民</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紐西蘭</w:t>
            </w:r>
            <w:r w:rsidRPr="00624D4F">
              <w:rPr>
                <w:rFonts w:asciiTheme="majorEastAsia" w:eastAsiaTheme="majorEastAsia" w:hAnsiTheme="majorEastAsia" w:hint="eastAsia"/>
                <w:lang w:eastAsia="zh-HK"/>
              </w:rPr>
              <w:t>公民</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澳洲永久居民</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正在申請永久居留</w:t>
            </w:r>
            <w:r w:rsidRPr="00624D4F">
              <w:rPr>
                <w:rFonts w:asciiTheme="majorEastAsia" w:eastAsiaTheme="majorEastAsia" w:hAnsiTheme="majorEastAsia" w:hint="eastAsia"/>
                <w:lang w:eastAsia="zh-HK"/>
              </w:rPr>
              <w:t>者</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澳洲居民返回簽證持有者</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服務涵蓋範</w:t>
            </w:r>
            <w:r w:rsidRPr="00624D4F">
              <w:rPr>
                <w:rFonts w:asciiTheme="majorEastAsia" w:eastAsiaTheme="majorEastAsia" w:hAnsiTheme="majorEastAsia" w:cs="新細明體" w:hint="eastAsia"/>
              </w:rPr>
              <w:t>疇</w:t>
            </w:r>
          </w:p>
        </w:tc>
        <w:tc>
          <w:tcPr>
            <w:tcW w:w="324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沒有界定－服務全</w:t>
            </w:r>
            <w:r w:rsidRPr="00624D4F">
              <w:rPr>
                <w:rFonts w:asciiTheme="majorEastAsia" w:eastAsiaTheme="majorEastAsia" w:hAnsiTheme="majorEastAsia" w:cs="新細明體" w:hint="eastAsia"/>
              </w:rPr>
              <w:t>面</w:t>
            </w:r>
          </w:p>
        </w:tc>
        <w:tc>
          <w:tcPr>
            <w:tcW w:w="332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公立醫院服務</w:t>
            </w:r>
            <w:r w:rsidRPr="00624D4F">
              <w:rPr>
                <w:rFonts w:asciiTheme="majorEastAsia" w:eastAsiaTheme="majorEastAsia" w:hAnsiTheme="majorEastAsia" w:hint="eastAsia"/>
                <w:lang w:eastAsia="zh-HK"/>
              </w:rPr>
              <w:t>、部份社區照顧、個人社會服務、部分</w:t>
            </w:r>
            <w:r w:rsidRPr="00624D4F">
              <w:rPr>
                <w:rFonts w:asciiTheme="majorEastAsia" w:eastAsiaTheme="majorEastAsia" w:hAnsiTheme="majorEastAsia" w:hint="eastAsia"/>
              </w:rPr>
              <w:t>處方藥物以及產婦和嬰兒護理服務</w:t>
            </w:r>
            <w:r w:rsidRPr="00624D4F">
              <w:rPr>
                <w:rFonts w:asciiTheme="majorEastAsia" w:eastAsiaTheme="majorEastAsia" w:hAnsiTheme="majorEastAsia" w:hint="eastAsia"/>
                <w:lang w:eastAsia="zh-HK"/>
              </w:rPr>
              <w:t>、兒童健康服務</w:t>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醫療服務包括：門診、住院、中醫、牙科、分娩、復健、居家照護、慢性精神病復健等項目；醫療支付的範圍則包括：診療、檢查、檢驗、會診、手術、麻醉、藥劑、材料、處置治療、護理及</w:t>
            </w:r>
            <w:r w:rsidRPr="00624D4F">
              <w:rPr>
                <w:rFonts w:asciiTheme="majorEastAsia" w:eastAsiaTheme="majorEastAsia" w:hAnsiTheme="majorEastAsia" w:hint="eastAsia"/>
              </w:rPr>
              <w:lastRenderedPageBreak/>
              <w:t>保險病房等</w:t>
            </w:r>
          </w:p>
        </w:tc>
        <w:tc>
          <w:tcPr>
            <w:tcW w:w="3543" w:type="dxa"/>
          </w:tcPr>
          <w:p w:rsidR="000B46AA" w:rsidRPr="00624D4F" w:rsidRDefault="000B46AA" w:rsidP="00C4370A">
            <w:pPr>
              <w:rPr>
                <w:rFonts w:asciiTheme="majorEastAsia" w:eastAsiaTheme="majorEastAsia" w:hAnsiTheme="majorEastAsia"/>
              </w:rPr>
            </w:pPr>
            <w:r w:rsidRPr="00624D4F">
              <w:rPr>
                <w:rStyle w:val="af2"/>
                <w:rFonts w:asciiTheme="majorEastAsia" w:eastAsiaTheme="majorEastAsia" w:hAnsiTheme="majorEastAsia"/>
              </w:rPr>
              <w:lastRenderedPageBreak/>
              <w:footnoteReference w:id="59"/>
            </w:r>
            <w:r w:rsidRPr="00624D4F">
              <w:rPr>
                <w:rFonts w:asciiTheme="majorEastAsia" w:eastAsiaTheme="majorEastAsia" w:hAnsiTheme="majorEastAsia"/>
              </w:rPr>
              <w:t>界定為只限《國民保健褔利計劃》內所列的服務及藥</w:t>
            </w:r>
            <w:r w:rsidRPr="00624D4F">
              <w:rPr>
                <w:rFonts w:asciiTheme="majorEastAsia" w:eastAsiaTheme="majorEastAsia" w:hAnsiTheme="majorEastAsia" w:cs="新細明體" w:hint="eastAsia"/>
              </w:rPr>
              <w:t>物</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lang w:eastAsia="zh-HK"/>
              </w:rPr>
            </w:pPr>
            <w:r w:rsidRPr="00624D4F">
              <w:rPr>
                <w:rFonts w:asciiTheme="majorEastAsia" w:eastAsiaTheme="majorEastAsia" w:hAnsiTheme="majorEastAsia"/>
              </w:rPr>
              <w:lastRenderedPageBreak/>
              <w:t>不涵蓋的服</w:t>
            </w:r>
            <w:r w:rsidRPr="00624D4F">
              <w:rPr>
                <w:rFonts w:asciiTheme="majorEastAsia" w:eastAsiaTheme="majorEastAsia" w:hAnsiTheme="majorEastAsia" w:cs="新細明體" w:hint="eastAsia"/>
              </w:rPr>
              <w:t>務</w:t>
            </w:r>
          </w:p>
        </w:tc>
        <w:tc>
          <w:tcPr>
            <w:tcW w:w="324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國民保健服務藥物名單以外的藥</w:t>
            </w:r>
            <w:r w:rsidRPr="00624D4F">
              <w:rPr>
                <w:rFonts w:asciiTheme="majorEastAsia" w:eastAsiaTheme="majorEastAsia" w:hAnsiTheme="majorEastAsia" w:cs="新細明體" w:hint="eastAsia"/>
              </w:rPr>
              <w:t>物</w:t>
            </w:r>
          </w:p>
        </w:tc>
        <w:tc>
          <w:tcPr>
            <w:tcW w:w="332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住院</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門診費用</w:t>
            </w:r>
            <w:r w:rsidRPr="00624D4F">
              <w:rPr>
                <w:rFonts w:asciiTheme="majorEastAsia" w:eastAsiaTheme="majorEastAsia" w:hAnsiTheme="majorEastAsia" w:hint="eastAsia"/>
                <w:lang w:eastAsia="zh-HK"/>
              </w:rPr>
              <w:t>、家庭醫生服務</w:t>
            </w:r>
          </w:p>
          <w:p w:rsidR="000B46AA" w:rsidRPr="00624D4F" w:rsidRDefault="000B46AA" w:rsidP="00C4370A">
            <w:pPr>
              <w:rPr>
                <w:rFonts w:asciiTheme="majorEastAsia" w:eastAsiaTheme="majorEastAsia" w:hAnsiTheme="majorEastAsia"/>
              </w:rPr>
            </w:pP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全民健康保險法</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第51條不給付範圍</w:t>
            </w:r>
            <w:r w:rsidRPr="00624D4F">
              <w:rPr>
                <w:rFonts w:asciiTheme="majorEastAsia" w:eastAsiaTheme="majorEastAsia" w:hAnsiTheme="majorEastAsia" w:hint="eastAsia"/>
                <w:lang w:eastAsia="zh-HK"/>
              </w:rPr>
              <w:t>的</w:t>
            </w:r>
            <w:r w:rsidRPr="00624D4F">
              <w:rPr>
                <w:rFonts w:asciiTheme="majorEastAsia" w:eastAsiaTheme="majorEastAsia" w:hAnsiTheme="majorEastAsia" w:hint="eastAsia"/>
              </w:rPr>
              <w:t>項目</w:t>
            </w:r>
          </w:p>
        </w:tc>
        <w:tc>
          <w:tcPr>
            <w:tcW w:w="3543"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牙科治療、救護車服務、家居護理、專職醫療服務、助視與助聽器、義肢及非必要的醫療服務</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用者收費或分擔費用</w:t>
            </w:r>
          </w:p>
        </w:tc>
        <w:tc>
          <w:tcPr>
            <w:tcW w:w="324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大部分服務</w:t>
            </w:r>
            <w:r w:rsidRPr="00624D4F">
              <w:rPr>
                <w:rFonts w:asciiTheme="majorEastAsia" w:eastAsiaTheme="majorEastAsia" w:hAnsiTheme="majorEastAsia" w:hint="eastAsia"/>
                <w:lang w:eastAsia="zh-HK"/>
              </w:rPr>
              <w:t>資助</w:t>
            </w:r>
            <w:r w:rsidRPr="00624D4F">
              <w:rPr>
                <w:rFonts w:asciiTheme="majorEastAsia" w:eastAsiaTheme="majorEastAsia" w:hAnsiTheme="majorEastAsia"/>
              </w:rPr>
              <w:t>成本的 100%</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lang w:eastAsia="zh-HK"/>
              </w:rPr>
            </w:pPr>
            <w:r w:rsidRPr="00624D4F">
              <w:rPr>
                <w:rFonts w:asciiTheme="majorEastAsia" w:eastAsiaTheme="majorEastAsia" w:hAnsiTheme="majorEastAsia"/>
              </w:rPr>
              <w:t>大部分門</w:t>
            </w:r>
            <w:r w:rsidRPr="00624D4F">
              <w:rPr>
                <w:rFonts w:asciiTheme="majorEastAsia" w:eastAsiaTheme="majorEastAsia" w:hAnsiTheme="majorEastAsia" w:cs="新細明體" w:hint="eastAsia"/>
              </w:rPr>
              <w:t>診</w:t>
            </w:r>
            <w:r w:rsidRPr="00624D4F">
              <w:rPr>
                <w:rFonts w:asciiTheme="majorEastAsia" w:eastAsiaTheme="majorEastAsia" w:hAnsiTheme="majorEastAsia" w:cs="新細明體" w:hint="eastAsia"/>
                <w:lang w:eastAsia="zh-HK"/>
              </w:rPr>
              <w:t>、</w:t>
            </w:r>
            <w:r w:rsidRPr="00624D4F">
              <w:rPr>
                <w:rFonts w:asciiTheme="majorEastAsia" w:eastAsiaTheme="majorEastAsia" w:hAnsiTheme="majorEastAsia"/>
              </w:rPr>
              <w:t>住</w:t>
            </w:r>
            <w:r w:rsidRPr="00624D4F">
              <w:rPr>
                <w:rFonts w:asciiTheme="majorEastAsia" w:eastAsiaTheme="majorEastAsia" w:hAnsiTheme="majorEastAsia" w:cs="新細明體" w:hint="eastAsia"/>
              </w:rPr>
              <w:t>院</w:t>
            </w:r>
            <w:r w:rsidRPr="00624D4F">
              <w:rPr>
                <w:rFonts w:asciiTheme="majorEastAsia" w:eastAsiaTheme="majorEastAsia" w:hAnsiTheme="majorEastAsia"/>
              </w:rPr>
              <w:t>服務</w:t>
            </w:r>
            <w:r w:rsidRPr="00624D4F">
              <w:rPr>
                <w:rFonts w:asciiTheme="majorEastAsia" w:eastAsiaTheme="majorEastAsia" w:hAnsiTheme="majorEastAsia" w:hint="eastAsia"/>
                <w:lang w:eastAsia="zh-HK"/>
              </w:rPr>
              <w:t>免費；</w:t>
            </w:r>
            <w:r w:rsidRPr="00624D4F">
              <w:rPr>
                <w:rFonts w:asciiTheme="majorEastAsia" w:eastAsiaTheme="majorEastAsia" w:hAnsiTheme="majorEastAsia"/>
              </w:rPr>
              <w:t>眼科和牙科</w:t>
            </w:r>
            <w:r w:rsidRPr="00624D4F">
              <w:rPr>
                <w:rFonts w:asciiTheme="majorEastAsia" w:eastAsiaTheme="majorEastAsia" w:hAnsiTheme="majorEastAsia" w:hint="eastAsia"/>
                <w:lang w:eastAsia="zh-HK"/>
              </w:rPr>
              <w:t>、假髮和</w:t>
            </w:r>
            <w:r w:rsidRPr="00624D4F">
              <w:rPr>
                <w:rFonts w:asciiTheme="majorEastAsia" w:eastAsiaTheme="majorEastAsia" w:hAnsiTheme="majorEastAsia"/>
              </w:rPr>
              <w:t>處方藥物服務收取象徵式費</w:t>
            </w:r>
            <w:r w:rsidRPr="00624D4F">
              <w:rPr>
                <w:rFonts w:asciiTheme="majorEastAsia" w:eastAsiaTheme="majorEastAsia" w:hAnsiTheme="majorEastAsia" w:cs="新細明體" w:hint="eastAsia"/>
              </w:rPr>
              <w:t>用</w:t>
            </w:r>
          </w:p>
        </w:tc>
        <w:tc>
          <w:tcPr>
            <w:tcW w:w="3326" w:type="dxa"/>
          </w:tcPr>
          <w:p w:rsidR="000B46AA" w:rsidRPr="00624D4F" w:rsidRDefault="000B46AA" w:rsidP="00C4370A">
            <w:pPr>
              <w:widowControl/>
              <w:shd w:val="clear" w:color="auto" w:fill="FFFFFF"/>
              <w:spacing w:before="100" w:beforeAutospacing="1" w:after="100" w:afterAutospacing="1"/>
              <w:rPr>
                <w:rFonts w:asciiTheme="majorEastAsia" w:eastAsiaTheme="majorEastAsia" w:hAnsiTheme="majorEastAsia"/>
              </w:rPr>
            </w:pPr>
            <w:r w:rsidRPr="00624D4F">
              <w:rPr>
                <w:rFonts w:asciiTheme="majorEastAsia" w:eastAsiaTheme="majorEastAsia" w:hAnsiTheme="majorEastAsia" w:hint="eastAsia"/>
                <w:lang w:eastAsia="zh-HK"/>
              </w:rPr>
              <w:t>如由家庭醫生轉介，公立醫院服務、門診及專科檢</w:t>
            </w:r>
            <w:r w:rsidRPr="00624D4F">
              <w:rPr>
                <w:rFonts w:asciiTheme="majorEastAsia" w:eastAsiaTheme="majorEastAsia" w:hAnsiTheme="majorEastAsia" w:hint="eastAsia"/>
              </w:rPr>
              <w:t>查</w:t>
            </w: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免費</w:t>
            </w:r>
          </w:p>
          <w:p w:rsidR="000B46AA" w:rsidRPr="00624D4F" w:rsidRDefault="000B46AA" w:rsidP="00C4370A">
            <w:pPr>
              <w:widowControl/>
              <w:shd w:val="clear" w:color="auto" w:fill="FFFFFF"/>
              <w:spacing w:before="100" w:beforeAutospacing="1" w:after="100" w:afterAutospacing="1"/>
              <w:rPr>
                <w:rFonts w:asciiTheme="majorEastAsia" w:eastAsiaTheme="majorEastAsia" w:hAnsiTheme="majorEastAsia"/>
              </w:rPr>
            </w:pPr>
            <w:r w:rsidRPr="00624D4F">
              <w:rPr>
                <w:rFonts w:asciiTheme="majorEastAsia" w:eastAsiaTheme="majorEastAsia" w:hAnsiTheme="majorEastAsia" w:hint="eastAsia"/>
                <w:lang w:eastAsia="zh-HK"/>
              </w:rPr>
              <w:t>如是非由家庭醫生轉介，緊急部門、急症室、傷亡部門、輕傷單位、緊急護理中心、當地傷害單位和提供類似服務的任何其他設施則需繳付100歐元</w:t>
            </w:r>
          </w:p>
          <w:p w:rsidR="000B46AA" w:rsidRPr="00624D4F" w:rsidRDefault="000B46AA" w:rsidP="00C4370A">
            <w:pPr>
              <w:widowControl/>
              <w:shd w:val="clear" w:color="auto" w:fill="FFFFFF"/>
              <w:spacing w:before="100" w:beforeAutospacing="1" w:after="100" w:afterAutospacing="1"/>
              <w:rPr>
                <w:rFonts w:asciiTheme="majorEastAsia" w:eastAsiaTheme="majorEastAsia" w:hAnsiTheme="majorEastAsia"/>
              </w:rPr>
            </w:pPr>
            <w:r w:rsidRPr="00624D4F">
              <w:rPr>
                <w:rFonts w:asciiTheme="majorEastAsia" w:eastAsiaTheme="majorEastAsia" w:hAnsiTheme="majorEastAsia" w:hint="eastAsia"/>
              </w:rPr>
              <w:t>隔夜和日間住院服務：每天80歐元，連續12個月最高為800歐元</w:t>
            </w:r>
          </w:p>
        </w:tc>
        <w:tc>
          <w:tcPr>
            <w:tcW w:w="365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門診、急診、牙醫、中醫、住院均需</w:t>
            </w:r>
            <w:r w:rsidRPr="00624D4F">
              <w:rPr>
                <w:rFonts w:asciiTheme="majorEastAsia" w:eastAsiaTheme="majorEastAsia" w:hAnsiTheme="majorEastAsia" w:hint="eastAsia"/>
              </w:rPr>
              <w:t>要</w:t>
            </w:r>
            <w:r w:rsidRPr="00624D4F">
              <w:rPr>
                <w:rFonts w:asciiTheme="majorEastAsia" w:eastAsiaTheme="majorEastAsia" w:hAnsiTheme="majorEastAsia" w:hint="eastAsia"/>
                <w:lang w:eastAsia="zh-HK"/>
              </w:rPr>
              <w:t>按診所所屬醫</w:t>
            </w:r>
            <w:r w:rsidRPr="00624D4F">
              <w:rPr>
                <w:rFonts w:asciiTheme="majorEastAsia" w:eastAsiaTheme="majorEastAsia" w:hAnsiTheme="majorEastAsia" w:hint="eastAsia"/>
              </w:rPr>
              <w:t>院</w:t>
            </w:r>
            <w:r w:rsidRPr="00624D4F">
              <w:rPr>
                <w:rFonts w:asciiTheme="majorEastAsia" w:eastAsiaTheme="majorEastAsia" w:hAnsiTheme="majorEastAsia" w:hint="eastAsia"/>
                <w:lang w:eastAsia="zh-HK"/>
              </w:rPr>
              <w:t>層負擔部分費用（詳情請參考附件）</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處方藥物：</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按藥費分擔部分費用（詳情請參考附件）</w:t>
            </w:r>
          </w:p>
        </w:tc>
        <w:tc>
          <w:tcPr>
            <w:tcW w:w="3543" w:type="dxa"/>
          </w:tcPr>
          <w:p w:rsidR="000B46AA" w:rsidRPr="00624D4F" w:rsidRDefault="000B46AA" w:rsidP="00C4370A">
            <w:pPr>
              <w:rPr>
                <w:rFonts w:asciiTheme="majorEastAsia" w:eastAsiaTheme="majorEastAsia" w:hAnsiTheme="majorEastAsia" w:cs="新細明體"/>
              </w:rPr>
            </w:pPr>
            <w:r w:rsidRPr="00624D4F">
              <w:rPr>
                <w:rFonts w:asciiTheme="majorEastAsia" w:eastAsiaTheme="majorEastAsia" w:hAnsiTheme="majorEastAsia"/>
              </w:rPr>
              <w:t>公費住院：</w:t>
            </w:r>
            <w:r w:rsidRPr="00624D4F">
              <w:rPr>
                <w:rFonts w:asciiTheme="majorEastAsia" w:eastAsiaTheme="majorEastAsia" w:hAnsiTheme="majorEastAsia" w:cs="新細明體" w:hint="eastAsia"/>
                <w:lang w:eastAsia="zh-HK"/>
              </w:rPr>
              <w:t>免費</w:t>
            </w:r>
          </w:p>
          <w:p w:rsidR="000B46AA" w:rsidRPr="00624D4F" w:rsidRDefault="000B46AA" w:rsidP="00C4370A">
            <w:pPr>
              <w:rPr>
                <w:rFonts w:asciiTheme="majorEastAsia" w:eastAsiaTheme="majorEastAsia" w:hAnsiTheme="majorEastAsia" w:cs="新細明體"/>
              </w:rPr>
            </w:pPr>
          </w:p>
          <w:p w:rsidR="000B46AA" w:rsidRPr="00624D4F" w:rsidRDefault="000B46AA" w:rsidP="00C4370A">
            <w:pPr>
              <w:rPr>
                <w:rFonts w:asciiTheme="majorEastAsia" w:eastAsiaTheme="majorEastAsia" w:hAnsiTheme="majorEastAsia" w:cs="新細明體"/>
              </w:rPr>
            </w:pPr>
            <w:r w:rsidRPr="00624D4F">
              <w:rPr>
                <w:rFonts w:asciiTheme="majorEastAsia" w:eastAsiaTheme="majorEastAsia" w:hAnsiTheme="majorEastAsia" w:cs="新細明體" w:hint="eastAsia"/>
                <w:lang w:eastAsia="zh-HK"/>
              </w:rPr>
              <w:t>家庭醫生：免費</w:t>
            </w:r>
          </w:p>
          <w:p w:rsidR="000B46AA" w:rsidRPr="00624D4F" w:rsidRDefault="000B46AA" w:rsidP="00C4370A">
            <w:pPr>
              <w:rPr>
                <w:rFonts w:asciiTheme="majorEastAsia" w:eastAsiaTheme="majorEastAsia" w:hAnsiTheme="majorEastAsia" w:cs="新細明體"/>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cs="新細明體" w:hint="eastAsia"/>
                <w:lang w:eastAsia="zh-HK"/>
              </w:rPr>
              <w:t>專科醫生：</w:t>
            </w:r>
            <w:r w:rsidRPr="00624D4F">
              <w:rPr>
                <w:rFonts w:asciiTheme="majorEastAsia" w:eastAsiaTheme="majorEastAsia" w:hAnsiTheme="majorEastAsia"/>
              </w:rPr>
              <w:t>編定收費的15%</w:t>
            </w:r>
          </w:p>
        </w:tc>
      </w:tr>
      <w:tr w:rsidR="000B46AA" w:rsidRPr="00624D4F" w:rsidTr="00C4370A">
        <w:trPr>
          <w:jc w:val="center"/>
        </w:trPr>
        <w:tc>
          <w:tcPr>
            <w:tcW w:w="2235"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醫療減免/安全網</w:t>
            </w:r>
          </w:p>
        </w:tc>
        <w:tc>
          <w:tcPr>
            <w:tcW w:w="3240" w:type="dxa"/>
          </w:tcPr>
          <w:p w:rsidR="000B46AA" w:rsidRPr="00624D4F" w:rsidRDefault="000B46AA" w:rsidP="00C4370A">
            <w:pPr>
              <w:rPr>
                <w:rFonts w:asciiTheme="majorEastAsia" w:eastAsiaTheme="majorEastAsia" w:hAnsiTheme="majorEastAsia" w:cs="新細明體"/>
              </w:rPr>
            </w:pPr>
            <w:r w:rsidRPr="00624D4F">
              <w:rPr>
                <w:rFonts w:asciiTheme="majorEastAsia" w:eastAsiaTheme="majorEastAsia" w:hAnsiTheme="majorEastAsia"/>
              </w:rPr>
              <w:t>社會福利受助人、兒童、 孕婦及初為人母的婦女，以及患有指定疾病的 人士可獲豁免收</w:t>
            </w:r>
            <w:r w:rsidRPr="00624D4F">
              <w:rPr>
                <w:rFonts w:asciiTheme="majorEastAsia" w:eastAsiaTheme="majorEastAsia" w:hAnsiTheme="majorEastAsia" w:cs="新細明體" w:hint="eastAsia"/>
              </w:rPr>
              <w:t>費</w:t>
            </w:r>
          </w:p>
          <w:p w:rsidR="000B46AA" w:rsidRPr="00624D4F" w:rsidRDefault="000B46AA" w:rsidP="00C4370A">
            <w:pPr>
              <w:rPr>
                <w:rFonts w:asciiTheme="majorEastAsia" w:eastAsiaTheme="majorEastAsia" w:hAnsiTheme="majorEastAsia" w:cs="新細明體"/>
              </w:rPr>
            </w:pPr>
          </w:p>
          <w:p w:rsidR="000B46AA" w:rsidRPr="00624D4F" w:rsidRDefault="000B46AA" w:rsidP="00C4370A">
            <w:pPr>
              <w:rPr>
                <w:rFonts w:asciiTheme="majorEastAsia" w:eastAsiaTheme="majorEastAsia" w:hAnsiTheme="majorEastAsia"/>
              </w:rPr>
            </w:pPr>
            <w:r w:rsidRPr="00624D4F">
              <w:rPr>
                <w:rStyle w:val="af2"/>
                <w:rFonts w:asciiTheme="majorEastAsia" w:eastAsiaTheme="majorEastAsia" w:hAnsiTheme="majorEastAsia"/>
              </w:rPr>
              <w:footnoteReference w:id="60"/>
            </w:r>
            <w:r w:rsidRPr="00624D4F">
              <w:rPr>
                <w:rFonts w:asciiTheme="majorEastAsia" w:eastAsiaTheme="majorEastAsia" w:hAnsiTheme="majorEastAsia" w:hint="eastAsia"/>
              </w:rPr>
              <w:t>國民保健服務</w:t>
            </w:r>
            <w:r w:rsidRPr="00624D4F">
              <w:rPr>
                <w:rFonts w:asciiTheme="majorEastAsia" w:eastAsiaTheme="majorEastAsia" w:hAnsiTheme="majorEastAsia" w:hint="eastAsia"/>
                <w:lang w:eastAsia="zh-HK"/>
              </w:rPr>
              <w:t>低收入補助</w:t>
            </w:r>
            <w:r w:rsidRPr="00624D4F">
              <w:rPr>
                <w:rFonts w:asciiTheme="majorEastAsia" w:eastAsiaTheme="majorEastAsia" w:hAnsiTheme="majorEastAsia" w:hint="eastAsia"/>
                <w:lang w:eastAsia="zh-HK"/>
              </w:rPr>
              <w:lastRenderedPageBreak/>
              <w:t>(</w:t>
            </w:r>
            <w:r w:rsidRPr="00624D4F">
              <w:rPr>
                <w:rFonts w:asciiTheme="majorEastAsia" w:eastAsiaTheme="majorEastAsia" w:hAnsiTheme="majorEastAsia"/>
                <w:lang w:eastAsia="zh-HK"/>
              </w:rPr>
              <w:t>NHS Low Income Scheme</w:t>
            </w:r>
            <w:r w:rsidRPr="00624D4F">
              <w:rPr>
                <w:rFonts w:asciiTheme="majorEastAsia" w:eastAsiaTheme="majorEastAsia" w:hAnsiTheme="majorEastAsia" w:hint="eastAsia"/>
                <w:lang w:eastAsia="zh-HK"/>
              </w:rPr>
              <w:t>)：</w:t>
            </w:r>
          </w:p>
          <w:p w:rsidR="000B46AA" w:rsidRPr="00624D4F" w:rsidRDefault="000B46AA" w:rsidP="00C4370A">
            <w:pPr>
              <w:rPr>
                <w:rFonts w:asciiTheme="majorEastAsia" w:eastAsiaTheme="majorEastAsia" w:hAnsiTheme="majorEastAsia"/>
                <w:lang w:eastAsia="zh-HK"/>
              </w:rPr>
            </w:pPr>
            <w:r w:rsidRPr="00624D4F">
              <w:rPr>
                <w:rFonts w:asciiTheme="majorEastAsia" w:eastAsiaTheme="majorEastAsia" w:hAnsiTheme="majorEastAsia" w:hint="eastAsia"/>
                <w:lang w:eastAsia="zh-HK"/>
              </w:rPr>
              <w:t>為低收入人士提供</w:t>
            </w:r>
            <w:r w:rsidRPr="00624D4F">
              <w:rPr>
                <w:rFonts w:asciiTheme="majorEastAsia" w:eastAsiaTheme="majorEastAsia" w:hAnsiTheme="majorEastAsia"/>
              </w:rPr>
              <w:t>眼科</w:t>
            </w:r>
            <w:r w:rsidRPr="00624D4F">
              <w:rPr>
                <w:rFonts w:asciiTheme="majorEastAsia" w:eastAsiaTheme="majorEastAsia" w:hAnsiTheme="majorEastAsia" w:hint="eastAsia"/>
                <w:lang w:eastAsia="zh-HK"/>
              </w:rPr>
              <w:t>、</w:t>
            </w:r>
            <w:r w:rsidRPr="00624D4F">
              <w:rPr>
                <w:rFonts w:asciiTheme="majorEastAsia" w:eastAsiaTheme="majorEastAsia" w:hAnsiTheme="majorEastAsia"/>
              </w:rPr>
              <w:t>牙科</w:t>
            </w:r>
            <w:r w:rsidRPr="00624D4F">
              <w:rPr>
                <w:rFonts w:asciiTheme="majorEastAsia" w:eastAsiaTheme="majorEastAsia" w:hAnsiTheme="majorEastAsia" w:hint="eastAsia"/>
                <w:lang w:eastAsia="zh-HK"/>
              </w:rPr>
              <w:t>、假髮、</w:t>
            </w:r>
            <w:r w:rsidRPr="00624D4F">
              <w:rPr>
                <w:rFonts w:asciiTheme="majorEastAsia" w:eastAsiaTheme="majorEastAsia" w:hAnsiTheme="majorEastAsia"/>
              </w:rPr>
              <w:t>處方藥物服務</w:t>
            </w:r>
            <w:r w:rsidRPr="00624D4F">
              <w:rPr>
                <w:rFonts w:asciiTheme="majorEastAsia" w:eastAsiaTheme="majorEastAsia" w:hAnsiTheme="majorEastAsia" w:hint="eastAsia"/>
                <w:lang w:eastAsia="zh-HK"/>
              </w:rPr>
              <w:t>及醫療交通費用資助</w:t>
            </w:r>
          </w:p>
        </w:tc>
        <w:tc>
          <w:tcPr>
            <w:tcW w:w="3326" w:type="dxa"/>
          </w:tcPr>
          <w:p w:rsidR="000B46AA" w:rsidRPr="00624D4F" w:rsidRDefault="000B46AA" w:rsidP="00C4370A">
            <w:pPr>
              <w:rPr>
                <w:rFonts w:asciiTheme="majorEastAsia" w:eastAsiaTheme="majorEastAsia" w:hAnsiTheme="majorEastAsia"/>
              </w:rPr>
            </w:pPr>
            <w:r w:rsidRPr="00624D4F">
              <w:rPr>
                <w:rStyle w:val="af2"/>
                <w:rFonts w:asciiTheme="majorEastAsia" w:eastAsiaTheme="majorEastAsia" w:hAnsiTheme="majorEastAsia"/>
                <w:lang w:eastAsia="zh-HK"/>
              </w:rPr>
              <w:lastRenderedPageBreak/>
              <w:footnoteReference w:id="61"/>
            </w:r>
            <w:r w:rsidRPr="00624D4F">
              <w:rPr>
                <w:rFonts w:asciiTheme="majorEastAsia" w:eastAsiaTheme="majorEastAsia" w:hAnsiTheme="majorEastAsia" w:hint="eastAsia"/>
                <w:lang w:eastAsia="zh-HK"/>
              </w:rPr>
              <w:t>為低收入戶、貧困長者、患癌兒童、正在領取「家庭護理津貼」（</w:t>
            </w:r>
            <w:r w:rsidRPr="00624D4F">
              <w:rPr>
                <w:rFonts w:asciiTheme="majorEastAsia" w:eastAsiaTheme="majorEastAsia" w:hAnsiTheme="majorEastAsia"/>
                <w:lang w:eastAsia="zh-HK"/>
              </w:rPr>
              <w:t>Domiciliary Care Allowance</w:t>
            </w:r>
            <w:r w:rsidRPr="00624D4F">
              <w:rPr>
                <w:rFonts w:asciiTheme="majorEastAsia" w:eastAsiaTheme="majorEastAsia" w:hAnsiTheme="majorEastAsia" w:hint="eastAsia"/>
                <w:lang w:eastAsia="zh-HK"/>
              </w:rPr>
              <w:t>）的兒童提供醫療卡(</w:t>
            </w:r>
            <w:r w:rsidRPr="00624D4F">
              <w:rPr>
                <w:rFonts w:asciiTheme="majorEastAsia" w:eastAsiaTheme="majorEastAsia" w:hAnsiTheme="majorEastAsia" w:hint="eastAsia"/>
              </w:rPr>
              <w:t>Medical Card</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 xml:space="preserve">, </w:t>
            </w:r>
            <w:r w:rsidRPr="00624D4F">
              <w:rPr>
                <w:rFonts w:asciiTheme="majorEastAsia" w:eastAsiaTheme="majorEastAsia" w:hAnsiTheme="majorEastAsia" w:hint="eastAsia"/>
                <w:lang w:eastAsia="zh-HK"/>
              </w:rPr>
              <w:t>免費接受家庭醫生、處方藥物住院公立</w:t>
            </w:r>
            <w:r w:rsidRPr="00624D4F">
              <w:rPr>
                <w:rFonts w:asciiTheme="majorEastAsia" w:eastAsiaTheme="majorEastAsia" w:hAnsiTheme="majorEastAsia" w:hint="eastAsia"/>
                <w:lang w:eastAsia="zh-HK"/>
              </w:rPr>
              <w:lastRenderedPageBreak/>
              <w:t>醫院服務，門診服務和醫療器械、牙科，光學和聽覺服務、一些個人和社會護理服務，例如公共保健護理，社會工作服務和其他社區護理服務，以及基層保健服務諮詢</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為中低收入戶、</w:t>
            </w:r>
            <w:r w:rsidRPr="00624D4F">
              <w:rPr>
                <w:rFonts w:asciiTheme="majorEastAsia" w:eastAsiaTheme="majorEastAsia" w:hAnsiTheme="majorEastAsia" w:hint="eastAsia"/>
              </w:rPr>
              <w:t>6</w:t>
            </w:r>
            <w:r w:rsidRPr="00624D4F">
              <w:rPr>
                <w:rFonts w:asciiTheme="majorEastAsia" w:eastAsiaTheme="majorEastAsia" w:hAnsiTheme="majorEastAsia" w:hint="eastAsia"/>
                <w:lang w:eastAsia="zh-HK"/>
              </w:rPr>
              <w:t>歲以下兒</w:t>
            </w:r>
            <w:r w:rsidRPr="00624D4F">
              <w:rPr>
                <w:rFonts w:asciiTheme="majorEastAsia" w:eastAsiaTheme="majorEastAsia" w:hAnsiTheme="majorEastAsia" w:hint="eastAsia"/>
              </w:rPr>
              <w:t>童</w:t>
            </w:r>
            <w:r w:rsidRPr="00624D4F">
              <w:rPr>
                <w:rFonts w:asciiTheme="majorEastAsia" w:eastAsiaTheme="majorEastAsia" w:hAnsiTheme="majorEastAsia" w:hint="eastAsia"/>
                <w:lang w:eastAsia="zh-HK"/>
              </w:rPr>
              <w:t>和超過70歲長者提供「家庭醫生卡」(GP</w:t>
            </w:r>
            <w:r w:rsidRPr="00624D4F">
              <w:rPr>
                <w:rFonts w:asciiTheme="majorEastAsia" w:eastAsiaTheme="majorEastAsia" w:hAnsiTheme="majorEastAsia" w:hint="eastAsia"/>
              </w:rPr>
              <w:t xml:space="preserve"> visit Card </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免費接受家庭醫生服務，處方藥物則需另外收費</w:t>
            </w:r>
          </w:p>
        </w:tc>
        <w:tc>
          <w:tcPr>
            <w:tcW w:w="3658" w:type="dxa"/>
          </w:tcPr>
          <w:p w:rsidR="000B46AA" w:rsidRPr="00624D4F" w:rsidRDefault="000B46AA" w:rsidP="00C4370A">
            <w:pPr>
              <w:rPr>
                <w:rFonts w:asciiTheme="majorEastAsia" w:eastAsiaTheme="majorEastAsia" w:hAnsiTheme="majorEastAsia"/>
              </w:rPr>
            </w:pPr>
            <w:r w:rsidRPr="00624D4F">
              <w:rPr>
                <w:rStyle w:val="af2"/>
                <w:rFonts w:asciiTheme="majorEastAsia" w:eastAsiaTheme="majorEastAsia" w:hAnsiTheme="majorEastAsia"/>
                <w:lang w:eastAsia="zh-HK"/>
              </w:rPr>
              <w:lastRenderedPageBreak/>
              <w:footnoteReference w:id="62"/>
            </w:r>
            <w:r w:rsidRPr="00624D4F">
              <w:rPr>
                <w:rFonts w:asciiTheme="majorEastAsia" w:eastAsiaTheme="majorEastAsia" w:hAnsiTheme="majorEastAsia" w:hint="eastAsia"/>
                <w:lang w:eastAsia="zh-HK"/>
              </w:rPr>
              <w:t>為低收入戶、中低收入戶、身心障礙人士、原住民和失業者按其狀況提供1/4至全額健保費補助</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cs="新細明體"/>
              </w:rPr>
            </w:pPr>
            <w:r w:rsidRPr="00624D4F">
              <w:rPr>
                <w:rStyle w:val="af2"/>
                <w:rFonts w:asciiTheme="majorEastAsia" w:eastAsiaTheme="majorEastAsia" w:hAnsiTheme="majorEastAsia"/>
              </w:rPr>
              <w:footnoteReference w:id="63"/>
            </w:r>
            <w:r w:rsidRPr="00624D4F">
              <w:rPr>
                <w:rFonts w:asciiTheme="majorEastAsia" w:eastAsiaTheme="majorEastAsia" w:hAnsiTheme="majorEastAsia"/>
              </w:rPr>
              <w:t>經濟弱勢協助措</w:t>
            </w:r>
            <w:r w:rsidRPr="00624D4F">
              <w:rPr>
                <w:rFonts w:asciiTheme="majorEastAsia" w:eastAsiaTheme="majorEastAsia" w:hAnsiTheme="majorEastAsia" w:cs="新細明體" w:hint="eastAsia"/>
              </w:rPr>
              <w:t>施：</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lastRenderedPageBreak/>
              <w:t>欠費繳納協助措施</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紓困基金貸款</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分期繳納</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補助中低收入戶健保費</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失業勞工自付健保費補助措施</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設籍前新住民健保費補助作業</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短期經濟困難民眾協助措施</w:t>
            </w:r>
          </w:p>
        </w:tc>
        <w:tc>
          <w:tcPr>
            <w:tcW w:w="3543" w:type="dxa"/>
          </w:tcPr>
          <w:p w:rsidR="000B46AA" w:rsidRPr="00624D4F" w:rsidRDefault="000B46AA" w:rsidP="00C4370A">
            <w:pPr>
              <w:rPr>
                <w:rFonts w:asciiTheme="majorEastAsia" w:eastAsiaTheme="majorEastAsia" w:hAnsiTheme="majorEastAsia"/>
              </w:rPr>
            </w:pPr>
            <w:r w:rsidRPr="00624D4F">
              <w:rPr>
                <w:rStyle w:val="af2"/>
                <w:rFonts w:asciiTheme="majorEastAsia" w:eastAsiaTheme="majorEastAsia" w:hAnsiTheme="majorEastAsia"/>
                <w:lang w:eastAsia="zh-HK"/>
              </w:rPr>
              <w:lastRenderedPageBreak/>
              <w:footnoteReference w:id="64"/>
            </w:r>
            <w:r w:rsidRPr="00624D4F">
              <w:rPr>
                <w:rFonts w:asciiTheme="majorEastAsia" w:eastAsiaTheme="majorEastAsia" w:hAnsiTheme="majorEastAsia" w:hint="eastAsia"/>
                <w:lang w:eastAsia="zh-HK"/>
              </w:rPr>
              <w:t>為低收入人士、單親家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、失明津貼領取者</w:t>
            </w:r>
            <w:r w:rsidRPr="00624D4F">
              <w:rPr>
                <w:rFonts w:asciiTheme="majorEastAsia" w:eastAsiaTheme="majorEastAsia" w:hAnsiTheme="majorEastAsia" w:hint="eastAsia"/>
              </w:rPr>
              <w:t>（</w:t>
            </w:r>
            <w:r w:rsidRPr="00624D4F">
              <w:rPr>
                <w:rFonts w:asciiTheme="majorEastAsia" w:eastAsiaTheme="majorEastAsia" w:hAnsiTheme="majorEastAsia"/>
              </w:rPr>
              <w:t>blind pensioner</w:t>
            </w:r>
            <w:r w:rsidRPr="00624D4F">
              <w:rPr>
                <w:rFonts w:asciiTheme="majorEastAsia" w:eastAsiaTheme="majorEastAsia" w:hAnsiTheme="majorEastAsia" w:hint="eastAsia"/>
                <w:lang w:eastAsia="zh-HK"/>
              </w:rPr>
              <w:t>）、正領取疾</w:t>
            </w:r>
            <w:r w:rsidRPr="00624D4F">
              <w:rPr>
                <w:rFonts w:asciiTheme="majorEastAsia" w:eastAsiaTheme="majorEastAsia" w:hAnsiTheme="majorEastAsia" w:hint="eastAsia"/>
              </w:rPr>
              <w:t>病</w:t>
            </w:r>
            <w:r w:rsidRPr="00624D4F">
              <w:rPr>
                <w:rFonts w:asciiTheme="majorEastAsia" w:eastAsiaTheme="majorEastAsia" w:hAnsiTheme="majorEastAsia" w:hint="eastAsia"/>
                <w:lang w:eastAsia="zh-HK"/>
              </w:rPr>
              <w:t>津</w:t>
            </w:r>
            <w:r w:rsidRPr="00624D4F">
              <w:rPr>
                <w:rFonts w:asciiTheme="majorEastAsia" w:eastAsiaTheme="majorEastAsia" w:hAnsiTheme="majorEastAsia" w:hint="eastAsia"/>
              </w:rPr>
              <w:t>貼</w:t>
            </w:r>
            <w:r w:rsidRPr="00624D4F">
              <w:rPr>
                <w:rFonts w:asciiTheme="majorEastAsia" w:eastAsiaTheme="majorEastAsia" w:hAnsiTheme="majorEastAsia" w:hint="eastAsia"/>
                <w:lang w:eastAsia="zh-HK"/>
              </w:rPr>
              <w:t>（</w:t>
            </w:r>
            <w:r w:rsidRPr="00624D4F">
              <w:rPr>
                <w:rFonts w:asciiTheme="majorEastAsia" w:eastAsiaTheme="majorEastAsia" w:hAnsiTheme="majorEastAsia"/>
                <w:lang w:eastAsia="zh-HK"/>
              </w:rPr>
              <w:t>sickness allowance from Centrelink</w:t>
            </w:r>
            <w:r w:rsidRPr="00624D4F">
              <w:rPr>
                <w:rFonts w:asciiTheme="majorEastAsia" w:eastAsiaTheme="majorEastAsia" w:hAnsiTheme="majorEastAsia" w:hint="eastAsia"/>
                <w:lang w:eastAsia="zh-HK"/>
              </w:rPr>
              <w:t>）及國防部和退伍軍人事務部發出的健康金卡</w:t>
            </w:r>
            <w:r w:rsidRPr="00624D4F">
              <w:rPr>
                <w:rFonts w:asciiTheme="majorEastAsia" w:eastAsiaTheme="majorEastAsia" w:hAnsiTheme="majorEastAsia" w:hint="eastAsia"/>
                <w:lang w:eastAsia="zh-HK"/>
              </w:rPr>
              <w:lastRenderedPageBreak/>
              <w:t>（</w:t>
            </w:r>
            <w:r w:rsidRPr="00624D4F">
              <w:rPr>
                <w:rFonts w:asciiTheme="majorEastAsia" w:eastAsiaTheme="majorEastAsia" w:hAnsiTheme="majorEastAsia"/>
                <w:lang w:eastAsia="zh-HK"/>
              </w:rPr>
              <w:t>entitled to full free medical treatment for all conditions under Defence Force arrangements or Veterans’ Affairs Repatriation Health Card (Gold Card)）</w:t>
            </w:r>
            <w:r w:rsidRPr="00624D4F">
              <w:rPr>
                <w:rFonts w:asciiTheme="majorEastAsia" w:eastAsiaTheme="majorEastAsia" w:hAnsiTheme="majorEastAsia" w:hint="eastAsia"/>
                <w:lang w:eastAsia="zh-HK"/>
              </w:rPr>
              <w:t>提供</w:t>
            </w:r>
            <w:r w:rsidRPr="00624D4F">
              <w:rPr>
                <w:rFonts w:asciiTheme="majorEastAsia" w:eastAsiaTheme="majorEastAsia" w:hAnsiTheme="majorEastAsia"/>
              </w:rPr>
              <w:t>國民保健稅</w:t>
            </w:r>
            <w:r w:rsidRPr="00624D4F">
              <w:rPr>
                <w:rFonts w:asciiTheme="majorEastAsia" w:eastAsiaTheme="majorEastAsia" w:hAnsiTheme="majorEastAsia" w:hint="eastAsia"/>
                <w:lang w:eastAsia="zh-HK"/>
              </w:rPr>
              <w:t>寬減或豁免</w:t>
            </w:r>
          </w:p>
        </w:tc>
      </w:tr>
    </w:tbl>
    <w:p w:rsidR="000B46AA" w:rsidRPr="00624D4F" w:rsidRDefault="000B46AA" w:rsidP="000B46AA">
      <w:pPr>
        <w:widowControl/>
        <w:rPr>
          <w:rFonts w:asciiTheme="majorEastAsia" w:eastAsiaTheme="majorEastAsia" w:hAnsiTheme="majorEastAsia"/>
        </w:rPr>
      </w:pPr>
      <w:r w:rsidRPr="00624D4F">
        <w:rPr>
          <w:rFonts w:asciiTheme="majorEastAsia" w:eastAsiaTheme="majorEastAsia" w:hAnsiTheme="majorEastAsia"/>
        </w:rPr>
        <w:lastRenderedPageBreak/>
        <w:t xml:space="preserve"> </w:t>
      </w:r>
      <w:r w:rsidRPr="00624D4F">
        <w:rPr>
          <w:rFonts w:asciiTheme="majorEastAsia" w:eastAsiaTheme="majorEastAsia" w:hAnsiTheme="majorEastAsia"/>
        </w:rPr>
        <w:br w:type="page"/>
      </w:r>
    </w:p>
    <w:p w:rsidR="000B46AA" w:rsidRPr="00624D4F" w:rsidRDefault="000B46AA" w:rsidP="000B46AA">
      <w:pPr>
        <w:widowControl/>
        <w:jc w:val="center"/>
        <w:rPr>
          <w:rFonts w:asciiTheme="majorEastAsia" w:eastAsiaTheme="majorEastAsia" w:hAnsiTheme="majorEastAsia"/>
        </w:rPr>
      </w:pPr>
      <w:r w:rsidRPr="00624D4F">
        <w:rPr>
          <w:rFonts w:asciiTheme="majorEastAsia" w:eastAsiaTheme="majorEastAsia" w:hAnsiTheme="majorEastAsia" w:hint="eastAsia"/>
          <w:b/>
          <w:u w:val="single"/>
          <w:lang w:eastAsia="zh-HK"/>
        </w:rPr>
        <w:lastRenderedPageBreak/>
        <w:t>海外</w:t>
      </w:r>
      <w:r w:rsidRPr="00624D4F">
        <w:rPr>
          <w:rFonts w:asciiTheme="majorEastAsia" w:eastAsiaTheme="majorEastAsia" w:hAnsiTheme="majorEastAsia" w:hint="eastAsia"/>
          <w:b/>
          <w:u w:val="single"/>
        </w:rPr>
        <w:t>有關</w:t>
      </w:r>
      <w:r w:rsidRPr="00624D4F">
        <w:rPr>
          <w:rFonts w:asciiTheme="majorEastAsia" w:eastAsiaTheme="majorEastAsia" w:hAnsiTheme="majorEastAsia" w:hint="eastAsia"/>
          <w:b/>
          <w:u w:val="single"/>
          <w:lang w:eastAsia="zh-HK"/>
        </w:rPr>
        <w:t>婦女健康服務</w:t>
      </w:r>
      <w:r w:rsidRPr="00624D4F">
        <w:rPr>
          <w:rFonts w:asciiTheme="majorEastAsia" w:eastAsiaTheme="majorEastAsia" w:hAnsiTheme="majorEastAsia" w:hint="eastAsia"/>
          <w:b/>
          <w:u w:val="single"/>
        </w:rPr>
        <w:t>資料</w:t>
      </w:r>
    </w:p>
    <w:tbl>
      <w:tblPr>
        <w:tblStyle w:val="af"/>
        <w:tblW w:w="15134" w:type="dxa"/>
        <w:jc w:val="center"/>
        <w:tblLook w:val="04A0" w:firstRow="1" w:lastRow="0" w:firstColumn="1" w:lastColumn="0" w:noHBand="0" w:noVBand="1"/>
      </w:tblPr>
      <w:tblGrid>
        <w:gridCol w:w="1668"/>
        <w:gridCol w:w="2976"/>
        <w:gridCol w:w="3261"/>
        <w:gridCol w:w="3260"/>
        <w:gridCol w:w="3969"/>
      </w:tblGrid>
      <w:tr w:rsidR="000B46AA" w:rsidRPr="00624D4F" w:rsidTr="00C4370A">
        <w:trPr>
          <w:jc w:val="center"/>
        </w:trPr>
        <w:tc>
          <w:tcPr>
            <w:tcW w:w="1668" w:type="dxa"/>
          </w:tcPr>
          <w:p w:rsidR="000B46AA" w:rsidRPr="00624D4F" w:rsidRDefault="000B46AA" w:rsidP="00C4370A">
            <w:pPr>
              <w:rPr>
                <w:rFonts w:asciiTheme="majorEastAsia" w:eastAsiaTheme="majorEastAsia" w:hAnsiTheme="majorEastAsia"/>
              </w:rPr>
            </w:pP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英國</w:t>
            </w:r>
            <w:r w:rsidRPr="00624D4F">
              <w:rPr>
                <w:rFonts w:asciiTheme="majorEastAsia" w:eastAsiaTheme="majorEastAsia" w:hAnsiTheme="majorEastAsia" w:hint="eastAsia"/>
              </w:rPr>
              <w:t xml:space="preserve"> </w:t>
            </w:r>
            <w:r w:rsidRPr="00624D4F">
              <w:rPr>
                <w:rFonts w:asciiTheme="majorEastAsia" w:eastAsiaTheme="majorEastAsia" w:hAnsiTheme="majorEastAsia" w:hint="eastAsia"/>
                <w:lang w:eastAsia="zh-HK"/>
              </w:rPr>
              <w:t>(愛爾蘭除外)</w:t>
            </w:r>
          </w:p>
        </w:tc>
        <w:tc>
          <w:tcPr>
            <w:tcW w:w="3261"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愛爾蘭</w:t>
            </w:r>
          </w:p>
        </w:tc>
        <w:tc>
          <w:tcPr>
            <w:tcW w:w="3260" w:type="dxa"/>
          </w:tcPr>
          <w:p w:rsidR="000B46AA" w:rsidRPr="00624D4F" w:rsidRDefault="000B46AA" w:rsidP="00C4370A">
            <w:pPr>
              <w:rPr>
                <w:rFonts w:asciiTheme="majorEastAsia" w:eastAsiaTheme="majorEastAsia" w:hAnsiTheme="majorEastAsia"/>
                <w:b/>
                <w:u w:val="single"/>
              </w:rPr>
            </w:pPr>
            <w:r w:rsidRPr="00624D4F">
              <w:rPr>
                <w:rFonts w:asciiTheme="majorEastAsia" w:eastAsiaTheme="majorEastAsia" w:hAnsiTheme="majorEastAsia" w:hint="eastAsia"/>
                <w:lang w:eastAsia="zh-HK"/>
              </w:rPr>
              <w:t>台灣</w:t>
            </w:r>
            <w:r w:rsidRPr="00624D4F">
              <w:rPr>
                <w:rStyle w:val="af2"/>
                <w:rFonts w:asciiTheme="majorEastAsia" w:eastAsiaTheme="majorEastAsia" w:hAnsiTheme="majorEastAsia"/>
                <w:lang w:eastAsia="zh-HK"/>
              </w:rPr>
              <w:footnoteReference w:id="65"/>
            </w:r>
          </w:p>
        </w:tc>
        <w:tc>
          <w:tcPr>
            <w:tcW w:w="3969"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澳洲</w:t>
            </w:r>
          </w:p>
        </w:tc>
      </w:tr>
      <w:tr w:rsidR="000B46AA" w:rsidRPr="00624D4F" w:rsidTr="00C4370A">
        <w:trPr>
          <w:trHeight w:val="1122"/>
          <w:jc w:val="center"/>
        </w:trPr>
        <w:tc>
          <w:tcPr>
            <w:tcW w:w="1668" w:type="dxa"/>
            <w:vMerge w:val="restart"/>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子宮頸癌</w:t>
            </w:r>
            <w:r w:rsidRPr="00624D4F">
              <w:rPr>
                <w:rFonts w:asciiTheme="majorEastAsia" w:eastAsiaTheme="majorEastAsia" w:hAnsiTheme="majorEastAsia" w:hint="eastAsia"/>
                <w:lang w:eastAsia="zh-HK"/>
              </w:rPr>
              <w:t>普</w:t>
            </w:r>
            <w:r w:rsidRPr="00624D4F">
              <w:rPr>
                <w:rFonts w:asciiTheme="majorEastAsia" w:eastAsiaTheme="majorEastAsia" w:hAnsiTheme="majorEastAsia" w:hint="eastAsia"/>
              </w:rPr>
              <w:t>查</w:t>
            </w:r>
          </w:p>
          <w:p w:rsidR="000B46AA" w:rsidRPr="00624D4F" w:rsidRDefault="000B46AA" w:rsidP="00C4370A">
            <w:pPr>
              <w:rPr>
                <w:rFonts w:asciiTheme="majorEastAsia" w:eastAsiaTheme="majorEastAsia" w:hAnsiTheme="majorEastAsia"/>
              </w:rPr>
            </w:pP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cs="新細明體"/>
                <w:b/>
                <w:u w:val="single"/>
              </w:rPr>
              <w:footnoteReference w:id="66"/>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7"/>
              </w:numPr>
              <w:ind w:leftChars="0"/>
              <w:rPr>
                <w:rFonts w:asciiTheme="majorEastAsia" w:eastAsiaTheme="majorEastAsia" w:hAnsiTheme="majorEastAsia"/>
                <w:b/>
                <w:u w:val="single"/>
              </w:rPr>
            </w:pPr>
            <w:r w:rsidRPr="00624D4F">
              <w:rPr>
                <w:rFonts w:asciiTheme="majorEastAsia" w:eastAsiaTheme="majorEastAsia" w:hAnsiTheme="majorEastAsia"/>
              </w:rPr>
              <w:t>25歲到49</w:t>
            </w:r>
            <w:r w:rsidRPr="00624D4F">
              <w:rPr>
                <w:rFonts w:asciiTheme="majorEastAsia" w:eastAsiaTheme="majorEastAsia" w:hAnsiTheme="majorEastAsia" w:cs="新細明體" w:hint="eastAsia"/>
              </w:rPr>
              <w:t>歲</w:t>
            </w:r>
            <w:r w:rsidRPr="00624D4F">
              <w:rPr>
                <w:rFonts w:asciiTheme="majorEastAsia" w:eastAsiaTheme="majorEastAsia" w:hAnsiTheme="majorEastAsia"/>
              </w:rPr>
              <w:t>每3年提供一次</w:t>
            </w:r>
          </w:p>
          <w:p w:rsidR="000B46AA" w:rsidRPr="00624D4F" w:rsidRDefault="000B46AA" w:rsidP="000B46AA">
            <w:pPr>
              <w:pStyle w:val="a3"/>
              <w:numPr>
                <w:ilvl w:val="0"/>
                <w:numId w:val="17"/>
              </w:numPr>
              <w:ind w:leftChars="0"/>
              <w:rPr>
                <w:rFonts w:asciiTheme="majorEastAsia" w:eastAsiaTheme="majorEastAsia" w:hAnsiTheme="majorEastAsia"/>
                <w:b/>
                <w:u w:val="single"/>
              </w:rPr>
            </w:pPr>
            <w:r w:rsidRPr="00624D4F">
              <w:rPr>
                <w:rFonts w:asciiTheme="majorEastAsia" w:eastAsiaTheme="majorEastAsia" w:hAnsiTheme="majorEastAsia"/>
              </w:rPr>
              <w:t>50歲到 64歲每5年提供一次</w:t>
            </w:r>
          </w:p>
        </w:tc>
        <w:tc>
          <w:tcPr>
            <w:tcW w:w="3261" w:type="dxa"/>
          </w:tcPr>
          <w:p w:rsidR="000B46AA" w:rsidRPr="00624D4F" w:rsidRDefault="000B46AA" w:rsidP="00C4370A">
            <w:pPr>
              <w:widowControl/>
              <w:rPr>
                <w:rFonts w:asciiTheme="majorEastAsia" w:eastAsiaTheme="majorEastAsia" w:hAnsiTheme="majorEastAsia"/>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lang w:eastAsia="zh-HK"/>
              </w:rPr>
              <w:footnoteReference w:id="67"/>
            </w:r>
            <w:r w:rsidRPr="00624D4F">
              <w:rPr>
                <w:rFonts w:asciiTheme="majorEastAsia" w:eastAsiaTheme="majorEastAsia" w:hAnsiTheme="majorEastAsia" w:hint="eastAsia"/>
                <w:lang w:eastAsia="zh-HK"/>
              </w:rPr>
              <w:t>：</w:t>
            </w:r>
          </w:p>
          <w:p w:rsidR="000B46AA" w:rsidRPr="00624D4F" w:rsidRDefault="000B46AA" w:rsidP="000B46AA">
            <w:pPr>
              <w:pStyle w:val="a3"/>
              <w:widowControl/>
              <w:numPr>
                <w:ilvl w:val="0"/>
                <w:numId w:val="21"/>
              </w:numPr>
              <w:ind w:leftChars="0"/>
              <w:rPr>
                <w:rFonts w:asciiTheme="majorEastAsia" w:eastAsiaTheme="majorEastAsia" w:hAnsiTheme="majorEastAsia"/>
              </w:rPr>
            </w:pPr>
            <w:r w:rsidRPr="00624D4F">
              <w:rPr>
                <w:rFonts w:asciiTheme="majorEastAsia" w:eastAsiaTheme="majorEastAsia" w:hAnsiTheme="majorEastAsia"/>
              </w:rPr>
              <w:t>25歲到44</w:t>
            </w:r>
            <w:r w:rsidRPr="00624D4F">
              <w:rPr>
                <w:rFonts w:asciiTheme="majorEastAsia" w:eastAsiaTheme="majorEastAsia" w:hAnsiTheme="majorEastAsia" w:cs="新細明體" w:hint="eastAsia"/>
              </w:rPr>
              <w:t>歲</w:t>
            </w:r>
            <w:r w:rsidRPr="00624D4F">
              <w:rPr>
                <w:rFonts w:asciiTheme="majorEastAsia" w:eastAsiaTheme="majorEastAsia" w:hAnsiTheme="majorEastAsia"/>
              </w:rPr>
              <w:t>每3年提供一次</w:t>
            </w:r>
          </w:p>
          <w:p w:rsidR="000B46AA" w:rsidRPr="00624D4F" w:rsidRDefault="000B46AA" w:rsidP="000B46AA">
            <w:pPr>
              <w:pStyle w:val="a3"/>
              <w:widowControl/>
              <w:numPr>
                <w:ilvl w:val="0"/>
                <w:numId w:val="21"/>
              </w:numPr>
              <w:ind w:leftChars="0"/>
              <w:rPr>
                <w:rFonts w:asciiTheme="majorEastAsia" w:eastAsiaTheme="majorEastAsia" w:hAnsiTheme="majorEastAsia"/>
              </w:rPr>
            </w:pPr>
            <w:r w:rsidRPr="00624D4F">
              <w:rPr>
                <w:rFonts w:asciiTheme="majorEastAsia" w:eastAsiaTheme="majorEastAsia" w:hAnsiTheme="majorEastAsia"/>
              </w:rPr>
              <w:t>45歲到60</w:t>
            </w:r>
            <w:r w:rsidRPr="00624D4F">
              <w:rPr>
                <w:rFonts w:asciiTheme="majorEastAsia" w:eastAsiaTheme="majorEastAsia" w:hAnsiTheme="majorEastAsia" w:cs="新細明體" w:hint="eastAsia"/>
              </w:rPr>
              <w:t>歲</w:t>
            </w:r>
            <w:r w:rsidRPr="00624D4F">
              <w:rPr>
                <w:rFonts w:asciiTheme="majorEastAsia" w:eastAsiaTheme="majorEastAsia" w:hAnsiTheme="majorEastAsia"/>
              </w:rPr>
              <w:t>每5年提供一次</w:t>
            </w: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30歲以上婦女</w:t>
            </w:r>
            <w:r w:rsidRPr="00624D4F">
              <w:rPr>
                <w:rFonts w:asciiTheme="majorEastAsia" w:eastAsiaTheme="majorEastAsia" w:hAnsiTheme="majorEastAsia" w:hint="eastAsia"/>
                <w:lang w:eastAsia="zh-HK"/>
              </w:rPr>
              <w:t>每年一次</w:t>
            </w:r>
          </w:p>
          <w:p w:rsidR="000B46AA" w:rsidRPr="00624D4F" w:rsidRDefault="000B46AA" w:rsidP="000B46AA">
            <w:pPr>
              <w:pStyle w:val="a3"/>
              <w:numPr>
                <w:ilvl w:val="0"/>
                <w:numId w:val="13"/>
              </w:numPr>
              <w:ind w:leftChars="0"/>
              <w:rPr>
                <w:rFonts w:asciiTheme="majorEastAsia" w:eastAsiaTheme="majorEastAsia" w:hAnsiTheme="majorEastAsia"/>
              </w:rPr>
            </w:pPr>
          </w:p>
        </w:tc>
        <w:tc>
          <w:tcPr>
            <w:tcW w:w="3969"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沒有提供免費</w:t>
            </w:r>
            <w:r w:rsidRPr="00624D4F">
              <w:rPr>
                <w:rFonts w:asciiTheme="majorEastAsia" w:eastAsiaTheme="majorEastAsia" w:hAnsiTheme="majorEastAsia" w:hint="eastAsia"/>
              </w:rPr>
              <w:t>子宮頸癌檢查</w:t>
            </w:r>
            <w:r w:rsidRPr="00624D4F">
              <w:rPr>
                <w:rStyle w:val="af2"/>
                <w:rFonts w:asciiTheme="majorEastAsia" w:eastAsiaTheme="majorEastAsia" w:hAnsiTheme="majorEastAsia"/>
              </w:rPr>
              <w:footnoteReference w:id="68"/>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25歲到74</w:t>
            </w:r>
            <w:r w:rsidRPr="00624D4F">
              <w:rPr>
                <w:rFonts w:asciiTheme="majorEastAsia" w:eastAsiaTheme="majorEastAsia" w:hAnsiTheme="majorEastAsia" w:cs="新細明體" w:hint="eastAsia"/>
              </w:rPr>
              <w:t>歲</w:t>
            </w:r>
            <w:r w:rsidRPr="00624D4F">
              <w:rPr>
                <w:rFonts w:asciiTheme="majorEastAsia" w:eastAsiaTheme="majorEastAsia" w:hAnsiTheme="majorEastAsia" w:cs="新細明體" w:hint="eastAsia"/>
                <w:lang w:eastAsia="zh-HK"/>
              </w:rPr>
              <w:t>五年檢查一次</w:t>
            </w:r>
          </w:p>
        </w:tc>
      </w:tr>
      <w:tr w:rsidR="000B46AA" w:rsidRPr="00624D4F" w:rsidTr="00C4370A">
        <w:trPr>
          <w:trHeight w:val="1388"/>
          <w:jc w:val="center"/>
        </w:trPr>
        <w:tc>
          <w:tcPr>
            <w:tcW w:w="1668" w:type="dxa"/>
            <w:vMerge/>
          </w:tcPr>
          <w:p w:rsidR="000B46AA" w:rsidRPr="00624D4F" w:rsidRDefault="000B46AA" w:rsidP="00C4370A">
            <w:pPr>
              <w:rPr>
                <w:rFonts w:asciiTheme="majorEastAsia" w:eastAsiaTheme="majorEastAsia" w:hAnsiTheme="majorEastAsia"/>
              </w:rPr>
            </w:pPr>
          </w:p>
        </w:tc>
        <w:tc>
          <w:tcPr>
            <w:tcW w:w="6237" w:type="dxa"/>
            <w:gridSpan w:val="2"/>
          </w:tcPr>
          <w:p w:rsidR="000B46AA" w:rsidRPr="00624D4F" w:rsidRDefault="000B46AA" w:rsidP="00C4370A">
            <w:pPr>
              <w:jc w:val="center"/>
              <w:rPr>
                <w:rFonts w:asciiTheme="majorEastAsia" w:eastAsiaTheme="majorEastAsia" w:hAnsiTheme="majorEastAsia"/>
              </w:rPr>
            </w:pPr>
            <w:r w:rsidRPr="00624D4F">
              <w:rPr>
                <w:rFonts w:asciiTheme="majorEastAsia" w:eastAsiaTheme="majorEastAsia" w:hAnsiTheme="majorEastAsia" w:hint="eastAsia"/>
                <w:lang w:eastAsia="zh-HK"/>
              </w:rPr>
              <w:t>不適用</w:t>
            </w: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補助金額：</w:t>
            </w:r>
          </w:p>
          <w:p w:rsidR="000B46AA" w:rsidRPr="00624D4F" w:rsidRDefault="000B46AA" w:rsidP="000B46AA">
            <w:pPr>
              <w:pStyle w:val="a3"/>
              <w:numPr>
                <w:ilvl w:val="0"/>
                <w:numId w:val="11"/>
              </w:numPr>
              <w:ind w:leftChars="0"/>
              <w:rPr>
                <w:rFonts w:asciiTheme="majorEastAsia" w:eastAsiaTheme="majorEastAsia" w:hAnsiTheme="majorEastAsia"/>
              </w:rPr>
            </w:pPr>
            <w:r w:rsidRPr="00624D4F">
              <w:rPr>
                <w:rFonts w:asciiTheme="majorEastAsia" w:eastAsiaTheme="majorEastAsia" w:hAnsiTheme="majorEastAsia" w:hint="eastAsia"/>
              </w:rPr>
              <w:t>採檢費: 120-230</w:t>
            </w:r>
            <w:r w:rsidRPr="00624D4F">
              <w:rPr>
                <w:rFonts w:asciiTheme="majorEastAsia" w:eastAsiaTheme="majorEastAsia" w:hAnsiTheme="majorEastAsia" w:hint="eastAsia"/>
                <w:lang w:eastAsia="zh-HK"/>
              </w:rPr>
              <w:t>台幣</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案</w:t>
            </w:r>
          </w:p>
          <w:p w:rsidR="000B46AA" w:rsidRPr="00624D4F" w:rsidRDefault="000B46AA" w:rsidP="000B46AA">
            <w:pPr>
              <w:pStyle w:val="a3"/>
              <w:numPr>
                <w:ilvl w:val="0"/>
                <w:numId w:val="11"/>
              </w:numPr>
              <w:ind w:leftChars="0"/>
              <w:rPr>
                <w:rFonts w:asciiTheme="majorEastAsia" w:eastAsiaTheme="majorEastAsia" w:hAnsiTheme="majorEastAsia"/>
              </w:rPr>
            </w:pPr>
            <w:r w:rsidRPr="00624D4F">
              <w:rPr>
                <w:rFonts w:asciiTheme="majorEastAsia" w:eastAsiaTheme="majorEastAsia" w:hAnsiTheme="majorEastAsia" w:hint="eastAsia"/>
              </w:rPr>
              <w:t>檢驗費: 200</w:t>
            </w:r>
            <w:r w:rsidRPr="00624D4F">
              <w:rPr>
                <w:rFonts w:asciiTheme="majorEastAsia" w:eastAsiaTheme="majorEastAsia" w:hAnsiTheme="majorEastAsia" w:hint="eastAsia"/>
                <w:lang w:eastAsia="zh-HK"/>
              </w:rPr>
              <w:t>台幣</w:t>
            </w:r>
            <w:r w:rsidRPr="00624D4F">
              <w:rPr>
                <w:rFonts w:asciiTheme="majorEastAsia" w:eastAsiaTheme="majorEastAsia" w:hAnsiTheme="majorEastAsia" w:hint="eastAsia"/>
              </w:rPr>
              <w:t>/案</w:t>
            </w:r>
          </w:p>
          <w:p w:rsidR="000B46AA" w:rsidRPr="00624D4F" w:rsidRDefault="000B46AA" w:rsidP="00C4370A">
            <w:pPr>
              <w:rPr>
                <w:rFonts w:asciiTheme="majorEastAsia" w:eastAsiaTheme="majorEastAsia" w:hAnsiTheme="majorEastAsia"/>
                <w:lang w:eastAsia="zh-HK"/>
              </w:rPr>
            </w:pPr>
            <w:r w:rsidRPr="00624D4F">
              <w:rPr>
                <w:rFonts w:asciiTheme="majorEastAsia" w:eastAsiaTheme="majorEastAsia" w:hAnsiTheme="majorEastAsia" w:hint="eastAsia"/>
              </w:rPr>
              <w:t>(由菸品健康福利捐支應)</w:t>
            </w:r>
          </w:p>
        </w:tc>
        <w:tc>
          <w:tcPr>
            <w:tcW w:w="3969"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可通過</w:t>
            </w:r>
            <w:r w:rsidRPr="00624D4F">
              <w:rPr>
                <w:rFonts w:asciiTheme="majorEastAsia" w:eastAsiaTheme="majorEastAsia" w:hAnsiTheme="majorEastAsia"/>
              </w:rPr>
              <w:t>國民保健 (Medicare)</w:t>
            </w:r>
            <w:r w:rsidRPr="00624D4F">
              <w:rPr>
                <w:rFonts w:asciiTheme="majorEastAsia" w:eastAsiaTheme="majorEastAsia" w:hAnsiTheme="majorEastAsia" w:hint="eastAsia"/>
                <w:lang w:eastAsia="zh-HK"/>
              </w:rPr>
              <w:t>資助部分費用</w:t>
            </w:r>
          </w:p>
        </w:tc>
      </w:tr>
      <w:tr w:rsidR="000B46AA" w:rsidRPr="00624D4F" w:rsidTr="00C4370A">
        <w:trPr>
          <w:trHeight w:val="1206"/>
          <w:jc w:val="center"/>
        </w:trPr>
        <w:tc>
          <w:tcPr>
            <w:tcW w:w="1668" w:type="dxa"/>
            <w:vMerge/>
          </w:tcPr>
          <w:p w:rsidR="000B46AA" w:rsidRPr="00624D4F" w:rsidRDefault="000B46AA" w:rsidP="00C4370A">
            <w:pPr>
              <w:rPr>
                <w:rFonts w:asciiTheme="majorEastAsia" w:eastAsiaTheme="majorEastAsia" w:hAnsiTheme="majorEastAsia"/>
              </w:rPr>
            </w:pP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8"/>
              </w:numPr>
              <w:ind w:leftChars="0"/>
              <w:rPr>
                <w:rFonts w:asciiTheme="majorEastAsia" w:eastAsiaTheme="majorEastAsia" w:hAnsiTheme="majorEastAsia"/>
                <w:b/>
                <w:u w:val="single"/>
              </w:rPr>
            </w:pPr>
            <w:r w:rsidRPr="00624D4F">
              <w:rPr>
                <w:rFonts w:asciiTheme="majorEastAsia" w:eastAsiaTheme="majorEastAsia" w:hAnsiTheme="majorEastAsia" w:hint="eastAsia"/>
              </w:rPr>
              <w:t>宮頸篩檢測試</w:t>
            </w:r>
          </w:p>
          <w:p w:rsidR="000B46AA" w:rsidRPr="00624D4F" w:rsidRDefault="000B46AA" w:rsidP="000B46AA">
            <w:pPr>
              <w:pStyle w:val="a3"/>
              <w:numPr>
                <w:ilvl w:val="0"/>
                <w:numId w:val="18"/>
              </w:numPr>
              <w:ind w:leftChars="0"/>
              <w:rPr>
                <w:rFonts w:asciiTheme="majorEastAsia" w:eastAsiaTheme="majorEastAsia" w:hAnsiTheme="majorEastAsia"/>
                <w:b/>
                <w:u w:val="single"/>
              </w:rPr>
            </w:pPr>
            <w:r w:rsidRPr="00624D4F">
              <w:rPr>
                <w:rFonts w:asciiTheme="majorEastAsia" w:eastAsiaTheme="majorEastAsia" w:hAnsiTheme="majorEastAsia"/>
              </w:rPr>
              <w:t>陰道鏡檢</w:t>
            </w:r>
            <w:r w:rsidRPr="00624D4F">
              <w:rPr>
                <w:rFonts w:asciiTheme="majorEastAsia" w:eastAsiaTheme="majorEastAsia" w:hAnsiTheme="majorEastAsia" w:cs="新細明體" w:hint="eastAsia"/>
              </w:rPr>
              <w:t>查</w:t>
            </w:r>
          </w:p>
        </w:tc>
        <w:tc>
          <w:tcPr>
            <w:tcW w:w="3261"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8"/>
              </w:numPr>
              <w:ind w:leftChars="0"/>
              <w:rPr>
                <w:rFonts w:asciiTheme="majorEastAsia" w:eastAsiaTheme="majorEastAsia" w:hAnsiTheme="majorEastAsia"/>
                <w:b/>
                <w:u w:val="single"/>
              </w:rPr>
            </w:pPr>
            <w:r w:rsidRPr="00624D4F">
              <w:rPr>
                <w:rFonts w:asciiTheme="majorEastAsia" w:eastAsiaTheme="majorEastAsia" w:hAnsiTheme="majorEastAsia" w:hint="eastAsia"/>
              </w:rPr>
              <w:t>子宮頸抹片採樣</w:t>
            </w: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3"/>
              </w:numPr>
              <w:ind w:leftChars="0"/>
              <w:rPr>
                <w:rFonts w:asciiTheme="majorEastAsia" w:eastAsiaTheme="majorEastAsia" w:hAnsiTheme="majorEastAsia"/>
              </w:rPr>
            </w:pPr>
            <w:r w:rsidRPr="00624D4F">
              <w:rPr>
                <w:rFonts w:asciiTheme="majorEastAsia" w:eastAsiaTheme="majorEastAsia" w:hAnsiTheme="majorEastAsia" w:hint="eastAsia"/>
              </w:rPr>
              <w:t>子宮頸抹片採樣</w:t>
            </w:r>
          </w:p>
          <w:p w:rsidR="000B46AA" w:rsidRPr="00624D4F" w:rsidRDefault="000B46AA" w:rsidP="000B46AA">
            <w:pPr>
              <w:pStyle w:val="a3"/>
              <w:numPr>
                <w:ilvl w:val="0"/>
                <w:numId w:val="13"/>
              </w:numPr>
              <w:ind w:leftChars="0"/>
              <w:rPr>
                <w:rFonts w:asciiTheme="majorEastAsia" w:eastAsiaTheme="majorEastAsia" w:hAnsiTheme="majorEastAsia"/>
                <w:lang w:eastAsia="zh-HK"/>
              </w:rPr>
            </w:pPr>
            <w:r w:rsidRPr="00624D4F">
              <w:rPr>
                <w:rFonts w:asciiTheme="majorEastAsia" w:eastAsiaTheme="majorEastAsia" w:hAnsiTheme="majorEastAsia" w:hint="eastAsia"/>
              </w:rPr>
              <w:t>骨盆腔檢查</w:t>
            </w:r>
          </w:p>
          <w:p w:rsidR="000B46AA" w:rsidRPr="00624D4F" w:rsidRDefault="000B46AA" w:rsidP="000B46AA">
            <w:pPr>
              <w:pStyle w:val="a3"/>
              <w:numPr>
                <w:ilvl w:val="0"/>
                <w:numId w:val="13"/>
              </w:numPr>
              <w:ind w:leftChars="0"/>
              <w:rPr>
                <w:rFonts w:asciiTheme="majorEastAsia" w:eastAsiaTheme="majorEastAsia" w:hAnsiTheme="majorEastAsia"/>
                <w:lang w:eastAsia="zh-HK"/>
              </w:rPr>
            </w:pPr>
            <w:r w:rsidRPr="00624D4F">
              <w:rPr>
                <w:rFonts w:asciiTheme="majorEastAsia" w:eastAsiaTheme="majorEastAsia" w:hAnsiTheme="majorEastAsia" w:hint="eastAsia"/>
              </w:rPr>
              <w:t>子宮頸細胞病理檢驗</w:t>
            </w:r>
          </w:p>
        </w:tc>
        <w:tc>
          <w:tcPr>
            <w:tcW w:w="3969"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3"/>
              </w:numPr>
              <w:ind w:leftChars="0"/>
              <w:rPr>
                <w:rFonts w:asciiTheme="majorEastAsia" w:eastAsiaTheme="majorEastAsia" w:hAnsiTheme="majorEastAsia"/>
              </w:rPr>
            </w:pPr>
            <w:r w:rsidRPr="00624D4F">
              <w:rPr>
                <w:rFonts w:asciiTheme="majorEastAsia" w:eastAsiaTheme="majorEastAsia" w:hAnsiTheme="majorEastAsia" w:hint="eastAsia"/>
              </w:rPr>
              <w:t>宮頸篩檢測試</w:t>
            </w:r>
          </w:p>
        </w:tc>
      </w:tr>
      <w:tr w:rsidR="000B46AA" w:rsidRPr="00624D4F" w:rsidTr="00C4370A">
        <w:trPr>
          <w:trHeight w:val="1814"/>
          <w:jc w:val="center"/>
        </w:trPr>
        <w:tc>
          <w:tcPr>
            <w:tcW w:w="1668" w:type="dxa"/>
            <w:vMerge w:val="restart"/>
          </w:tcPr>
          <w:p w:rsidR="000B46AA" w:rsidRPr="00624D4F" w:rsidRDefault="000B46AA" w:rsidP="00C4370A">
            <w:pPr>
              <w:rPr>
                <w:rFonts w:asciiTheme="majorEastAsia" w:eastAsiaTheme="majorEastAsia" w:hAnsiTheme="majorEastAsia"/>
                <w:lang w:eastAsia="zh-HK"/>
              </w:rPr>
            </w:pPr>
            <w:r w:rsidRPr="00624D4F">
              <w:rPr>
                <w:rFonts w:asciiTheme="majorEastAsia" w:eastAsiaTheme="majorEastAsia" w:hAnsiTheme="majorEastAsia" w:hint="eastAsia"/>
                <w:lang w:eastAsia="zh-HK"/>
              </w:rPr>
              <w:t>乳腺癌普查</w:t>
            </w: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rPr>
              <w:footnoteReference w:id="69"/>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6"/>
              </w:numPr>
              <w:ind w:leftChars="0"/>
              <w:rPr>
                <w:rFonts w:asciiTheme="majorEastAsia" w:eastAsiaTheme="majorEastAsia" w:hAnsiTheme="majorEastAsia"/>
                <w:b/>
                <w:u w:val="single"/>
                <w:lang w:eastAsia="zh-HK"/>
              </w:rPr>
            </w:pPr>
            <w:r w:rsidRPr="00624D4F">
              <w:rPr>
                <w:rFonts w:asciiTheme="majorEastAsia" w:eastAsiaTheme="majorEastAsia" w:hAnsiTheme="majorEastAsia"/>
              </w:rPr>
              <w:t>50歲到70歲每3年自動被邀請進行乳腺癌檢</w:t>
            </w:r>
            <w:r w:rsidRPr="00624D4F">
              <w:rPr>
                <w:rFonts w:asciiTheme="majorEastAsia" w:eastAsiaTheme="majorEastAsia" w:hAnsiTheme="majorEastAsia" w:cs="新細明體" w:hint="eastAsia"/>
              </w:rPr>
              <w:t>查</w:t>
            </w:r>
          </w:p>
          <w:p w:rsidR="000B46AA" w:rsidRPr="00624D4F" w:rsidRDefault="000B46AA" w:rsidP="000B46AA">
            <w:pPr>
              <w:pStyle w:val="a3"/>
              <w:numPr>
                <w:ilvl w:val="0"/>
                <w:numId w:val="16"/>
              </w:numPr>
              <w:ind w:leftChars="0"/>
              <w:rPr>
                <w:rFonts w:asciiTheme="majorEastAsia" w:eastAsiaTheme="majorEastAsia" w:hAnsiTheme="majorEastAsia"/>
                <w:b/>
                <w:u w:val="single"/>
                <w:lang w:eastAsia="zh-HK"/>
              </w:rPr>
            </w:pPr>
            <w:r w:rsidRPr="00624D4F">
              <w:rPr>
                <w:rFonts w:asciiTheme="majorEastAsia" w:eastAsiaTheme="majorEastAsia" w:hAnsiTheme="majorEastAsia"/>
              </w:rPr>
              <w:t>70歲以</w:t>
            </w:r>
            <w:r w:rsidRPr="00624D4F">
              <w:rPr>
                <w:rFonts w:asciiTheme="majorEastAsia" w:eastAsiaTheme="majorEastAsia" w:hAnsiTheme="majorEastAsia" w:cs="新細明體" w:hint="eastAsia"/>
              </w:rPr>
              <w:t>上</w:t>
            </w:r>
            <w:r w:rsidRPr="00624D4F">
              <w:rPr>
                <w:rFonts w:asciiTheme="majorEastAsia" w:eastAsiaTheme="majorEastAsia" w:hAnsiTheme="majorEastAsia"/>
              </w:rPr>
              <w:t>每三年</w:t>
            </w:r>
            <w:r w:rsidRPr="00624D4F">
              <w:rPr>
                <w:rFonts w:asciiTheme="majorEastAsia" w:eastAsiaTheme="majorEastAsia" w:hAnsiTheme="majorEastAsia" w:cs="新細明體" w:hint="eastAsia"/>
                <w:lang w:eastAsia="zh-HK"/>
              </w:rPr>
              <w:t>自行</w:t>
            </w:r>
            <w:r w:rsidRPr="00624D4F">
              <w:rPr>
                <w:rFonts w:asciiTheme="majorEastAsia" w:eastAsiaTheme="majorEastAsia" w:hAnsiTheme="majorEastAsia"/>
              </w:rPr>
              <w:t>咨詢乳腺癌檢查科預</w:t>
            </w:r>
            <w:r w:rsidRPr="00624D4F">
              <w:rPr>
                <w:rFonts w:asciiTheme="majorEastAsia" w:eastAsiaTheme="majorEastAsia" w:hAnsiTheme="majorEastAsia" w:cs="新細明體" w:hint="eastAsia"/>
              </w:rPr>
              <w:t>約</w:t>
            </w:r>
            <w:r w:rsidRPr="00624D4F">
              <w:rPr>
                <w:rFonts w:asciiTheme="majorEastAsia" w:eastAsiaTheme="majorEastAsia" w:hAnsiTheme="majorEastAsia" w:cs="新細明體" w:hint="eastAsia"/>
                <w:lang w:eastAsia="zh-HK"/>
              </w:rPr>
              <w:t>檢</w:t>
            </w:r>
            <w:r w:rsidRPr="00624D4F">
              <w:rPr>
                <w:rFonts w:asciiTheme="majorEastAsia" w:eastAsiaTheme="majorEastAsia" w:hAnsiTheme="majorEastAsia" w:cs="新細明體" w:hint="eastAsia"/>
              </w:rPr>
              <w:t>查。</w:t>
            </w:r>
          </w:p>
        </w:tc>
        <w:tc>
          <w:tcPr>
            <w:tcW w:w="3261"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lang w:eastAsia="zh-HK"/>
              </w:rPr>
              <w:footnoteReference w:id="70"/>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22"/>
              </w:numPr>
              <w:ind w:leftChars="0"/>
              <w:rPr>
                <w:rFonts w:asciiTheme="majorEastAsia" w:eastAsiaTheme="majorEastAsia" w:hAnsiTheme="majorEastAsia"/>
              </w:rPr>
            </w:pPr>
            <w:r w:rsidRPr="00624D4F">
              <w:rPr>
                <w:rFonts w:asciiTheme="majorEastAsia" w:eastAsiaTheme="majorEastAsia" w:hAnsiTheme="majorEastAsia"/>
              </w:rPr>
              <w:t>50歲到64歲</w:t>
            </w:r>
            <w:r w:rsidRPr="00624D4F">
              <w:rPr>
                <w:rFonts w:asciiTheme="majorEastAsia" w:eastAsiaTheme="majorEastAsia" w:hAnsiTheme="majorEastAsia" w:hint="eastAsia"/>
                <w:lang w:eastAsia="zh-HK"/>
              </w:rPr>
              <w:t>，</w:t>
            </w:r>
            <w:r w:rsidRPr="00624D4F">
              <w:rPr>
                <w:rFonts w:asciiTheme="majorEastAsia" w:eastAsiaTheme="majorEastAsia" w:hAnsiTheme="majorEastAsia"/>
              </w:rPr>
              <w:t>每2年一次</w:t>
            </w: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 xml:space="preserve"> </w:t>
            </w:r>
            <w:r w:rsidRPr="00624D4F">
              <w:rPr>
                <w:rFonts w:asciiTheme="majorEastAsia" w:eastAsiaTheme="majorEastAsia" w:hAnsiTheme="majorEastAsia" w:hint="eastAsia"/>
                <w:lang w:eastAsia="zh-HK"/>
              </w:rPr>
              <w:t>對象：</w:t>
            </w:r>
          </w:p>
          <w:p w:rsidR="000B46AA" w:rsidRPr="00624D4F" w:rsidRDefault="000B46AA" w:rsidP="000B46AA">
            <w:pPr>
              <w:pStyle w:val="a3"/>
              <w:numPr>
                <w:ilvl w:val="0"/>
                <w:numId w:val="12"/>
              </w:numPr>
              <w:ind w:leftChars="0"/>
              <w:rPr>
                <w:rFonts w:asciiTheme="majorEastAsia" w:eastAsiaTheme="majorEastAsia" w:hAnsiTheme="majorEastAsia"/>
              </w:rPr>
            </w:pPr>
            <w:r w:rsidRPr="00624D4F">
              <w:rPr>
                <w:rFonts w:asciiTheme="majorEastAsia" w:eastAsiaTheme="majorEastAsia" w:hAnsiTheme="majorEastAsia" w:hint="eastAsia"/>
              </w:rPr>
              <w:t>40-44歲且二親等以內血親曾患乳癌之婦女</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每2年1次</w:t>
            </w:r>
          </w:p>
          <w:p w:rsidR="000B46AA" w:rsidRPr="00624D4F" w:rsidRDefault="000B46AA" w:rsidP="000B46AA">
            <w:pPr>
              <w:pStyle w:val="a3"/>
              <w:numPr>
                <w:ilvl w:val="0"/>
                <w:numId w:val="12"/>
              </w:numPr>
              <w:ind w:leftChars="0"/>
              <w:rPr>
                <w:rFonts w:asciiTheme="majorEastAsia" w:eastAsiaTheme="majorEastAsia" w:hAnsiTheme="majorEastAsia"/>
              </w:rPr>
            </w:pPr>
            <w:r w:rsidRPr="00624D4F">
              <w:rPr>
                <w:rFonts w:asciiTheme="majorEastAsia" w:eastAsiaTheme="majorEastAsia" w:hAnsiTheme="majorEastAsia" w:hint="eastAsia"/>
              </w:rPr>
              <w:t>45-69歲婦女</w:t>
            </w:r>
            <w:r w:rsidRPr="00624D4F">
              <w:rPr>
                <w:rFonts w:asciiTheme="majorEastAsia" w:eastAsiaTheme="majorEastAsia" w:hAnsiTheme="majorEastAsia" w:hint="eastAsia"/>
                <w:lang w:eastAsia="zh-HK"/>
              </w:rPr>
              <w:t>，</w:t>
            </w:r>
            <w:r w:rsidRPr="00624D4F">
              <w:rPr>
                <w:rFonts w:asciiTheme="majorEastAsia" w:eastAsiaTheme="majorEastAsia" w:hAnsiTheme="majorEastAsia" w:hint="eastAsia"/>
              </w:rPr>
              <w:t>每2年1次</w:t>
            </w:r>
          </w:p>
        </w:tc>
        <w:tc>
          <w:tcPr>
            <w:tcW w:w="3969"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lang w:eastAsia="zh-HK"/>
              </w:rPr>
              <w:footnoteReference w:id="71"/>
            </w:r>
            <w:r w:rsidRPr="00624D4F">
              <w:rPr>
                <w:rFonts w:asciiTheme="majorEastAsia" w:eastAsiaTheme="majorEastAsia" w:hAnsiTheme="majorEastAsia" w:hint="eastAsia"/>
              </w:rPr>
              <w:t>：</w:t>
            </w:r>
          </w:p>
          <w:p w:rsidR="000B46AA" w:rsidRPr="00624D4F" w:rsidRDefault="000B46AA" w:rsidP="000B46AA">
            <w:pPr>
              <w:pStyle w:val="a3"/>
              <w:numPr>
                <w:ilvl w:val="0"/>
                <w:numId w:val="20"/>
              </w:numPr>
              <w:ind w:leftChars="0"/>
              <w:rPr>
                <w:rFonts w:asciiTheme="majorEastAsia" w:eastAsiaTheme="majorEastAsia" w:hAnsiTheme="majorEastAsia"/>
              </w:rPr>
            </w:pPr>
            <w:r w:rsidRPr="00624D4F">
              <w:rPr>
                <w:rFonts w:asciiTheme="majorEastAsia" w:eastAsiaTheme="majorEastAsia" w:hAnsiTheme="majorEastAsia"/>
              </w:rPr>
              <w:t>50歲到 74歲</w:t>
            </w:r>
            <w:r w:rsidRPr="00624D4F">
              <w:rPr>
                <w:rFonts w:asciiTheme="majorEastAsia" w:eastAsiaTheme="majorEastAsia" w:hAnsiTheme="majorEastAsia" w:hint="eastAsia"/>
                <w:lang w:eastAsia="zh-HK"/>
              </w:rPr>
              <w:t>每兩年檢查一次</w:t>
            </w:r>
          </w:p>
          <w:p w:rsidR="000B46AA" w:rsidRPr="00624D4F" w:rsidRDefault="000B46AA" w:rsidP="000B46AA">
            <w:pPr>
              <w:pStyle w:val="a3"/>
              <w:numPr>
                <w:ilvl w:val="0"/>
                <w:numId w:val="20"/>
              </w:numPr>
              <w:ind w:leftChars="0"/>
              <w:rPr>
                <w:rFonts w:asciiTheme="majorEastAsia" w:eastAsiaTheme="majorEastAsia" w:hAnsiTheme="majorEastAsia"/>
              </w:rPr>
            </w:pPr>
            <w:r w:rsidRPr="00624D4F">
              <w:rPr>
                <w:rFonts w:asciiTheme="majorEastAsia" w:eastAsiaTheme="majorEastAsia" w:hAnsiTheme="majorEastAsia" w:hint="eastAsia"/>
              </w:rPr>
              <w:t>40</w:t>
            </w:r>
            <w:r w:rsidRPr="00624D4F">
              <w:rPr>
                <w:rFonts w:asciiTheme="majorEastAsia" w:eastAsiaTheme="majorEastAsia" w:hAnsiTheme="majorEastAsia"/>
              </w:rPr>
              <w:t>歲到 49歲</w:t>
            </w:r>
            <w:r w:rsidRPr="00624D4F">
              <w:rPr>
                <w:rFonts w:asciiTheme="majorEastAsia" w:eastAsiaTheme="majorEastAsia" w:hAnsiTheme="majorEastAsia" w:hint="eastAsia"/>
                <w:lang w:eastAsia="zh-HK"/>
              </w:rPr>
              <w:t>，</w:t>
            </w:r>
            <w:r w:rsidRPr="00624D4F">
              <w:rPr>
                <w:rFonts w:asciiTheme="majorEastAsia" w:eastAsiaTheme="majorEastAsia" w:hAnsiTheme="majorEastAsia"/>
              </w:rPr>
              <w:t>75歲</w:t>
            </w:r>
            <w:r w:rsidRPr="00624D4F">
              <w:rPr>
                <w:rFonts w:asciiTheme="majorEastAsia" w:eastAsiaTheme="majorEastAsia" w:hAnsiTheme="majorEastAsia" w:hint="eastAsia"/>
                <w:lang w:eastAsia="zh-HK"/>
              </w:rPr>
              <w:t>或以上需由家庭醫生轉介進行乳房檢查</w:t>
            </w:r>
          </w:p>
        </w:tc>
      </w:tr>
      <w:tr w:rsidR="000B46AA" w:rsidRPr="00624D4F" w:rsidTr="00C4370A">
        <w:trPr>
          <w:trHeight w:val="1028"/>
          <w:jc w:val="center"/>
        </w:trPr>
        <w:tc>
          <w:tcPr>
            <w:tcW w:w="1668" w:type="dxa"/>
            <w:vMerge/>
          </w:tcPr>
          <w:p w:rsidR="000B46AA" w:rsidRPr="00624D4F" w:rsidRDefault="000B46AA" w:rsidP="00C4370A">
            <w:pPr>
              <w:rPr>
                <w:rFonts w:asciiTheme="majorEastAsia" w:eastAsiaTheme="majorEastAsia" w:hAnsiTheme="majorEastAsia"/>
                <w:lang w:eastAsia="zh-HK"/>
              </w:rPr>
            </w:pPr>
          </w:p>
        </w:tc>
        <w:tc>
          <w:tcPr>
            <w:tcW w:w="6237" w:type="dxa"/>
            <w:gridSpan w:val="2"/>
          </w:tcPr>
          <w:p w:rsidR="000B46AA" w:rsidRPr="00624D4F" w:rsidRDefault="000B46AA" w:rsidP="00C4370A">
            <w:pPr>
              <w:jc w:val="center"/>
              <w:rPr>
                <w:rFonts w:asciiTheme="majorEastAsia" w:eastAsiaTheme="majorEastAsia" w:hAnsiTheme="majorEastAsia"/>
              </w:rPr>
            </w:pPr>
            <w:r w:rsidRPr="00624D4F">
              <w:rPr>
                <w:rFonts w:asciiTheme="majorEastAsia" w:eastAsiaTheme="majorEastAsia" w:hAnsiTheme="majorEastAsia" w:hint="eastAsia"/>
                <w:lang w:eastAsia="zh-HK"/>
              </w:rPr>
              <w:t>不適用</w:t>
            </w: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補助金額：</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檢查費: 1245</w:t>
            </w:r>
            <w:r w:rsidRPr="00624D4F">
              <w:rPr>
                <w:rFonts w:asciiTheme="majorEastAsia" w:eastAsiaTheme="majorEastAsia" w:hAnsiTheme="majorEastAsia" w:hint="eastAsia"/>
                <w:lang w:eastAsia="zh-HK"/>
              </w:rPr>
              <w:t>台幣</w:t>
            </w:r>
            <w:r w:rsidRPr="00624D4F">
              <w:rPr>
                <w:rFonts w:asciiTheme="majorEastAsia" w:eastAsiaTheme="majorEastAsia" w:hAnsiTheme="majorEastAsia" w:hint="eastAsia"/>
              </w:rPr>
              <w:t>/案</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(由菸品健康福利捐支應)</w:t>
            </w:r>
          </w:p>
        </w:tc>
        <w:tc>
          <w:tcPr>
            <w:tcW w:w="3969" w:type="dxa"/>
          </w:tcPr>
          <w:p w:rsidR="000B46AA" w:rsidRPr="00624D4F" w:rsidRDefault="000B46AA" w:rsidP="00C4370A">
            <w:pPr>
              <w:jc w:val="center"/>
              <w:rPr>
                <w:rFonts w:asciiTheme="majorEastAsia" w:eastAsiaTheme="majorEastAsia" w:hAnsiTheme="majorEastAsia"/>
              </w:rPr>
            </w:pPr>
            <w:r w:rsidRPr="00624D4F">
              <w:rPr>
                <w:rFonts w:asciiTheme="majorEastAsia" w:eastAsiaTheme="majorEastAsia" w:hAnsiTheme="majorEastAsia" w:hint="eastAsia"/>
                <w:lang w:eastAsia="zh-HK"/>
              </w:rPr>
              <w:t>通過</w:t>
            </w:r>
            <w:r w:rsidRPr="00624D4F">
              <w:rPr>
                <w:rFonts w:asciiTheme="majorEastAsia" w:eastAsiaTheme="majorEastAsia" w:hAnsiTheme="majorEastAsia"/>
              </w:rPr>
              <w:t>國民保健 (Medicare)</w:t>
            </w:r>
            <w:r w:rsidRPr="00624D4F">
              <w:rPr>
                <w:rFonts w:asciiTheme="majorEastAsia" w:eastAsiaTheme="majorEastAsia" w:hAnsiTheme="majorEastAsia" w:hint="eastAsia"/>
                <w:lang w:eastAsia="zh-HK"/>
              </w:rPr>
              <w:t>支付費用</w:t>
            </w:r>
          </w:p>
        </w:tc>
      </w:tr>
      <w:tr w:rsidR="000B46AA" w:rsidRPr="00624D4F" w:rsidTr="00C4370A">
        <w:trPr>
          <w:trHeight w:val="935"/>
          <w:jc w:val="center"/>
        </w:trPr>
        <w:tc>
          <w:tcPr>
            <w:tcW w:w="1668" w:type="dxa"/>
            <w:vMerge/>
          </w:tcPr>
          <w:p w:rsidR="000B46AA" w:rsidRPr="00624D4F" w:rsidRDefault="000B46AA" w:rsidP="00C4370A">
            <w:pPr>
              <w:rPr>
                <w:rFonts w:asciiTheme="majorEastAsia" w:eastAsiaTheme="majorEastAsia" w:hAnsiTheme="majorEastAsia"/>
                <w:lang w:eastAsia="zh-HK"/>
              </w:rPr>
            </w:pP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3"/>
              </w:numPr>
              <w:ind w:left="840"/>
              <w:rPr>
                <w:rFonts w:asciiTheme="majorEastAsia" w:eastAsiaTheme="majorEastAsia" w:hAnsiTheme="majorEastAsia" w:cs="新細明體"/>
              </w:rPr>
            </w:pPr>
            <w:r w:rsidRPr="00624D4F">
              <w:rPr>
                <w:rFonts w:asciiTheme="majorEastAsia" w:eastAsiaTheme="majorEastAsia" w:hAnsiTheme="majorEastAsia" w:hint="eastAsia"/>
              </w:rPr>
              <w:t>乳房攝影檢查</w:t>
            </w:r>
          </w:p>
        </w:tc>
        <w:tc>
          <w:tcPr>
            <w:tcW w:w="3261"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3"/>
              </w:numPr>
              <w:ind w:left="840"/>
              <w:rPr>
                <w:rFonts w:asciiTheme="majorEastAsia" w:eastAsiaTheme="majorEastAsia" w:hAnsiTheme="majorEastAsia" w:cs="新細明體"/>
              </w:rPr>
            </w:pPr>
            <w:r w:rsidRPr="00624D4F">
              <w:rPr>
                <w:rFonts w:asciiTheme="majorEastAsia" w:eastAsiaTheme="majorEastAsia" w:hAnsiTheme="majorEastAsia" w:hint="eastAsia"/>
              </w:rPr>
              <w:t>乳房攝影檢查</w:t>
            </w: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3"/>
              </w:numPr>
              <w:ind w:left="840"/>
              <w:rPr>
                <w:rFonts w:asciiTheme="majorEastAsia" w:eastAsiaTheme="majorEastAsia" w:hAnsiTheme="majorEastAsia"/>
                <w:lang w:eastAsia="zh-HK"/>
              </w:rPr>
            </w:pPr>
            <w:r w:rsidRPr="00624D4F">
              <w:rPr>
                <w:rFonts w:asciiTheme="majorEastAsia" w:eastAsiaTheme="majorEastAsia" w:hAnsiTheme="majorEastAsia" w:hint="eastAsia"/>
              </w:rPr>
              <w:t>乳房攝影檢查</w:t>
            </w:r>
          </w:p>
        </w:tc>
        <w:tc>
          <w:tcPr>
            <w:tcW w:w="3969"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3"/>
              </w:numPr>
              <w:ind w:left="840"/>
              <w:rPr>
                <w:rFonts w:asciiTheme="majorEastAsia" w:eastAsiaTheme="majorEastAsia" w:hAnsiTheme="majorEastAsia"/>
              </w:rPr>
            </w:pPr>
            <w:r w:rsidRPr="00624D4F">
              <w:rPr>
                <w:rFonts w:asciiTheme="majorEastAsia" w:eastAsiaTheme="majorEastAsia" w:hAnsiTheme="majorEastAsia" w:hint="eastAsia"/>
              </w:rPr>
              <w:t>乳房攝影檢查</w:t>
            </w:r>
          </w:p>
        </w:tc>
      </w:tr>
      <w:tr w:rsidR="000B46AA" w:rsidRPr="00624D4F" w:rsidTr="00C4370A">
        <w:trPr>
          <w:trHeight w:val="4520"/>
          <w:jc w:val="center"/>
        </w:trPr>
        <w:tc>
          <w:tcPr>
            <w:tcW w:w="1668"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婦女健康診所</w:t>
            </w:r>
          </w:p>
        </w:tc>
        <w:tc>
          <w:tcPr>
            <w:tcW w:w="2976" w:type="dxa"/>
          </w:tcPr>
          <w:p w:rsidR="000B46AA" w:rsidRPr="00624D4F" w:rsidRDefault="000B46AA" w:rsidP="00C4370A">
            <w:pPr>
              <w:rPr>
                <w:rFonts w:asciiTheme="majorEastAsia" w:eastAsiaTheme="majorEastAsia" w:hAnsiTheme="majorEastAsia"/>
                <w:b/>
                <w:u w:val="single"/>
              </w:rPr>
            </w:pPr>
            <w:r w:rsidRPr="00624D4F">
              <w:rPr>
                <w:rFonts w:asciiTheme="majorEastAsia" w:eastAsiaTheme="majorEastAsia" w:hAnsiTheme="majorEastAsia"/>
                <w:b/>
                <w:u w:val="single"/>
              </w:rPr>
              <w:t>Well Woman Clinic</w:t>
            </w:r>
            <w:r w:rsidRPr="00624D4F">
              <w:rPr>
                <w:rStyle w:val="af2"/>
                <w:rFonts w:asciiTheme="majorEastAsia" w:eastAsiaTheme="majorEastAsia" w:hAnsiTheme="majorEastAsia"/>
                <w:lang w:eastAsia="zh-HK"/>
              </w:rPr>
              <w:footnoteReference w:id="72"/>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提</w:t>
            </w:r>
            <w:r w:rsidRPr="00624D4F">
              <w:rPr>
                <w:rFonts w:asciiTheme="majorEastAsia" w:eastAsiaTheme="majorEastAsia" w:hAnsiTheme="majorEastAsia" w:hint="eastAsia"/>
              </w:rPr>
              <w:t>供</w:t>
            </w:r>
            <w:r w:rsidRPr="00624D4F">
              <w:rPr>
                <w:rFonts w:asciiTheme="majorEastAsia" w:eastAsiaTheme="majorEastAsia" w:hAnsiTheme="majorEastAsia" w:hint="eastAsia"/>
                <w:lang w:eastAsia="zh-HK"/>
              </w:rPr>
              <w:t>者</w:t>
            </w:r>
            <w:r w:rsidRPr="00624D4F">
              <w:rPr>
                <w:rFonts w:asciiTheme="majorEastAsia" w:eastAsiaTheme="majorEastAsia" w:hAnsiTheme="majorEastAsia" w:hint="eastAsia"/>
              </w:rPr>
              <w:t>：</w:t>
            </w:r>
          </w:p>
          <w:p w:rsidR="000B46AA" w:rsidRPr="00624D4F" w:rsidRDefault="000B46AA" w:rsidP="000B46AA">
            <w:pPr>
              <w:pStyle w:val="a3"/>
              <w:numPr>
                <w:ilvl w:val="0"/>
                <w:numId w:val="19"/>
              </w:numPr>
              <w:ind w:leftChars="0"/>
              <w:rPr>
                <w:rFonts w:asciiTheme="majorEastAsia" w:eastAsiaTheme="majorEastAsia" w:hAnsiTheme="majorEastAsia"/>
              </w:rPr>
            </w:pPr>
            <w:r w:rsidRPr="00624D4F">
              <w:rPr>
                <w:rFonts w:asciiTheme="majorEastAsia" w:eastAsiaTheme="majorEastAsia" w:hAnsiTheme="majorEastAsia" w:hint="eastAsia"/>
                <w:lang w:eastAsia="zh-HK"/>
              </w:rPr>
              <w:t>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醫</w:t>
            </w:r>
            <w:r w:rsidRPr="00624D4F">
              <w:rPr>
                <w:rFonts w:asciiTheme="majorEastAsia" w:eastAsiaTheme="majorEastAsia" w:hAnsiTheme="majorEastAsia" w:hint="eastAsia"/>
              </w:rPr>
              <w:t>生</w:t>
            </w:r>
          </w:p>
          <w:p w:rsidR="000B46AA" w:rsidRPr="00624D4F" w:rsidRDefault="000B46AA" w:rsidP="000B46AA">
            <w:pPr>
              <w:pStyle w:val="a3"/>
              <w:numPr>
                <w:ilvl w:val="0"/>
                <w:numId w:val="19"/>
              </w:numPr>
              <w:ind w:leftChars="0"/>
              <w:rPr>
                <w:rFonts w:asciiTheme="majorEastAsia" w:eastAsiaTheme="majorEastAsia" w:hAnsiTheme="majorEastAsia"/>
              </w:rPr>
            </w:pPr>
            <w:r w:rsidRPr="00624D4F">
              <w:rPr>
                <w:rFonts w:asciiTheme="majorEastAsia" w:eastAsiaTheme="majorEastAsia" w:hAnsiTheme="majorEastAsia" w:hint="eastAsia"/>
                <w:lang w:eastAsia="zh-HK"/>
              </w:rPr>
              <w:t>醫</w:t>
            </w:r>
            <w:r w:rsidRPr="00624D4F">
              <w:rPr>
                <w:rFonts w:asciiTheme="majorEastAsia" w:eastAsiaTheme="majorEastAsia" w:hAnsiTheme="majorEastAsia" w:hint="eastAsia"/>
              </w:rPr>
              <w:t>院</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由女性醫生和護士負責</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內</w:t>
            </w:r>
            <w:r w:rsidRPr="00624D4F">
              <w:rPr>
                <w:rFonts w:asciiTheme="majorEastAsia" w:eastAsiaTheme="majorEastAsia" w:hAnsiTheme="majorEastAsia" w:hint="eastAsia"/>
              </w:rPr>
              <w:t>容</w:t>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婦科問題咨</w:t>
            </w:r>
            <w:r w:rsidRPr="00624D4F">
              <w:rPr>
                <w:rFonts w:asciiTheme="majorEastAsia" w:eastAsiaTheme="majorEastAsia" w:hAnsiTheme="majorEastAsia" w:hint="eastAsia"/>
              </w:rPr>
              <w:t>詢</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家庭計劃咨</w:t>
            </w:r>
            <w:r w:rsidRPr="00624D4F">
              <w:rPr>
                <w:rFonts w:asciiTheme="majorEastAsia" w:eastAsiaTheme="majorEastAsia" w:hAnsiTheme="majorEastAsia" w:hint="eastAsia"/>
              </w:rPr>
              <w:t>詢</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子宮頸檢查</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乳房疾病咨</w:t>
            </w:r>
            <w:r w:rsidRPr="00624D4F">
              <w:rPr>
                <w:rFonts w:asciiTheme="majorEastAsia" w:eastAsiaTheme="majorEastAsia" w:hAnsiTheme="majorEastAsia" w:hint="eastAsia"/>
              </w:rPr>
              <w:t>詢</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更年期問題咨</w:t>
            </w:r>
            <w:r w:rsidRPr="00624D4F">
              <w:rPr>
                <w:rFonts w:asciiTheme="majorEastAsia" w:eastAsiaTheme="majorEastAsia" w:hAnsiTheme="majorEastAsia" w:hint="eastAsia"/>
              </w:rPr>
              <w:t>詢</w:t>
            </w:r>
          </w:p>
          <w:p w:rsidR="000B46AA" w:rsidRPr="00624D4F" w:rsidRDefault="000B46AA" w:rsidP="000B46AA">
            <w:pPr>
              <w:pStyle w:val="a3"/>
              <w:numPr>
                <w:ilvl w:val="0"/>
                <w:numId w:val="15"/>
              </w:numPr>
              <w:ind w:leftChars="0"/>
              <w:rPr>
                <w:rFonts w:asciiTheme="majorEastAsia" w:eastAsiaTheme="majorEastAsia" w:hAnsiTheme="majorEastAsia"/>
                <w:lang w:eastAsia="zh-HK"/>
              </w:rPr>
            </w:pPr>
            <w:r w:rsidRPr="00624D4F">
              <w:rPr>
                <w:rFonts w:asciiTheme="majorEastAsia" w:eastAsiaTheme="majorEastAsia" w:hAnsiTheme="majorEastAsia" w:hint="eastAsia"/>
              </w:rPr>
              <w:t>緊急避孕</w:t>
            </w:r>
          </w:p>
          <w:p w:rsidR="000B46AA" w:rsidRPr="00624D4F" w:rsidRDefault="000B46AA" w:rsidP="000B46AA">
            <w:pPr>
              <w:pStyle w:val="a3"/>
              <w:numPr>
                <w:ilvl w:val="0"/>
                <w:numId w:val="15"/>
              </w:numPr>
              <w:ind w:leftChars="0"/>
              <w:rPr>
                <w:rFonts w:asciiTheme="majorEastAsia" w:eastAsiaTheme="majorEastAsia" w:hAnsiTheme="majorEastAsia"/>
                <w:lang w:eastAsia="zh-HK"/>
              </w:rPr>
            </w:pPr>
            <w:r w:rsidRPr="00624D4F">
              <w:rPr>
                <w:rFonts w:asciiTheme="majorEastAsia" w:eastAsiaTheme="majorEastAsia" w:hAnsiTheme="majorEastAsia" w:hint="eastAsia"/>
                <w:lang w:eastAsia="zh-HK"/>
              </w:rPr>
              <w:t>一般健康咨詢</w:t>
            </w:r>
          </w:p>
        </w:tc>
        <w:tc>
          <w:tcPr>
            <w:tcW w:w="3261" w:type="dxa"/>
          </w:tcPr>
          <w:p w:rsidR="000B46AA" w:rsidRPr="00624D4F" w:rsidRDefault="000B46AA" w:rsidP="00C4370A">
            <w:pPr>
              <w:jc w:val="center"/>
              <w:rPr>
                <w:rFonts w:asciiTheme="majorEastAsia" w:eastAsiaTheme="majorEastAsia" w:hAnsiTheme="majorEastAsia"/>
                <w:b/>
                <w:u w:val="single"/>
              </w:rPr>
            </w:pPr>
            <w:r w:rsidRPr="00624D4F">
              <w:rPr>
                <w:rFonts w:asciiTheme="majorEastAsia" w:eastAsiaTheme="majorEastAsia" w:hAnsiTheme="majorEastAsia"/>
                <w:b/>
                <w:u w:val="single"/>
              </w:rPr>
              <w:t>Women's Health Project</w:t>
            </w:r>
            <w:r w:rsidRPr="00624D4F">
              <w:rPr>
                <w:rStyle w:val="af2"/>
                <w:rFonts w:asciiTheme="majorEastAsia" w:eastAsiaTheme="majorEastAsia" w:hAnsiTheme="majorEastAsia"/>
                <w:b/>
                <w:u w:val="single"/>
              </w:rPr>
              <w:footnoteReference w:id="73"/>
            </w:r>
          </w:p>
          <w:p w:rsidR="000B46AA" w:rsidRPr="00624D4F" w:rsidRDefault="000B46AA" w:rsidP="00C4370A">
            <w:pPr>
              <w:jc w:val="center"/>
              <w:rPr>
                <w:rFonts w:asciiTheme="majorEastAsia" w:eastAsiaTheme="majorEastAsia" w:hAnsiTheme="majorEastAsia"/>
                <w:b/>
                <w:u w:val="single"/>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提</w:t>
            </w:r>
            <w:r w:rsidRPr="00624D4F">
              <w:rPr>
                <w:rFonts w:asciiTheme="majorEastAsia" w:eastAsiaTheme="majorEastAsia" w:hAnsiTheme="majorEastAsia" w:hint="eastAsia"/>
              </w:rPr>
              <w:t>供</w:t>
            </w:r>
            <w:r w:rsidRPr="00624D4F">
              <w:rPr>
                <w:rFonts w:asciiTheme="majorEastAsia" w:eastAsiaTheme="majorEastAsia" w:hAnsiTheme="majorEastAsia" w:hint="eastAsia"/>
                <w:lang w:eastAsia="zh-HK"/>
              </w:rPr>
              <w:t>者</w:t>
            </w:r>
            <w:r w:rsidRPr="00624D4F">
              <w:rPr>
                <w:rFonts w:asciiTheme="majorEastAsia" w:eastAsiaTheme="majorEastAsia" w:hAnsiTheme="majorEastAsia" w:hint="eastAsia"/>
              </w:rPr>
              <w:t>：</w:t>
            </w:r>
          </w:p>
          <w:p w:rsidR="000B46AA" w:rsidRPr="00624D4F" w:rsidRDefault="000B46AA" w:rsidP="000B46AA">
            <w:pPr>
              <w:pStyle w:val="a3"/>
              <w:numPr>
                <w:ilvl w:val="0"/>
                <w:numId w:val="24"/>
              </w:numPr>
              <w:ind w:leftChars="0"/>
              <w:rPr>
                <w:rFonts w:asciiTheme="majorEastAsia" w:eastAsiaTheme="majorEastAsia" w:hAnsiTheme="majorEastAsia"/>
              </w:rPr>
            </w:pPr>
            <w:r w:rsidRPr="00624D4F">
              <w:rPr>
                <w:rFonts w:asciiTheme="majorEastAsia" w:eastAsiaTheme="majorEastAsia" w:hAnsiTheme="majorEastAsia" w:hint="eastAsia"/>
                <w:lang w:eastAsia="zh-HK"/>
              </w:rPr>
              <w:t>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醫</w:t>
            </w:r>
            <w:r w:rsidRPr="00624D4F">
              <w:rPr>
                <w:rFonts w:asciiTheme="majorEastAsia" w:eastAsiaTheme="majorEastAsia" w:hAnsiTheme="majorEastAsia" w:hint="eastAsia"/>
              </w:rPr>
              <w:t>生</w:t>
            </w:r>
          </w:p>
          <w:p w:rsidR="000B46AA" w:rsidRPr="00624D4F" w:rsidRDefault="000B46AA" w:rsidP="000B46AA">
            <w:pPr>
              <w:pStyle w:val="a3"/>
              <w:numPr>
                <w:ilvl w:val="0"/>
                <w:numId w:val="24"/>
              </w:numPr>
              <w:ind w:leftChars="0"/>
              <w:rPr>
                <w:rFonts w:asciiTheme="majorEastAsia" w:eastAsiaTheme="majorEastAsia" w:hAnsiTheme="majorEastAsia" w:cs="新細明體"/>
                <w:b/>
                <w:u w:val="single"/>
              </w:rPr>
            </w:pPr>
            <w:r w:rsidRPr="00624D4F">
              <w:rPr>
                <w:rFonts w:asciiTheme="majorEastAsia" w:eastAsiaTheme="majorEastAsia" w:hAnsiTheme="majorEastAsia" w:hint="eastAsia"/>
                <w:lang w:eastAsia="zh-HK"/>
              </w:rPr>
              <w:t>護士</w:t>
            </w:r>
          </w:p>
          <w:p w:rsidR="000B46AA" w:rsidRPr="00624D4F" w:rsidRDefault="000B46AA" w:rsidP="00C4370A">
            <w:pPr>
              <w:rPr>
                <w:rFonts w:asciiTheme="majorEastAsia" w:eastAsiaTheme="majorEastAsia" w:hAnsiTheme="majorEastAsia" w:cs="新細明體"/>
                <w:b/>
                <w:u w:val="single"/>
              </w:rPr>
            </w:pPr>
          </w:p>
          <w:p w:rsidR="000B46AA" w:rsidRPr="00624D4F" w:rsidRDefault="000B46AA" w:rsidP="00C4370A">
            <w:pPr>
              <w:rPr>
                <w:rFonts w:asciiTheme="majorEastAsia" w:eastAsiaTheme="majorEastAsia" w:hAnsiTheme="majorEastAsia" w:cs="新細明體"/>
                <w:b/>
                <w:u w:val="single"/>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內</w:t>
            </w:r>
            <w:r w:rsidRPr="00624D4F">
              <w:rPr>
                <w:rFonts w:asciiTheme="majorEastAsia" w:eastAsiaTheme="majorEastAsia" w:hAnsiTheme="majorEastAsia" w:hint="eastAsia"/>
              </w:rPr>
              <w:t>容</w:t>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性健康咨詢</w:t>
            </w:r>
          </w:p>
          <w:p w:rsidR="000B46AA" w:rsidRPr="00624D4F" w:rsidRDefault="000B46AA" w:rsidP="000B46AA">
            <w:pPr>
              <w:pStyle w:val="a3"/>
              <w:numPr>
                <w:ilvl w:val="0"/>
                <w:numId w:val="15"/>
              </w:numPr>
              <w:ind w:leftChars="0"/>
              <w:rPr>
                <w:rFonts w:asciiTheme="majorEastAsia" w:eastAsiaTheme="majorEastAsia" w:hAnsiTheme="majorEastAsia" w:cs="新細明體"/>
              </w:rPr>
            </w:pPr>
            <w:r w:rsidRPr="00624D4F">
              <w:rPr>
                <w:rFonts w:asciiTheme="majorEastAsia" w:eastAsiaTheme="majorEastAsia" w:hAnsiTheme="majorEastAsia" w:cs="新細明體"/>
              </w:rPr>
              <w:t>HIV</w:t>
            </w:r>
            <w:r w:rsidRPr="00624D4F">
              <w:rPr>
                <w:rFonts w:asciiTheme="majorEastAsia" w:eastAsiaTheme="majorEastAsia" w:hAnsiTheme="majorEastAsia" w:cs="新細明體" w:hint="eastAsia"/>
                <w:lang w:eastAsia="zh-HK"/>
              </w:rPr>
              <w:t>病</w:t>
            </w:r>
            <w:r w:rsidRPr="00624D4F">
              <w:rPr>
                <w:rFonts w:asciiTheme="majorEastAsia" w:eastAsiaTheme="majorEastAsia" w:hAnsiTheme="majorEastAsia" w:cs="新細明體" w:hint="eastAsia"/>
              </w:rPr>
              <w:t>毒</w:t>
            </w:r>
            <w:r w:rsidRPr="00624D4F">
              <w:rPr>
                <w:rFonts w:asciiTheme="majorEastAsia" w:eastAsiaTheme="majorEastAsia" w:hAnsiTheme="majorEastAsia" w:cs="新細明體" w:hint="eastAsia"/>
                <w:lang w:eastAsia="zh-HK"/>
              </w:rPr>
              <w:t>測試</w:t>
            </w:r>
          </w:p>
          <w:p w:rsidR="000B46AA" w:rsidRPr="00624D4F" w:rsidRDefault="000B46AA" w:rsidP="000B46AA">
            <w:pPr>
              <w:pStyle w:val="a3"/>
              <w:numPr>
                <w:ilvl w:val="0"/>
                <w:numId w:val="15"/>
              </w:numPr>
              <w:ind w:leftChars="0"/>
              <w:rPr>
                <w:rFonts w:asciiTheme="majorEastAsia" w:eastAsiaTheme="majorEastAsia" w:hAnsiTheme="majorEastAsia" w:cs="新細明體"/>
              </w:rPr>
            </w:pPr>
            <w:r w:rsidRPr="00624D4F">
              <w:rPr>
                <w:rFonts w:asciiTheme="majorEastAsia" w:eastAsiaTheme="majorEastAsia" w:hAnsiTheme="majorEastAsia" w:cs="新細明體" w:hint="eastAsia"/>
                <w:lang w:eastAsia="zh-HK"/>
              </w:rPr>
              <w:t>甲、乙、丙型肝炎測試</w:t>
            </w:r>
          </w:p>
          <w:p w:rsidR="000B46AA" w:rsidRPr="00624D4F" w:rsidRDefault="000B46AA" w:rsidP="000B46AA">
            <w:pPr>
              <w:pStyle w:val="a3"/>
              <w:numPr>
                <w:ilvl w:val="0"/>
                <w:numId w:val="15"/>
              </w:numPr>
              <w:ind w:leftChars="0"/>
              <w:rPr>
                <w:rFonts w:asciiTheme="majorEastAsia" w:eastAsiaTheme="majorEastAsia" w:hAnsiTheme="majorEastAsia" w:cs="新細明體"/>
              </w:rPr>
            </w:pPr>
            <w:r w:rsidRPr="00624D4F">
              <w:rPr>
                <w:rFonts w:asciiTheme="majorEastAsia" w:eastAsiaTheme="majorEastAsia" w:hAnsiTheme="majorEastAsia" w:hint="eastAsia"/>
                <w:lang w:eastAsia="zh-HK"/>
              </w:rPr>
              <w:t>子宮頸</w:t>
            </w:r>
            <w:r w:rsidRPr="00624D4F">
              <w:rPr>
                <w:rFonts w:asciiTheme="majorEastAsia" w:eastAsiaTheme="majorEastAsia" w:hAnsiTheme="majorEastAsia" w:hint="eastAsia"/>
              </w:rPr>
              <w:t>抹片</w:t>
            </w:r>
            <w:r w:rsidRPr="00624D4F">
              <w:rPr>
                <w:rFonts w:asciiTheme="majorEastAsia" w:eastAsiaTheme="majorEastAsia" w:hAnsiTheme="majorEastAsia" w:hint="eastAsia"/>
                <w:lang w:eastAsia="zh-HK"/>
              </w:rPr>
              <w:t>檢查</w:t>
            </w:r>
          </w:p>
          <w:p w:rsidR="000B46AA" w:rsidRPr="00624D4F" w:rsidRDefault="000B46AA" w:rsidP="000B46AA">
            <w:pPr>
              <w:pStyle w:val="a3"/>
              <w:numPr>
                <w:ilvl w:val="0"/>
                <w:numId w:val="15"/>
              </w:numPr>
              <w:ind w:leftChars="0"/>
              <w:rPr>
                <w:rFonts w:asciiTheme="majorEastAsia" w:eastAsiaTheme="majorEastAsia" w:hAnsiTheme="majorEastAsia"/>
                <w:lang w:eastAsia="zh-HK"/>
              </w:rPr>
            </w:pPr>
            <w:r w:rsidRPr="00624D4F">
              <w:rPr>
                <w:rFonts w:asciiTheme="majorEastAsia" w:eastAsiaTheme="majorEastAsia" w:hAnsiTheme="majorEastAsia" w:hint="eastAsia"/>
              </w:rPr>
              <w:t>緊急避孕</w:t>
            </w:r>
          </w:p>
          <w:p w:rsidR="000B46AA" w:rsidRPr="00624D4F" w:rsidRDefault="000B46AA" w:rsidP="000B46AA">
            <w:pPr>
              <w:pStyle w:val="a3"/>
              <w:numPr>
                <w:ilvl w:val="0"/>
                <w:numId w:val="15"/>
              </w:numPr>
              <w:ind w:leftChars="0"/>
              <w:rPr>
                <w:rFonts w:asciiTheme="majorEastAsia" w:eastAsiaTheme="majorEastAsia" w:hAnsiTheme="majorEastAsia"/>
                <w:lang w:eastAsia="zh-HK"/>
              </w:rPr>
            </w:pPr>
            <w:r w:rsidRPr="00624D4F">
              <w:rPr>
                <w:rFonts w:asciiTheme="majorEastAsia" w:eastAsiaTheme="majorEastAsia" w:hAnsiTheme="majorEastAsia" w:hint="eastAsia"/>
                <w:lang w:eastAsia="zh-HK"/>
              </w:rPr>
              <w:t>輔導</w:t>
            </w:r>
          </w:p>
          <w:p w:rsidR="000B46AA" w:rsidRPr="00624D4F" w:rsidRDefault="000B46AA" w:rsidP="000B46AA">
            <w:pPr>
              <w:pStyle w:val="a3"/>
              <w:numPr>
                <w:ilvl w:val="0"/>
                <w:numId w:val="15"/>
              </w:numPr>
              <w:ind w:leftChars="0"/>
              <w:rPr>
                <w:rFonts w:asciiTheme="majorEastAsia" w:eastAsiaTheme="majorEastAsia" w:hAnsiTheme="majorEastAsia" w:cs="新細明體"/>
              </w:rPr>
            </w:pPr>
            <w:r w:rsidRPr="00624D4F">
              <w:rPr>
                <w:rFonts w:asciiTheme="majorEastAsia" w:eastAsiaTheme="majorEastAsia" w:hAnsiTheme="majorEastAsia" w:hint="eastAsia"/>
                <w:lang w:eastAsia="zh-HK"/>
              </w:rPr>
              <w:t>一般健康咨詢</w:t>
            </w:r>
          </w:p>
        </w:tc>
        <w:tc>
          <w:tcPr>
            <w:tcW w:w="3260" w:type="dxa"/>
          </w:tcPr>
          <w:p w:rsidR="000B46AA" w:rsidRPr="00624D4F" w:rsidRDefault="000B46AA" w:rsidP="00C4370A">
            <w:pPr>
              <w:jc w:val="center"/>
              <w:rPr>
                <w:rFonts w:asciiTheme="majorEastAsia" w:eastAsiaTheme="majorEastAsia" w:hAnsiTheme="majorEastAsia"/>
              </w:rPr>
            </w:pPr>
            <w:r w:rsidRPr="00624D4F">
              <w:rPr>
                <w:rFonts w:asciiTheme="majorEastAsia" w:eastAsiaTheme="majorEastAsia" w:hAnsiTheme="majorEastAsia" w:hint="eastAsia"/>
                <w:lang w:eastAsia="zh-HK"/>
              </w:rPr>
              <w:t>不適用</w:t>
            </w:r>
          </w:p>
        </w:tc>
        <w:tc>
          <w:tcPr>
            <w:tcW w:w="3969" w:type="dxa"/>
          </w:tcPr>
          <w:p w:rsidR="000B46AA" w:rsidRPr="00624D4F" w:rsidRDefault="000B46AA" w:rsidP="00C4370A">
            <w:pPr>
              <w:rPr>
                <w:rFonts w:asciiTheme="majorEastAsia" w:eastAsiaTheme="majorEastAsia" w:hAnsiTheme="majorEastAsia"/>
                <w:b/>
                <w:u w:val="single"/>
              </w:rPr>
            </w:pPr>
            <w:r w:rsidRPr="00624D4F">
              <w:rPr>
                <w:rFonts w:asciiTheme="majorEastAsia" w:eastAsiaTheme="majorEastAsia" w:hAnsiTheme="majorEastAsia" w:hint="eastAsia"/>
                <w:b/>
                <w:u w:val="single"/>
              </w:rPr>
              <w:t>Women</w:t>
            </w:r>
            <w:r w:rsidRPr="00624D4F">
              <w:rPr>
                <w:rFonts w:asciiTheme="majorEastAsia" w:eastAsiaTheme="majorEastAsia" w:hAnsiTheme="majorEastAsia"/>
                <w:b/>
                <w:u w:val="single"/>
              </w:rPr>
              <w:t>’</w:t>
            </w:r>
            <w:r w:rsidRPr="00624D4F">
              <w:rPr>
                <w:rFonts w:asciiTheme="majorEastAsia" w:eastAsiaTheme="majorEastAsia" w:hAnsiTheme="majorEastAsia" w:hint="eastAsia"/>
                <w:b/>
                <w:u w:val="single"/>
              </w:rPr>
              <w:t>s Health Centre</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提</w:t>
            </w:r>
            <w:r w:rsidRPr="00624D4F">
              <w:rPr>
                <w:rFonts w:asciiTheme="majorEastAsia" w:eastAsiaTheme="majorEastAsia" w:hAnsiTheme="majorEastAsia" w:hint="eastAsia"/>
              </w:rPr>
              <w:t>供</w:t>
            </w:r>
            <w:r w:rsidRPr="00624D4F">
              <w:rPr>
                <w:rFonts w:asciiTheme="majorEastAsia" w:eastAsiaTheme="majorEastAsia" w:hAnsiTheme="majorEastAsia" w:hint="eastAsia"/>
                <w:lang w:eastAsia="zh-HK"/>
              </w:rPr>
              <w:t>者</w:t>
            </w:r>
            <w:r w:rsidRPr="00624D4F">
              <w:rPr>
                <w:rFonts w:asciiTheme="majorEastAsia" w:eastAsiaTheme="majorEastAsia" w:hAnsiTheme="majorEastAsia" w:hint="eastAsia"/>
              </w:rPr>
              <w:t>：</w:t>
            </w:r>
          </w:p>
          <w:p w:rsidR="000B46AA" w:rsidRPr="00624D4F" w:rsidRDefault="000B46AA" w:rsidP="000B46AA">
            <w:pPr>
              <w:pStyle w:val="a3"/>
              <w:numPr>
                <w:ilvl w:val="0"/>
                <w:numId w:val="23"/>
              </w:numPr>
              <w:ind w:leftChars="0"/>
              <w:rPr>
                <w:rFonts w:asciiTheme="majorEastAsia" w:eastAsiaTheme="majorEastAsia" w:hAnsiTheme="majorEastAsia"/>
              </w:rPr>
            </w:pPr>
            <w:r w:rsidRPr="00624D4F">
              <w:rPr>
                <w:rFonts w:asciiTheme="majorEastAsia" w:eastAsiaTheme="majorEastAsia" w:hAnsiTheme="majorEastAsia" w:hint="eastAsia"/>
                <w:lang w:eastAsia="zh-HK"/>
              </w:rPr>
              <w:t>家</w:t>
            </w:r>
            <w:r w:rsidRPr="00624D4F">
              <w:rPr>
                <w:rFonts w:asciiTheme="majorEastAsia" w:eastAsiaTheme="majorEastAsia" w:hAnsiTheme="majorEastAsia" w:hint="eastAsia"/>
              </w:rPr>
              <w:t>庭</w:t>
            </w:r>
            <w:r w:rsidRPr="00624D4F">
              <w:rPr>
                <w:rFonts w:asciiTheme="majorEastAsia" w:eastAsiaTheme="majorEastAsia" w:hAnsiTheme="majorEastAsia" w:hint="eastAsia"/>
                <w:lang w:eastAsia="zh-HK"/>
              </w:rPr>
              <w:t>醫</w:t>
            </w:r>
            <w:r w:rsidRPr="00624D4F">
              <w:rPr>
                <w:rFonts w:asciiTheme="majorEastAsia" w:eastAsiaTheme="majorEastAsia" w:hAnsiTheme="majorEastAsia" w:hint="eastAsia"/>
              </w:rPr>
              <w:t>生</w:t>
            </w:r>
          </w:p>
          <w:p w:rsidR="000B46AA" w:rsidRPr="00624D4F" w:rsidRDefault="000B46AA" w:rsidP="000B46AA">
            <w:pPr>
              <w:pStyle w:val="a3"/>
              <w:numPr>
                <w:ilvl w:val="0"/>
                <w:numId w:val="23"/>
              </w:numPr>
              <w:ind w:leftChars="0"/>
              <w:rPr>
                <w:rFonts w:asciiTheme="majorEastAsia" w:eastAsiaTheme="majorEastAsia" w:hAnsiTheme="majorEastAsia"/>
              </w:rPr>
            </w:pPr>
            <w:r w:rsidRPr="00624D4F">
              <w:rPr>
                <w:rFonts w:asciiTheme="majorEastAsia" w:eastAsiaTheme="majorEastAsia" w:hAnsiTheme="majorEastAsia" w:hint="eastAsia"/>
                <w:lang w:eastAsia="zh-HK"/>
              </w:rPr>
              <w:t>醫</w:t>
            </w:r>
            <w:r w:rsidRPr="00624D4F">
              <w:rPr>
                <w:rFonts w:asciiTheme="majorEastAsia" w:eastAsiaTheme="majorEastAsia" w:hAnsiTheme="majorEastAsia" w:hint="eastAsia"/>
              </w:rPr>
              <w:t>院</w:t>
            </w:r>
          </w:p>
          <w:p w:rsidR="000B46AA" w:rsidRPr="00624D4F" w:rsidRDefault="000B46AA" w:rsidP="000B46AA">
            <w:pPr>
              <w:pStyle w:val="a3"/>
              <w:numPr>
                <w:ilvl w:val="0"/>
                <w:numId w:val="23"/>
              </w:numPr>
              <w:ind w:leftChars="0"/>
              <w:rPr>
                <w:rFonts w:asciiTheme="majorEastAsia" w:eastAsiaTheme="majorEastAsia" w:hAnsiTheme="majorEastAsia"/>
              </w:rPr>
            </w:pPr>
            <w:r w:rsidRPr="00624D4F">
              <w:rPr>
                <w:rFonts w:asciiTheme="majorEastAsia" w:eastAsiaTheme="majorEastAsia" w:hAnsiTheme="majorEastAsia" w:hint="eastAsia"/>
                <w:lang w:eastAsia="zh-HK"/>
              </w:rPr>
              <w:t>私人醫療機構</w:t>
            </w:r>
          </w:p>
          <w:p w:rsidR="000B46AA" w:rsidRPr="00624D4F" w:rsidRDefault="000B46AA" w:rsidP="00C4370A">
            <w:pPr>
              <w:pStyle w:val="a3"/>
              <w:ind w:leftChars="0" w:left="360"/>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通過</w:t>
            </w:r>
            <w:r w:rsidRPr="00624D4F">
              <w:rPr>
                <w:rFonts w:asciiTheme="majorEastAsia" w:eastAsiaTheme="majorEastAsia" w:hAnsiTheme="majorEastAsia"/>
              </w:rPr>
              <w:t>國民保健 (Medicare)</w:t>
            </w:r>
            <w:r w:rsidRPr="00624D4F">
              <w:rPr>
                <w:rFonts w:asciiTheme="majorEastAsia" w:eastAsiaTheme="majorEastAsia" w:hAnsiTheme="majorEastAsia" w:hint="eastAsia"/>
                <w:lang w:eastAsia="zh-HK"/>
              </w:rPr>
              <w:t>資助部分費用</w:t>
            </w:r>
          </w:p>
          <w:p w:rsidR="000B46AA" w:rsidRPr="00624D4F" w:rsidRDefault="000B46AA" w:rsidP="00C4370A">
            <w:pPr>
              <w:rPr>
                <w:rFonts w:asciiTheme="majorEastAsia" w:eastAsiaTheme="majorEastAsia" w:hAnsiTheme="majorEastAsia"/>
              </w:rPr>
            </w:pP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w:t>
            </w:r>
            <w:r w:rsidRPr="00624D4F">
              <w:rPr>
                <w:rFonts w:asciiTheme="majorEastAsia" w:eastAsiaTheme="majorEastAsia" w:hAnsiTheme="majorEastAsia" w:hint="eastAsia"/>
              </w:rPr>
              <w:t>務</w:t>
            </w:r>
            <w:r w:rsidRPr="00624D4F">
              <w:rPr>
                <w:rFonts w:asciiTheme="majorEastAsia" w:eastAsiaTheme="majorEastAsia" w:hAnsiTheme="majorEastAsia" w:hint="eastAsia"/>
                <w:lang w:eastAsia="zh-HK"/>
              </w:rPr>
              <w:t>內</w:t>
            </w:r>
            <w:r w:rsidRPr="00624D4F">
              <w:rPr>
                <w:rFonts w:asciiTheme="majorEastAsia" w:eastAsiaTheme="majorEastAsia" w:hAnsiTheme="majorEastAsia" w:hint="eastAsia"/>
              </w:rPr>
              <w:t>容</w:t>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子宮頸檢查</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rPr>
              <w:t>乳房檢查</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性健康咨詢</w:t>
            </w:r>
          </w:p>
          <w:p w:rsidR="000B46AA" w:rsidRPr="00624D4F" w:rsidRDefault="000B46AA" w:rsidP="000B46AA">
            <w:pPr>
              <w:pStyle w:val="a3"/>
              <w:numPr>
                <w:ilvl w:val="0"/>
                <w:numId w:val="15"/>
              </w:numPr>
              <w:ind w:leftChars="0"/>
              <w:rPr>
                <w:rFonts w:asciiTheme="majorEastAsia" w:eastAsiaTheme="majorEastAsia" w:hAnsiTheme="majorEastAsia"/>
              </w:rPr>
            </w:pPr>
            <w:r w:rsidRPr="00624D4F">
              <w:rPr>
                <w:rFonts w:asciiTheme="majorEastAsia" w:eastAsiaTheme="majorEastAsia" w:hAnsiTheme="majorEastAsia" w:hint="eastAsia"/>
                <w:lang w:eastAsia="zh-HK"/>
              </w:rPr>
              <w:t>骨質密度檢查</w:t>
            </w:r>
          </w:p>
        </w:tc>
      </w:tr>
      <w:tr w:rsidR="000B46AA" w:rsidRPr="00624D4F" w:rsidTr="00C4370A">
        <w:trPr>
          <w:trHeight w:val="1840"/>
          <w:jc w:val="center"/>
        </w:trPr>
        <w:tc>
          <w:tcPr>
            <w:tcW w:w="1668" w:type="dxa"/>
            <w:vMerge w:val="restart"/>
          </w:tcPr>
          <w:p w:rsidR="000B46AA" w:rsidRPr="00624D4F" w:rsidRDefault="000B46AA" w:rsidP="00C4370A">
            <w:pPr>
              <w:rPr>
                <w:rFonts w:asciiTheme="majorEastAsia" w:eastAsiaTheme="majorEastAsia" w:hAnsiTheme="majorEastAsia"/>
                <w:lang w:eastAsia="zh-HK"/>
              </w:rPr>
            </w:pPr>
            <w:r w:rsidRPr="00624D4F">
              <w:rPr>
                <w:rFonts w:asciiTheme="majorEastAsia" w:eastAsiaTheme="majorEastAsia" w:hAnsiTheme="majorEastAsia" w:hint="eastAsia"/>
                <w:lang w:eastAsia="zh-HK"/>
              </w:rPr>
              <w:lastRenderedPageBreak/>
              <w:t>全身檢查</w:t>
            </w: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lang w:eastAsia="zh-HK"/>
              </w:rPr>
              <w:footnoteReference w:id="74"/>
            </w:r>
            <w:r w:rsidRPr="00624D4F">
              <w:rPr>
                <w:rFonts w:asciiTheme="majorEastAsia" w:eastAsiaTheme="majorEastAsia" w:hAnsiTheme="majorEastAsia" w:hint="eastAsia"/>
                <w:lang w:eastAsia="zh-HK"/>
              </w:rPr>
              <w:t>：</w:t>
            </w:r>
          </w:p>
          <w:p w:rsidR="000B46AA" w:rsidRPr="00624D4F" w:rsidRDefault="000B46AA" w:rsidP="00C4370A">
            <w:pPr>
              <w:rPr>
                <w:rFonts w:asciiTheme="majorEastAsia" w:eastAsiaTheme="majorEastAsia" w:hAnsiTheme="majorEastAsia" w:cs="新細明體"/>
              </w:rPr>
            </w:pPr>
            <w:r w:rsidRPr="00624D4F">
              <w:rPr>
                <w:rFonts w:asciiTheme="majorEastAsia" w:eastAsiaTheme="majorEastAsia" w:hAnsiTheme="majorEastAsia"/>
              </w:rPr>
              <w:t>40歲到74</w:t>
            </w:r>
            <w:r w:rsidRPr="00624D4F">
              <w:rPr>
                <w:rFonts w:asciiTheme="majorEastAsia" w:eastAsiaTheme="majorEastAsia" w:hAnsiTheme="majorEastAsia" w:cs="新細明體" w:hint="eastAsia"/>
              </w:rPr>
              <w:t>歲，</w:t>
            </w:r>
            <w:r w:rsidRPr="00624D4F">
              <w:rPr>
                <w:rFonts w:asciiTheme="majorEastAsia" w:eastAsiaTheme="majorEastAsia" w:hAnsiTheme="majorEastAsia" w:cs="新細明體" w:hint="eastAsia"/>
                <w:lang w:eastAsia="zh-HK"/>
              </w:rPr>
              <w:t>沒</w:t>
            </w:r>
            <w:r w:rsidRPr="00624D4F">
              <w:rPr>
                <w:rFonts w:asciiTheme="majorEastAsia" w:eastAsiaTheme="majorEastAsia" w:hAnsiTheme="majorEastAsia" w:cs="新細明體" w:hint="eastAsia"/>
              </w:rPr>
              <w:t>有</w:t>
            </w:r>
            <w:r w:rsidRPr="00624D4F">
              <w:rPr>
                <w:rFonts w:asciiTheme="majorEastAsia" w:eastAsiaTheme="majorEastAsia" w:hAnsiTheme="majorEastAsia" w:cs="新細明體" w:hint="eastAsia"/>
                <w:lang w:eastAsia="zh-HK"/>
              </w:rPr>
              <w:t>中風、心臟病、糖尿及腎病病史</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rPr>
              <w:t>每5年提供一次</w:t>
            </w:r>
            <w:r w:rsidRPr="00624D4F">
              <w:rPr>
                <w:rFonts w:asciiTheme="majorEastAsia" w:eastAsiaTheme="majorEastAsia" w:hAnsiTheme="majorEastAsia" w:hint="eastAsia"/>
                <w:lang w:eastAsia="zh-HK"/>
              </w:rPr>
              <w:t>檢查</w:t>
            </w:r>
          </w:p>
        </w:tc>
        <w:tc>
          <w:tcPr>
            <w:tcW w:w="3261" w:type="dxa"/>
            <w:vMerge w:val="restart"/>
          </w:tcPr>
          <w:p w:rsidR="000B46AA" w:rsidRPr="00624D4F" w:rsidRDefault="000B46AA" w:rsidP="00C4370A">
            <w:pPr>
              <w:jc w:val="center"/>
              <w:rPr>
                <w:rFonts w:asciiTheme="majorEastAsia" w:eastAsiaTheme="majorEastAsia" w:hAnsiTheme="majorEastAsia" w:cs="新細明體"/>
                <w:lang w:eastAsia="zh-HK"/>
              </w:rPr>
            </w:pPr>
            <w:r w:rsidRPr="00624D4F">
              <w:rPr>
                <w:rFonts w:asciiTheme="majorEastAsia" w:eastAsiaTheme="majorEastAsia" w:hAnsiTheme="majorEastAsia" w:hint="eastAsia"/>
                <w:lang w:eastAsia="zh-HK"/>
              </w:rPr>
              <w:t>不適用</w:t>
            </w:r>
          </w:p>
        </w:tc>
        <w:tc>
          <w:tcPr>
            <w:tcW w:w="3260" w:type="dxa"/>
          </w:tcPr>
          <w:p w:rsidR="000B46AA" w:rsidRPr="00624D4F" w:rsidRDefault="000B46AA" w:rsidP="00C4370A">
            <w:pPr>
              <w:rPr>
                <w:rFonts w:asciiTheme="majorEastAsia" w:eastAsiaTheme="majorEastAsia" w:hAnsiTheme="majorEastAsia"/>
                <w:b/>
                <w:u w:val="single"/>
              </w:rPr>
            </w:pPr>
            <w:r w:rsidRPr="00624D4F">
              <w:rPr>
                <w:rFonts w:asciiTheme="majorEastAsia" w:eastAsiaTheme="majorEastAsia" w:hAnsiTheme="majorEastAsia" w:hint="eastAsia"/>
                <w:lang w:eastAsia="zh-HK"/>
              </w:rPr>
              <w:t>對象</w:t>
            </w:r>
            <w:r w:rsidRPr="00624D4F">
              <w:rPr>
                <w:rStyle w:val="af2"/>
                <w:rFonts w:asciiTheme="majorEastAsia" w:eastAsiaTheme="majorEastAsia" w:hAnsiTheme="majorEastAsia"/>
                <w:lang w:eastAsia="zh-HK"/>
              </w:rPr>
              <w:footnoteReference w:id="75"/>
            </w:r>
            <w:r w:rsidRPr="00624D4F">
              <w:rPr>
                <w:rFonts w:asciiTheme="majorEastAsia" w:eastAsiaTheme="majorEastAsia" w:hAnsiTheme="majorEastAsia" w:hint="eastAsia"/>
                <w:lang w:eastAsia="zh-HK"/>
              </w:rPr>
              <w:t>：</w:t>
            </w:r>
          </w:p>
          <w:p w:rsidR="000B46AA" w:rsidRPr="00624D4F" w:rsidRDefault="000B46AA" w:rsidP="000B46AA">
            <w:pPr>
              <w:pStyle w:val="a3"/>
              <w:numPr>
                <w:ilvl w:val="0"/>
                <w:numId w:val="9"/>
              </w:numPr>
              <w:ind w:leftChars="0"/>
              <w:rPr>
                <w:rFonts w:asciiTheme="majorEastAsia" w:eastAsiaTheme="majorEastAsia" w:hAnsiTheme="majorEastAsia"/>
              </w:rPr>
            </w:pPr>
            <w:r w:rsidRPr="00624D4F">
              <w:rPr>
                <w:rFonts w:asciiTheme="majorEastAsia" w:eastAsiaTheme="majorEastAsia" w:hAnsiTheme="majorEastAsia" w:hint="eastAsia"/>
                <w:lang w:eastAsia="zh-HK"/>
              </w:rPr>
              <w:t>40歲以上未滿65歲　民眾每3年1次</w:t>
            </w:r>
          </w:p>
          <w:p w:rsidR="000B46AA" w:rsidRPr="00624D4F" w:rsidRDefault="000B46AA" w:rsidP="000B46AA">
            <w:pPr>
              <w:pStyle w:val="a3"/>
              <w:numPr>
                <w:ilvl w:val="0"/>
                <w:numId w:val="9"/>
              </w:numPr>
              <w:ind w:leftChars="0"/>
              <w:rPr>
                <w:rFonts w:asciiTheme="majorEastAsia" w:eastAsiaTheme="majorEastAsia" w:hAnsiTheme="majorEastAsia"/>
              </w:rPr>
            </w:pPr>
            <w:r w:rsidRPr="00624D4F">
              <w:rPr>
                <w:rFonts w:asciiTheme="majorEastAsia" w:eastAsiaTheme="majorEastAsia" w:hAnsiTheme="majorEastAsia" w:hint="eastAsia"/>
                <w:lang w:eastAsia="zh-HK"/>
              </w:rPr>
              <w:t>55歲以上原住民、罹患小兒麻痺且年在35歲以上者、65歲以上民眾每年1次</w:t>
            </w:r>
          </w:p>
        </w:tc>
        <w:tc>
          <w:tcPr>
            <w:tcW w:w="3969" w:type="dxa"/>
            <w:vMerge w:val="restart"/>
          </w:tcPr>
          <w:p w:rsidR="000B46AA" w:rsidRPr="00624D4F" w:rsidRDefault="000B46AA" w:rsidP="00C4370A">
            <w:pPr>
              <w:jc w:val="center"/>
              <w:rPr>
                <w:rFonts w:asciiTheme="majorEastAsia" w:eastAsiaTheme="majorEastAsia" w:hAnsiTheme="majorEastAsia"/>
              </w:rPr>
            </w:pPr>
            <w:r w:rsidRPr="00624D4F">
              <w:rPr>
                <w:rFonts w:asciiTheme="majorEastAsia" w:eastAsiaTheme="majorEastAsia" w:hAnsiTheme="majorEastAsia" w:hint="eastAsia"/>
                <w:lang w:eastAsia="zh-HK"/>
              </w:rPr>
              <w:t>不適用</w:t>
            </w:r>
          </w:p>
        </w:tc>
      </w:tr>
      <w:tr w:rsidR="000B46AA" w:rsidRPr="00624D4F" w:rsidTr="00C4370A">
        <w:trPr>
          <w:trHeight w:val="1423"/>
          <w:jc w:val="center"/>
        </w:trPr>
        <w:tc>
          <w:tcPr>
            <w:tcW w:w="1668" w:type="dxa"/>
            <w:vMerge/>
            <w:tcBorders>
              <w:top w:val="nil"/>
            </w:tcBorders>
          </w:tcPr>
          <w:p w:rsidR="000B46AA" w:rsidRPr="00624D4F" w:rsidRDefault="000B46AA" w:rsidP="00C4370A">
            <w:pPr>
              <w:rPr>
                <w:rFonts w:asciiTheme="majorEastAsia" w:eastAsiaTheme="majorEastAsia" w:hAnsiTheme="majorEastAsia"/>
                <w:lang w:eastAsia="zh-HK"/>
              </w:rPr>
            </w:pPr>
          </w:p>
        </w:tc>
        <w:tc>
          <w:tcPr>
            <w:tcW w:w="2976" w:type="dxa"/>
            <w:tcBorders>
              <w:top w:val="nil"/>
            </w:tcBorders>
          </w:tcPr>
          <w:p w:rsidR="000B46AA" w:rsidRPr="00624D4F" w:rsidRDefault="000B46AA" w:rsidP="00C4370A">
            <w:pPr>
              <w:jc w:val="center"/>
              <w:rPr>
                <w:rFonts w:asciiTheme="majorEastAsia" w:eastAsiaTheme="majorEastAsia" w:hAnsiTheme="majorEastAsia"/>
                <w:lang w:eastAsia="zh-HK"/>
              </w:rPr>
            </w:pPr>
            <w:r w:rsidRPr="00624D4F">
              <w:rPr>
                <w:rFonts w:asciiTheme="majorEastAsia" w:eastAsiaTheme="majorEastAsia" w:hAnsiTheme="majorEastAsia" w:hint="eastAsia"/>
                <w:lang w:eastAsia="zh-HK"/>
              </w:rPr>
              <w:t>不適用</w:t>
            </w:r>
          </w:p>
        </w:tc>
        <w:tc>
          <w:tcPr>
            <w:tcW w:w="3261" w:type="dxa"/>
            <w:vMerge/>
          </w:tcPr>
          <w:p w:rsidR="000B46AA" w:rsidRPr="00624D4F" w:rsidRDefault="000B46AA" w:rsidP="00C4370A">
            <w:pPr>
              <w:rPr>
                <w:rFonts w:asciiTheme="majorEastAsia" w:eastAsiaTheme="majorEastAsia" w:hAnsiTheme="majorEastAsia" w:cs="新細明體"/>
                <w:lang w:eastAsia="zh-HK"/>
              </w:rPr>
            </w:pP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補助金額：</w:t>
            </w:r>
          </w:p>
          <w:p w:rsidR="000B46AA" w:rsidRPr="00624D4F" w:rsidRDefault="000B46AA" w:rsidP="000B46AA">
            <w:pPr>
              <w:pStyle w:val="a3"/>
              <w:numPr>
                <w:ilvl w:val="0"/>
                <w:numId w:val="10"/>
              </w:numPr>
              <w:ind w:leftChars="0"/>
              <w:rPr>
                <w:rFonts w:asciiTheme="majorEastAsia" w:eastAsiaTheme="majorEastAsia" w:hAnsiTheme="majorEastAsia"/>
              </w:rPr>
            </w:pPr>
            <w:r w:rsidRPr="00624D4F">
              <w:rPr>
                <w:rFonts w:asciiTheme="majorEastAsia" w:eastAsiaTheme="majorEastAsia" w:hAnsiTheme="majorEastAsia" w:hint="eastAsia"/>
                <w:lang w:eastAsia="zh-HK"/>
              </w:rPr>
              <w:t>原則每案補助520台幣</w:t>
            </w:r>
          </w:p>
          <w:p w:rsidR="000B46AA" w:rsidRPr="00624D4F" w:rsidRDefault="000B46AA" w:rsidP="000B46AA">
            <w:pPr>
              <w:pStyle w:val="a3"/>
              <w:numPr>
                <w:ilvl w:val="0"/>
                <w:numId w:val="10"/>
              </w:numPr>
              <w:ind w:leftChars="0"/>
              <w:rPr>
                <w:rFonts w:asciiTheme="majorEastAsia" w:eastAsiaTheme="majorEastAsia" w:hAnsiTheme="majorEastAsia"/>
              </w:rPr>
            </w:pPr>
            <w:r w:rsidRPr="00624D4F">
              <w:rPr>
                <w:rFonts w:asciiTheme="majorEastAsia" w:eastAsiaTheme="majorEastAsia" w:hAnsiTheme="majorEastAsia" w:hint="eastAsia"/>
                <w:lang w:eastAsia="zh-HK"/>
              </w:rPr>
              <w:t>若符合BC肝篩檢資格者另補助200台幣/案</w:t>
            </w:r>
          </w:p>
        </w:tc>
        <w:tc>
          <w:tcPr>
            <w:tcW w:w="3969" w:type="dxa"/>
            <w:vMerge/>
          </w:tcPr>
          <w:p w:rsidR="000B46AA" w:rsidRPr="00624D4F" w:rsidRDefault="000B46AA" w:rsidP="00C4370A">
            <w:pPr>
              <w:rPr>
                <w:rFonts w:asciiTheme="majorEastAsia" w:eastAsiaTheme="majorEastAsia" w:hAnsiTheme="majorEastAsia"/>
              </w:rPr>
            </w:pPr>
          </w:p>
        </w:tc>
      </w:tr>
      <w:tr w:rsidR="000B46AA" w:rsidRPr="00624D4F" w:rsidTr="00C4370A">
        <w:trPr>
          <w:trHeight w:val="2960"/>
          <w:jc w:val="center"/>
        </w:trPr>
        <w:tc>
          <w:tcPr>
            <w:tcW w:w="1668" w:type="dxa"/>
            <w:vMerge/>
            <w:tcBorders>
              <w:top w:val="nil"/>
            </w:tcBorders>
          </w:tcPr>
          <w:p w:rsidR="000B46AA" w:rsidRPr="00624D4F" w:rsidRDefault="000B46AA" w:rsidP="00C4370A">
            <w:pPr>
              <w:rPr>
                <w:rFonts w:asciiTheme="majorEastAsia" w:eastAsiaTheme="majorEastAsia" w:hAnsiTheme="majorEastAsia"/>
                <w:lang w:eastAsia="zh-HK"/>
              </w:rPr>
            </w:pPr>
          </w:p>
        </w:tc>
        <w:tc>
          <w:tcPr>
            <w:tcW w:w="2976"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健康諮詢</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身體質量指數(BMI)</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血壓檢查</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lang w:eastAsia="zh-HK"/>
              </w:rPr>
              <w:t>血脂及血糖檢查</w:t>
            </w:r>
          </w:p>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如年滿65歲</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會提供有關認知障礙症</w:t>
            </w:r>
            <w:r w:rsidRPr="00624D4F">
              <w:rPr>
                <w:rFonts w:asciiTheme="majorEastAsia" w:eastAsiaTheme="majorEastAsia" w:hAnsiTheme="majorEastAsia" w:hint="eastAsia"/>
              </w:rPr>
              <w:t>諮詢)</w:t>
            </w:r>
          </w:p>
        </w:tc>
        <w:tc>
          <w:tcPr>
            <w:tcW w:w="3261" w:type="dxa"/>
            <w:vMerge/>
          </w:tcPr>
          <w:p w:rsidR="000B46AA" w:rsidRPr="00624D4F" w:rsidRDefault="000B46AA" w:rsidP="00C4370A">
            <w:pPr>
              <w:rPr>
                <w:rFonts w:asciiTheme="majorEastAsia" w:eastAsiaTheme="majorEastAsia" w:hAnsiTheme="majorEastAsia" w:cs="新細明體"/>
                <w:lang w:eastAsia="zh-HK"/>
              </w:rPr>
            </w:pPr>
          </w:p>
        </w:tc>
        <w:tc>
          <w:tcPr>
            <w:tcW w:w="3260" w:type="dxa"/>
          </w:tcPr>
          <w:p w:rsidR="000B46AA" w:rsidRPr="00624D4F" w:rsidRDefault="000B46AA" w:rsidP="00C4370A">
            <w:pPr>
              <w:rPr>
                <w:rFonts w:asciiTheme="majorEastAsia" w:eastAsiaTheme="majorEastAsia" w:hAnsiTheme="majorEastAsia"/>
              </w:rPr>
            </w:pPr>
            <w:r w:rsidRPr="00624D4F">
              <w:rPr>
                <w:rFonts w:asciiTheme="majorEastAsia" w:eastAsiaTheme="majorEastAsia" w:hAnsiTheme="majorEastAsia" w:hint="eastAsia"/>
                <w:lang w:eastAsia="zh-HK"/>
              </w:rPr>
              <w:t>服務項目：</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基本資料：問卷（疾病史、家族史、服藥史、健康行為、憂鬱檢測等）</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身體檢查</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尿液檢查</w:t>
            </w:r>
          </w:p>
          <w:p w:rsidR="000B46AA" w:rsidRPr="00624D4F" w:rsidRDefault="000B46AA" w:rsidP="000B46AA">
            <w:pPr>
              <w:pStyle w:val="a3"/>
              <w:numPr>
                <w:ilvl w:val="0"/>
                <w:numId w:val="14"/>
              </w:numPr>
              <w:ind w:leftChars="0"/>
              <w:rPr>
                <w:rFonts w:asciiTheme="majorEastAsia" w:eastAsiaTheme="majorEastAsia" w:hAnsiTheme="majorEastAsia"/>
              </w:rPr>
            </w:pPr>
            <w:r w:rsidRPr="00624D4F">
              <w:rPr>
                <w:rFonts w:asciiTheme="majorEastAsia" w:eastAsiaTheme="majorEastAsia" w:hAnsiTheme="majorEastAsia" w:hint="eastAsia"/>
              </w:rPr>
              <w:t>腎絲球過濾率計算</w:t>
            </w:r>
          </w:p>
          <w:p w:rsidR="000B46AA" w:rsidRPr="00624D4F" w:rsidRDefault="000B46AA" w:rsidP="000B46AA">
            <w:pPr>
              <w:pStyle w:val="a3"/>
              <w:numPr>
                <w:ilvl w:val="0"/>
                <w:numId w:val="14"/>
              </w:numPr>
              <w:ind w:leftChars="0"/>
              <w:rPr>
                <w:rFonts w:asciiTheme="majorEastAsia" w:eastAsiaTheme="majorEastAsia" w:hAnsiTheme="majorEastAsia"/>
                <w:lang w:eastAsia="zh-HK"/>
              </w:rPr>
            </w:pPr>
            <w:r w:rsidRPr="00624D4F">
              <w:rPr>
                <w:rFonts w:asciiTheme="majorEastAsia" w:eastAsiaTheme="majorEastAsia" w:hAnsiTheme="majorEastAsia" w:hint="eastAsia"/>
              </w:rPr>
              <w:t>血液生化檢查</w:t>
            </w:r>
          </w:p>
          <w:p w:rsidR="000B46AA" w:rsidRPr="00624D4F" w:rsidRDefault="000B46AA" w:rsidP="000B46AA">
            <w:pPr>
              <w:pStyle w:val="a3"/>
              <w:numPr>
                <w:ilvl w:val="0"/>
                <w:numId w:val="14"/>
              </w:numPr>
              <w:ind w:leftChars="0"/>
              <w:rPr>
                <w:rFonts w:asciiTheme="majorEastAsia" w:eastAsiaTheme="majorEastAsia" w:hAnsiTheme="majorEastAsia"/>
                <w:lang w:eastAsia="zh-HK"/>
              </w:rPr>
            </w:pPr>
            <w:r w:rsidRPr="00624D4F">
              <w:rPr>
                <w:rFonts w:asciiTheme="majorEastAsia" w:eastAsiaTheme="majorEastAsia" w:hAnsiTheme="majorEastAsia" w:hint="eastAsia"/>
              </w:rPr>
              <w:t>健康諮詢</w:t>
            </w:r>
          </w:p>
        </w:tc>
        <w:tc>
          <w:tcPr>
            <w:tcW w:w="3969" w:type="dxa"/>
            <w:vMerge/>
          </w:tcPr>
          <w:p w:rsidR="000B46AA" w:rsidRPr="00624D4F" w:rsidRDefault="000B46AA" w:rsidP="00C4370A">
            <w:pPr>
              <w:rPr>
                <w:rFonts w:asciiTheme="majorEastAsia" w:eastAsiaTheme="majorEastAsia" w:hAnsiTheme="majorEastAsia"/>
              </w:rPr>
            </w:pPr>
          </w:p>
        </w:tc>
      </w:tr>
    </w:tbl>
    <w:p w:rsidR="000B46AA" w:rsidRPr="00624D4F" w:rsidRDefault="000B46AA" w:rsidP="000B46AA">
      <w:pPr>
        <w:widowControl/>
        <w:rPr>
          <w:rFonts w:asciiTheme="majorEastAsia" w:eastAsiaTheme="majorEastAsia" w:hAnsiTheme="majorEastAsia"/>
        </w:rPr>
        <w:sectPr w:rsidR="000B46AA" w:rsidRPr="00624D4F" w:rsidSect="00C4370A">
          <w:pgSz w:w="16838" w:h="11906" w:orient="landscape"/>
          <w:pgMar w:top="720" w:right="720" w:bottom="720" w:left="720" w:header="851" w:footer="992" w:gutter="0"/>
          <w:cols w:space="425"/>
          <w:docGrid w:type="lines" w:linePitch="360"/>
        </w:sectPr>
      </w:pPr>
    </w:p>
    <w:p w:rsidR="002A1292" w:rsidRPr="00624D4F" w:rsidRDefault="008E6FD1" w:rsidP="00BD3D8F">
      <w:pPr>
        <w:pStyle w:val="1"/>
        <w:rPr>
          <w:rFonts w:asciiTheme="majorEastAsia" w:eastAsiaTheme="majorEastAsia" w:hAnsiTheme="majorEastAsia"/>
          <w:b w:val="0"/>
          <w:sz w:val="28"/>
        </w:rPr>
      </w:pPr>
      <w:bookmarkStart w:id="13" w:name="_Toc515035847"/>
      <w:r w:rsidRPr="00624D4F">
        <w:rPr>
          <w:rFonts w:asciiTheme="majorEastAsia" w:eastAsiaTheme="majorEastAsia" w:hAnsiTheme="majorEastAsia"/>
          <w:sz w:val="28"/>
        </w:rPr>
        <w:lastRenderedPageBreak/>
        <w:t xml:space="preserve">4 </w:t>
      </w:r>
      <w:r w:rsidRPr="00624D4F">
        <w:rPr>
          <w:rFonts w:asciiTheme="majorEastAsia" w:eastAsiaTheme="majorEastAsia" w:hAnsiTheme="majorEastAsia" w:hint="eastAsia"/>
          <w:sz w:val="28"/>
        </w:rPr>
        <w:t>研究目的</w:t>
      </w:r>
      <w:bookmarkEnd w:id="13"/>
    </w:p>
    <w:p w:rsidR="009027EC" w:rsidRPr="00624D4F" w:rsidRDefault="008E6FD1" w:rsidP="0058138E">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雖然特首於</w:t>
      </w:r>
      <w:r w:rsidRPr="00624D4F">
        <w:rPr>
          <w:rFonts w:asciiTheme="majorEastAsia" w:eastAsiaTheme="majorEastAsia" w:hAnsiTheme="majorEastAsia"/>
        </w:rPr>
        <w:t>2017</w:t>
      </w:r>
      <w:r w:rsidRPr="00624D4F">
        <w:rPr>
          <w:rFonts w:asciiTheme="majorEastAsia" w:eastAsiaTheme="majorEastAsia" w:hAnsiTheme="majorEastAsia" w:hint="eastAsia"/>
        </w:rPr>
        <w:t>年施政報告中提到需大力推動基層醫療</w:t>
      </w:r>
      <w:r w:rsidRPr="00624D4F">
        <w:rPr>
          <w:rFonts w:asciiTheme="majorEastAsia" w:eastAsiaTheme="majorEastAsia" w:hAnsiTheme="majorEastAsia"/>
        </w:rPr>
        <w:t>(</w:t>
      </w:r>
      <w:r w:rsidRPr="00624D4F">
        <w:rPr>
          <w:rFonts w:asciiTheme="majorEastAsia" w:eastAsiaTheme="majorEastAsia" w:hAnsiTheme="majorEastAsia" w:hint="eastAsia"/>
        </w:rPr>
        <w:t>第一</w:t>
      </w:r>
      <w:r w:rsidR="00C20262" w:rsidRPr="00624D4F">
        <w:rPr>
          <w:rFonts w:asciiTheme="majorEastAsia" w:eastAsiaTheme="majorEastAsia" w:hAnsiTheme="majorEastAsia" w:hint="eastAsia"/>
          <w:lang w:eastAsia="zh-HK"/>
        </w:rPr>
        <w:t>層</w:t>
      </w:r>
      <w:r w:rsidRPr="00624D4F">
        <w:rPr>
          <w:rFonts w:asciiTheme="majorEastAsia" w:eastAsiaTheme="majorEastAsia" w:hAnsiTheme="majorEastAsia" w:hint="eastAsia"/>
        </w:rPr>
        <w:t>醫療，</w:t>
      </w:r>
      <w:r w:rsidRPr="00624D4F">
        <w:rPr>
          <w:rFonts w:asciiTheme="majorEastAsia" w:eastAsiaTheme="majorEastAsia" w:hAnsiTheme="majorEastAsia"/>
        </w:rPr>
        <w:t>Primary Care)</w:t>
      </w:r>
      <w:r w:rsidRPr="00624D4F">
        <w:rPr>
          <w:rFonts w:asciiTheme="majorEastAsia" w:eastAsiaTheme="majorEastAsia" w:hAnsiTheme="majorEastAsia" w:hint="eastAsia"/>
        </w:rPr>
        <w:t>，成立基層醫療發展督導委員會，制訂發展藍圖，亦落實在葵青區設立地區康健中心作為試點，並逐步擴大至全港其他區，惟仍然未解決本港醫療系統出現的公私營失衡，基層醫療與專科和住院服務割裂，衛生署與醫管局服務範圍重疊，醫療政策未有從性別角度考慮等根深蒂固的問題，而基層婦女是否在地區康健中心的服務中受惠亦屬未知之數。</w:t>
      </w:r>
    </w:p>
    <w:p w:rsidR="002A1292" w:rsidRPr="00624D4F" w:rsidRDefault="002A1292" w:rsidP="00A41CB2">
      <w:pPr>
        <w:widowControl/>
        <w:jc w:val="both"/>
        <w:rPr>
          <w:rFonts w:asciiTheme="majorEastAsia" w:eastAsiaTheme="majorEastAsia" w:hAnsiTheme="majorEastAsia"/>
        </w:rPr>
      </w:pPr>
    </w:p>
    <w:p w:rsidR="00A24E49" w:rsidRPr="00624D4F" w:rsidRDefault="008E6FD1" w:rsidP="00673AAA">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而</w:t>
      </w:r>
      <w:r w:rsidRPr="00624D4F">
        <w:rPr>
          <w:rFonts w:asciiTheme="majorEastAsia" w:eastAsiaTheme="majorEastAsia" w:hAnsiTheme="majorEastAsia"/>
        </w:rPr>
        <w:t>2018</w:t>
      </w:r>
      <w:r w:rsidRPr="00624D4F">
        <w:rPr>
          <w:rFonts w:asciiTheme="majorEastAsia" w:eastAsiaTheme="majorEastAsia" w:hAnsiTheme="majorEastAsia" w:hint="eastAsia"/>
        </w:rPr>
        <w:t>年財政預算中，在醫療服務方面，政府雖提出增加投放經常資助</w:t>
      </w:r>
      <w:r w:rsidRPr="00624D4F">
        <w:rPr>
          <w:rFonts w:asciiTheme="majorEastAsia" w:eastAsiaTheme="majorEastAsia" w:hAnsiTheme="majorEastAsia"/>
        </w:rPr>
        <w:t>60</w:t>
      </w:r>
      <w:r w:rsidRPr="00624D4F">
        <w:rPr>
          <w:rFonts w:asciiTheme="majorEastAsia" w:eastAsiaTheme="majorEastAsia" w:hAnsiTheme="majorEastAsia" w:hint="eastAsia"/>
        </w:rPr>
        <w:t>億元予醫管局，惟現時醫療服務早已供不應求，</w:t>
      </w:r>
      <w:r w:rsidR="00C20262" w:rsidRPr="00624D4F">
        <w:rPr>
          <w:rFonts w:asciiTheme="majorEastAsia" w:eastAsiaTheme="majorEastAsia" w:hAnsiTheme="majorEastAsia" w:hint="eastAsia"/>
        </w:rPr>
        <w:t>當局</w:t>
      </w:r>
      <w:r w:rsidRPr="00624D4F">
        <w:rPr>
          <w:rFonts w:asciiTheme="majorEastAsia" w:eastAsiaTheme="majorEastAsia" w:hAnsiTheme="majorEastAsia" w:hint="eastAsia"/>
        </w:rPr>
        <w:t>未有</w:t>
      </w:r>
      <w:r w:rsidR="00C20262" w:rsidRPr="00624D4F">
        <w:rPr>
          <w:rFonts w:asciiTheme="majorEastAsia" w:eastAsiaTheme="majorEastAsia" w:hAnsiTheme="majorEastAsia" w:hint="eastAsia"/>
          <w:lang w:eastAsia="zh-HK"/>
        </w:rPr>
        <w:t>就</w:t>
      </w:r>
      <w:r w:rsidRPr="00624D4F">
        <w:rPr>
          <w:rFonts w:asciiTheme="majorEastAsia" w:eastAsiaTheme="majorEastAsia" w:hAnsiTheme="majorEastAsia" w:hint="eastAsia"/>
        </w:rPr>
        <w:t>人口老化、人均壽命延長、醫療技術進步及服務須進一步改善等因素</w:t>
      </w:r>
      <w:r w:rsidR="00C20262" w:rsidRPr="00624D4F">
        <w:rPr>
          <w:rFonts w:asciiTheme="majorEastAsia" w:eastAsiaTheme="majorEastAsia" w:hAnsiTheme="majorEastAsia" w:hint="eastAsia"/>
          <w:lang w:eastAsia="zh-HK"/>
        </w:rPr>
        <w:t>作</w:t>
      </w:r>
      <w:r w:rsidR="00C20262" w:rsidRPr="00624D4F">
        <w:rPr>
          <w:rFonts w:asciiTheme="majorEastAsia" w:eastAsiaTheme="majorEastAsia" w:hAnsiTheme="majorEastAsia" w:hint="eastAsia"/>
        </w:rPr>
        <w:t>全盤考慮</w:t>
      </w:r>
      <w:r w:rsidRPr="00624D4F">
        <w:rPr>
          <w:rFonts w:asciiTheme="majorEastAsia" w:eastAsiaTheme="majorEastAsia" w:hAnsiTheme="majorEastAsia" w:hint="eastAsia"/>
        </w:rPr>
        <w:t>，可見</w:t>
      </w:r>
      <w:r w:rsidR="00C20262" w:rsidRPr="00624D4F">
        <w:rPr>
          <w:rFonts w:asciiTheme="majorEastAsia" w:eastAsiaTheme="majorEastAsia" w:hAnsiTheme="majorEastAsia" w:hint="eastAsia"/>
          <w:lang w:eastAsia="zh-HK"/>
        </w:rPr>
        <w:t>其</w:t>
      </w:r>
      <w:r w:rsidRPr="00624D4F">
        <w:rPr>
          <w:rFonts w:asciiTheme="majorEastAsia" w:eastAsiaTheme="majorEastAsia" w:hAnsiTheme="majorEastAsia" w:hint="eastAsia"/>
        </w:rPr>
        <w:t>增幅甚微</w:t>
      </w:r>
      <w:r w:rsidR="00BF5DF1" w:rsidRPr="00624D4F">
        <w:rPr>
          <w:rFonts w:asciiTheme="majorEastAsia" w:eastAsiaTheme="majorEastAsia" w:hAnsiTheme="majorEastAsia" w:hint="eastAsia"/>
        </w:rPr>
        <w:t>。再者</w:t>
      </w:r>
      <w:r w:rsidRPr="00624D4F">
        <w:rPr>
          <w:rFonts w:asciiTheme="majorEastAsia" w:eastAsiaTheme="majorEastAsia" w:hAnsiTheme="majorEastAsia" w:hint="eastAsia"/>
        </w:rPr>
        <w:t>當局亦未有承諾未來三年撥款週期的資源增長幅度，至以未能應付新增醫療需求。</w:t>
      </w:r>
    </w:p>
    <w:p w:rsidR="00673AAA" w:rsidRPr="00624D4F" w:rsidRDefault="00673AAA" w:rsidP="00673AAA">
      <w:pPr>
        <w:pStyle w:val="a3"/>
        <w:widowControl/>
        <w:ind w:leftChars="0" w:left="425"/>
        <w:jc w:val="both"/>
        <w:rPr>
          <w:rFonts w:asciiTheme="majorEastAsia" w:eastAsiaTheme="majorEastAsia" w:hAnsiTheme="majorEastAsia"/>
        </w:rPr>
      </w:pPr>
    </w:p>
    <w:p w:rsidR="00673AAA" w:rsidRPr="00624D4F" w:rsidRDefault="008E6FD1" w:rsidP="00C4370A">
      <w:pPr>
        <w:pStyle w:val="a3"/>
        <w:widowControl/>
        <w:ind w:leftChars="0" w:left="425"/>
        <w:jc w:val="both"/>
        <w:rPr>
          <w:rFonts w:asciiTheme="majorEastAsia" w:eastAsiaTheme="majorEastAsia" w:hAnsiTheme="majorEastAsia"/>
        </w:rPr>
      </w:pPr>
      <w:r w:rsidRPr="00624D4F">
        <w:rPr>
          <w:rFonts w:asciiTheme="majorEastAsia" w:eastAsiaTheme="majorEastAsia" w:hAnsiTheme="majorEastAsia" w:hint="eastAsia"/>
        </w:rPr>
        <w:t>基層市民，無論是婦女、兒童、長者、精神病患者和在職貧窮人士等，因無錢購買醫療保險，對公營醫療服務的需求比一般市民要高。而基層婦女要身兼兩職，由於無法負擔私營診所費用，若有身體不適，她們大多選擇普通科門診或急診室求醫、甚或自行服用成藥。有基層婦女甚至曾表示因無法即時預約公營門診，又無人照顧子女，被迫帶同年幼子女到急診室求診。延緩治療不僅增加疾痛，更令病情加劇，甚至傳染給家庭成員一同染病，損害婦女及家人健康。但現時的健康醫療政策的制定卻仍忽視基層婦女，本會於</w:t>
      </w:r>
      <w:r w:rsidRPr="00624D4F">
        <w:rPr>
          <w:rFonts w:asciiTheme="majorEastAsia" w:eastAsiaTheme="majorEastAsia" w:hAnsiTheme="majorEastAsia"/>
        </w:rPr>
        <w:t>2016</w:t>
      </w:r>
      <w:r w:rsidRPr="00624D4F">
        <w:rPr>
          <w:rFonts w:asciiTheme="majorEastAsia" w:eastAsiaTheme="majorEastAsia" w:hAnsiTheme="majorEastAsia" w:hint="eastAsia"/>
        </w:rPr>
        <w:t>年</w:t>
      </w:r>
      <w:r w:rsidRPr="00624D4F">
        <w:rPr>
          <w:rFonts w:asciiTheme="majorEastAsia" w:eastAsiaTheme="majorEastAsia" w:hAnsiTheme="majorEastAsia"/>
        </w:rPr>
        <w:t>4</w:t>
      </w:r>
      <w:r w:rsidRPr="00624D4F">
        <w:rPr>
          <w:rFonts w:asciiTheme="majorEastAsia" w:eastAsiaTheme="majorEastAsia" w:hAnsiTheme="majorEastAsia" w:hint="eastAsia"/>
        </w:rPr>
        <w:t>月發佈了「婦女健康與基層醫療調查報告」</w:t>
      </w:r>
      <w:r w:rsidR="0058138E" w:rsidRPr="00624D4F">
        <w:rPr>
          <w:rStyle w:val="af2"/>
          <w:rFonts w:asciiTheme="majorEastAsia" w:eastAsiaTheme="majorEastAsia" w:hAnsiTheme="majorEastAsia"/>
        </w:rPr>
        <w:footnoteReference w:id="76"/>
      </w:r>
      <w:r w:rsidRPr="00624D4F">
        <w:rPr>
          <w:rFonts w:asciiTheme="majorEastAsia" w:eastAsiaTheme="majorEastAsia" w:hAnsiTheme="majorEastAsia" w:hint="eastAsia"/>
        </w:rPr>
        <w:t>，發現基層醫療層面，六成婦女依賴醫療公營診所和急診室服務，</w:t>
      </w:r>
      <w:r w:rsidRPr="00624D4F">
        <w:rPr>
          <w:rFonts w:asciiTheme="majorEastAsia" w:eastAsiaTheme="majorEastAsia" w:hAnsiTheme="majorEastAsia"/>
        </w:rPr>
        <w:t>95.7%</w:t>
      </w:r>
      <w:r w:rsidRPr="00624D4F">
        <w:rPr>
          <w:rFonts w:asciiTheme="majorEastAsia" w:eastAsiaTheme="majorEastAsia" w:hAnsiTheme="majorEastAsia" w:hint="eastAsia"/>
        </w:rPr>
        <w:t>的婦女沒有購買醫療保險，主因均為價錢昂貴</w:t>
      </w:r>
      <w:r w:rsidRPr="00624D4F">
        <w:rPr>
          <w:rFonts w:asciiTheme="majorEastAsia" w:eastAsiaTheme="majorEastAsia" w:hAnsiTheme="majorEastAsia"/>
        </w:rPr>
        <w:t>(73.5%)</w:t>
      </w:r>
      <w:r w:rsidRPr="00624D4F">
        <w:rPr>
          <w:rFonts w:asciiTheme="majorEastAsia" w:eastAsiaTheme="majorEastAsia" w:hAnsiTheme="majorEastAsia" w:hint="eastAsia"/>
        </w:rPr>
        <w:t>，</w:t>
      </w:r>
      <w:r w:rsidRPr="00624D4F">
        <w:rPr>
          <w:rFonts w:asciiTheme="majorEastAsia" w:eastAsiaTheme="majorEastAsia" w:hAnsiTheme="majorEastAsia"/>
        </w:rPr>
        <w:t>96.9%</w:t>
      </w:r>
      <w:r w:rsidRPr="00624D4F">
        <w:rPr>
          <w:rFonts w:asciiTheme="majorEastAsia" w:eastAsiaTheme="majorEastAsia" w:hAnsiTheme="majorEastAsia" w:hint="eastAsia"/>
        </w:rPr>
        <w:t>婦女無家庭醫生，亦有近七成婦女無定期做身體檢要（</w:t>
      </w:r>
      <w:r w:rsidRPr="00624D4F">
        <w:rPr>
          <w:rFonts w:asciiTheme="majorEastAsia" w:eastAsiaTheme="majorEastAsia" w:hAnsiTheme="majorEastAsia"/>
        </w:rPr>
        <w:t>67%</w:t>
      </w:r>
      <w:r w:rsidRPr="00624D4F">
        <w:rPr>
          <w:rFonts w:asciiTheme="majorEastAsia" w:eastAsiaTheme="majorEastAsia" w:hAnsiTheme="majorEastAsia" w:hint="eastAsia"/>
        </w:rPr>
        <w:t>）</w:t>
      </w:r>
      <w:r w:rsidRPr="00624D4F">
        <w:rPr>
          <w:rFonts w:asciiTheme="majorEastAsia" w:eastAsiaTheme="majorEastAsia" w:hAnsiTheme="majorEastAsia"/>
        </w:rPr>
        <w:t>,</w:t>
      </w:r>
      <w:r w:rsidRPr="00624D4F">
        <w:rPr>
          <w:rFonts w:asciiTheme="majorEastAsia" w:eastAsiaTheme="majorEastAsia" w:hAnsiTheme="majorEastAsia" w:hint="eastAsia"/>
        </w:rPr>
        <w:t>而</w:t>
      </w:r>
      <w:r w:rsidRPr="00624D4F">
        <w:rPr>
          <w:rFonts w:asciiTheme="majorEastAsia" w:eastAsiaTheme="majorEastAsia" w:hAnsiTheme="majorEastAsia"/>
        </w:rPr>
        <w:t>83.7%</w:t>
      </w:r>
      <w:r w:rsidRPr="00624D4F">
        <w:rPr>
          <w:rFonts w:asciiTheme="majorEastAsia" w:eastAsiaTheme="majorEastAsia" w:hAnsiTheme="majorEastAsia" w:hint="eastAsia"/>
        </w:rPr>
        <w:t>的婦不清楚婦女中心的數目，亦有</w:t>
      </w:r>
      <w:r w:rsidRPr="00624D4F">
        <w:rPr>
          <w:rFonts w:asciiTheme="majorEastAsia" w:eastAsiaTheme="majorEastAsia" w:hAnsiTheme="majorEastAsia"/>
        </w:rPr>
        <w:t>70.1%</w:t>
      </w:r>
      <w:r w:rsidRPr="00624D4F">
        <w:rPr>
          <w:rFonts w:asciiTheme="majorEastAsia" w:eastAsiaTheme="majorEastAsia" w:hAnsiTheme="majorEastAsia" w:hint="eastAsia"/>
        </w:rPr>
        <w:t>未使用過其服務。</w:t>
      </w:r>
      <w:r w:rsidR="009278C7" w:rsidRPr="00624D4F">
        <w:rPr>
          <w:rFonts w:asciiTheme="majorEastAsia" w:eastAsiaTheme="majorEastAsia" w:hAnsiTheme="majorEastAsia" w:hint="eastAsia"/>
          <w:b/>
        </w:rPr>
        <w:t>為了</w:t>
      </w:r>
      <w:r w:rsidRPr="00624D4F">
        <w:rPr>
          <w:rFonts w:asciiTheme="majorEastAsia" w:eastAsiaTheme="majorEastAsia" w:hAnsiTheme="majorEastAsia" w:hint="eastAsia"/>
          <w:b/>
        </w:rPr>
        <w:t>進一步</w:t>
      </w:r>
      <w:r w:rsidR="00434236" w:rsidRPr="00624D4F">
        <w:rPr>
          <w:rFonts w:asciiTheme="majorEastAsia" w:eastAsiaTheme="majorEastAsia" w:hAnsiTheme="majorEastAsia" w:hint="eastAsia"/>
          <w:b/>
        </w:rPr>
        <w:t>了</w:t>
      </w:r>
      <w:r w:rsidRPr="00624D4F">
        <w:rPr>
          <w:rFonts w:asciiTheme="majorEastAsia" w:eastAsiaTheme="majorEastAsia" w:hAnsiTheme="majorEastAsia" w:hint="eastAsia"/>
          <w:b/>
        </w:rPr>
        <w:t>解第二層專科服務和第三層醫院服務的使用情況</w:t>
      </w:r>
      <w:r w:rsidRPr="00624D4F">
        <w:rPr>
          <w:rFonts w:asciiTheme="majorEastAsia" w:eastAsiaTheme="majorEastAsia" w:hAnsiTheme="majorEastAsia" w:hint="eastAsia"/>
        </w:rPr>
        <w:t>，本會於</w:t>
      </w:r>
      <w:r w:rsidRPr="00624D4F">
        <w:rPr>
          <w:rFonts w:asciiTheme="majorEastAsia" w:eastAsiaTheme="majorEastAsia" w:hAnsiTheme="majorEastAsia"/>
        </w:rPr>
        <w:t>2017</w:t>
      </w:r>
      <w:r w:rsidRPr="00624D4F">
        <w:rPr>
          <w:rFonts w:asciiTheme="majorEastAsia" w:eastAsiaTheme="majorEastAsia" w:hAnsiTheme="majorEastAsia" w:hint="eastAsia"/>
        </w:rPr>
        <w:t>年</w:t>
      </w:r>
      <w:r w:rsidRPr="00624D4F">
        <w:rPr>
          <w:rFonts w:asciiTheme="majorEastAsia" w:eastAsiaTheme="majorEastAsia" w:hAnsiTheme="majorEastAsia"/>
        </w:rPr>
        <w:t>9</w:t>
      </w:r>
      <w:r w:rsidRPr="00624D4F">
        <w:rPr>
          <w:rFonts w:asciiTheme="majorEastAsia" w:eastAsiaTheme="majorEastAsia" w:hAnsiTheme="majorEastAsia" w:hint="eastAsia"/>
        </w:rPr>
        <w:t>月至</w:t>
      </w:r>
      <w:r w:rsidRPr="00624D4F">
        <w:rPr>
          <w:rFonts w:asciiTheme="majorEastAsia" w:eastAsiaTheme="majorEastAsia" w:hAnsiTheme="majorEastAsia"/>
        </w:rPr>
        <w:t>2018</w:t>
      </w:r>
      <w:r w:rsidRPr="00624D4F">
        <w:rPr>
          <w:rFonts w:asciiTheme="majorEastAsia" w:eastAsiaTheme="majorEastAsia" w:hAnsiTheme="majorEastAsia" w:hint="eastAsia"/>
        </w:rPr>
        <w:t>年</w:t>
      </w:r>
      <w:r w:rsidRPr="00624D4F">
        <w:rPr>
          <w:rFonts w:asciiTheme="majorEastAsia" w:eastAsiaTheme="majorEastAsia" w:hAnsiTheme="majorEastAsia"/>
        </w:rPr>
        <w:t xml:space="preserve"> 2</w:t>
      </w:r>
      <w:r w:rsidRPr="00624D4F">
        <w:rPr>
          <w:rFonts w:asciiTheme="majorEastAsia" w:eastAsiaTheme="majorEastAsia" w:hAnsiTheme="majorEastAsia" w:hint="eastAsia"/>
        </w:rPr>
        <w:t>月期間進行「基層婦女使用醫療服務情況問卷調查」，成功以問卷訪問了</w:t>
      </w:r>
      <w:r w:rsidRPr="00624D4F">
        <w:rPr>
          <w:rFonts w:asciiTheme="majorEastAsia" w:eastAsiaTheme="majorEastAsia" w:hAnsiTheme="majorEastAsia"/>
        </w:rPr>
        <w:t>232</w:t>
      </w:r>
      <w:r w:rsidRPr="00624D4F">
        <w:rPr>
          <w:rFonts w:asciiTheme="majorEastAsia" w:eastAsiaTheme="majorEastAsia" w:hAnsiTheme="majorEastAsia" w:hint="eastAsia"/>
        </w:rPr>
        <w:t>名持香港身份證的基層婦女。</w:t>
      </w:r>
    </w:p>
    <w:p w:rsidR="00673AAA" w:rsidRPr="00624D4F" w:rsidRDefault="00673AAA" w:rsidP="00C4370A">
      <w:pPr>
        <w:widowControl/>
        <w:rPr>
          <w:rFonts w:asciiTheme="majorEastAsia" w:eastAsiaTheme="majorEastAsia" w:hAnsiTheme="majorEastAsia"/>
          <w:b/>
        </w:rPr>
      </w:pPr>
    </w:p>
    <w:p w:rsidR="00F77A0E" w:rsidRPr="00624D4F" w:rsidRDefault="008E6FD1" w:rsidP="00BD3D8F">
      <w:pPr>
        <w:pStyle w:val="1"/>
        <w:rPr>
          <w:rFonts w:asciiTheme="majorEastAsia" w:eastAsiaTheme="majorEastAsia" w:hAnsiTheme="majorEastAsia"/>
          <w:b w:val="0"/>
          <w:sz w:val="28"/>
          <w:lang w:eastAsia="zh-HK"/>
        </w:rPr>
      </w:pPr>
      <w:bookmarkStart w:id="14" w:name="_Toc515035848"/>
      <w:r w:rsidRPr="00624D4F">
        <w:rPr>
          <w:rFonts w:asciiTheme="majorEastAsia" w:eastAsiaTheme="majorEastAsia" w:hAnsiTheme="majorEastAsia"/>
          <w:sz w:val="28"/>
        </w:rPr>
        <w:t xml:space="preserve">5 </w:t>
      </w:r>
      <w:r w:rsidRPr="00624D4F">
        <w:rPr>
          <w:rFonts w:asciiTheme="majorEastAsia" w:eastAsiaTheme="majorEastAsia" w:hAnsiTheme="majorEastAsia" w:hint="eastAsia"/>
          <w:sz w:val="28"/>
        </w:rPr>
        <w:t>研究方法</w:t>
      </w:r>
      <w:bookmarkEnd w:id="14"/>
    </w:p>
    <w:p w:rsidR="00C34DE3" w:rsidRPr="00624D4F" w:rsidRDefault="008E6FD1" w:rsidP="00BD3D8F">
      <w:pPr>
        <w:pStyle w:val="2"/>
        <w:rPr>
          <w:rFonts w:asciiTheme="majorEastAsia" w:eastAsiaTheme="majorEastAsia" w:hAnsiTheme="majorEastAsia"/>
          <w:b w:val="0"/>
          <w:i w:val="0"/>
          <w:sz w:val="24"/>
          <w:szCs w:val="24"/>
        </w:rPr>
      </w:pPr>
      <w:bookmarkStart w:id="15" w:name="_Toc515035849"/>
      <w:r w:rsidRPr="00624D4F">
        <w:rPr>
          <w:rFonts w:asciiTheme="majorEastAsia" w:eastAsiaTheme="majorEastAsia" w:hAnsiTheme="majorEastAsia"/>
          <w:i w:val="0"/>
          <w:sz w:val="24"/>
          <w:szCs w:val="24"/>
        </w:rPr>
        <w:t>5.1</w:t>
      </w:r>
      <w:r w:rsidRPr="00624D4F">
        <w:rPr>
          <w:rFonts w:asciiTheme="majorEastAsia" w:eastAsiaTheme="majorEastAsia" w:hAnsiTheme="majorEastAsia" w:hint="eastAsia"/>
          <w:i w:val="0"/>
          <w:sz w:val="24"/>
          <w:szCs w:val="24"/>
        </w:rPr>
        <w:t>研究對象</w:t>
      </w:r>
      <w:bookmarkEnd w:id="15"/>
    </w:p>
    <w:p w:rsidR="00C34DE3" w:rsidRPr="00624D4F" w:rsidRDefault="008E6FD1" w:rsidP="00C34DE3">
      <w:pPr>
        <w:pStyle w:val="a3"/>
        <w:widowControl/>
        <w:ind w:leftChars="0" w:left="992"/>
        <w:rPr>
          <w:rFonts w:asciiTheme="majorEastAsia" w:eastAsiaTheme="majorEastAsia" w:hAnsiTheme="majorEastAsia"/>
          <w:color w:val="000000"/>
        </w:rPr>
      </w:pPr>
      <w:r w:rsidRPr="00624D4F">
        <w:rPr>
          <w:rFonts w:asciiTheme="majorEastAsia" w:eastAsiaTheme="majorEastAsia" w:hAnsiTheme="majorEastAsia" w:hint="eastAsia"/>
          <w:color w:val="000000"/>
        </w:rPr>
        <w:t>是次調查對象為</w:t>
      </w:r>
      <w:r w:rsidRPr="00624D4F">
        <w:rPr>
          <w:rFonts w:asciiTheme="majorEastAsia" w:eastAsiaTheme="majorEastAsia" w:hAnsiTheme="majorEastAsia"/>
          <w:color w:val="000000"/>
        </w:rPr>
        <w:t>18</w:t>
      </w:r>
      <w:r w:rsidRPr="00624D4F">
        <w:rPr>
          <w:rFonts w:asciiTheme="majorEastAsia" w:eastAsiaTheme="majorEastAsia" w:hAnsiTheme="majorEastAsia" w:hint="eastAsia"/>
          <w:color w:val="000000"/>
        </w:rPr>
        <w:t>歲以上，持香港身份證的基層女性。其家庭入息需低於本港家庭入息中位數的</w:t>
      </w:r>
      <w:r w:rsidRPr="00624D4F">
        <w:rPr>
          <w:rFonts w:asciiTheme="majorEastAsia" w:eastAsiaTheme="majorEastAsia" w:hAnsiTheme="majorEastAsia"/>
          <w:color w:val="000000"/>
        </w:rPr>
        <w:t>60%</w:t>
      </w:r>
      <w:r w:rsidRPr="00624D4F">
        <w:rPr>
          <w:rFonts w:asciiTheme="majorEastAsia" w:eastAsiaTheme="majorEastAsia" w:hAnsiTheme="majorEastAsia" w:hint="eastAsia"/>
          <w:color w:val="000000"/>
        </w:rPr>
        <w:t>。</w:t>
      </w:r>
    </w:p>
    <w:p w:rsidR="00D17ED5" w:rsidRPr="00624D4F" w:rsidRDefault="00D17ED5" w:rsidP="00C34DE3">
      <w:pPr>
        <w:pStyle w:val="a3"/>
        <w:widowControl/>
        <w:ind w:leftChars="0" w:left="992"/>
        <w:rPr>
          <w:rFonts w:asciiTheme="majorEastAsia" w:eastAsiaTheme="majorEastAsia" w:hAnsiTheme="majorEastAsia"/>
        </w:rPr>
      </w:pPr>
    </w:p>
    <w:p w:rsidR="00C34DE3" w:rsidRPr="00624D4F" w:rsidRDefault="008E6FD1" w:rsidP="00BD3D8F">
      <w:pPr>
        <w:pStyle w:val="2"/>
        <w:rPr>
          <w:rFonts w:asciiTheme="majorEastAsia" w:eastAsiaTheme="majorEastAsia" w:hAnsiTheme="majorEastAsia"/>
          <w:b w:val="0"/>
          <w:i w:val="0"/>
          <w:sz w:val="24"/>
          <w:szCs w:val="24"/>
        </w:rPr>
      </w:pPr>
      <w:bookmarkStart w:id="16" w:name="_Toc515035850"/>
      <w:r w:rsidRPr="00624D4F">
        <w:rPr>
          <w:rFonts w:asciiTheme="majorEastAsia" w:eastAsiaTheme="majorEastAsia" w:hAnsiTheme="majorEastAsia"/>
          <w:i w:val="0"/>
          <w:sz w:val="24"/>
          <w:szCs w:val="24"/>
        </w:rPr>
        <w:t>5.2</w:t>
      </w:r>
      <w:r w:rsidRPr="00624D4F">
        <w:rPr>
          <w:rFonts w:asciiTheme="majorEastAsia" w:eastAsiaTheme="majorEastAsia" w:hAnsiTheme="majorEastAsia" w:hint="eastAsia"/>
          <w:i w:val="0"/>
          <w:sz w:val="24"/>
          <w:szCs w:val="24"/>
        </w:rPr>
        <w:t>抽樣方法</w:t>
      </w:r>
      <w:bookmarkEnd w:id="16"/>
    </w:p>
    <w:p w:rsidR="00E363B3" w:rsidRPr="00624D4F" w:rsidRDefault="008E6FD1" w:rsidP="00E363B3">
      <w:pPr>
        <w:pStyle w:val="a3"/>
        <w:widowControl/>
        <w:ind w:leftChars="0" w:left="992"/>
        <w:rPr>
          <w:rFonts w:asciiTheme="majorEastAsia" w:eastAsiaTheme="majorEastAsia" w:hAnsiTheme="majorEastAsia"/>
          <w:color w:val="000000" w:themeColor="text1"/>
        </w:rPr>
      </w:pPr>
      <w:r w:rsidRPr="00624D4F">
        <w:rPr>
          <w:rFonts w:asciiTheme="majorEastAsia" w:eastAsiaTheme="majorEastAsia" w:hAnsiTheme="majorEastAsia" w:hint="eastAsia"/>
        </w:rPr>
        <w:t>是次調查就</w:t>
      </w:r>
      <w:r w:rsidRPr="00624D4F">
        <w:rPr>
          <w:rFonts w:asciiTheme="majorEastAsia" w:eastAsiaTheme="majorEastAsia" w:hAnsiTheme="majorEastAsia" w:hint="eastAsia"/>
          <w:color w:val="000000" w:themeColor="text1"/>
        </w:rPr>
        <w:t>本會接觸的個案進行立意抽樣</w:t>
      </w:r>
      <w:r w:rsidRPr="00624D4F">
        <w:rPr>
          <w:rFonts w:asciiTheme="majorEastAsia" w:eastAsiaTheme="majorEastAsia" w:hAnsiTheme="majorEastAsia"/>
        </w:rPr>
        <w:t>(Purposive sampling)</w:t>
      </w:r>
      <w:r w:rsidRPr="00624D4F">
        <w:rPr>
          <w:rFonts w:asciiTheme="majorEastAsia" w:eastAsiaTheme="majorEastAsia" w:hAnsiTheme="majorEastAsia" w:hint="eastAsia"/>
        </w:rPr>
        <w:t>，</w:t>
      </w:r>
      <w:r w:rsidRPr="00624D4F">
        <w:rPr>
          <w:rFonts w:asciiTheme="majorEastAsia" w:eastAsiaTheme="majorEastAsia" w:hAnsiTheme="majorEastAsia" w:hint="eastAsia"/>
          <w:color w:val="000000" w:themeColor="text1"/>
        </w:rPr>
        <w:t>對所有符合研究條件的個案進行訪問。</w:t>
      </w:r>
    </w:p>
    <w:p w:rsidR="00D17ED5" w:rsidRPr="00624D4F" w:rsidRDefault="00D17ED5" w:rsidP="00E363B3">
      <w:pPr>
        <w:pStyle w:val="a3"/>
        <w:widowControl/>
        <w:ind w:leftChars="0" w:left="992"/>
        <w:rPr>
          <w:rFonts w:asciiTheme="majorEastAsia" w:eastAsiaTheme="majorEastAsia" w:hAnsiTheme="majorEastAsia"/>
        </w:rPr>
      </w:pPr>
    </w:p>
    <w:p w:rsidR="00C4370A" w:rsidRPr="00624D4F" w:rsidRDefault="00C4370A">
      <w:pPr>
        <w:widowControl/>
        <w:rPr>
          <w:rFonts w:asciiTheme="majorEastAsia" w:eastAsiaTheme="majorEastAsia" w:hAnsiTheme="majorEastAsia" w:cs="Courier New"/>
          <w:b/>
          <w:bCs/>
          <w:iCs/>
          <w:color w:val="000000"/>
          <w:kern w:val="0"/>
          <w:szCs w:val="24"/>
        </w:rPr>
      </w:pPr>
      <w:r w:rsidRPr="00624D4F">
        <w:rPr>
          <w:rFonts w:asciiTheme="majorEastAsia" w:eastAsiaTheme="majorEastAsia" w:hAnsiTheme="majorEastAsia"/>
          <w:i/>
          <w:szCs w:val="24"/>
        </w:rPr>
        <w:br w:type="page"/>
      </w:r>
    </w:p>
    <w:p w:rsidR="00C34DE3" w:rsidRPr="00624D4F" w:rsidRDefault="008E6FD1" w:rsidP="00BD3D8F">
      <w:pPr>
        <w:pStyle w:val="2"/>
        <w:rPr>
          <w:rFonts w:asciiTheme="majorEastAsia" w:eastAsiaTheme="majorEastAsia" w:hAnsiTheme="majorEastAsia"/>
          <w:b w:val="0"/>
          <w:i w:val="0"/>
          <w:sz w:val="24"/>
          <w:szCs w:val="24"/>
        </w:rPr>
      </w:pPr>
      <w:bookmarkStart w:id="17" w:name="_Toc515035851"/>
      <w:r w:rsidRPr="00624D4F">
        <w:rPr>
          <w:rFonts w:asciiTheme="majorEastAsia" w:eastAsiaTheme="majorEastAsia" w:hAnsiTheme="majorEastAsia"/>
          <w:i w:val="0"/>
          <w:sz w:val="24"/>
          <w:szCs w:val="24"/>
        </w:rPr>
        <w:lastRenderedPageBreak/>
        <w:t>5.3</w:t>
      </w:r>
      <w:r w:rsidRPr="00624D4F">
        <w:rPr>
          <w:rFonts w:asciiTheme="majorEastAsia" w:eastAsiaTheme="majorEastAsia" w:hAnsiTheme="majorEastAsia" w:hint="eastAsia"/>
          <w:i w:val="0"/>
          <w:sz w:val="24"/>
          <w:szCs w:val="24"/>
        </w:rPr>
        <w:t>問題設計</w:t>
      </w:r>
      <w:bookmarkEnd w:id="17"/>
    </w:p>
    <w:p w:rsidR="00E363B3" w:rsidRPr="00624D4F" w:rsidRDefault="008E6FD1" w:rsidP="00E363B3">
      <w:pPr>
        <w:pStyle w:val="a3"/>
        <w:widowControl/>
        <w:ind w:leftChars="0" w:left="992"/>
        <w:rPr>
          <w:rFonts w:asciiTheme="majorEastAsia" w:eastAsiaTheme="majorEastAsia" w:hAnsiTheme="majorEastAsia"/>
        </w:rPr>
      </w:pPr>
      <w:r w:rsidRPr="00624D4F">
        <w:rPr>
          <w:rFonts w:asciiTheme="majorEastAsia" w:eastAsiaTheme="majorEastAsia" w:hAnsiTheme="majorEastAsia" w:hint="eastAsia"/>
        </w:rPr>
        <w:t>是次調查使用了結構性問卷</w:t>
      </w:r>
      <w:r w:rsidRPr="00624D4F">
        <w:rPr>
          <w:rFonts w:asciiTheme="majorEastAsia" w:eastAsiaTheme="majorEastAsia" w:hAnsiTheme="majorEastAsia"/>
        </w:rPr>
        <w:t xml:space="preserve"> (Structured Questionnaire)</w:t>
      </w:r>
      <w:r w:rsidRPr="00624D4F">
        <w:rPr>
          <w:rFonts w:asciiTheme="majorEastAsia" w:eastAsiaTheme="majorEastAsia" w:hAnsiTheme="majorEastAsia" w:hint="eastAsia"/>
        </w:rPr>
        <w:t>。問卷分為五部分，共</w:t>
      </w:r>
      <w:r w:rsidRPr="00624D4F">
        <w:rPr>
          <w:rFonts w:asciiTheme="majorEastAsia" w:eastAsiaTheme="majorEastAsia" w:hAnsiTheme="majorEastAsia"/>
        </w:rPr>
        <w:t xml:space="preserve"> 78</w:t>
      </w:r>
      <w:r w:rsidRPr="00624D4F">
        <w:rPr>
          <w:rFonts w:asciiTheme="majorEastAsia" w:eastAsiaTheme="majorEastAsia" w:hAnsiTheme="majorEastAsia" w:hint="eastAsia"/>
        </w:rPr>
        <w:t>條問題，主要內容如下：</w:t>
      </w:r>
    </w:p>
    <w:p w:rsidR="00E31642" w:rsidRPr="00624D4F" w:rsidRDefault="008E6FD1" w:rsidP="008B3CE0">
      <w:pPr>
        <w:pStyle w:val="a3"/>
        <w:numPr>
          <w:ilvl w:val="0"/>
          <w:numId w:val="2"/>
        </w:numPr>
        <w:tabs>
          <w:tab w:val="left" w:pos="426"/>
        </w:tabs>
        <w:ind w:leftChars="0"/>
        <w:rPr>
          <w:rFonts w:asciiTheme="majorEastAsia" w:eastAsiaTheme="majorEastAsia" w:hAnsiTheme="majorEastAsia"/>
        </w:rPr>
      </w:pPr>
      <w:r w:rsidRPr="00624D4F">
        <w:rPr>
          <w:rFonts w:asciiTheme="majorEastAsia" w:eastAsiaTheme="majorEastAsia" w:hAnsiTheme="majorEastAsia" w:hint="eastAsia"/>
        </w:rPr>
        <w:t>受訪者的基本資料</w:t>
      </w:r>
    </w:p>
    <w:p w:rsidR="00E31642" w:rsidRPr="00624D4F" w:rsidRDefault="008E6FD1" w:rsidP="008B3CE0">
      <w:pPr>
        <w:pStyle w:val="a3"/>
        <w:numPr>
          <w:ilvl w:val="0"/>
          <w:numId w:val="2"/>
        </w:numPr>
        <w:tabs>
          <w:tab w:val="left" w:pos="426"/>
        </w:tabs>
        <w:ind w:leftChars="0"/>
        <w:rPr>
          <w:rFonts w:asciiTheme="majorEastAsia" w:eastAsiaTheme="majorEastAsia" w:hAnsiTheme="majorEastAsia"/>
        </w:rPr>
      </w:pPr>
      <w:r w:rsidRPr="00624D4F">
        <w:rPr>
          <w:rFonts w:asciiTheme="majorEastAsia" w:eastAsiaTheme="majorEastAsia" w:hAnsiTheme="majorEastAsia" w:hint="eastAsia"/>
        </w:rPr>
        <w:t>受訪者的個人健康</w:t>
      </w:r>
    </w:p>
    <w:p w:rsidR="00E31642" w:rsidRPr="00624D4F" w:rsidRDefault="008E6FD1" w:rsidP="008B3CE0">
      <w:pPr>
        <w:pStyle w:val="a3"/>
        <w:numPr>
          <w:ilvl w:val="0"/>
          <w:numId w:val="2"/>
        </w:numPr>
        <w:tabs>
          <w:tab w:val="left" w:pos="426"/>
        </w:tabs>
        <w:ind w:leftChars="0"/>
        <w:rPr>
          <w:rFonts w:asciiTheme="majorEastAsia" w:eastAsiaTheme="majorEastAsia" w:hAnsiTheme="majorEastAsia"/>
        </w:rPr>
      </w:pPr>
      <w:r w:rsidRPr="00624D4F">
        <w:rPr>
          <w:rFonts w:asciiTheme="majorEastAsia" w:eastAsiaTheme="majorEastAsia" w:hAnsiTheme="majorEastAsia" w:hint="eastAsia"/>
        </w:rPr>
        <w:t>受訪者的公營醫療服務使用情況及其意見</w:t>
      </w:r>
    </w:p>
    <w:p w:rsidR="00E31642" w:rsidRPr="00624D4F" w:rsidRDefault="008E6FD1" w:rsidP="008B3CE0">
      <w:pPr>
        <w:pStyle w:val="a3"/>
        <w:numPr>
          <w:ilvl w:val="0"/>
          <w:numId w:val="2"/>
        </w:numPr>
        <w:tabs>
          <w:tab w:val="left" w:pos="426"/>
        </w:tabs>
        <w:ind w:leftChars="0"/>
        <w:rPr>
          <w:rFonts w:asciiTheme="majorEastAsia" w:eastAsiaTheme="majorEastAsia" w:hAnsiTheme="majorEastAsia"/>
        </w:rPr>
      </w:pPr>
      <w:r w:rsidRPr="00624D4F">
        <w:rPr>
          <w:rFonts w:asciiTheme="majorEastAsia" w:eastAsiaTheme="majorEastAsia" w:hAnsiTheme="majorEastAsia" w:hint="eastAsia"/>
        </w:rPr>
        <w:t>受訪者的非牟利機構提供的醫療服務使用情況及其意見</w:t>
      </w:r>
    </w:p>
    <w:p w:rsidR="000266A5" w:rsidRPr="00624D4F" w:rsidRDefault="008E6FD1" w:rsidP="008B3CE0">
      <w:pPr>
        <w:pStyle w:val="a3"/>
        <w:numPr>
          <w:ilvl w:val="0"/>
          <w:numId w:val="2"/>
        </w:numPr>
        <w:tabs>
          <w:tab w:val="left" w:pos="426"/>
        </w:tabs>
        <w:ind w:leftChars="0"/>
        <w:rPr>
          <w:rFonts w:asciiTheme="majorEastAsia" w:eastAsiaTheme="majorEastAsia" w:hAnsiTheme="majorEastAsia"/>
        </w:rPr>
      </w:pPr>
      <w:r w:rsidRPr="00624D4F">
        <w:rPr>
          <w:rFonts w:asciiTheme="majorEastAsia" w:eastAsiaTheme="majorEastAsia" w:hAnsiTheme="majorEastAsia" w:hint="eastAsia"/>
        </w:rPr>
        <w:t>受訪者對醫療服務的政策建議</w:t>
      </w:r>
    </w:p>
    <w:p w:rsidR="000266A5" w:rsidRPr="00624D4F" w:rsidRDefault="000266A5" w:rsidP="000266A5">
      <w:pPr>
        <w:pStyle w:val="a3"/>
        <w:tabs>
          <w:tab w:val="left" w:pos="426"/>
        </w:tabs>
        <w:ind w:leftChars="0" w:left="1472"/>
        <w:rPr>
          <w:rFonts w:asciiTheme="majorEastAsia" w:eastAsiaTheme="majorEastAsia" w:hAnsiTheme="majorEastAsia"/>
        </w:rPr>
      </w:pPr>
    </w:p>
    <w:p w:rsidR="00C34DE3" w:rsidRPr="00624D4F" w:rsidRDefault="008E6FD1" w:rsidP="00BD3D8F">
      <w:pPr>
        <w:pStyle w:val="2"/>
        <w:rPr>
          <w:rFonts w:asciiTheme="majorEastAsia" w:eastAsiaTheme="majorEastAsia" w:hAnsiTheme="majorEastAsia"/>
          <w:b w:val="0"/>
          <w:i w:val="0"/>
          <w:sz w:val="24"/>
          <w:szCs w:val="24"/>
        </w:rPr>
      </w:pPr>
      <w:bookmarkStart w:id="18" w:name="_Toc515035852"/>
      <w:r w:rsidRPr="00624D4F">
        <w:rPr>
          <w:rFonts w:asciiTheme="majorEastAsia" w:eastAsiaTheme="majorEastAsia" w:hAnsiTheme="majorEastAsia"/>
          <w:i w:val="0"/>
          <w:sz w:val="24"/>
          <w:szCs w:val="24"/>
        </w:rPr>
        <w:t>5.4</w:t>
      </w:r>
      <w:r w:rsidRPr="00624D4F">
        <w:rPr>
          <w:rFonts w:asciiTheme="majorEastAsia" w:eastAsiaTheme="majorEastAsia" w:hAnsiTheme="majorEastAsia" w:hint="eastAsia"/>
          <w:i w:val="0"/>
          <w:sz w:val="24"/>
          <w:szCs w:val="24"/>
        </w:rPr>
        <w:t>數據分析</w:t>
      </w:r>
      <w:bookmarkEnd w:id="18"/>
    </w:p>
    <w:p w:rsidR="00673AAA" w:rsidRPr="00624D4F" w:rsidRDefault="008E6FD1" w:rsidP="00673AAA">
      <w:pPr>
        <w:pStyle w:val="a3"/>
        <w:widowControl/>
        <w:ind w:leftChars="0" w:left="992"/>
        <w:rPr>
          <w:rFonts w:asciiTheme="majorEastAsia" w:eastAsiaTheme="majorEastAsia" w:hAnsiTheme="majorEastAsia"/>
        </w:rPr>
      </w:pPr>
      <w:r w:rsidRPr="00624D4F">
        <w:rPr>
          <w:rFonts w:asciiTheme="majorEastAsia" w:eastAsiaTheme="majorEastAsia" w:hAnsiTheme="majorEastAsia" w:hint="eastAsia"/>
        </w:rPr>
        <w:t>問卷調查方面，是次研究共收集了</w:t>
      </w:r>
      <w:r w:rsidRPr="00624D4F">
        <w:rPr>
          <w:rFonts w:asciiTheme="majorEastAsia" w:eastAsiaTheme="majorEastAsia" w:hAnsiTheme="majorEastAsia"/>
        </w:rPr>
        <w:t>232</w:t>
      </w:r>
      <w:r w:rsidRPr="00624D4F">
        <w:rPr>
          <w:rFonts w:asciiTheme="majorEastAsia" w:eastAsiaTheme="majorEastAsia" w:hAnsiTheme="majorEastAsia" w:hint="eastAsia"/>
        </w:rPr>
        <w:t>份有效問卷，並以</w:t>
      </w:r>
      <w:r w:rsidRPr="00624D4F">
        <w:rPr>
          <w:rFonts w:asciiTheme="majorEastAsia" w:eastAsiaTheme="majorEastAsia" w:hAnsiTheme="majorEastAsia"/>
        </w:rPr>
        <w:t>SPSS</w:t>
      </w:r>
      <w:r w:rsidRPr="00624D4F">
        <w:rPr>
          <w:rFonts w:asciiTheme="majorEastAsia" w:eastAsiaTheme="majorEastAsia" w:hAnsiTheme="majorEastAsia" w:hint="eastAsia"/>
        </w:rPr>
        <w:t>程式進行數據統計和分析。</w:t>
      </w:r>
    </w:p>
    <w:p w:rsidR="00673AAA" w:rsidRPr="00624D4F" w:rsidRDefault="00673AAA" w:rsidP="00673AAA">
      <w:pPr>
        <w:pStyle w:val="a3"/>
        <w:widowControl/>
        <w:ind w:leftChars="0" w:left="992"/>
        <w:rPr>
          <w:rFonts w:asciiTheme="majorEastAsia" w:eastAsiaTheme="majorEastAsia" w:hAnsiTheme="majorEastAsia"/>
        </w:rPr>
      </w:pPr>
    </w:p>
    <w:p w:rsidR="00C34DE3" w:rsidRPr="00624D4F" w:rsidRDefault="008E6FD1" w:rsidP="00BD3D8F">
      <w:pPr>
        <w:pStyle w:val="2"/>
        <w:rPr>
          <w:rFonts w:asciiTheme="majorEastAsia" w:eastAsiaTheme="majorEastAsia" w:hAnsiTheme="majorEastAsia"/>
          <w:b w:val="0"/>
          <w:i w:val="0"/>
          <w:sz w:val="24"/>
          <w:szCs w:val="24"/>
          <w:lang w:eastAsia="zh-HK"/>
        </w:rPr>
      </w:pPr>
      <w:bookmarkStart w:id="19" w:name="_Toc515035853"/>
      <w:r w:rsidRPr="00624D4F">
        <w:rPr>
          <w:rFonts w:asciiTheme="majorEastAsia" w:eastAsiaTheme="majorEastAsia" w:hAnsiTheme="majorEastAsia"/>
          <w:i w:val="0"/>
          <w:sz w:val="24"/>
          <w:szCs w:val="24"/>
        </w:rPr>
        <w:t>5.5</w:t>
      </w:r>
      <w:r w:rsidRPr="00624D4F">
        <w:rPr>
          <w:rFonts w:asciiTheme="majorEastAsia" w:eastAsiaTheme="majorEastAsia" w:hAnsiTheme="majorEastAsia" w:hint="eastAsia"/>
          <w:i w:val="0"/>
          <w:sz w:val="24"/>
          <w:szCs w:val="24"/>
        </w:rPr>
        <w:t>調查局限</w:t>
      </w:r>
      <w:bookmarkEnd w:id="19"/>
    </w:p>
    <w:p w:rsidR="000B5C08" w:rsidRPr="00B878BF" w:rsidRDefault="000B5C08" w:rsidP="000B5C08">
      <w:pPr>
        <w:pStyle w:val="a3"/>
        <w:widowControl/>
        <w:ind w:leftChars="0" w:left="992"/>
        <w:rPr>
          <w:rFonts w:asciiTheme="majorEastAsia" w:eastAsiaTheme="majorEastAsia" w:hAnsiTheme="majorEastAsia"/>
          <w:color w:val="000000" w:themeColor="text1"/>
          <w:lang w:eastAsia="zh-HK"/>
        </w:rPr>
      </w:pPr>
      <w:r w:rsidRPr="00581039">
        <w:rPr>
          <w:rFonts w:asciiTheme="majorEastAsia" w:eastAsiaTheme="majorEastAsia" w:hAnsiTheme="majorEastAsia" w:hint="eastAsia"/>
          <w:color w:val="000000" w:themeColor="text1"/>
        </w:rPr>
        <w:t>本研究調查只能反映本會所接觸基層婦女的情況，雖然未能普遍反映全港基層婦女或整體婦女的情況，但也對於了解最草根的基層婦女有參考價值</w:t>
      </w:r>
      <w:r w:rsidRPr="00B878BF">
        <w:rPr>
          <w:rFonts w:asciiTheme="majorEastAsia" w:eastAsiaTheme="majorEastAsia" w:hAnsiTheme="majorEastAsia" w:hint="eastAsia"/>
          <w:color w:val="000000" w:themeColor="text1"/>
        </w:rPr>
        <w:t>。</w:t>
      </w:r>
    </w:p>
    <w:p w:rsidR="002A75E2" w:rsidRPr="000B5C08" w:rsidRDefault="002A75E2" w:rsidP="000B5C08">
      <w:pPr>
        <w:widowControl/>
        <w:rPr>
          <w:rFonts w:asciiTheme="majorEastAsia" w:eastAsiaTheme="majorEastAsia" w:hAnsiTheme="majorEastAsia"/>
        </w:rPr>
      </w:pPr>
    </w:p>
    <w:p w:rsidR="00F77A0E" w:rsidRPr="00624D4F" w:rsidRDefault="008E6FD1" w:rsidP="00BD3D8F">
      <w:pPr>
        <w:pStyle w:val="1"/>
        <w:rPr>
          <w:rFonts w:asciiTheme="majorEastAsia" w:eastAsiaTheme="majorEastAsia" w:hAnsiTheme="majorEastAsia"/>
          <w:b w:val="0"/>
          <w:sz w:val="28"/>
        </w:rPr>
      </w:pPr>
      <w:bookmarkStart w:id="20" w:name="_Toc515035854"/>
      <w:r w:rsidRPr="00624D4F">
        <w:rPr>
          <w:rFonts w:asciiTheme="majorEastAsia" w:eastAsiaTheme="majorEastAsia" w:hAnsiTheme="majorEastAsia"/>
          <w:sz w:val="28"/>
        </w:rPr>
        <w:t xml:space="preserve">6 </w:t>
      </w:r>
      <w:r w:rsidRPr="00624D4F">
        <w:rPr>
          <w:rFonts w:asciiTheme="majorEastAsia" w:eastAsiaTheme="majorEastAsia" w:hAnsiTheme="majorEastAsia" w:hint="eastAsia"/>
          <w:sz w:val="28"/>
        </w:rPr>
        <w:t>研究結果</w:t>
      </w:r>
      <w:bookmarkEnd w:id="20"/>
    </w:p>
    <w:p w:rsidR="00F77A0E" w:rsidRPr="00624D4F" w:rsidRDefault="008E6FD1" w:rsidP="00BD3D8F">
      <w:pPr>
        <w:pStyle w:val="2"/>
        <w:rPr>
          <w:rFonts w:asciiTheme="majorEastAsia" w:eastAsiaTheme="majorEastAsia" w:hAnsiTheme="majorEastAsia"/>
          <w:b w:val="0"/>
          <w:i w:val="0"/>
          <w:sz w:val="24"/>
          <w:szCs w:val="24"/>
        </w:rPr>
      </w:pPr>
      <w:bookmarkStart w:id="21" w:name="_Toc515035855"/>
      <w:r w:rsidRPr="00624D4F">
        <w:rPr>
          <w:rFonts w:asciiTheme="majorEastAsia" w:eastAsiaTheme="majorEastAsia" w:hAnsiTheme="majorEastAsia"/>
          <w:i w:val="0"/>
          <w:sz w:val="24"/>
          <w:szCs w:val="24"/>
        </w:rPr>
        <w:t>6.1</w:t>
      </w:r>
      <w:r w:rsidRPr="00624D4F">
        <w:rPr>
          <w:rFonts w:asciiTheme="majorEastAsia" w:eastAsiaTheme="majorEastAsia" w:hAnsiTheme="majorEastAsia" w:hint="eastAsia"/>
          <w:i w:val="0"/>
          <w:sz w:val="24"/>
          <w:szCs w:val="24"/>
        </w:rPr>
        <w:t>基本資料</w:t>
      </w:r>
      <w:bookmarkEnd w:id="21"/>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是次調查共訪問</w:t>
      </w:r>
      <w:r w:rsidRPr="00624D4F">
        <w:rPr>
          <w:rFonts w:asciiTheme="majorEastAsia" w:eastAsiaTheme="majorEastAsia" w:hAnsiTheme="majorEastAsia"/>
          <w:szCs w:val="24"/>
        </w:rPr>
        <w:t>232</w:t>
      </w:r>
      <w:r w:rsidRPr="00624D4F">
        <w:rPr>
          <w:rFonts w:asciiTheme="majorEastAsia" w:eastAsiaTheme="majorEastAsia" w:hAnsiTheme="majorEastAsia" w:hint="eastAsia"/>
          <w:szCs w:val="24"/>
        </w:rPr>
        <w:t>名婦女。受訪者年齡介乎</w:t>
      </w:r>
      <w:r w:rsidRPr="00624D4F">
        <w:rPr>
          <w:rFonts w:asciiTheme="majorEastAsia" w:eastAsiaTheme="majorEastAsia" w:hAnsiTheme="majorEastAsia"/>
          <w:szCs w:val="24"/>
        </w:rPr>
        <w:t>26</w:t>
      </w:r>
      <w:r w:rsidRPr="00624D4F">
        <w:rPr>
          <w:rFonts w:asciiTheme="majorEastAsia" w:eastAsiaTheme="majorEastAsia" w:hAnsiTheme="majorEastAsia" w:hint="eastAsia"/>
          <w:szCs w:val="24"/>
        </w:rPr>
        <w:t>至</w:t>
      </w:r>
      <w:r w:rsidRPr="00624D4F">
        <w:rPr>
          <w:rFonts w:asciiTheme="majorEastAsia" w:eastAsiaTheme="majorEastAsia" w:hAnsiTheme="majorEastAsia"/>
          <w:szCs w:val="24"/>
        </w:rPr>
        <w:t>74</w:t>
      </w:r>
      <w:r w:rsidRPr="00624D4F">
        <w:rPr>
          <w:rFonts w:asciiTheme="majorEastAsia" w:eastAsiaTheme="majorEastAsia" w:hAnsiTheme="majorEastAsia" w:hint="eastAsia"/>
          <w:szCs w:val="24"/>
        </w:rPr>
        <w:t>歲，其中過半為</w:t>
      </w:r>
      <w:r w:rsidRPr="00624D4F">
        <w:rPr>
          <w:rFonts w:asciiTheme="majorEastAsia" w:eastAsiaTheme="majorEastAsia" w:hAnsiTheme="majorEastAsia"/>
          <w:szCs w:val="24"/>
        </w:rPr>
        <w:t>36</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45</w:t>
      </w:r>
      <w:r w:rsidRPr="00624D4F">
        <w:rPr>
          <w:rFonts w:asciiTheme="majorEastAsia" w:eastAsiaTheme="majorEastAsia" w:hAnsiTheme="majorEastAsia" w:hint="eastAsia"/>
          <w:szCs w:val="24"/>
        </w:rPr>
        <w:t>歲</w:t>
      </w:r>
      <w:r w:rsidRPr="00624D4F">
        <w:rPr>
          <w:rFonts w:asciiTheme="majorEastAsia" w:eastAsiaTheme="majorEastAsia" w:hAnsiTheme="majorEastAsia"/>
          <w:szCs w:val="24"/>
        </w:rPr>
        <w:t>(56.5%)</w:t>
      </w:r>
      <w:r w:rsidRPr="00624D4F">
        <w:rPr>
          <w:rFonts w:asciiTheme="majorEastAsia" w:eastAsiaTheme="majorEastAsia" w:hAnsiTheme="majorEastAsia" w:hint="eastAsia"/>
          <w:szCs w:val="24"/>
        </w:rPr>
        <w:t>、其次是</w:t>
      </w:r>
      <w:r w:rsidRPr="00624D4F">
        <w:rPr>
          <w:rFonts w:asciiTheme="majorEastAsia" w:eastAsiaTheme="majorEastAsia" w:hAnsiTheme="majorEastAsia"/>
          <w:szCs w:val="24"/>
        </w:rPr>
        <w:t>46-55</w:t>
      </w:r>
      <w:r w:rsidRPr="00624D4F">
        <w:rPr>
          <w:rFonts w:asciiTheme="majorEastAsia" w:eastAsiaTheme="majorEastAsia" w:hAnsiTheme="majorEastAsia" w:hint="eastAsia"/>
          <w:szCs w:val="24"/>
        </w:rPr>
        <w:t>歲（</w:t>
      </w:r>
      <w:r w:rsidRPr="00624D4F">
        <w:rPr>
          <w:rFonts w:asciiTheme="majorEastAsia" w:eastAsiaTheme="majorEastAsia" w:hAnsiTheme="majorEastAsia"/>
          <w:szCs w:val="24"/>
        </w:rPr>
        <w:t>19.8%</w:t>
      </w:r>
      <w:r w:rsidRPr="00624D4F">
        <w:rPr>
          <w:rFonts w:asciiTheme="majorEastAsia" w:eastAsiaTheme="majorEastAsia" w:hAnsiTheme="majorEastAsia" w:hint="eastAsia"/>
          <w:szCs w:val="24"/>
        </w:rPr>
        <w:t>）和</w:t>
      </w:r>
      <w:r w:rsidRPr="00624D4F">
        <w:rPr>
          <w:rFonts w:asciiTheme="majorEastAsia" w:eastAsiaTheme="majorEastAsia" w:hAnsiTheme="majorEastAsia"/>
          <w:szCs w:val="24"/>
        </w:rPr>
        <w:t>26-35</w:t>
      </w:r>
      <w:r w:rsidRPr="00624D4F">
        <w:rPr>
          <w:rFonts w:asciiTheme="majorEastAsia" w:eastAsiaTheme="majorEastAsia" w:hAnsiTheme="majorEastAsia" w:hint="eastAsia"/>
          <w:szCs w:val="24"/>
        </w:rPr>
        <w:t>歲（</w:t>
      </w:r>
      <w:r w:rsidRPr="00624D4F">
        <w:rPr>
          <w:rFonts w:asciiTheme="majorEastAsia" w:eastAsiaTheme="majorEastAsia" w:hAnsiTheme="majorEastAsia"/>
          <w:szCs w:val="24"/>
        </w:rPr>
        <w:t>17.2%</w:t>
      </w:r>
      <w:r w:rsidRPr="00624D4F">
        <w:rPr>
          <w:rFonts w:asciiTheme="majorEastAsia" w:eastAsiaTheme="majorEastAsia" w:hAnsiTheme="majorEastAsia" w:hint="eastAsia"/>
          <w:szCs w:val="24"/>
        </w:rPr>
        <w:t>）等，平均年齡為</w:t>
      </w:r>
      <w:r w:rsidRPr="00624D4F">
        <w:rPr>
          <w:rFonts w:asciiTheme="majorEastAsia" w:eastAsiaTheme="majorEastAsia" w:hAnsiTheme="majorEastAsia"/>
          <w:szCs w:val="24"/>
        </w:rPr>
        <w:t>42</w:t>
      </w:r>
      <w:r w:rsidRPr="00624D4F">
        <w:rPr>
          <w:rFonts w:asciiTheme="majorEastAsia" w:eastAsiaTheme="majorEastAsia" w:hAnsiTheme="majorEastAsia" w:hint="eastAsia"/>
          <w:szCs w:val="24"/>
        </w:rPr>
        <w:t>歲（表一）。</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受訪者的籍貫逾七成半為廣東</w:t>
      </w:r>
      <w:r w:rsidRPr="00624D4F">
        <w:rPr>
          <w:rFonts w:asciiTheme="majorEastAsia" w:eastAsiaTheme="majorEastAsia" w:hAnsiTheme="majorEastAsia"/>
          <w:szCs w:val="24"/>
        </w:rPr>
        <w:t>(75.9%)</w:t>
      </w:r>
      <w:r w:rsidRPr="00624D4F">
        <w:rPr>
          <w:rFonts w:asciiTheme="majorEastAsia" w:eastAsiaTheme="majorEastAsia" w:hAnsiTheme="majorEastAsia" w:hint="eastAsia"/>
          <w:szCs w:val="24"/>
        </w:rPr>
        <w:t>，其次是湖南</w:t>
      </w:r>
      <w:r w:rsidRPr="00624D4F">
        <w:rPr>
          <w:rFonts w:asciiTheme="majorEastAsia" w:eastAsiaTheme="majorEastAsia" w:hAnsiTheme="majorEastAsia"/>
          <w:szCs w:val="24"/>
        </w:rPr>
        <w:t>(5.2%)</w:t>
      </w:r>
      <w:r w:rsidRPr="00624D4F">
        <w:rPr>
          <w:rFonts w:asciiTheme="majorEastAsia" w:eastAsiaTheme="majorEastAsia" w:hAnsiTheme="majorEastAsia" w:hint="eastAsia"/>
          <w:szCs w:val="24"/>
        </w:rPr>
        <w:t>和其他省份。（表二及表三）</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住屋方面，</w:t>
      </w:r>
      <w:r w:rsidR="00BF5DF1" w:rsidRPr="00624D4F">
        <w:rPr>
          <w:rFonts w:asciiTheme="majorEastAsia" w:eastAsiaTheme="majorEastAsia" w:hAnsiTheme="majorEastAsia"/>
          <w:szCs w:val="24"/>
        </w:rPr>
        <w:t>58.2%</w:t>
      </w:r>
      <w:r w:rsidRPr="00624D4F">
        <w:rPr>
          <w:rFonts w:asciiTheme="majorEastAsia" w:eastAsiaTheme="majorEastAsia" w:hAnsiTheme="majorEastAsia" w:hint="eastAsia"/>
          <w:szCs w:val="24"/>
        </w:rPr>
        <w:t>受訪者居住公屋單位，</w:t>
      </w:r>
      <w:r w:rsidR="00BF5DF1" w:rsidRPr="00624D4F">
        <w:rPr>
          <w:rFonts w:asciiTheme="majorEastAsia" w:eastAsiaTheme="majorEastAsia" w:hAnsiTheme="majorEastAsia"/>
          <w:szCs w:val="24"/>
        </w:rPr>
        <w:t>30.2%</w:t>
      </w:r>
      <w:r w:rsidRPr="00624D4F">
        <w:rPr>
          <w:rFonts w:asciiTheme="majorEastAsia" w:eastAsiaTheme="majorEastAsia" w:hAnsiTheme="majorEastAsia" w:hint="eastAsia"/>
          <w:szCs w:val="24"/>
        </w:rPr>
        <w:t>受訪者租住套房或劏房</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教育程度方面，</w:t>
      </w:r>
      <w:r w:rsidR="00BF5DF1" w:rsidRPr="00624D4F">
        <w:rPr>
          <w:rFonts w:asciiTheme="majorEastAsia" w:eastAsiaTheme="majorEastAsia" w:hAnsiTheme="majorEastAsia"/>
          <w:szCs w:val="24"/>
        </w:rPr>
        <w:t>47.4%</w:t>
      </w:r>
      <w:r w:rsidRPr="00624D4F">
        <w:rPr>
          <w:rFonts w:asciiTheme="majorEastAsia" w:eastAsiaTheme="majorEastAsia" w:hAnsiTheme="majorEastAsia" w:hint="eastAsia"/>
          <w:szCs w:val="24"/>
        </w:rPr>
        <w:t>受訪者為初中程度，</w:t>
      </w:r>
      <w:r w:rsidR="00BF5DF1" w:rsidRPr="00624D4F">
        <w:rPr>
          <w:rFonts w:asciiTheme="majorEastAsia" w:eastAsiaTheme="majorEastAsia" w:hAnsiTheme="majorEastAsia"/>
          <w:szCs w:val="24"/>
        </w:rPr>
        <w:t>25.9%</w:t>
      </w:r>
      <w:r w:rsidRPr="00624D4F">
        <w:rPr>
          <w:rFonts w:asciiTheme="majorEastAsia" w:eastAsiaTheme="majorEastAsia" w:hAnsiTheme="majorEastAsia" w:hint="eastAsia"/>
          <w:szCs w:val="24"/>
        </w:rPr>
        <w:t>為小學以下程度，</w:t>
      </w:r>
      <w:r w:rsidR="00BF5DF1" w:rsidRPr="00624D4F">
        <w:rPr>
          <w:rFonts w:asciiTheme="majorEastAsia" w:eastAsiaTheme="majorEastAsia" w:hAnsiTheme="majorEastAsia"/>
          <w:szCs w:val="24"/>
        </w:rPr>
        <w:t>15.5%</w:t>
      </w:r>
      <w:r w:rsidRPr="00624D4F">
        <w:rPr>
          <w:rFonts w:asciiTheme="majorEastAsia" w:eastAsiaTheme="majorEastAsia" w:hAnsiTheme="majorEastAsia" w:hint="eastAsia"/>
          <w:szCs w:val="24"/>
        </w:rPr>
        <w:t>為高中程度。</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表五</w:t>
      </w:r>
      <w:r w:rsidRPr="00624D4F">
        <w:rPr>
          <w:rFonts w:asciiTheme="majorEastAsia" w:eastAsiaTheme="majorEastAsia" w:hAnsiTheme="major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婚姻狀況方面，</w:t>
      </w:r>
      <w:r w:rsidR="00BF5DF1" w:rsidRPr="00624D4F">
        <w:rPr>
          <w:rFonts w:asciiTheme="majorEastAsia" w:eastAsiaTheme="majorEastAsia" w:hAnsiTheme="majorEastAsia"/>
          <w:szCs w:val="24"/>
        </w:rPr>
        <w:t>71.1%</w:t>
      </w:r>
      <w:r w:rsidRPr="00624D4F">
        <w:rPr>
          <w:rFonts w:asciiTheme="majorEastAsia" w:eastAsiaTheme="majorEastAsia" w:hAnsiTheme="majorEastAsia" w:hint="eastAsia"/>
          <w:szCs w:val="24"/>
        </w:rPr>
        <w:t>受訪者為已婚且配偶在港生活，</w:t>
      </w:r>
      <w:r w:rsidR="00BF5DF1" w:rsidRPr="00624D4F">
        <w:rPr>
          <w:rFonts w:asciiTheme="majorEastAsia" w:eastAsiaTheme="majorEastAsia" w:hAnsiTheme="majorEastAsia"/>
          <w:szCs w:val="24"/>
        </w:rPr>
        <w:t>17.7%</w:t>
      </w:r>
      <w:r w:rsidRPr="00624D4F">
        <w:rPr>
          <w:rFonts w:asciiTheme="majorEastAsia" w:eastAsiaTheme="majorEastAsia" w:hAnsiTheme="majorEastAsia" w:hint="eastAsia"/>
          <w:szCs w:val="24"/>
        </w:rPr>
        <w:t>為離婚，其餘為喪偶</w:t>
      </w:r>
      <w:r w:rsidRPr="00624D4F">
        <w:rPr>
          <w:rFonts w:asciiTheme="majorEastAsia" w:eastAsiaTheme="majorEastAsia" w:hAnsiTheme="majorEastAsia"/>
          <w:szCs w:val="24"/>
        </w:rPr>
        <w:t>(5.6%)</w:t>
      </w:r>
      <w:r w:rsidR="000B5C08">
        <w:rPr>
          <w:rFonts w:asciiTheme="majorEastAsia" w:eastAsiaTheme="majorEastAsia" w:hAnsiTheme="majorEastAsia" w:hint="eastAsia"/>
          <w:szCs w:val="24"/>
        </w:rPr>
        <w:t>和已</w:t>
      </w:r>
      <w:r w:rsidRPr="00624D4F">
        <w:rPr>
          <w:rFonts w:asciiTheme="majorEastAsia" w:eastAsiaTheme="majorEastAsia" w:hAnsiTheme="majorEastAsia" w:hint="eastAsia"/>
          <w:szCs w:val="24"/>
        </w:rPr>
        <w:t>婚但配偶不在港</w:t>
      </w:r>
      <w:r w:rsidRPr="00624D4F">
        <w:rPr>
          <w:rFonts w:asciiTheme="majorEastAsia" w:eastAsiaTheme="majorEastAsia" w:hAnsiTheme="majorEastAsia"/>
          <w:szCs w:val="24"/>
        </w:rPr>
        <w:t>(4.3%) (</w:t>
      </w:r>
      <w:r w:rsidRPr="00624D4F">
        <w:rPr>
          <w:rFonts w:asciiTheme="majorEastAsia" w:eastAsiaTheme="majorEastAsia" w:hAnsiTheme="majorEastAsia" w:hint="eastAsia"/>
          <w:szCs w:val="24"/>
        </w:rPr>
        <w:t>表六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來港年期方面，受訪者平均來港</w:t>
      </w:r>
      <w:r w:rsidRPr="00624D4F">
        <w:rPr>
          <w:rFonts w:asciiTheme="majorEastAsia" w:eastAsiaTheme="majorEastAsia" w:hAnsiTheme="majorEastAsia"/>
          <w:szCs w:val="24"/>
        </w:rPr>
        <w:t>8.3</w:t>
      </w:r>
      <w:r w:rsidRPr="00624D4F">
        <w:rPr>
          <w:rFonts w:asciiTheme="majorEastAsia" w:eastAsiaTheme="majorEastAsia" w:hAnsiTheme="majorEastAsia" w:hint="eastAsia"/>
          <w:szCs w:val="24"/>
        </w:rPr>
        <w:t>年，中位數為</w:t>
      </w:r>
      <w:r w:rsidRPr="00624D4F">
        <w:rPr>
          <w:rFonts w:asciiTheme="majorEastAsia" w:eastAsiaTheme="majorEastAsia" w:hAnsiTheme="majorEastAsia"/>
          <w:szCs w:val="24"/>
        </w:rPr>
        <w:t>6.5</w:t>
      </w:r>
      <w:r w:rsidRPr="00624D4F">
        <w:rPr>
          <w:rFonts w:asciiTheme="majorEastAsia" w:eastAsiaTheme="majorEastAsia" w:hAnsiTheme="majorEastAsia" w:hint="eastAsia"/>
          <w:szCs w:val="24"/>
        </w:rPr>
        <w:t>年，最短</w:t>
      </w:r>
      <w:r w:rsidRPr="00624D4F">
        <w:rPr>
          <w:rFonts w:asciiTheme="majorEastAsia" w:eastAsiaTheme="majorEastAsia" w:hAnsiTheme="majorEastAsia"/>
          <w:szCs w:val="24"/>
        </w:rPr>
        <w:t>1</w:t>
      </w:r>
      <w:r w:rsidRPr="00624D4F">
        <w:rPr>
          <w:rFonts w:asciiTheme="majorEastAsia" w:eastAsiaTheme="majorEastAsia" w:hAnsiTheme="majorEastAsia" w:hint="eastAsia"/>
          <w:szCs w:val="24"/>
        </w:rPr>
        <w:t>年，最長為</w:t>
      </w:r>
      <w:r w:rsidRPr="00624D4F">
        <w:rPr>
          <w:rFonts w:asciiTheme="majorEastAsia" w:eastAsiaTheme="majorEastAsia" w:hAnsiTheme="majorEastAsia"/>
          <w:szCs w:val="24"/>
        </w:rPr>
        <w:t>42</w:t>
      </w:r>
      <w:r w:rsidRPr="00624D4F">
        <w:rPr>
          <w:rFonts w:asciiTheme="majorEastAsia" w:eastAsiaTheme="majorEastAsia" w:hAnsiTheme="majorEastAsia" w:hint="eastAsia"/>
          <w:szCs w:val="24"/>
        </w:rPr>
        <w:t>年</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家庭特徵方面，</w:t>
      </w:r>
      <w:r w:rsidR="00BF5DF1" w:rsidRPr="00624D4F">
        <w:rPr>
          <w:rFonts w:asciiTheme="majorEastAsia" w:eastAsiaTheme="majorEastAsia" w:hAnsiTheme="majorEastAsia"/>
          <w:szCs w:val="24"/>
        </w:rPr>
        <w:t>37.1%</w:t>
      </w:r>
      <w:r w:rsidRPr="00624D4F">
        <w:rPr>
          <w:rFonts w:asciiTheme="majorEastAsia" w:eastAsiaTheme="majorEastAsia" w:hAnsiTheme="majorEastAsia" w:hint="eastAsia"/>
          <w:szCs w:val="24"/>
        </w:rPr>
        <w:t>受訪者居港家庭人數為</w:t>
      </w:r>
      <w:r w:rsidRPr="00624D4F">
        <w:rPr>
          <w:rFonts w:asciiTheme="majorEastAsia" w:eastAsiaTheme="majorEastAsia" w:hAnsiTheme="majorEastAsia"/>
          <w:szCs w:val="24"/>
        </w:rPr>
        <w:t>4</w:t>
      </w:r>
      <w:r w:rsidRPr="00624D4F">
        <w:rPr>
          <w:rFonts w:asciiTheme="majorEastAsia" w:eastAsiaTheme="majorEastAsia" w:hAnsiTheme="majorEastAsia" w:hint="eastAsia"/>
          <w:szCs w:val="24"/>
        </w:rPr>
        <w:t>人，其次為</w:t>
      </w:r>
      <w:r w:rsidRPr="00624D4F">
        <w:rPr>
          <w:rFonts w:asciiTheme="majorEastAsia" w:eastAsiaTheme="majorEastAsia" w:hAnsiTheme="majorEastAsia"/>
          <w:szCs w:val="24"/>
        </w:rPr>
        <w:t>3</w:t>
      </w:r>
      <w:r w:rsidRPr="00624D4F">
        <w:rPr>
          <w:rFonts w:asciiTheme="majorEastAsia" w:eastAsiaTheme="majorEastAsia" w:hAnsiTheme="majorEastAsia" w:hint="eastAsia"/>
          <w:szCs w:val="24"/>
        </w:rPr>
        <w:t>人</w:t>
      </w:r>
      <w:r w:rsidRPr="00624D4F">
        <w:rPr>
          <w:rFonts w:asciiTheme="majorEastAsia" w:eastAsiaTheme="majorEastAsia" w:hAnsiTheme="majorEastAsia"/>
          <w:szCs w:val="24"/>
        </w:rPr>
        <w:t>(29.7%)</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5</w:t>
      </w:r>
      <w:r w:rsidRPr="00624D4F">
        <w:rPr>
          <w:rFonts w:asciiTheme="majorEastAsia" w:eastAsiaTheme="majorEastAsia" w:hAnsiTheme="majorEastAsia" w:hint="eastAsia"/>
          <w:szCs w:val="24"/>
        </w:rPr>
        <w:t>人</w:t>
      </w:r>
      <w:r w:rsidRPr="00624D4F">
        <w:rPr>
          <w:rFonts w:asciiTheme="majorEastAsia" w:eastAsiaTheme="majorEastAsia" w:hAnsiTheme="majorEastAsia"/>
          <w:szCs w:val="24"/>
        </w:rPr>
        <w:t>(13.8%)</w:t>
      </w:r>
      <w:r w:rsidRPr="00624D4F">
        <w:rPr>
          <w:rFonts w:asciiTheme="majorEastAsia" w:eastAsiaTheme="majorEastAsia" w:hAnsiTheme="majorEastAsia" w:hint="eastAsia"/>
          <w:szCs w:val="24"/>
        </w:rPr>
        <w:t>和</w:t>
      </w:r>
      <w:r w:rsidRPr="00624D4F">
        <w:rPr>
          <w:rFonts w:asciiTheme="majorEastAsia" w:eastAsiaTheme="majorEastAsia" w:hAnsiTheme="majorEastAsia"/>
          <w:szCs w:val="24"/>
        </w:rPr>
        <w:t>2</w:t>
      </w:r>
      <w:r w:rsidRPr="00624D4F">
        <w:rPr>
          <w:rFonts w:asciiTheme="majorEastAsia" w:eastAsiaTheme="majorEastAsia" w:hAnsiTheme="majorEastAsia" w:hint="eastAsia"/>
          <w:szCs w:val="24"/>
        </w:rPr>
        <w:t>人</w:t>
      </w:r>
      <w:r w:rsidRPr="00624D4F">
        <w:rPr>
          <w:rFonts w:asciiTheme="majorEastAsia" w:eastAsiaTheme="majorEastAsia" w:hAnsiTheme="majorEastAsia"/>
          <w:szCs w:val="24"/>
        </w:rPr>
        <w:t>(12.5%) (</w:t>
      </w:r>
      <w:r w:rsidRPr="00624D4F">
        <w:rPr>
          <w:rFonts w:asciiTheme="majorEastAsia" w:eastAsiaTheme="majorEastAsia" w:hAnsiTheme="majorEastAsia" w:hint="eastAsia"/>
          <w:szCs w:val="24"/>
        </w:rPr>
        <w:t>表八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r w:rsidR="00BF5DF1" w:rsidRPr="00624D4F">
        <w:rPr>
          <w:rFonts w:asciiTheme="majorEastAsia" w:eastAsiaTheme="majorEastAsia" w:hAnsiTheme="majorEastAsia"/>
          <w:szCs w:val="24"/>
        </w:rPr>
        <w:t>28.4%</w:t>
      </w:r>
      <w:r w:rsidRPr="00624D4F">
        <w:rPr>
          <w:rFonts w:asciiTheme="majorEastAsia" w:eastAsiaTheme="majorEastAsia" w:hAnsiTheme="majorEastAsia" w:hint="eastAsia"/>
          <w:szCs w:val="24"/>
        </w:rPr>
        <w:t>受訪者家庭有</w:t>
      </w:r>
      <w:r w:rsidRPr="00624D4F">
        <w:rPr>
          <w:rFonts w:asciiTheme="majorEastAsia" w:eastAsiaTheme="majorEastAsia" w:hAnsiTheme="majorEastAsia"/>
          <w:szCs w:val="24"/>
        </w:rPr>
        <w:t>1</w:t>
      </w:r>
      <w:r w:rsidRPr="00624D4F">
        <w:rPr>
          <w:rFonts w:asciiTheme="majorEastAsia" w:eastAsiaTheme="majorEastAsia" w:hAnsiTheme="majorEastAsia" w:hint="eastAsia"/>
          <w:szCs w:val="24"/>
        </w:rPr>
        <w:t>位來港不足</w:t>
      </w:r>
      <w:r w:rsidRPr="00624D4F">
        <w:rPr>
          <w:rFonts w:asciiTheme="majorEastAsia" w:eastAsiaTheme="majorEastAsia" w:hAnsiTheme="majorEastAsia"/>
          <w:szCs w:val="24"/>
        </w:rPr>
        <w:t>7</w:t>
      </w:r>
      <w:r w:rsidRPr="00624D4F">
        <w:rPr>
          <w:rFonts w:asciiTheme="majorEastAsia" w:eastAsiaTheme="majorEastAsia" w:hAnsiTheme="majorEastAsia" w:hint="eastAsia"/>
          <w:szCs w:val="24"/>
        </w:rPr>
        <w:t>年，</w:t>
      </w:r>
      <w:r w:rsidR="00BF5DF1" w:rsidRPr="00624D4F">
        <w:rPr>
          <w:rFonts w:asciiTheme="majorEastAsia" w:eastAsiaTheme="majorEastAsia" w:hAnsiTheme="majorEastAsia"/>
          <w:szCs w:val="24"/>
        </w:rPr>
        <w:t>15.5%</w:t>
      </w:r>
      <w:r w:rsidRPr="00624D4F">
        <w:rPr>
          <w:rFonts w:asciiTheme="majorEastAsia" w:eastAsiaTheme="majorEastAsia" w:hAnsiTheme="majorEastAsia" w:hint="eastAsia"/>
          <w:szCs w:val="24"/>
        </w:rPr>
        <w:t>有</w:t>
      </w:r>
      <w:r w:rsidRPr="00624D4F">
        <w:rPr>
          <w:rFonts w:asciiTheme="majorEastAsia" w:eastAsiaTheme="majorEastAsia" w:hAnsiTheme="majorEastAsia"/>
          <w:szCs w:val="24"/>
        </w:rPr>
        <w:t>2</w:t>
      </w:r>
      <w:r w:rsidRPr="00624D4F">
        <w:rPr>
          <w:rFonts w:asciiTheme="majorEastAsia" w:eastAsiaTheme="majorEastAsia" w:hAnsiTheme="majorEastAsia" w:hint="eastAsia"/>
          <w:szCs w:val="24"/>
        </w:rPr>
        <w:t>位來港不足</w:t>
      </w:r>
      <w:r w:rsidRPr="00624D4F">
        <w:rPr>
          <w:rFonts w:asciiTheme="majorEastAsia" w:eastAsiaTheme="majorEastAsia" w:hAnsiTheme="majorEastAsia"/>
          <w:szCs w:val="24"/>
        </w:rPr>
        <w:t>7</w:t>
      </w:r>
      <w:r w:rsidRPr="00624D4F">
        <w:rPr>
          <w:rFonts w:asciiTheme="majorEastAsia" w:eastAsiaTheme="majorEastAsia" w:hAnsiTheme="majorEastAsia" w:hint="eastAsia"/>
          <w:szCs w:val="24"/>
        </w:rPr>
        <w:t>年人士</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表九</w:t>
      </w:r>
      <w:r w:rsidRPr="00624D4F">
        <w:rPr>
          <w:rFonts w:asciiTheme="majorEastAsia" w:eastAsiaTheme="majorEastAsia" w:hAnsiTheme="majorEastAsia"/>
          <w:szCs w:val="24"/>
        </w:rPr>
        <w:t>)</w:t>
      </w:r>
      <w:r w:rsidR="00BF5DF1" w:rsidRPr="00624D4F">
        <w:rPr>
          <w:rFonts w:asciiTheme="majorEastAsia" w:eastAsiaTheme="majorEastAsia" w:hAnsiTheme="majorEastAsia" w:hint="eastAsia"/>
          <w:szCs w:val="24"/>
        </w:rPr>
        <w:t>。</w:t>
      </w:r>
      <w:r w:rsidR="00BF5DF1" w:rsidRPr="00624D4F">
        <w:rPr>
          <w:rFonts w:asciiTheme="majorEastAsia" w:eastAsiaTheme="majorEastAsia" w:hAnsiTheme="majorEastAsia"/>
          <w:szCs w:val="24"/>
        </w:rPr>
        <w:t>46.1%</w:t>
      </w:r>
      <w:r w:rsidRPr="00624D4F">
        <w:rPr>
          <w:rFonts w:asciiTheme="majorEastAsia" w:eastAsiaTheme="majorEastAsia" w:hAnsiTheme="majorEastAsia" w:hint="eastAsia"/>
          <w:szCs w:val="24"/>
        </w:rPr>
        <w:t>受訪者家庭育有</w:t>
      </w:r>
      <w:r w:rsidRPr="00624D4F">
        <w:rPr>
          <w:rFonts w:asciiTheme="majorEastAsia" w:eastAsiaTheme="majorEastAsia" w:hAnsiTheme="majorEastAsia"/>
          <w:szCs w:val="24"/>
        </w:rPr>
        <w:t>2</w:t>
      </w:r>
      <w:r w:rsidRPr="00624D4F">
        <w:rPr>
          <w:rFonts w:asciiTheme="majorEastAsia" w:eastAsiaTheme="majorEastAsia" w:hAnsiTheme="majorEastAsia" w:hint="eastAsia"/>
          <w:szCs w:val="24"/>
        </w:rPr>
        <w:t>位居港子女、</w:t>
      </w:r>
      <w:r w:rsidR="00BF5DF1" w:rsidRPr="00624D4F">
        <w:rPr>
          <w:rFonts w:asciiTheme="majorEastAsia" w:eastAsiaTheme="majorEastAsia" w:hAnsiTheme="majorEastAsia"/>
          <w:szCs w:val="24"/>
        </w:rPr>
        <w:t>33.6%</w:t>
      </w:r>
      <w:r w:rsidRPr="00624D4F">
        <w:rPr>
          <w:rFonts w:asciiTheme="majorEastAsia" w:eastAsiaTheme="majorEastAsia" w:hAnsiTheme="majorEastAsia" w:hint="eastAsia"/>
          <w:szCs w:val="24"/>
        </w:rPr>
        <w:t>育有一名和</w:t>
      </w:r>
      <w:r w:rsidR="00BF5DF1" w:rsidRPr="00624D4F">
        <w:rPr>
          <w:rFonts w:asciiTheme="majorEastAsia" w:eastAsiaTheme="majorEastAsia" w:hAnsiTheme="majorEastAsia"/>
          <w:szCs w:val="24"/>
        </w:rPr>
        <w:t>13.4%</w:t>
      </w:r>
      <w:r w:rsidRPr="00624D4F">
        <w:rPr>
          <w:rFonts w:asciiTheme="majorEastAsia" w:eastAsiaTheme="majorEastAsia" w:hAnsiTheme="majorEastAsia" w:hint="eastAsia"/>
          <w:szCs w:val="24"/>
        </w:rPr>
        <w:t>有</w:t>
      </w:r>
      <w:r w:rsidRPr="00624D4F">
        <w:rPr>
          <w:rFonts w:asciiTheme="majorEastAsia" w:eastAsiaTheme="majorEastAsia" w:hAnsiTheme="majorEastAsia"/>
          <w:szCs w:val="24"/>
        </w:rPr>
        <w:t>3</w:t>
      </w:r>
      <w:r w:rsidRPr="00624D4F">
        <w:rPr>
          <w:rFonts w:asciiTheme="majorEastAsia" w:eastAsiaTheme="majorEastAsia" w:hAnsiTheme="majorEastAsia" w:hint="eastAsia"/>
          <w:szCs w:val="24"/>
        </w:rPr>
        <w:t>名居港子女，當中近</w:t>
      </w:r>
      <w:r w:rsidR="00BF5DF1" w:rsidRPr="00624D4F">
        <w:rPr>
          <w:rFonts w:asciiTheme="majorEastAsia" w:eastAsiaTheme="majorEastAsia" w:hAnsiTheme="majorEastAsia"/>
          <w:szCs w:val="24"/>
        </w:rPr>
        <w:t>78.9%</w:t>
      </w:r>
      <w:r w:rsidRPr="00624D4F">
        <w:rPr>
          <w:rFonts w:asciiTheme="majorEastAsia" w:eastAsiaTheme="majorEastAsia" w:hAnsiTheme="majorEastAsia" w:hint="eastAsia"/>
          <w:szCs w:val="24"/>
        </w:rPr>
        <w:t>受訪者家庭正養育</w:t>
      </w:r>
      <w:r w:rsidRPr="00624D4F">
        <w:rPr>
          <w:rFonts w:asciiTheme="majorEastAsia" w:eastAsiaTheme="majorEastAsia" w:hAnsiTheme="majorEastAsia"/>
          <w:szCs w:val="24"/>
        </w:rPr>
        <w:t>1</w:t>
      </w:r>
      <w:r w:rsidRPr="00624D4F">
        <w:rPr>
          <w:rFonts w:asciiTheme="majorEastAsia" w:eastAsiaTheme="majorEastAsia" w:hAnsiTheme="majorEastAsia" w:hint="eastAsia"/>
          <w:szCs w:val="24"/>
        </w:rPr>
        <w:t>至</w:t>
      </w:r>
      <w:r w:rsidRPr="00624D4F">
        <w:rPr>
          <w:rFonts w:asciiTheme="majorEastAsia" w:eastAsiaTheme="majorEastAsia" w:hAnsiTheme="majorEastAsia"/>
          <w:szCs w:val="24"/>
        </w:rPr>
        <w:t>2</w:t>
      </w:r>
      <w:r w:rsidRPr="00624D4F">
        <w:rPr>
          <w:rFonts w:asciiTheme="majorEastAsia" w:eastAsiaTheme="majorEastAsia" w:hAnsiTheme="majorEastAsia" w:hint="eastAsia"/>
          <w:szCs w:val="24"/>
        </w:rPr>
        <w:t>名</w:t>
      </w:r>
      <w:r w:rsidRPr="00624D4F">
        <w:rPr>
          <w:rFonts w:asciiTheme="majorEastAsia" w:eastAsiaTheme="majorEastAsia" w:hAnsiTheme="majorEastAsia"/>
          <w:szCs w:val="24"/>
        </w:rPr>
        <w:t>18</w:t>
      </w:r>
      <w:r w:rsidRPr="00624D4F">
        <w:rPr>
          <w:rFonts w:asciiTheme="majorEastAsia" w:eastAsiaTheme="majorEastAsia" w:hAnsiTheme="majorEastAsia" w:hint="eastAsia"/>
          <w:szCs w:val="24"/>
        </w:rPr>
        <w:t>歲以下子女</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表十及表十一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BF5DF1" w:rsidRPr="00624D4F" w:rsidRDefault="00BF5DF1"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就業情況方面，</w:t>
      </w:r>
      <w:r w:rsidR="002A75E2" w:rsidRPr="00624D4F">
        <w:rPr>
          <w:rFonts w:asciiTheme="majorEastAsia" w:eastAsiaTheme="majorEastAsia" w:hAnsiTheme="majorEastAsia"/>
          <w:szCs w:val="24"/>
        </w:rPr>
        <w:t>80.2%</w:t>
      </w:r>
      <w:r w:rsidRPr="00624D4F">
        <w:rPr>
          <w:rFonts w:asciiTheme="majorEastAsia" w:eastAsiaTheme="majorEastAsia" w:hAnsiTheme="majorEastAsia" w:hint="eastAsia"/>
          <w:szCs w:val="24"/>
        </w:rPr>
        <w:t>受訪者為家庭主婦，其次為兼職工作</w:t>
      </w:r>
      <w:r w:rsidRPr="00624D4F">
        <w:rPr>
          <w:rFonts w:asciiTheme="majorEastAsia" w:eastAsiaTheme="majorEastAsia" w:hAnsiTheme="majorEastAsia"/>
          <w:szCs w:val="24"/>
        </w:rPr>
        <w:t>(8.6%)</w:t>
      </w:r>
      <w:r w:rsidRPr="00624D4F">
        <w:rPr>
          <w:rFonts w:asciiTheme="majorEastAsia" w:eastAsiaTheme="majorEastAsia" w:hAnsiTheme="majorEastAsia" w:hint="eastAsia"/>
          <w:szCs w:val="24"/>
        </w:rPr>
        <w:t>、全職工作</w:t>
      </w:r>
      <w:r w:rsidRPr="00624D4F">
        <w:rPr>
          <w:rFonts w:asciiTheme="majorEastAsia" w:eastAsiaTheme="majorEastAsia" w:hAnsiTheme="majorEastAsia"/>
          <w:szCs w:val="24"/>
        </w:rPr>
        <w:t>(3.9%)</w:t>
      </w:r>
      <w:r w:rsidRPr="00624D4F">
        <w:rPr>
          <w:rFonts w:asciiTheme="majorEastAsia" w:eastAsiaTheme="majorEastAsia" w:hAnsiTheme="majorEastAsia" w:hint="eastAsia"/>
          <w:szCs w:val="24"/>
        </w:rPr>
        <w:t>、散工</w:t>
      </w:r>
      <w:r w:rsidRPr="00624D4F">
        <w:rPr>
          <w:rFonts w:asciiTheme="majorEastAsia" w:eastAsiaTheme="majorEastAsia" w:hAnsiTheme="majorEastAsia"/>
          <w:szCs w:val="24"/>
        </w:rPr>
        <w:t>(3.9%)</w:t>
      </w:r>
      <w:r w:rsidRPr="00624D4F">
        <w:rPr>
          <w:rFonts w:asciiTheme="majorEastAsia" w:eastAsiaTheme="majorEastAsia" w:hAnsiTheme="majorEastAsia" w:hint="eastAsia"/>
          <w:szCs w:val="24"/>
        </w:rPr>
        <w:t>和失業</w:t>
      </w:r>
      <w:r w:rsidRPr="00624D4F">
        <w:rPr>
          <w:rFonts w:asciiTheme="majorEastAsia" w:eastAsiaTheme="majorEastAsia" w:hAnsiTheme="majorEastAsia"/>
          <w:szCs w:val="24"/>
        </w:rPr>
        <w:t>(2.2%) (</w:t>
      </w:r>
      <w:r w:rsidRPr="00624D4F">
        <w:rPr>
          <w:rFonts w:asciiTheme="majorEastAsia" w:eastAsiaTheme="majorEastAsia" w:hAnsiTheme="majorEastAsia" w:hint="eastAsia"/>
          <w:szCs w:val="24"/>
        </w:rPr>
        <w:t>表十二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。有工作的受訪者中主要從事批發、零售、進出口貿易、飲食和酒店業</w:t>
      </w:r>
      <w:r w:rsidRPr="00624D4F">
        <w:rPr>
          <w:rFonts w:asciiTheme="majorEastAsia" w:eastAsiaTheme="majorEastAsia" w:hAnsiTheme="majorEastAsia"/>
          <w:szCs w:val="24"/>
        </w:rPr>
        <w:t>(47.6%)</w:t>
      </w:r>
      <w:r w:rsidRPr="00624D4F">
        <w:rPr>
          <w:rFonts w:asciiTheme="majorEastAsia" w:eastAsiaTheme="majorEastAsia" w:hAnsiTheme="majorEastAsia" w:hint="eastAsia"/>
          <w:szCs w:val="24"/>
        </w:rPr>
        <w:t>、清潔</w:t>
      </w:r>
      <w:r w:rsidRPr="00624D4F">
        <w:rPr>
          <w:rFonts w:asciiTheme="majorEastAsia" w:eastAsiaTheme="majorEastAsia" w:hAnsiTheme="majorEastAsia"/>
          <w:szCs w:val="24"/>
        </w:rPr>
        <w:t>(16.6%)</w:t>
      </w:r>
      <w:r w:rsidRPr="00624D4F">
        <w:rPr>
          <w:rFonts w:asciiTheme="majorEastAsia" w:eastAsiaTheme="majorEastAsia" w:hAnsiTheme="majorEastAsia" w:hint="eastAsia"/>
          <w:szCs w:val="24"/>
        </w:rPr>
        <w:t>和社區、社會及個人服務業</w:t>
      </w:r>
      <w:r w:rsidRPr="00624D4F">
        <w:rPr>
          <w:rFonts w:asciiTheme="majorEastAsia" w:eastAsiaTheme="majorEastAsia" w:hAnsiTheme="majorEastAsia"/>
          <w:szCs w:val="24"/>
        </w:rPr>
        <w:t>(14.3%) (</w:t>
      </w:r>
      <w:r w:rsidRPr="00624D4F">
        <w:rPr>
          <w:rFonts w:asciiTheme="majorEastAsia" w:eastAsiaTheme="majorEastAsia" w:hAnsiTheme="majorEastAsia" w:hint="eastAsia"/>
          <w:szCs w:val="24"/>
        </w:rPr>
        <w:t>表十三及表十四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配偶就業方面，</w:t>
      </w:r>
      <w:r w:rsidR="002A75E2" w:rsidRPr="00624D4F">
        <w:rPr>
          <w:rFonts w:asciiTheme="majorEastAsia" w:eastAsiaTheme="majorEastAsia" w:hAnsiTheme="majorEastAsia"/>
          <w:szCs w:val="24"/>
        </w:rPr>
        <w:t>34.5%</w:t>
      </w:r>
      <w:r w:rsidRPr="00624D4F">
        <w:rPr>
          <w:rFonts w:asciiTheme="majorEastAsia" w:eastAsiaTheme="majorEastAsia" w:hAnsiTheme="majorEastAsia" w:hint="eastAsia"/>
          <w:szCs w:val="24"/>
        </w:rPr>
        <w:t>受訪者的配偶為全職工作者，</w:t>
      </w:r>
      <w:r w:rsidR="002A75E2" w:rsidRPr="00624D4F">
        <w:rPr>
          <w:rFonts w:asciiTheme="majorEastAsia" w:eastAsiaTheme="majorEastAsia" w:hAnsiTheme="majorEastAsia"/>
          <w:szCs w:val="24"/>
        </w:rPr>
        <w:t>22.0%</w:t>
      </w:r>
      <w:r w:rsidRPr="00624D4F">
        <w:rPr>
          <w:rFonts w:asciiTheme="majorEastAsia" w:eastAsiaTheme="majorEastAsia" w:hAnsiTheme="majorEastAsia" w:hint="eastAsia"/>
          <w:szCs w:val="24"/>
        </w:rPr>
        <w:t>「打散工」</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表十五</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widowControl/>
        <w:ind w:left="425"/>
        <w:rPr>
          <w:rFonts w:asciiTheme="majorEastAsia" w:eastAsiaTheme="majorEastAsia" w:hAnsiTheme="majorEastAsia"/>
          <w:szCs w:val="24"/>
        </w:rPr>
      </w:pPr>
      <w:r w:rsidRPr="00624D4F">
        <w:rPr>
          <w:rFonts w:asciiTheme="majorEastAsia" w:eastAsiaTheme="majorEastAsia" w:hAnsiTheme="majorEastAsia" w:hint="eastAsia"/>
          <w:szCs w:val="24"/>
        </w:rPr>
        <w:t>家庭收入方面，</w:t>
      </w:r>
      <w:r w:rsidR="002A75E2" w:rsidRPr="00624D4F">
        <w:rPr>
          <w:rFonts w:asciiTheme="majorEastAsia" w:eastAsiaTheme="majorEastAsia" w:hAnsiTheme="majorEastAsia"/>
          <w:szCs w:val="24"/>
        </w:rPr>
        <w:t>52.0%</w:t>
      </w:r>
      <w:r w:rsidRPr="00624D4F">
        <w:rPr>
          <w:rFonts w:asciiTheme="majorEastAsia" w:eastAsiaTheme="majorEastAsia" w:hAnsiTheme="majorEastAsia" w:hint="eastAsia"/>
          <w:szCs w:val="24"/>
        </w:rPr>
        <w:t>受訪者的家庭收入來自配偶工資，</w:t>
      </w:r>
      <w:r w:rsidR="002A75E2" w:rsidRPr="00624D4F">
        <w:rPr>
          <w:rFonts w:asciiTheme="majorEastAsia" w:eastAsiaTheme="majorEastAsia" w:hAnsiTheme="majorEastAsia"/>
          <w:szCs w:val="24"/>
        </w:rPr>
        <w:t>32.8%</w:t>
      </w:r>
      <w:r w:rsidRPr="00624D4F">
        <w:rPr>
          <w:rFonts w:asciiTheme="majorEastAsia" w:eastAsiaTheme="majorEastAsia" w:hAnsiTheme="majorEastAsia" w:hint="eastAsia"/>
          <w:szCs w:val="24"/>
        </w:rPr>
        <w:t>為來先政府援助，</w:t>
      </w:r>
      <w:r w:rsidR="002A75E2" w:rsidRPr="00624D4F">
        <w:rPr>
          <w:rFonts w:asciiTheme="majorEastAsia" w:eastAsiaTheme="majorEastAsia" w:hAnsiTheme="majorEastAsia" w:hint="eastAsia"/>
          <w:szCs w:val="24"/>
        </w:rPr>
        <w:t>11.7%</w:t>
      </w:r>
      <w:r w:rsidRPr="00624D4F">
        <w:rPr>
          <w:rFonts w:asciiTheme="majorEastAsia" w:eastAsiaTheme="majorEastAsia" w:hAnsiTheme="majorEastAsia" w:hint="eastAsia"/>
          <w:szCs w:val="24"/>
        </w:rPr>
        <w:t>來自自身工資</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表十六及表十七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。受訪者家庭每月收入主要集中在</w:t>
      </w:r>
      <w:r w:rsidRPr="00624D4F">
        <w:rPr>
          <w:rFonts w:asciiTheme="majorEastAsia" w:eastAsiaTheme="majorEastAsia" w:hAnsiTheme="majorEastAsia"/>
          <w:szCs w:val="24"/>
        </w:rPr>
        <w:t>10,001-15,000 (38.7%)</w:t>
      </w:r>
      <w:r w:rsidRPr="00624D4F">
        <w:rPr>
          <w:rFonts w:asciiTheme="majorEastAsia" w:eastAsiaTheme="majorEastAsia" w:hAnsiTheme="majorEastAsia" w:hint="eastAsia"/>
          <w:szCs w:val="24"/>
        </w:rPr>
        <w:t>元及</w:t>
      </w:r>
      <w:r w:rsidRPr="00624D4F">
        <w:rPr>
          <w:rFonts w:asciiTheme="majorEastAsia" w:eastAsiaTheme="majorEastAsia" w:hAnsiTheme="majorEastAsia"/>
          <w:szCs w:val="24"/>
        </w:rPr>
        <w:t>5,001</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10,000</w:t>
      </w:r>
      <w:r w:rsidRPr="00624D4F">
        <w:rPr>
          <w:rFonts w:asciiTheme="majorEastAsia" w:eastAsiaTheme="majorEastAsia" w:hAnsiTheme="majorEastAsia" w:hint="eastAsia"/>
          <w:szCs w:val="24"/>
        </w:rPr>
        <w:t>元</w:t>
      </w:r>
      <w:r w:rsidRPr="00624D4F">
        <w:rPr>
          <w:rFonts w:asciiTheme="majorEastAsia" w:eastAsiaTheme="majorEastAsia" w:hAnsiTheme="majorEastAsia"/>
          <w:szCs w:val="24"/>
        </w:rPr>
        <w:t xml:space="preserve"> (37.0%)</w:t>
      </w:r>
      <w:r w:rsidRPr="00624D4F">
        <w:rPr>
          <w:rFonts w:asciiTheme="majorEastAsia" w:eastAsiaTheme="majorEastAsia" w:hAnsiTheme="majorEastAsia" w:hint="eastAsia"/>
          <w:szCs w:val="24"/>
        </w:rPr>
        <w:t>、其次為</w:t>
      </w:r>
      <w:r w:rsidRPr="00624D4F">
        <w:rPr>
          <w:rFonts w:asciiTheme="majorEastAsia" w:eastAsiaTheme="majorEastAsia" w:hAnsiTheme="majorEastAsia"/>
          <w:szCs w:val="24"/>
        </w:rPr>
        <w:t>15,001</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20,000</w:t>
      </w:r>
      <w:r w:rsidRPr="00624D4F">
        <w:rPr>
          <w:rFonts w:asciiTheme="majorEastAsia" w:eastAsiaTheme="majorEastAsia" w:hAnsiTheme="majorEastAsia" w:hint="eastAsia"/>
          <w:szCs w:val="24"/>
        </w:rPr>
        <w:t>元（</w:t>
      </w:r>
      <w:r w:rsidRPr="00624D4F">
        <w:rPr>
          <w:rFonts w:asciiTheme="majorEastAsia" w:eastAsiaTheme="majorEastAsia" w:hAnsiTheme="majorEastAsia"/>
          <w:szCs w:val="24"/>
        </w:rPr>
        <w:t>17.8%</w:t>
      </w:r>
      <w:r w:rsidRPr="00624D4F">
        <w:rPr>
          <w:rFonts w:asciiTheme="majorEastAsia" w:eastAsiaTheme="majorEastAsia" w:hAnsiTheme="majorEastAsia" w:hint="eastAsia"/>
          <w:szCs w:val="24"/>
        </w:rPr>
        <w:t>）及</w:t>
      </w:r>
      <w:r w:rsidRPr="00624D4F">
        <w:rPr>
          <w:rFonts w:asciiTheme="majorEastAsia" w:eastAsiaTheme="majorEastAsia" w:hAnsiTheme="majorEastAsia"/>
          <w:szCs w:val="24"/>
        </w:rPr>
        <w:t>5,000</w:t>
      </w:r>
      <w:r w:rsidRPr="00624D4F">
        <w:rPr>
          <w:rFonts w:asciiTheme="majorEastAsia" w:eastAsiaTheme="majorEastAsia" w:hAnsiTheme="majorEastAsia" w:hint="eastAsia"/>
          <w:szCs w:val="24"/>
        </w:rPr>
        <w:t>元或以下</w:t>
      </w:r>
      <w:r w:rsidRPr="00624D4F">
        <w:rPr>
          <w:rFonts w:asciiTheme="majorEastAsia" w:eastAsiaTheme="majorEastAsia" w:hAnsiTheme="majorEastAsia"/>
          <w:szCs w:val="24"/>
        </w:rPr>
        <w:t>(4.8%) (</w:t>
      </w:r>
      <w:r w:rsidRPr="00624D4F">
        <w:rPr>
          <w:rFonts w:asciiTheme="majorEastAsia" w:eastAsiaTheme="majorEastAsia" w:hAnsiTheme="majorEastAsia" w:hint="eastAsia"/>
          <w:szCs w:val="24"/>
        </w:rPr>
        <w:t>表十八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2A75E2" w:rsidRPr="00624D4F" w:rsidRDefault="002A75E2" w:rsidP="00BD3D8F">
      <w:pPr>
        <w:pStyle w:val="2"/>
        <w:rPr>
          <w:rFonts w:asciiTheme="majorEastAsia" w:eastAsiaTheme="majorEastAsia" w:hAnsiTheme="majorEastAsia"/>
          <w:i w:val="0"/>
          <w:sz w:val="24"/>
          <w:szCs w:val="24"/>
        </w:rPr>
      </w:pPr>
    </w:p>
    <w:p w:rsidR="00F77A0E" w:rsidRPr="00624D4F" w:rsidRDefault="008E6FD1" w:rsidP="00BD3D8F">
      <w:pPr>
        <w:pStyle w:val="2"/>
        <w:rPr>
          <w:rFonts w:asciiTheme="majorEastAsia" w:eastAsiaTheme="majorEastAsia" w:hAnsiTheme="majorEastAsia"/>
          <w:i w:val="0"/>
          <w:sz w:val="24"/>
          <w:szCs w:val="24"/>
        </w:rPr>
      </w:pPr>
      <w:bookmarkStart w:id="22" w:name="_Toc515035856"/>
      <w:r w:rsidRPr="00624D4F">
        <w:rPr>
          <w:rFonts w:asciiTheme="majorEastAsia" w:eastAsiaTheme="majorEastAsia" w:hAnsiTheme="majorEastAsia"/>
          <w:i w:val="0"/>
          <w:sz w:val="24"/>
          <w:szCs w:val="24"/>
        </w:rPr>
        <w:t>6.2</w:t>
      </w:r>
      <w:r w:rsidRPr="00624D4F">
        <w:rPr>
          <w:rFonts w:asciiTheme="majorEastAsia" w:eastAsiaTheme="majorEastAsia" w:hAnsiTheme="majorEastAsia" w:hint="eastAsia"/>
          <w:i w:val="0"/>
          <w:sz w:val="24"/>
          <w:szCs w:val="24"/>
        </w:rPr>
        <w:t>個人健康</w:t>
      </w:r>
      <w:bookmarkEnd w:id="22"/>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身體狀況方面，</w:t>
      </w:r>
      <w:r w:rsidR="002A75E2" w:rsidRPr="00624D4F">
        <w:rPr>
          <w:rFonts w:asciiTheme="majorEastAsia" w:eastAsiaTheme="majorEastAsia" w:hAnsiTheme="majorEastAsia"/>
          <w:szCs w:val="24"/>
        </w:rPr>
        <w:t>58.6%</w:t>
      </w:r>
      <w:r w:rsidRPr="00624D4F">
        <w:rPr>
          <w:rFonts w:asciiTheme="majorEastAsia" w:eastAsiaTheme="majorEastAsia" w:hAnsiTheme="majorEastAsia" w:hint="eastAsia"/>
          <w:szCs w:val="24"/>
        </w:rPr>
        <w:t>受訪者認為自己身體狀態一般，</w:t>
      </w:r>
      <w:r w:rsidR="002A75E2" w:rsidRPr="00624D4F">
        <w:rPr>
          <w:rFonts w:asciiTheme="majorEastAsia" w:eastAsiaTheme="majorEastAsia" w:hAnsiTheme="majorEastAsia"/>
          <w:szCs w:val="24"/>
        </w:rPr>
        <w:t>20.3%</w:t>
      </w:r>
      <w:r w:rsidRPr="00624D4F">
        <w:rPr>
          <w:rFonts w:asciiTheme="majorEastAsia" w:eastAsiaTheme="majorEastAsia" w:hAnsiTheme="majorEastAsia" w:hint="eastAsia"/>
          <w:szCs w:val="24"/>
        </w:rPr>
        <w:t>覺得很好</w:t>
      </w:r>
      <w:r w:rsidR="002A75E2" w:rsidRPr="00624D4F">
        <w:rPr>
          <w:rFonts w:asciiTheme="majorEastAsia" w:eastAsiaTheme="majorEastAsia" w:hAnsiTheme="majorEastAsia" w:hint="eastAsia"/>
          <w:szCs w:val="24"/>
        </w:rPr>
        <w:t>，</w:t>
      </w:r>
      <w:r w:rsidR="002A75E2" w:rsidRPr="00624D4F">
        <w:rPr>
          <w:rFonts w:asciiTheme="majorEastAsia" w:eastAsiaTheme="majorEastAsia" w:hAnsiTheme="majorEastAsia"/>
          <w:szCs w:val="24"/>
        </w:rPr>
        <w:t>16.8%</w:t>
      </w:r>
      <w:r w:rsidRPr="00624D4F">
        <w:rPr>
          <w:rFonts w:asciiTheme="majorEastAsia" w:eastAsiaTheme="majorEastAsia" w:hAnsiTheme="majorEastAsia" w:hint="eastAsia"/>
          <w:szCs w:val="24"/>
        </w:rPr>
        <w:t>覺得很差</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表十九</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。對比本會</w:t>
      </w:r>
      <w:r w:rsidRPr="00624D4F">
        <w:rPr>
          <w:rFonts w:asciiTheme="majorEastAsia" w:eastAsiaTheme="majorEastAsia" w:hAnsiTheme="majorEastAsia"/>
          <w:szCs w:val="24"/>
        </w:rPr>
        <w:t>2016</w:t>
      </w:r>
      <w:r w:rsidRPr="00624D4F">
        <w:rPr>
          <w:rFonts w:asciiTheme="majorEastAsia" w:eastAsiaTheme="majorEastAsia" w:hAnsiTheme="majorEastAsia" w:hint="eastAsia"/>
          <w:szCs w:val="24"/>
        </w:rPr>
        <w:t>年的調查</w:t>
      </w:r>
      <w:r w:rsidR="00FE3127" w:rsidRPr="00624D4F">
        <w:rPr>
          <w:rStyle w:val="af2"/>
          <w:rFonts w:asciiTheme="majorEastAsia" w:eastAsiaTheme="majorEastAsia" w:hAnsiTheme="majorEastAsia"/>
          <w:szCs w:val="24"/>
          <w:lang w:eastAsia="zh-HK"/>
        </w:rPr>
        <w:footnoteReference w:id="77"/>
      </w:r>
      <w:r w:rsidRPr="00624D4F">
        <w:rPr>
          <w:rFonts w:asciiTheme="majorEastAsia" w:eastAsiaTheme="majorEastAsia" w:hAnsiTheme="majorEastAsia" w:hint="eastAsia"/>
          <w:szCs w:val="24"/>
        </w:rPr>
        <w:t>基層婦女認為</w:t>
      </w:r>
      <w:r w:rsidRPr="00624D4F">
        <w:rPr>
          <w:rFonts w:asciiTheme="majorEastAsia" w:eastAsiaTheme="majorEastAsia" w:hAnsiTheme="majorEastAsia" w:cs="Times New Roman" w:hint="eastAsia"/>
          <w:bCs/>
          <w:szCs w:val="24"/>
        </w:rPr>
        <w:t>身體狀態</w:t>
      </w:r>
      <w:r w:rsidRPr="00624D4F">
        <w:rPr>
          <w:rFonts w:asciiTheme="majorEastAsia" w:eastAsiaTheme="majorEastAsia" w:hAnsiTheme="majorEastAsia" w:hint="eastAsia"/>
          <w:szCs w:val="24"/>
        </w:rPr>
        <w:t>一般</w:t>
      </w:r>
      <w:r w:rsidRPr="00624D4F">
        <w:rPr>
          <w:rFonts w:asciiTheme="majorEastAsia" w:eastAsiaTheme="majorEastAsia" w:hAnsiTheme="majorEastAsia"/>
          <w:szCs w:val="24"/>
        </w:rPr>
        <w:t>(71.0%)</w:t>
      </w:r>
      <w:r w:rsidRPr="00624D4F">
        <w:rPr>
          <w:rFonts w:asciiTheme="majorEastAsia" w:eastAsiaTheme="majorEastAsia" w:hAnsiTheme="majorEastAsia" w:hint="eastAsia"/>
          <w:szCs w:val="24"/>
        </w:rPr>
        <w:t>，很好</w:t>
      </w:r>
      <w:r w:rsidRPr="00624D4F">
        <w:rPr>
          <w:rFonts w:asciiTheme="majorEastAsia" w:eastAsiaTheme="majorEastAsia" w:hAnsiTheme="majorEastAsia"/>
          <w:szCs w:val="24"/>
        </w:rPr>
        <w:t>(7.0%)</w:t>
      </w:r>
      <w:r w:rsidRPr="00624D4F">
        <w:rPr>
          <w:rFonts w:asciiTheme="majorEastAsia" w:eastAsiaTheme="majorEastAsia" w:hAnsiTheme="majorEastAsia" w:hint="eastAsia"/>
          <w:szCs w:val="24"/>
        </w:rPr>
        <w:t>，覺得很差</w:t>
      </w:r>
      <w:r w:rsidRPr="00624D4F">
        <w:rPr>
          <w:rFonts w:asciiTheme="majorEastAsia" w:eastAsiaTheme="majorEastAsia" w:hAnsiTheme="majorEastAsia"/>
          <w:szCs w:val="24"/>
        </w:rPr>
        <w:t>(19.0%)</w:t>
      </w:r>
      <w:r w:rsidRPr="00624D4F">
        <w:rPr>
          <w:rFonts w:asciiTheme="majorEastAsia" w:eastAsiaTheme="majorEastAsia" w:hAnsiTheme="majorEastAsia" w:hint="eastAsia"/>
          <w:szCs w:val="24"/>
        </w:rPr>
        <w:t>；對比</w:t>
      </w:r>
      <w:r w:rsidRPr="00624D4F">
        <w:rPr>
          <w:rFonts w:asciiTheme="majorEastAsia" w:eastAsiaTheme="majorEastAsia" w:hAnsiTheme="majorEastAsia"/>
          <w:szCs w:val="24"/>
        </w:rPr>
        <w:t>2017</w:t>
      </w:r>
      <w:r w:rsidRPr="00624D4F">
        <w:rPr>
          <w:rFonts w:asciiTheme="majorEastAsia" w:eastAsiaTheme="majorEastAsia" w:hAnsiTheme="majorEastAsia" w:hint="eastAsia"/>
          <w:szCs w:val="24"/>
        </w:rPr>
        <w:t>年香港居民的健康狀況數據</w:t>
      </w:r>
      <w:r w:rsidR="005E452F" w:rsidRPr="00624D4F">
        <w:rPr>
          <w:rStyle w:val="af2"/>
          <w:rFonts w:asciiTheme="majorEastAsia" w:eastAsiaTheme="majorEastAsia" w:hAnsiTheme="majorEastAsia"/>
          <w:szCs w:val="24"/>
          <w:lang w:eastAsia="zh-HK"/>
        </w:rPr>
        <w:footnoteReference w:id="78"/>
      </w:r>
      <w:r w:rsidRPr="00624D4F">
        <w:rPr>
          <w:rFonts w:asciiTheme="majorEastAsia" w:eastAsiaTheme="majorEastAsia" w:hAnsiTheme="majorEastAsia" w:hint="eastAsia"/>
          <w:szCs w:val="24"/>
        </w:rPr>
        <w:t>，一般女性認為</w:t>
      </w:r>
      <w:r w:rsidRPr="00624D4F">
        <w:rPr>
          <w:rFonts w:asciiTheme="majorEastAsia" w:eastAsiaTheme="majorEastAsia" w:hAnsiTheme="majorEastAsia" w:cs="Times New Roman" w:hint="eastAsia"/>
          <w:bCs/>
          <w:szCs w:val="24"/>
        </w:rPr>
        <w:t>身體狀態</w:t>
      </w:r>
      <w:r w:rsidRPr="00624D4F">
        <w:rPr>
          <w:rFonts w:asciiTheme="majorEastAsia" w:eastAsiaTheme="majorEastAsia" w:hAnsiTheme="majorEastAsia" w:hint="eastAsia"/>
          <w:szCs w:val="24"/>
        </w:rPr>
        <w:t>一般</w:t>
      </w:r>
      <w:r w:rsidRPr="00624D4F">
        <w:rPr>
          <w:rFonts w:asciiTheme="majorEastAsia" w:eastAsiaTheme="majorEastAsia" w:hAnsiTheme="majorEastAsia"/>
          <w:szCs w:val="24"/>
        </w:rPr>
        <w:t>(33.0%)</w:t>
      </w:r>
      <w:r w:rsidRPr="00624D4F">
        <w:rPr>
          <w:rFonts w:asciiTheme="majorEastAsia" w:eastAsiaTheme="majorEastAsia" w:hAnsiTheme="majorEastAsia" w:hint="eastAsia"/>
          <w:szCs w:val="24"/>
        </w:rPr>
        <w:t>，很好</w:t>
      </w:r>
      <w:r w:rsidRPr="00624D4F">
        <w:rPr>
          <w:rFonts w:asciiTheme="majorEastAsia" w:eastAsiaTheme="majorEastAsia" w:hAnsiTheme="majorEastAsia"/>
          <w:szCs w:val="24"/>
        </w:rPr>
        <w:t>(52.2%)</w:t>
      </w:r>
      <w:r w:rsidRPr="00624D4F">
        <w:rPr>
          <w:rFonts w:asciiTheme="majorEastAsia" w:eastAsiaTheme="majorEastAsia" w:hAnsiTheme="majorEastAsia" w:hint="eastAsia"/>
          <w:szCs w:val="24"/>
        </w:rPr>
        <w:t>，覺得很差</w:t>
      </w:r>
      <w:r w:rsidRPr="00624D4F">
        <w:rPr>
          <w:rFonts w:asciiTheme="majorEastAsia" w:eastAsiaTheme="majorEastAsia" w:hAnsiTheme="majorEastAsia"/>
          <w:szCs w:val="24"/>
        </w:rPr>
        <w:t>(3.0%)</w:t>
      </w:r>
      <w:r w:rsidRPr="00624D4F">
        <w:rPr>
          <w:rFonts w:asciiTheme="majorEastAsia" w:eastAsiaTheme="majorEastAsia" w:hAnsiTheme="majorEastAsia" w:hint="eastAsia"/>
          <w:szCs w:val="24"/>
        </w:rPr>
        <w:t>。</w:t>
      </w:r>
    </w:p>
    <w:tbl>
      <w:tblPr>
        <w:tblStyle w:val="af"/>
        <w:tblW w:w="0" w:type="auto"/>
        <w:jc w:val="center"/>
        <w:tblLook w:val="04A0" w:firstRow="1" w:lastRow="0" w:firstColumn="1" w:lastColumn="0" w:noHBand="0" w:noVBand="1"/>
      </w:tblPr>
      <w:tblGrid>
        <w:gridCol w:w="1388"/>
        <w:gridCol w:w="2261"/>
        <w:gridCol w:w="2261"/>
        <w:gridCol w:w="2261"/>
      </w:tblGrid>
      <w:tr w:rsidR="00DF4F3D" w:rsidRPr="00624D4F" w:rsidTr="00DF4F3D">
        <w:trPr>
          <w:jc w:val="center"/>
        </w:trPr>
        <w:tc>
          <w:tcPr>
            <w:tcW w:w="1388" w:type="dxa"/>
          </w:tcPr>
          <w:p w:rsidR="00DF4F3D" w:rsidRPr="00624D4F" w:rsidRDefault="00DF4F3D" w:rsidP="0088741B">
            <w:pPr>
              <w:rPr>
                <w:rFonts w:asciiTheme="majorEastAsia" w:eastAsiaTheme="majorEastAsia" w:hAnsiTheme="majorEastAsia"/>
                <w:szCs w:val="24"/>
              </w:rPr>
            </w:pP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基層婦女</w:t>
            </w:r>
            <w:r w:rsidRPr="00624D4F">
              <w:rPr>
                <w:rFonts w:asciiTheme="majorEastAsia" w:eastAsiaTheme="majorEastAsia" w:hAnsiTheme="majorEastAsia"/>
                <w:szCs w:val="24"/>
              </w:rPr>
              <w:t>(2016</w:t>
            </w:r>
            <w:r w:rsidRPr="00624D4F">
              <w:rPr>
                <w:rFonts w:asciiTheme="majorEastAsia" w:eastAsiaTheme="majorEastAsia" w:hAnsiTheme="majorEastAsia" w:hint="eastAsia"/>
                <w:szCs w:val="24"/>
              </w:rPr>
              <w:t>年</w:t>
            </w:r>
            <w:r w:rsidRPr="00624D4F">
              <w:rPr>
                <w:rFonts w:asciiTheme="majorEastAsia" w:eastAsiaTheme="majorEastAsia" w:hAnsiTheme="majorEastAsia"/>
                <w:szCs w:val="24"/>
              </w:rPr>
              <w:t>)</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hint="eastAsia"/>
                <w:b/>
                <w:szCs w:val="24"/>
              </w:rPr>
              <w:t>基層婦女</w:t>
            </w:r>
            <w:r w:rsidRPr="00624D4F">
              <w:rPr>
                <w:rFonts w:asciiTheme="majorEastAsia" w:eastAsiaTheme="majorEastAsia" w:hAnsiTheme="majorEastAsia"/>
                <w:b/>
                <w:szCs w:val="24"/>
              </w:rPr>
              <w:t>(2017</w:t>
            </w:r>
            <w:r w:rsidRPr="00624D4F">
              <w:rPr>
                <w:rFonts w:asciiTheme="majorEastAsia" w:eastAsiaTheme="majorEastAsia" w:hAnsiTheme="majorEastAsia" w:hint="eastAsia"/>
                <w:b/>
                <w:szCs w:val="24"/>
              </w:rPr>
              <w:t>年</w:t>
            </w:r>
            <w:r w:rsidRPr="00624D4F">
              <w:rPr>
                <w:rFonts w:asciiTheme="majorEastAsia" w:eastAsiaTheme="majorEastAsia" w:hAnsiTheme="majorEastAsia"/>
                <w:b/>
                <w:szCs w:val="24"/>
              </w:rPr>
              <w:t>)</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一般女性</w:t>
            </w:r>
            <w:r w:rsidRPr="00624D4F">
              <w:rPr>
                <w:rFonts w:asciiTheme="majorEastAsia" w:eastAsiaTheme="majorEastAsia" w:hAnsiTheme="majorEastAsia"/>
                <w:szCs w:val="24"/>
              </w:rPr>
              <w:t>(2017</w:t>
            </w:r>
            <w:r w:rsidRPr="00624D4F">
              <w:rPr>
                <w:rFonts w:asciiTheme="majorEastAsia" w:eastAsiaTheme="majorEastAsia" w:hAnsiTheme="majorEastAsia" w:hint="eastAsia"/>
                <w:szCs w:val="24"/>
              </w:rPr>
              <w:t>年</w:t>
            </w:r>
            <w:r w:rsidRPr="00624D4F">
              <w:rPr>
                <w:rFonts w:asciiTheme="majorEastAsia" w:eastAsiaTheme="majorEastAsia" w:hAnsiTheme="majorEastAsia"/>
                <w:szCs w:val="24"/>
              </w:rPr>
              <w:t>)</w:t>
            </w:r>
          </w:p>
        </w:tc>
      </w:tr>
      <w:tr w:rsidR="00DF4F3D" w:rsidRPr="00624D4F" w:rsidTr="00DF4F3D">
        <w:trPr>
          <w:jc w:val="center"/>
        </w:trPr>
        <w:tc>
          <w:tcPr>
            <w:tcW w:w="1388"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很好</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7.0%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20.3%</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52.2%</w:t>
            </w:r>
          </w:p>
        </w:tc>
      </w:tr>
      <w:tr w:rsidR="00DF4F3D" w:rsidRPr="00624D4F" w:rsidTr="00DF4F3D">
        <w:trPr>
          <w:jc w:val="center"/>
        </w:trPr>
        <w:tc>
          <w:tcPr>
            <w:tcW w:w="1388"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一般</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71.0%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58.6%</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33.0%</w:t>
            </w:r>
          </w:p>
        </w:tc>
      </w:tr>
      <w:tr w:rsidR="00DF4F3D" w:rsidRPr="00624D4F" w:rsidTr="00DF4F3D">
        <w:trPr>
          <w:jc w:val="center"/>
        </w:trPr>
        <w:tc>
          <w:tcPr>
            <w:tcW w:w="1388"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很差</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差</w:t>
            </w:r>
            <w:r w:rsidRPr="00624D4F">
              <w:rPr>
                <w:rFonts w:asciiTheme="majorEastAsia" w:eastAsiaTheme="majorEastAsia" w:hAnsiTheme="majorEastAsia"/>
                <w:szCs w:val="24"/>
              </w:rPr>
              <w:t>)</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19.0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16.8</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3%</w:t>
            </w:r>
          </w:p>
        </w:tc>
      </w:tr>
    </w:tbl>
    <w:p w:rsidR="0010088F" w:rsidRPr="00624D4F" w:rsidRDefault="0010088F"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另外，</w:t>
      </w:r>
      <w:r w:rsidR="002A75E2" w:rsidRPr="00624D4F">
        <w:rPr>
          <w:rFonts w:asciiTheme="majorEastAsia" w:eastAsiaTheme="majorEastAsia" w:hAnsiTheme="majorEastAsia"/>
          <w:szCs w:val="24"/>
        </w:rPr>
        <w:t>46.6%</w:t>
      </w:r>
      <w:r w:rsidRPr="00624D4F">
        <w:rPr>
          <w:rFonts w:asciiTheme="majorEastAsia" w:eastAsiaTheme="majorEastAsia" w:hAnsiTheme="majorEastAsia" w:hint="eastAsia"/>
          <w:szCs w:val="24"/>
        </w:rPr>
        <w:t>受訪者覺得自己身體狀況跟同齡人士差不多，其次認為比同齡人士較差</w:t>
      </w:r>
      <w:r w:rsidRPr="00624D4F">
        <w:rPr>
          <w:rFonts w:asciiTheme="majorEastAsia" w:eastAsiaTheme="majorEastAsia" w:hAnsiTheme="majorEastAsia"/>
          <w:szCs w:val="24"/>
        </w:rPr>
        <w:t>(31.5%)</w:t>
      </w:r>
      <w:r w:rsidRPr="00624D4F">
        <w:rPr>
          <w:rFonts w:asciiTheme="majorEastAsia" w:eastAsiaTheme="majorEastAsia" w:hAnsiTheme="majorEastAsia" w:hint="eastAsia"/>
          <w:szCs w:val="24"/>
        </w:rPr>
        <w:t>、較好</w:t>
      </w:r>
      <w:r w:rsidRPr="00624D4F">
        <w:rPr>
          <w:rFonts w:asciiTheme="majorEastAsia" w:eastAsiaTheme="majorEastAsia" w:hAnsiTheme="majorEastAsia"/>
          <w:szCs w:val="24"/>
        </w:rPr>
        <w:t>(11.6%)</w:t>
      </w:r>
      <w:r w:rsidRPr="00624D4F">
        <w:rPr>
          <w:rFonts w:asciiTheme="majorEastAsia" w:eastAsiaTheme="majorEastAsia" w:hAnsiTheme="majorEastAsia" w:hint="eastAsia"/>
          <w:szCs w:val="24"/>
        </w:rPr>
        <w:t>、差很多</w:t>
      </w:r>
      <w:r w:rsidRPr="00624D4F">
        <w:rPr>
          <w:rFonts w:asciiTheme="majorEastAsia" w:eastAsiaTheme="majorEastAsia" w:hAnsiTheme="majorEastAsia"/>
          <w:szCs w:val="24"/>
        </w:rPr>
        <w:t>(8.2%)</w:t>
      </w:r>
      <w:r w:rsidRPr="00624D4F">
        <w:rPr>
          <w:rFonts w:asciiTheme="majorEastAsia" w:eastAsiaTheme="majorEastAsia" w:hAnsiTheme="majorEastAsia" w:hint="eastAsia"/>
          <w:szCs w:val="24"/>
        </w:rPr>
        <w:t>及好很多</w:t>
      </w:r>
      <w:r w:rsidRPr="00624D4F">
        <w:rPr>
          <w:rFonts w:asciiTheme="majorEastAsia" w:eastAsiaTheme="majorEastAsia" w:hAnsiTheme="majorEastAsia"/>
          <w:szCs w:val="24"/>
        </w:rPr>
        <w:t>(2.2%) (</w:t>
      </w:r>
      <w:r w:rsidRPr="00624D4F">
        <w:rPr>
          <w:rFonts w:asciiTheme="majorEastAsia" w:eastAsiaTheme="majorEastAsia" w:hAnsiTheme="majorEastAsia" w:hint="eastAsia"/>
          <w:szCs w:val="24"/>
        </w:rPr>
        <w:t>表二十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。對比本會</w:t>
      </w:r>
      <w:r w:rsidRPr="00624D4F">
        <w:rPr>
          <w:rFonts w:asciiTheme="majorEastAsia" w:eastAsiaTheme="majorEastAsia" w:hAnsiTheme="majorEastAsia"/>
          <w:szCs w:val="24"/>
        </w:rPr>
        <w:t>2016</w:t>
      </w:r>
      <w:r w:rsidRPr="00624D4F">
        <w:rPr>
          <w:rFonts w:asciiTheme="majorEastAsia" w:eastAsiaTheme="majorEastAsia" w:hAnsiTheme="majorEastAsia" w:hint="eastAsia"/>
          <w:szCs w:val="24"/>
        </w:rPr>
        <w:t>年的調查，婦女</w:t>
      </w:r>
      <w:r w:rsidRPr="00624D4F">
        <w:rPr>
          <w:rFonts w:asciiTheme="majorEastAsia" w:eastAsiaTheme="majorEastAsia" w:hAnsiTheme="majorEastAsia" w:hint="eastAsia"/>
          <w:bCs/>
        </w:rPr>
        <w:t>感覺比同齡人士</w:t>
      </w:r>
      <w:r w:rsidRPr="00624D4F">
        <w:rPr>
          <w:rFonts w:asciiTheme="majorEastAsia" w:eastAsiaTheme="majorEastAsia" w:hAnsiTheme="majorEastAsia" w:hint="eastAsia"/>
          <w:szCs w:val="24"/>
        </w:rPr>
        <w:t>差不多</w:t>
      </w:r>
      <w:r w:rsidRPr="00624D4F">
        <w:rPr>
          <w:rFonts w:asciiTheme="majorEastAsia" w:eastAsiaTheme="majorEastAsia" w:hAnsiTheme="majorEastAsia"/>
          <w:szCs w:val="24"/>
        </w:rPr>
        <w:t>(49.0%)</w:t>
      </w:r>
      <w:r w:rsidRPr="00624D4F">
        <w:rPr>
          <w:rFonts w:asciiTheme="majorEastAsia" w:eastAsiaTheme="majorEastAsia" w:hAnsiTheme="majorEastAsia" w:hint="eastAsia"/>
          <w:szCs w:val="24"/>
        </w:rPr>
        <w:t>、較差</w:t>
      </w:r>
      <w:r w:rsidRPr="00624D4F">
        <w:rPr>
          <w:rFonts w:asciiTheme="majorEastAsia" w:eastAsiaTheme="majorEastAsia" w:hAnsiTheme="majorEastAsia"/>
          <w:szCs w:val="24"/>
        </w:rPr>
        <w:t>(37.0%)</w:t>
      </w:r>
      <w:r w:rsidRPr="00624D4F">
        <w:rPr>
          <w:rFonts w:asciiTheme="majorEastAsia" w:eastAsiaTheme="majorEastAsia" w:hAnsiTheme="majorEastAsia" w:hint="eastAsia"/>
          <w:szCs w:val="24"/>
        </w:rPr>
        <w:t>、較好</w:t>
      </w:r>
      <w:r w:rsidRPr="00624D4F">
        <w:rPr>
          <w:rFonts w:asciiTheme="majorEastAsia" w:eastAsiaTheme="majorEastAsia" w:hAnsiTheme="majorEastAsia"/>
          <w:szCs w:val="24"/>
        </w:rPr>
        <w:t>(11.0%)</w:t>
      </w:r>
      <w:r w:rsidRPr="00624D4F">
        <w:rPr>
          <w:rFonts w:asciiTheme="majorEastAsia" w:eastAsiaTheme="majorEastAsia" w:hAnsiTheme="majorEastAsia" w:hint="eastAsia"/>
          <w:szCs w:val="24"/>
        </w:rPr>
        <w:t>、差很多</w:t>
      </w:r>
      <w:r w:rsidRPr="00624D4F">
        <w:rPr>
          <w:rFonts w:asciiTheme="majorEastAsia" w:eastAsiaTheme="majorEastAsia" w:hAnsiTheme="majorEastAsia"/>
          <w:szCs w:val="24"/>
        </w:rPr>
        <w:t>(3.0%)</w:t>
      </w:r>
      <w:r w:rsidRPr="00624D4F">
        <w:rPr>
          <w:rFonts w:asciiTheme="majorEastAsia" w:eastAsiaTheme="majorEastAsia" w:hAnsiTheme="majorEastAsia" w:hint="eastAsia"/>
          <w:szCs w:val="24"/>
        </w:rPr>
        <w:t>；對比</w:t>
      </w:r>
      <w:r w:rsidRPr="00624D4F">
        <w:rPr>
          <w:rFonts w:asciiTheme="majorEastAsia" w:eastAsiaTheme="majorEastAsia" w:hAnsiTheme="majorEastAsia"/>
          <w:szCs w:val="24"/>
        </w:rPr>
        <w:t>2017</w:t>
      </w:r>
      <w:r w:rsidRPr="00624D4F">
        <w:rPr>
          <w:rFonts w:asciiTheme="majorEastAsia" w:eastAsiaTheme="majorEastAsia" w:hAnsiTheme="majorEastAsia" w:hint="eastAsia"/>
          <w:szCs w:val="24"/>
        </w:rPr>
        <w:t>年香港居民的健康狀況數據，一般女性認為自己身體狀況跟同齡人士差不多</w:t>
      </w:r>
      <w:r w:rsidRPr="00624D4F">
        <w:rPr>
          <w:rFonts w:asciiTheme="majorEastAsia" w:eastAsiaTheme="majorEastAsia" w:hAnsiTheme="majorEastAsia"/>
          <w:szCs w:val="24"/>
        </w:rPr>
        <w:t>(84.2%)</w:t>
      </w:r>
      <w:r w:rsidRPr="00624D4F">
        <w:rPr>
          <w:rFonts w:asciiTheme="majorEastAsia" w:eastAsiaTheme="majorEastAsia" w:hAnsiTheme="majorEastAsia" w:hint="eastAsia"/>
          <w:szCs w:val="24"/>
        </w:rPr>
        <w:t>，較差</w:t>
      </w:r>
      <w:r w:rsidRPr="00624D4F">
        <w:rPr>
          <w:rFonts w:asciiTheme="majorEastAsia" w:eastAsiaTheme="majorEastAsia" w:hAnsiTheme="majorEastAsia"/>
          <w:szCs w:val="24"/>
        </w:rPr>
        <w:t>(5.6%)</w:t>
      </w:r>
      <w:r w:rsidRPr="00624D4F">
        <w:rPr>
          <w:rFonts w:asciiTheme="majorEastAsia" w:eastAsiaTheme="majorEastAsia" w:hAnsiTheme="majorEastAsia" w:hint="eastAsia"/>
          <w:szCs w:val="24"/>
        </w:rPr>
        <w:t>、較好</w:t>
      </w:r>
      <w:r w:rsidRPr="00624D4F">
        <w:rPr>
          <w:rFonts w:asciiTheme="majorEastAsia" w:eastAsiaTheme="majorEastAsia" w:hAnsiTheme="majorEastAsia"/>
          <w:szCs w:val="24"/>
        </w:rPr>
        <w:t>(9.3%)</w:t>
      </w:r>
      <w:r w:rsidRPr="00624D4F">
        <w:rPr>
          <w:rFonts w:asciiTheme="majorEastAsia" w:eastAsiaTheme="majorEastAsia" w:hAnsiTheme="majorEastAsia" w:hint="eastAsia"/>
          <w:szCs w:val="24"/>
        </w:rPr>
        <w:t>、差很多</w:t>
      </w:r>
      <w:r w:rsidRPr="00624D4F">
        <w:rPr>
          <w:rFonts w:asciiTheme="majorEastAsia" w:eastAsiaTheme="majorEastAsia" w:hAnsiTheme="majorEastAsia"/>
          <w:szCs w:val="24"/>
        </w:rPr>
        <w:t>(0.4%)</w:t>
      </w:r>
      <w:r w:rsidRPr="00624D4F">
        <w:rPr>
          <w:rFonts w:asciiTheme="majorEastAsia" w:eastAsiaTheme="majorEastAsia" w:hAnsiTheme="majorEastAsia" w:hint="eastAsia"/>
          <w:szCs w:val="24"/>
        </w:rPr>
        <w:t>。</w:t>
      </w:r>
    </w:p>
    <w:tbl>
      <w:tblPr>
        <w:tblStyle w:val="af"/>
        <w:tblW w:w="0" w:type="auto"/>
        <w:jc w:val="center"/>
        <w:tblLook w:val="04A0" w:firstRow="1" w:lastRow="0" w:firstColumn="1" w:lastColumn="0" w:noHBand="0" w:noVBand="1"/>
      </w:tblPr>
      <w:tblGrid>
        <w:gridCol w:w="1117"/>
        <w:gridCol w:w="2261"/>
        <w:gridCol w:w="2261"/>
        <w:gridCol w:w="2261"/>
      </w:tblGrid>
      <w:tr w:rsidR="00DF4F3D" w:rsidRPr="00624D4F" w:rsidTr="00DF4F3D">
        <w:trPr>
          <w:jc w:val="center"/>
        </w:trPr>
        <w:tc>
          <w:tcPr>
            <w:tcW w:w="1117" w:type="dxa"/>
          </w:tcPr>
          <w:p w:rsidR="00DF4F3D" w:rsidRPr="00624D4F" w:rsidRDefault="00DF4F3D" w:rsidP="0088741B">
            <w:pPr>
              <w:rPr>
                <w:rFonts w:asciiTheme="majorEastAsia" w:eastAsiaTheme="majorEastAsia" w:hAnsiTheme="majorEastAsia"/>
                <w:szCs w:val="24"/>
              </w:rPr>
            </w:pP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基層婦女</w:t>
            </w:r>
            <w:r w:rsidRPr="00624D4F">
              <w:rPr>
                <w:rFonts w:asciiTheme="majorEastAsia" w:eastAsiaTheme="majorEastAsia" w:hAnsiTheme="majorEastAsia"/>
                <w:szCs w:val="24"/>
              </w:rPr>
              <w:t>(2016</w:t>
            </w:r>
            <w:r w:rsidRPr="00624D4F">
              <w:rPr>
                <w:rFonts w:asciiTheme="majorEastAsia" w:eastAsiaTheme="majorEastAsia" w:hAnsiTheme="majorEastAsia" w:hint="eastAsia"/>
                <w:szCs w:val="24"/>
              </w:rPr>
              <w:t>年</w:t>
            </w:r>
            <w:r w:rsidRPr="00624D4F">
              <w:rPr>
                <w:rFonts w:asciiTheme="majorEastAsia" w:eastAsiaTheme="majorEastAsia" w:hAnsiTheme="majorEastAsia"/>
                <w:szCs w:val="24"/>
              </w:rPr>
              <w:t>)</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hint="eastAsia"/>
                <w:b/>
                <w:szCs w:val="24"/>
              </w:rPr>
              <w:t>基層婦女</w:t>
            </w:r>
            <w:r w:rsidRPr="00624D4F">
              <w:rPr>
                <w:rFonts w:asciiTheme="majorEastAsia" w:eastAsiaTheme="majorEastAsia" w:hAnsiTheme="majorEastAsia"/>
                <w:b/>
                <w:szCs w:val="24"/>
              </w:rPr>
              <w:t>(2017</w:t>
            </w:r>
            <w:r w:rsidRPr="00624D4F">
              <w:rPr>
                <w:rFonts w:asciiTheme="majorEastAsia" w:eastAsiaTheme="majorEastAsia" w:hAnsiTheme="majorEastAsia" w:hint="eastAsia"/>
                <w:b/>
                <w:szCs w:val="24"/>
              </w:rPr>
              <w:t>年</w:t>
            </w:r>
            <w:r w:rsidRPr="00624D4F">
              <w:rPr>
                <w:rFonts w:asciiTheme="majorEastAsia" w:eastAsiaTheme="majorEastAsia" w:hAnsiTheme="majorEastAsia"/>
                <w:b/>
                <w:szCs w:val="24"/>
              </w:rPr>
              <w:t>)</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一般女性</w:t>
            </w:r>
            <w:r w:rsidRPr="00624D4F">
              <w:rPr>
                <w:rFonts w:asciiTheme="majorEastAsia" w:eastAsiaTheme="majorEastAsia" w:hAnsiTheme="majorEastAsia"/>
                <w:szCs w:val="24"/>
              </w:rPr>
              <w:t>(2017</w:t>
            </w:r>
            <w:r w:rsidRPr="00624D4F">
              <w:rPr>
                <w:rFonts w:asciiTheme="majorEastAsia" w:eastAsiaTheme="majorEastAsia" w:hAnsiTheme="majorEastAsia" w:hint="eastAsia"/>
                <w:szCs w:val="24"/>
              </w:rPr>
              <w:t>年</w:t>
            </w:r>
            <w:r w:rsidRPr="00624D4F">
              <w:rPr>
                <w:rFonts w:asciiTheme="majorEastAsia" w:eastAsiaTheme="majorEastAsia" w:hAnsiTheme="majorEastAsia"/>
                <w:szCs w:val="24"/>
              </w:rPr>
              <w:t>)</w:t>
            </w:r>
          </w:p>
        </w:tc>
      </w:tr>
      <w:tr w:rsidR="00DF4F3D" w:rsidRPr="00624D4F" w:rsidTr="00DF4F3D">
        <w:trPr>
          <w:jc w:val="center"/>
        </w:trPr>
        <w:tc>
          <w:tcPr>
            <w:tcW w:w="1117"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較好</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11.0%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11.6%</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9.3%</w:t>
            </w:r>
          </w:p>
        </w:tc>
      </w:tr>
      <w:tr w:rsidR="00DF4F3D" w:rsidRPr="00624D4F" w:rsidTr="00DF4F3D">
        <w:trPr>
          <w:jc w:val="center"/>
        </w:trPr>
        <w:tc>
          <w:tcPr>
            <w:tcW w:w="1117"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差不多</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cs="Arial"/>
                <w:szCs w:val="24"/>
              </w:rPr>
              <w:t>49.0%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46.6</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84.2%</w:t>
            </w:r>
          </w:p>
        </w:tc>
      </w:tr>
      <w:tr w:rsidR="00DF4F3D" w:rsidRPr="00624D4F" w:rsidTr="00DF4F3D">
        <w:trPr>
          <w:jc w:val="center"/>
        </w:trPr>
        <w:tc>
          <w:tcPr>
            <w:tcW w:w="1117"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較差</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cs="Arial"/>
                <w:szCs w:val="24"/>
              </w:rPr>
              <w:t>37.0%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31.5%</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5.6%</w:t>
            </w:r>
          </w:p>
        </w:tc>
      </w:tr>
      <w:tr w:rsidR="00DF4F3D" w:rsidRPr="00624D4F" w:rsidTr="00DF4F3D">
        <w:trPr>
          <w:jc w:val="center"/>
        </w:trPr>
        <w:tc>
          <w:tcPr>
            <w:tcW w:w="1117"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hint="eastAsia"/>
                <w:szCs w:val="24"/>
              </w:rPr>
              <w:t>差很多</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cs="Arial"/>
                <w:szCs w:val="24"/>
              </w:rPr>
              <w:t>3.0%</w:t>
            </w:r>
          </w:p>
        </w:tc>
        <w:tc>
          <w:tcPr>
            <w:tcW w:w="2261" w:type="dxa"/>
          </w:tcPr>
          <w:p w:rsidR="00DF4F3D" w:rsidRPr="00624D4F" w:rsidRDefault="008E6FD1" w:rsidP="0088741B">
            <w:pPr>
              <w:rPr>
                <w:rFonts w:asciiTheme="majorEastAsia" w:eastAsiaTheme="majorEastAsia" w:hAnsiTheme="majorEastAsia"/>
                <w:b/>
                <w:szCs w:val="24"/>
              </w:rPr>
            </w:pPr>
            <w:r w:rsidRPr="00624D4F">
              <w:rPr>
                <w:rFonts w:asciiTheme="majorEastAsia" w:eastAsiaTheme="majorEastAsia" w:hAnsiTheme="majorEastAsia"/>
                <w:b/>
                <w:szCs w:val="24"/>
              </w:rPr>
              <w:t>8.2%</w:t>
            </w:r>
          </w:p>
        </w:tc>
        <w:tc>
          <w:tcPr>
            <w:tcW w:w="2261" w:type="dxa"/>
          </w:tcPr>
          <w:p w:rsidR="00DF4F3D" w:rsidRPr="00624D4F" w:rsidRDefault="008E6FD1" w:rsidP="0088741B">
            <w:pPr>
              <w:rPr>
                <w:rFonts w:asciiTheme="majorEastAsia" w:eastAsiaTheme="majorEastAsia" w:hAnsiTheme="majorEastAsia"/>
                <w:szCs w:val="24"/>
              </w:rPr>
            </w:pPr>
            <w:r w:rsidRPr="00624D4F">
              <w:rPr>
                <w:rFonts w:asciiTheme="majorEastAsia" w:eastAsiaTheme="majorEastAsia" w:hAnsiTheme="majorEastAsia"/>
                <w:szCs w:val="24"/>
              </w:rPr>
              <w:t>0.4%</w:t>
            </w:r>
          </w:p>
        </w:tc>
      </w:tr>
    </w:tbl>
    <w:p w:rsidR="00DF4F3D"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雖然基層婦女的身體狀態比往年改善，但整體仍比一般女性狀態較差。</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身體病患方面，</w:t>
      </w:r>
      <w:r w:rsidR="002A75E2" w:rsidRPr="00624D4F">
        <w:rPr>
          <w:rFonts w:asciiTheme="majorEastAsia" w:eastAsiaTheme="majorEastAsia" w:hAnsiTheme="majorEastAsia"/>
          <w:szCs w:val="24"/>
        </w:rPr>
        <w:t>23.4%</w:t>
      </w:r>
      <w:r w:rsidRPr="00624D4F">
        <w:rPr>
          <w:rFonts w:asciiTheme="majorEastAsia" w:eastAsiaTheme="majorEastAsia" w:hAnsiTheme="majorEastAsia" w:hint="eastAsia"/>
          <w:szCs w:val="24"/>
        </w:rPr>
        <w:t>表示被診斷患上長期痛症（間歇或持續痛楚三個月或以上）、其次為骨質疏鬆</w:t>
      </w:r>
      <w:r w:rsidRPr="00624D4F">
        <w:rPr>
          <w:rFonts w:asciiTheme="majorEastAsia" w:eastAsiaTheme="majorEastAsia" w:hAnsiTheme="majorEastAsia"/>
          <w:szCs w:val="24"/>
        </w:rPr>
        <w:t>(9.5%)</w:t>
      </w:r>
      <w:r w:rsidRPr="00624D4F">
        <w:rPr>
          <w:rFonts w:asciiTheme="majorEastAsia" w:eastAsiaTheme="majorEastAsia" w:hAnsiTheme="majorEastAsia" w:hint="eastAsia"/>
          <w:szCs w:val="24"/>
        </w:rPr>
        <w:t>、主婦手</w:t>
      </w:r>
      <w:r w:rsidRPr="00624D4F">
        <w:rPr>
          <w:rFonts w:asciiTheme="majorEastAsia" w:eastAsiaTheme="majorEastAsia" w:hAnsiTheme="majorEastAsia"/>
          <w:szCs w:val="24"/>
        </w:rPr>
        <w:t>(8.7%)</w:t>
      </w:r>
      <w:r w:rsidRPr="00624D4F">
        <w:rPr>
          <w:rFonts w:asciiTheme="majorEastAsia" w:eastAsiaTheme="majorEastAsia" w:hAnsiTheme="majorEastAsia" w:hint="eastAsia"/>
          <w:szCs w:val="24"/>
        </w:rPr>
        <w:t>、腸胃疾病</w:t>
      </w:r>
      <w:r w:rsidRPr="00624D4F">
        <w:rPr>
          <w:rFonts w:asciiTheme="majorEastAsia" w:eastAsiaTheme="majorEastAsia" w:hAnsiTheme="majorEastAsia"/>
          <w:szCs w:val="24"/>
        </w:rPr>
        <w:t>(5.2%)</w:t>
      </w:r>
      <w:r w:rsidRPr="00624D4F">
        <w:rPr>
          <w:rFonts w:asciiTheme="majorEastAsia" w:eastAsiaTheme="majorEastAsia" w:hAnsiTheme="majorEastAsia" w:hint="eastAsia"/>
          <w:szCs w:val="24"/>
        </w:rPr>
        <w:t>、其他</w:t>
      </w:r>
      <w:r w:rsidRPr="00624D4F">
        <w:rPr>
          <w:rFonts w:asciiTheme="majorEastAsia" w:eastAsiaTheme="majorEastAsia" w:hAnsiTheme="majorEastAsia"/>
          <w:szCs w:val="24"/>
        </w:rPr>
        <w:t>(5.2%)</w:t>
      </w:r>
      <w:r w:rsidRPr="00624D4F">
        <w:rPr>
          <w:rFonts w:asciiTheme="majorEastAsia" w:eastAsiaTheme="majorEastAsia" w:hAnsiTheme="majorEastAsia" w:hint="eastAsia"/>
          <w:szCs w:val="24"/>
        </w:rPr>
        <w:t>、眼鼻喉疾病</w:t>
      </w:r>
      <w:r w:rsidRPr="00624D4F">
        <w:rPr>
          <w:rFonts w:asciiTheme="majorEastAsia" w:eastAsiaTheme="majorEastAsia" w:hAnsiTheme="majorEastAsia"/>
          <w:szCs w:val="24"/>
        </w:rPr>
        <w:t>(4.8%)</w:t>
      </w:r>
      <w:r w:rsidRPr="00624D4F">
        <w:rPr>
          <w:rFonts w:asciiTheme="majorEastAsia" w:eastAsiaTheme="majorEastAsia" w:hAnsiTheme="majorEastAsia" w:hint="eastAsia"/>
          <w:szCs w:val="24"/>
        </w:rPr>
        <w:t>、高血壓</w:t>
      </w:r>
      <w:r w:rsidRPr="00624D4F">
        <w:rPr>
          <w:rFonts w:asciiTheme="majorEastAsia" w:eastAsiaTheme="majorEastAsia" w:hAnsiTheme="majorEastAsia"/>
          <w:szCs w:val="24"/>
        </w:rPr>
        <w:t>(4.3%)</w:t>
      </w:r>
      <w:r w:rsidRPr="00624D4F">
        <w:rPr>
          <w:rFonts w:asciiTheme="majorEastAsia" w:eastAsiaTheme="majorEastAsia" w:hAnsiTheme="majorEastAsia" w:hint="eastAsia"/>
          <w:szCs w:val="24"/>
        </w:rPr>
        <w:t>、心臟病</w:t>
      </w:r>
      <w:r w:rsidRPr="00624D4F">
        <w:rPr>
          <w:rFonts w:asciiTheme="majorEastAsia" w:eastAsiaTheme="majorEastAsia" w:hAnsiTheme="majorEastAsia"/>
          <w:szCs w:val="24"/>
        </w:rPr>
        <w:t>(3.5%)</w:t>
      </w:r>
      <w:r w:rsidRPr="00624D4F">
        <w:rPr>
          <w:rFonts w:asciiTheme="majorEastAsia" w:eastAsiaTheme="majorEastAsia" w:hAnsiTheme="majorEastAsia" w:hint="eastAsia"/>
          <w:szCs w:val="24"/>
        </w:rPr>
        <w:t>、糖尿病</w:t>
      </w:r>
      <w:r w:rsidRPr="00624D4F">
        <w:rPr>
          <w:rFonts w:asciiTheme="majorEastAsia" w:eastAsiaTheme="majorEastAsia" w:hAnsiTheme="majorEastAsia"/>
          <w:szCs w:val="24"/>
        </w:rPr>
        <w:t>(3.0%)</w:t>
      </w:r>
      <w:r w:rsidRPr="00624D4F">
        <w:rPr>
          <w:rFonts w:asciiTheme="majorEastAsia" w:eastAsiaTheme="majorEastAsia" w:hAnsiTheme="majorEastAsia" w:hint="eastAsia"/>
          <w:szCs w:val="24"/>
        </w:rPr>
        <w:t>、泌尿道感染</w:t>
      </w:r>
      <w:r w:rsidRPr="00624D4F">
        <w:rPr>
          <w:rFonts w:asciiTheme="majorEastAsia" w:eastAsiaTheme="majorEastAsia" w:hAnsiTheme="majorEastAsia"/>
          <w:szCs w:val="24"/>
        </w:rPr>
        <w:t>(3.0%)</w:t>
      </w:r>
      <w:r w:rsidRPr="00624D4F">
        <w:rPr>
          <w:rFonts w:asciiTheme="majorEastAsia" w:eastAsiaTheme="majorEastAsia" w:hAnsiTheme="majorEastAsia" w:hint="eastAsia"/>
          <w:szCs w:val="24"/>
        </w:rPr>
        <w:t>、皮膚病</w:t>
      </w:r>
      <w:r w:rsidRPr="00624D4F">
        <w:rPr>
          <w:rFonts w:asciiTheme="majorEastAsia" w:eastAsiaTheme="majorEastAsia" w:hAnsiTheme="majorEastAsia"/>
          <w:szCs w:val="24"/>
        </w:rPr>
        <w:t>(1.7%)</w:t>
      </w:r>
      <w:r w:rsidRPr="00624D4F">
        <w:rPr>
          <w:rFonts w:asciiTheme="majorEastAsia" w:eastAsiaTheme="majorEastAsia" w:hAnsiTheme="majorEastAsia" w:hint="eastAsia"/>
          <w:szCs w:val="24"/>
        </w:rPr>
        <w:t>、肝病</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及呼吸系統疾病</w:t>
      </w:r>
      <w:r w:rsidRPr="00624D4F">
        <w:rPr>
          <w:rFonts w:asciiTheme="majorEastAsia" w:eastAsiaTheme="majorEastAsia" w:hAnsiTheme="majorEastAsia"/>
          <w:szCs w:val="24"/>
        </w:rPr>
        <w:t xml:space="preserve"> (0.9%) (</w:t>
      </w:r>
      <w:r w:rsidRPr="00624D4F">
        <w:rPr>
          <w:rFonts w:asciiTheme="majorEastAsia" w:eastAsiaTheme="majorEastAsia" w:hAnsiTheme="majorEastAsia" w:hint="eastAsia"/>
          <w:szCs w:val="24"/>
        </w:rPr>
        <w:t>表廿一及表廿二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精神狀況方面，</w:t>
      </w:r>
      <w:r w:rsidR="002A75E2" w:rsidRPr="00624D4F">
        <w:rPr>
          <w:rFonts w:asciiTheme="majorEastAsia" w:eastAsiaTheme="majorEastAsia" w:hAnsiTheme="majorEastAsia"/>
          <w:szCs w:val="24"/>
        </w:rPr>
        <w:t>21.2%</w:t>
      </w:r>
      <w:r w:rsidRPr="00624D4F">
        <w:rPr>
          <w:rFonts w:asciiTheme="majorEastAsia" w:eastAsiaTheme="majorEastAsia" w:hAnsiTheme="majorEastAsia" w:hint="eastAsia"/>
          <w:szCs w:val="24"/>
        </w:rPr>
        <w:t>被診斷患上抑鬱症</w:t>
      </w:r>
      <w:r w:rsidR="002A75E2" w:rsidRPr="00624D4F">
        <w:rPr>
          <w:rFonts w:asciiTheme="majorEastAsia" w:eastAsiaTheme="majorEastAsia" w:hAnsiTheme="majorEastAsia" w:hint="eastAsia"/>
          <w:szCs w:val="24"/>
        </w:rPr>
        <w:t>、</w:t>
      </w:r>
      <w:r w:rsidR="002A75E2" w:rsidRPr="00624D4F">
        <w:rPr>
          <w:rFonts w:asciiTheme="majorEastAsia" w:eastAsiaTheme="majorEastAsia" w:hAnsiTheme="majorEastAsia"/>
          <w:szCs w:val="24"/>
        </w:rPr>
        <w:t>10.4%</w:t>
      </w:r>
      <w:r w:rsidRPr="00624D4F">
        <w:rPr>
          <w:rFonts w:asciiTheme="majorEastAsia" w:eastAsiaTheme="majorEastAsia" w:hAnsiTheme="majorEastAsia" w:hint="eastAsia"/>
          <w:szCs w:val="24"/>
        </w:rPr>
        <w:t>患上焦慮症，其次為躁狂症</w:t>
      </w:r>
      <w:r w:rsidRPr="00624D4F">
        <w:rPr>
          <w:rFonts w:asciiTheme="majorEastAsia" w:eastAsiaTheme="majorEastAsia" w:hAnsiTheme="majorEastAsia"/>
          <w:szCs w:val="24"/>
        </w:rPr>
        <w:t>(2.2%)</w:t>
      </w:r>
      <w:r w:rsidRPr="00624D4F">
        <w:rPr>
          <w:rFonts w:asciiTheme="majorEastAsia" w:eastAsiaTheme="majorEastAsia" w:hAnsiTheme="majorEastAsia" w:hint="eastAsia"/>
          <w:szCs w:val="24"/>
        </w:rPr>
        <w:t>、躁鬱症</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、精神分裂症</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、強迫症</w:t>
      </w:r>
      <w:r w:rsidRPr="00624D4F">
        <w:rPr>
          <w:rFonts w:asciiTheme="majorEastAsia" w:eastAsiaTheme="majorEastAsia" w:hAnsiTheme="majorEastAsia"/>
          <w:szCs w:val="24"/>
        </w:rPr>
        <w:t>(0.9%)</w:t>
      </w:r>
      <w:r w:rsidRPr="00624D4F">
        <w:rPr>
          <w:rFonts w:asciiTheme="majorEastAsia" w:eastAsiaTheme="majorEastAsia" w:hAnsiTheme="majorEastAsia" w:hint="eastAsia"/>
          <w:szCs w:val="24"/>
        </w:rPr>
        <w:t>及其他</w:t>
      </w:r>
      <w:r w:rsidRPr="00624D4F">
        <w:rPr>
          <w:rFonts w:asciiTheme="majorEastAsia" w:eastAsiaTheme="majorEastAsia" w:hAnsiTheme="majorEastAsia"/>
          <w:szCs w:val="24"/>
        </w:rPr>
        <w:t>(0.9%)(</w:t>
      </w:r>
      <w:r w:rsidRPr="00624D4F">
        <w:rPr>
          <w:rFonts w:asciiTheme="majorEastAsia" w:eastAsiaTheme="majorEastAsia" w:hAnsiTheme="majorEastAsia" w:hint="eastAsia"/>
          <w:szCs w:val="24"/>
        </w:rPr>
        <w:t>表廿三及表廿四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。對比二零一四至二零一五年度人口健康調查</w:t>
      </w:r>
      <w:r w:rsidR="00CB3622" w:rsidRPr="00624D4F">
        <w:rPr>
          <w:rStyle w:val="af2"/>
          <w:rFonts w:asciiTheme="majorEastAsia" w:eastAsiaTheme="majorEastAsia" w:hAnsiTheme="majorEastAsia"/>
          <w:szCs w:val="24"/>
        </w:rPr>
        <w:footnoteReference w:id="79"/>
      </w:r>
      <w:r w:rsidRPr="00624D4F">
        <w:rPr>
          <w:rFonts w:asciiTheme="majorEastAsia" w:eastAsiaTheme="majorEastAsia" w:hAnsiTheme="majorEastAsia" w:hint="eastAsia"/>
          <w:szCs w:val="24"/>
        </w:rPr>
        <w:t>，一般女性僅</w:t>
      </w:r>
      <w:r w:rsidRPr="00624D4F">
        <w:rPr>
          <w:rFonts w:asciiTheme="majorEastAsia" w:eastAsiaTheme="majorEastAsia" w:hAnsiTheme="majorEastAsia"/>
          <w:szCs w:val="24"/>
        </w:rPr>
        <w:t>1.1%</w:t>
      </w:r>
      <w:r w:rsidRPr="00624D4F">
        <w:rPr>
          <w:rFonts w:asciiTheme="majorEastAsia" w:eastAsiaTheme="majorEastAsia" w:hAnsiTheme="majorEastAsia" w:hint="eastAsia"/>
          <w:szCs w:val="24"/>
        </w:rPr>
        <w:t>患有抑鬱症、</w:t>
      </w:r>
      <w:r w:rsidRPr="00624D4F">
        <w:rPr>
          <w:rFonts w:asciiTheme="majorEastAsia" w:eastAsiaTheme="majorEastAsia" w:hAnsiTheme="majorEastAsia"/>
          <w:szCs w:val="24"/>
        </w:rPr>
        <w:t>0.6%</w:t>
      </w:r>
      <w:r w:rsidRPr="00624D4F">
        <w:rPr>
          <w:rFonts w:asciiTheme="majorEastAsia" w:eastAsiaTheme="majorEastAsia" w:hAnsiTheme="majorEastAsia" w:hint="eastAsia"/>
          <w:szCs w:val="24"/>
        </w:rPr>
        <w:t>患有焦慮症、</w:t>
      </w:r>
      <w:r w:rsidRPr="00624D4F">
        <w:rPr>
          <w:rFonts w:asciiTheme="majorEastAsia" w:eastAsiaTheme="majorEastAsia" w:hAnsiTheme="majorEastAsia"/>
          <w:szCs w:val="24"/>
        </w:rPr>
        <w:t>0.2%</w:t>
      </w:r>
      <w:r w:rsidRPr="00624D4F">
        <w:rPr>
          <w:rFonts w:asciiTheme="majorEastAsia" w:eastAsiaTheme="majorEastAsia" w:hAnsiTheme="majorEastAsia" w:hint="eastAsia"/>
          <w:szCs w:val="24"/>
        </w:rPr>
        <w:t>患有</w:t>
      </w:r>
      <w:r w:rsidRPr="00624D4F">
        <w:rPr>
          <w:rFonts w:asciiTheme="majorEastAsia" w:eastAsiaTheme="majorEastAsia" w:hAnsiTheme="majorEastAsia" w:hint="eastAsia"/>
        </w:rPr>
        <w:t>精神分裂症，是次調查顯示基層婦女的精神健康狀況比</w:t>
      </w:r>
      <w:r w:rsidRPr="00624D4F">
        <w:rPr>
          <w:rFonts w:asciiTheme="majorEastAsia" w:eastAsiaTheme="majorEastAsia" w:hAnsiTheme="majorEastAsia" w:hint="eastAsia"/>
          <w:szCs w:val="24"/>
        </w:rPr>
        <w:t>一般女性差。</w:t>
      </w:r>
    </w:p>
    <w:tbl>
      <w:tblPr>
        <w:tblStyle w:val="af"/>
        <w:tblW w:w="0" w:type="auto"/>
        <w:jc w:val="center"/>
        <w:tblLook w:val="04A0" w:firstRow="1" w:lastRow="0" w:firstColumn="1" w:lastColumn="0" w:noHBand="0" w:noVBand="1"/>
      </w:tblPr>
      <w:tblGrid>
        <w:gridCol w:w="1596"/>
        <w:gridCol w:w="3406"/>
        <w:gridCol w:w="3403"/>
      </w:tblGrid>
      <w:tr w:rsidR="00266274" w:rsidRPr="00624D4F" w:rsidTr="00266274">
        <w:trPr>
          <w:jc w:val="center"/>
        </w:trPr>
        <w:tc>
          <w:tcPr>
            <w:tcW w:w="1596" w:type="dxa"/>
          </w:tcPr>
          <w:p w:rsidR="00266274" w:rsidRPr="00624D4F" w:rsidRDefault="00266274" w:rsidP="0038312B">
            <w:pPr>
              <w:pStyle w:val="a3"/>
              <w:widowControl/>
              <w:ind w:leftChars="0" w:left="0"/>
              <w:rPr>
                <w:rFonts w:asciiTheme="majorEastAsia" w:eastAsiaTheme="majorEastAsia" w:hAnsiTheme="majorEastAsia"/>
                <w:szCs w:val="24"/>
              </w:rPr>
            </w:pPr>
          </w:p>
        </w:tc>
        <w:tc>
          <w:tcPr>
            <w:tcW w:w="3406" w:type="dxa"/>
          </w:tcPr>
          <w:p w:rsidR="00266274"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hint="eastAsia"/>
                <w:b/>
                <w:szCs w:val="24"/>
              </w:rPr>
              <w:t>基層婦女</w:t>
            </w:r>
          </w:p>
        </w:tc>
        <w:tc>
          <w:tcPr>
            <w:tcW w:w="3403"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一般女性</w:t>
            </w:r>
          </w:p>
        </w:tc>
      </w:tr>
      <w:tr w:rsidR="00266274" w:rsidRPr="00624D4F" w:rsidTr="00266274">
        <w:trPr>
          <w:jc w:val="center"/>
        </w:trPr>
        <w:tc>
          <w:tcPr>
            <w:tcW w:w="1596"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抑鬱症</w:t>
            </w:r>
          </w:p>
        </w:tc>
        <w:tc>
          <w:tcPr>
            <w:tcW w:w="3406" w:type="dxa"/>
          </w:tcPr>
          <w:p w:rsidR="00266274"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b/>
                <w:szCs w:val="24"/>
              </w:rPr>
              <w:t>21.2%</w:t>
            </w:r>
          </w:p>
        </w:tc>
        <w:tc>
          <w:tcPr>
            <w:tcW w:w="3403"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szCs w:val="24"/>
              </w:rPr>
              <w:t>1.1%</w:t>
            </w:r>
          </w:p>
        </w:tc>
      </w:tr>
      <w:tr w:rsidR="00266274" w:rsidRPr="00624D4F" w:rsidTr="00266274">
        <w:trPr>
          <w:jc w:val="center"/>
        </w:trPr>
        <w:tc>
          <w:tcPr>
            <w:tcW w:w="1596"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焦慮症</w:t>
            </w:r>
          </w:p>
        </w:tc>
        <w:tc>
          <w:tcPr>
            <w:tcW w:w="3406" w:type="dxa"/>
          </w:tcPr>
          <w:p w:rsidR="00266274"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b/>
                <w:szCs w:val="24"/>
              </w:rPr>
              <w:t>10.4%</w:t>
            </w:r>
          </w:p>
        </w:tc>
        <w:tc>
          <w:tcPr>
            <w:tcW w:w="3403"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szCs w:val="24"/>
              </w:rPr>
              <w:t>0.6%</w:t>
            </w:r>
          </w:p>
        </w:tc>
      </w:tr>
      <w:tr w:rsidR="00266274" w:rsidRPr="00624D4F" w:rsidTr="00266274">
        <w:trPr>
          <w:jc w:val="center"/>
        </w:trPr>
        <w:tc>
          <w:tcPr>
            <w:tcW w:w="1596"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rPr>
              <w:t>精神分裂症</w:t>
            </w:r>
          </w:p>
        </w:tc>
        <w:tc>
          <w:tcPr>
            <w:tcW w:w="3406" w:type="dxa"/>
          </w:tcPr>
          <w:p w:rsidR="00266274"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b/>
                <w:szCs w:val="24"/>
              </w:rPr>
              <w:t>1.3%</w:t>
            </w:r>
          </w:p>
        </w:tc>
        <w:tc>
          <w:tcPr>
            <w:tcW w:w="3403" w:type="dxa"/>
          </w:tcPr>
          <w:p w:rsidR="00266274"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szCs w:val="24"/>
              </w:rPr>
              <w:t>0.2%</w:t>
            </w:r>
          </w:p>
        </w:tc>
      </w:tr>
    </w:tbl>
    <w:p w:rsidR="00266274" w:rsidRPr="00624D4F" w:rsidRDefault="00266274" w:rsidP="0038312B">
      <w:pPr>
        <w:pStyle w:val="a3"/>
        <w:widowControl/>
        <w:rPr>
          <w:rFonts w:asciiTheme="majorEastAsia" w:eastAsiaTheme="majorEastAsia" w:hAnsiTheme="majorEastAsia"/>
          <w:szCs w:val="24"/>
        </w:rPr>
      </w:pPr>
    </w:p>
    <w:p w:rsidR="0038312B" w:rsidRPr="00624D4F" w:rsidRDefault="002A75E2"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情緒方面，</w:t>
      </w:r>
      <w:r w:rsidRPr="00624D4F">
        <w:rPr>
          <w:rFonts w:asciiTheme="majorEastAsia" w:eastAsiaTheme="majorEastAsia" w:hAnsiTheme="majorEastAsia"/>
          <w:szCs w:val="24"/>
        </w:rPr>
        <w:t>44.8%</w:t>
      </w:r>
      <w:r w:rsidR="008E6FD1" w:rsidRPr="00624D4F">
        <w:rPr>
          <w:rFonts w:asciiTheme="majorEastAsia" w:eastAsiaTheme="majorEastAsia" w:hAnsiTheme="majorEastAsia" w:hint="eastAsia"/>
          <w:szCs w:val="24"/>
        </w:rPr>
        <w:t>受訪者在過去三個月中有一至六天感到緊張，其餘則為完全沒有</w:t>
      </w:r>
      <w:r w:rsidR="008E6FD1" w:rsidRPr="00624D4F">
        <w:rPr>
          <w:rFonts w:asciiTheme="majorEastAsia" w:eastAsiaTheme="majorEastAsia" w:hAnsiTheme="majorEastAsia"/>
          <w:szCs w:val="24"/>
        </w:rPr>
        <w:t>(32.8%)</w:t>
      </w:r>
      <w:r w:rsidR="008E6FD1" w:rsidRPr="00624D4F">
        <w:rPr>
          <w:rFonts w:asciiTheme="majorEastAsia" w:eastAsiaTheme="majorEastAsia" w:hAnsiTheme="majorEastAsia" w:hint="eastAsia"/>
          <w:szCs w:val="24"/>
        </w:rPr>
        <w:t>、七天以上</w:t>
      </w:r>
      <w:r w:rsidR="008E6FD1" w:rsidRPr="00624D4F">
        <w:rPr>
          <w:rFonts w:asciiTheme="majorEastAsia" w:eastAsiaTheme="majorEastAsia" w:hAnsiTheme="majorEastAsia"/>
          <w:szCs w:val="24"/>
        </w:rPr>
        <w:t>(12.1%)</w:t>
      </w:r>
      <w:r w:rsidR="008E6FD1" w:rsidRPr="00624D4F">
        <w:rPr>
          <w:rFonts w:asciiTheme="majorEastAsia" w:eastAsiaTheme="majorEastAsia" w:hAnsiTheme="majorEastAsia" w:hint="eastAsia"/>
          <w:szCs w:val="24"/>
        </w:rPr>
        <w:t>及幾乎每天</w:t>
      </w:r>
      <w:r w:rsidR="008E6FD1" w:rsidRPr="00624D4F">
        <w:rPr>
          <w:rFonts w:asciiTheme="majorEastAsia" w:eastAsiaTheme="majorEastAsia" w:hAnsiTheme="majorEastAsia"/>
          <w:szCs w:val="24"/>
        </w:rPr>
        <w:t>(10.3%)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。近四成</w:t>
      </w:r>
      <w:r w:rsidR="008E6FD1" w:rsidRPr="00624D4F">
        <w:rPr>
          <w:rFonts w:asciiTheme="majorEastAsia" w:eastAsiaTheme="majorEastAsia" w:hAnsiTheme="majorEastAsia"/>
          <w:szCs w:val="24"/>
        </w:rPr>
        <w:t>(39.2%)</w:t>
      </w:r>
      <w:r w:rsidR="008E6FD1" w:rsidRPr="00624D4F">
        <w:rPr>
          <w:rFonts w:asciiTheme="majorEastAsia" w:eastAsiaTheme="majorEastAsia" w:hAnsiTheme="majorEastAsia" w:hint="eastAsia"/>
          <w:szCs w:val="24"/>
        </w:rPr>
        <w:t>在過去三個月有一至六天感到心情低落、沮喪或絕望，其餘為完全沒有</w:t>
      </w:r>
      <w:r w:rsidR="008E6FD1" w:rsidRPr="00624D4F">
        <w:rPr>
          <w:rFonts w:asciiTheme="majorEastAsia" w:eastAsiaTheme="majorEastAsia" w:hAnsiTheme="majorEastAsia"/>
          <w:szCs w:val="24"/>
        </w:rPr>
        <w:t>(42.7%)</w:t>
      </w:r>
      <w:r w:rsidR="008E6FD1" w:rsidRPr="00624D4F">
        <w:rPr>
          <w:rFonts w:asciiTheme="majorEastAsia" w:eastAsiaTheme="majorEastAsia" w:hAnsiTheme="majorEastAsia" w:hint="eastAsia"/>
          <w:szCs w:val="24"/>
        </w:rPr>
        <w:t>、七天以上</w:t>
      </w:r>
      <w:r w:rsidR="008E6FD1" w:rsidRPr="00624D4F">
        <w:rPr>
          <w:rFonts w:asciiTheme="majorEastAsia" w:eastAsiaTheme="majorEastAsia" w:hAnsiTheme="majorEastAsia"/>
          <w:szCs w:val="24"/>
        </w:rPr>
        <w:t>(9.9%)</w:t>
      </w:r>
      <w:r w:rsidR="008E6FD1" w:rsidRPr="00624D4F">
        <w:rPr>
          <w:rFonts w:asciiTheme="majorEastAsia" w:eastAsiaTheme="majorEastAsia" w:hAnsiTheme="majorEastAsia" w:hint="eastAsia"/>
          <w:szCs w:val="24"/>
        </w:rPr>
        <w:t>及幾乎每天</w:t>
      </w:r>
      <w:r w:rsidR="008E6FD1" w:rsidRPr="00624D4F">
        <w:rPr>
          <w:rFonts w:asciiTheme="majorEastAsia" w:eastAsiaTheme="majorEastAsia" w:hAnsiTheme="majorEastAsia"/>
          <w:szCs w:val="24"/>
        </w:rPr>
        <w:t>(8.2%)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2A75E2" w:rsidRPr="00624D4F" w:rsidRDefault="002A75E2" w:rsidP="0038312B">
      <w:pPr>
        <w:pStyle w:val="a3"/>
        <w:widowControl/>
        <w:rPr>
          <w:rFonts w:asciiTheme="majorEastAsia" w:eastAsiaTheme="majorEastAsia" w:hAnsiTheme="majorEastAsia"/>
          <w:szCs w:val="24"/>
        </w:rPr>
      </w:pPr>
    </w:p>
    <w:p w:rsidR="0038312B" w:rsidRPr="00624D4F" w:rsidRDefault="002A75E2"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思想方面，</w:t>
      </w:r>
      <w:r w:rsidRPr="00624D4F">
        <w:rPr>
          <w:rFonts w:asciiTheme="majorEastAsia" w:eastAsiaTheme="majorEastAsia" w:hAnsiTheme="majorEastAsia"/>
          <w:szCs w:val="24"/>
        </w:rPr>
        <w:t>44.0%</w:t>
      </w:r>
      <w:r w:rsidR="008E6FD1" w:rsidRPr="00624D4F">
        <w:rPr>
          <w:rFonts w:asciiTheme="majorEastAsia" w:eastAsiaTheme="majorEastAsia" w:hAnsiTheme="majorEastAsia" w:hint="eastAsia"/>
          <w:szCs w:val="24"/>
        </w:rPr>
        <w:t>受訪者在過去三個月中有一至六天過份憂慮不同的事情，其餘為完全沒有</w:t>
      </w:r>
      <w:r w:rsidR="008E6FD1" w:rsidRPr="00624D4F">
        <w:rPr>
          <w:rFonts w:asciiTheme="majorEastAsia" w:eastAsiaTheme="majorEastAsia" w:hAnsiTheme="majorEastAsia"/>
          <w:szCs w:val="24"/>
        </w:rPr>
        <w:t>(36.2%)</w:t>
      </w:r>
      <w:r w:rsidR="008E6FD1" w:rsidRPr="00624D4F">
        <w:rPr>
          <w:rFonts w:asciiTheme="majorEastAsia" w:eastAsiaTheme="majorEastAsia" w:hAnsiTheme="majorEastAsia" w:hint="eastAsia"/>
          <w:szCs w:val="24"/>
        </w:rPr>
        <w:t>、七天以上</w:t>
      </w:r>
      <w:r w:rsidR="008E6FD1" w:rsidRPr="00624D4F">
        <w:rPr>
          <w:rFonts w:asciiTheme="majorEastAsia" w:eastAsiaTheme="majorEastAsia" w:hAnsiTheme="majorEastAsia"/>
          <w:szCs w:val="24"/>
        </w:rPr>
        <w:t>(11.2%)</w:t>
      </w:r>
      <w:r w:rsidR="008E6FD1" w:rsidRPr="00624D4F">
        <w:rPr>
          <w:rFonts w:asciiTheme="majorEastAsia" w:eastAsiaTheme="majorEastAsia" w:hAnsiTheme="majorEastAsia" w:hint="eastAsia"/>
          <w:szCs w:val="24"/>
        </w:rPr>
        <w:t>及幾乎每天</w:t>
      </w:r>
      <w:r w:rsidR="008E6FD1" w:rsidRPr="00624D4F">
        <w:rPr>
          <w:rFonts w:asciiTheme="majorEastAsia" w:eastAsiaTheme="majorEastAsia" w:hAnsiTheme="majorEastAsia"/>
          <w:szCs w:val="24"/>
        </w:rPr>
        <w:t>(8.6%)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52.6%</w:t>
      </w:r>
      <w:r w:rsidR="008E6FD1" w:rsidRPr="00624D4F">
        <w:rPr>
          <w:rFonts w:asciiTheme="majorEastAsia" w:eastAsiaTheme="majorEastAsia" w:hAnsiTheme="majorEastAsia" w:hint="eastAsia"/>
          <w:szCs w:val="24"/>
        </w:rPr>
        <w:t>受訪者在過去三個月中完全沒有感到害怕，就像要發生可怕的事情，其餘則為一至六天</w:t>
      </w:r>
      <w:r w:rsidR="008E6FD1" w:rsidRPr="00624D4F">
        <w:rPr>
          <w:rFonts w:asciiTheme="majorEastAsia" w:eastAsiaTheme="majorEastAsia" w:hAnsiTheme="majorEastAsia"/>
          <w:szCs w:val="24"/>
        </w:rPr>
        <w:t>(31.9%)</w:t>
      </w:r>
      <w:r w:rsidR="008E6FD1" w:rsidRPr="00624D4F">
        <w:rPr>
          <w:rFonts w:asciiTheme="majorEastAsia" w:eastAsiaTheme="majorEastAsia" w:hAnsiTheme="majorEastAsia" w:hint="eastAsia"/>
          <w:szCs w:val="24"/>
        </w:rPr>
        <w:t>、七天以上</w:t>
      </w:r>
      <w:r w:rsidR="008E6FD1" w:rsidRPr="00624D4F">
        <w:rPr>
          <w:rFonts w:asciiTheme="majorEastAsia" w:eastAsiaTheme="majorEastAsia" w:hAnsiTheme="majorEastAsia"/>
          <w:szCs w:val="24"/>
        </w:rPr>
        <w:t>(8.2%)</w:t>
      </w:r>
      <w:r w:rsidR="008E6FD1" w:rsidRPr="00624D4F">
        <w:rPr>
          <w:rFonts w:asciiTheme="majorEastAsia" w:eastAsiaTheme="majorEastAsia" w:hAnsiTheme="majorEastAsia" w:hint="eastAsia"/>
          <w:szCs w:val="24"/>
        </w:rPr>
        <w:t>及幾乎每天</w:t>
      </w:r>
      <w:r w:rsidR="008E6FD1" w:rsidRPr="00624D4F">
        <w:rPr>
          <w:rFonts w:asciiTheme="majorEastAsia" w:eastAsiaTheme="majorEastAsia" w:hAnsiTheme="majorEastAsia"/>
          <w:szCs w:val="24"/>
        </w:rPr>
        <w:t>(7.3%)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CA37B1" w:rsidRPr="00624D4F" w:rsidRDefault="002A75E2"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行為方面，</w:t>
      </w:r>
      <w:r w:rsidRPr="00624D4F">
        <w:rPr>
          <w:rFonts w:asciiTheme="majorEastAsia" w:eastAsiaTheme="majorEastAsia" w:hAnsiTheme="majorEastAsia"/>
          <w:szCs w:val="24"/>
        </w:rPr>
        <w:t>34.5%</w:t>
      </w:r>
      <w:r w:rsidR="008E6FD1" w:rsidRPr="00624D4F">
        <w:rPr>
          <w:rFonts w:asciiTheme="majorEastAsia" w:eastAsiaTheme="majorEastAsia" w:hAnsiTheme="majorEastAsia" w:hint="eastAsia"/>
          <w:szCs w:val="24"/>
        </w:rPr>
        <w:t>受訪者在過去三個月中有一至六天感到入睡困難、睡不安穩或睡眠過多的日數為，其餘為一至六天</w:t>
      </w:r>
      <w:r w:rsidR="008E6FD1" w:rsidRPr="00624D4F">
        <w:rPr>
          <w:rFonts w:asciiTheme="majorEastAsia" w:eastAsiaTheme="majorEastAsia" w:hAnsiTheme="majorEastAsia"/>
          <w:szCs w:val="24"/>
        </w:rPr>
        <w:t>(34.5%)</w:t>
      </w:r>
      <w:r w:rsidR="008E6FD1" w:rsidRPr="00624D4F">
        <w:rPr>
          <w:rFonts w:asciiTheme="majorEastAsia" w:eastAsiaTheme="majorEastAsia" w:hAnsiTheme="majorEastAsia" w:hint="eastAsia"/>
          <w:szCs w:val="24"/>
        </w:rPr>
        <w:t>、幾乎每天</w:t>
      </w:r>
      <w:r w:rsidR="008E6FD1" w:rsidRPr="00624D4F">
        <w:rPr>
          <w:rFonts w:asciiTheme="majorEastAsia" w:eastAsiaTheme="majorEastAsia" w:hAnsiTheme="majorEastAsia"/>
          <w:szCs w:val="24"/>
        </w:rPr>
        <w:t>(16.8%)</w:t>
      </w:r>
      <w:r w:rsidR="008E6FD1" w:rsidRPr="00624D4F">
        <w:rPr>
          <w:rFonts w:asciiTheme="majorEastAsia" w:eastAsiaTheme="majorEastAsia" w:hAnsiTheme="majorEastAsia" w:hint="eastAsia"/>
          <w:szCs w:val="24"/>
        </w:rPr>
        <w:t>及七天以上</w:t>
      </w:r>
      <w:r w:rsidR="008E6FD1" w:rsidRPr="00624D4F">
        <w:rPr>
          <w:rFonts w:asciiTheme="majorEastAsia" w:eastAsiaTheme="majorEastAsia" w:hAnsiTheme="majorEastAsia"/>
          <w:szCs w:val="24"/>
        </w:rPr>
        <w:t>(12.9%)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43.5%</w:t>
      </w:r>
      <w:r w:rsidR="008E6FD1" w:rsidRPr="00624D4F">
        <w:rPr>
          <w:rFonts w:asciiTheme="majorEastAsia" w:eastAsiaTheme="majorEastAsia" w:hAnsiTheme="majorEastAsia" w:hint="eastAsia"/>
          <w:szCs w:val="24"/>
        </w:rPr>
        <w:t>受訪者在過去三個月中感覺疲倦或沒有活力的日數為一至六天，其餘為完全沒有</w:t>
      </w:r>
      <w:r w:rsidR="008E6FD1" w:rsidRPr="00624D4F">
        <w:rPr>
          <w:rFonts w:asciiTheme="majorEastAsia" w:eastAsiaTheme="majorEastAsia" w:hAnsiTheme="majorEastAsia"/>
          <w:szCs w:val="24"/>
        </w:rPr>
        <w:t>(23.7%)</w:t>
      </w:r>
      <w:r w:rsidR="008E6FD1" w:rsidRPr="00624D4F">
        <w:rPr>
          <w:rFonts w:asciiTheme="majorEastAsia" w:eastAsiaTheme="majorEastAsia" w:hAnsiTheme="majorEastAsia" w:hint="eastAsia"/>
          <w:szCs w:val="24"/>
        </w:rPr>
        <w:t>、幾乎每天</w:t>
      </w:r>
      <w:r w:rsidR="008E6FD1" w:rsidRPr="00624D4F">
        <w:rPr>
          <w:rFonts w:asciiTheme="majorEastAsia" w:eastAsiaTheme="majorEastAsia" w:hAnsiTheme="majorEastAsia"/>
          <w:szCs w:val="24"/>
        </w:rPr>
        <w:t>(18.2%)</w:t>
      </w:r>
      <w:r w:rsidR="008E6FD1" w:rsidRPr="00624D4F">
        <w:rPr>
          <w:rFonts w:asciiTheme="majorEastAsia" w:eastAsiaTheme="majorEastAsia" w:hAnsiTheme="majorEastAsia" w:hint="eastAsia"/>
          <w:szCs w:val="24"/>
        </w:rPr>
        <w:t>及七天以上</w:t>
      </w:r>
      <w:r w:rsidR="008E6FD1" w:rsidRPr="00624D4F">
        <w:rPr>
          <w:rFonts w:asciiTheme="majorEastAsia" w:eastAsiaTheme="majorEastAsia" w:hAnsiTheme="majorEastAsia"/>
          <w:szCs w:val="24"/>
        </w:rPr>
        <w:t>(14.7%)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。在過去三個月中受訪者食慾不振或吃太多的日數為</w:t>
      </w:r>
      <w:r w:rsidR="008E6FD1" w:rsidRPr="00624D4F">
        <w:rPr>
          <w:rFonts w:asciiTheme="majorEastAsia" w:eastAsiaTheme="majorEastAsia" w:hAnsiTheme="majorEastAsia"/>
          <w:szCs w:val="24"/>
        </w:rPr>
        <w:t xml:space="preserve"> </w:t>
      </w:r>
      <w:r w:rsidR="008E6FD1" w:rsidRPr="00624D4F">
        <w:rPr>
          <w:rFonts w:asciiTheme="majorEastAsia" w:eastAsiaTheme="majorEastAsia" w:hAnsiTheme="majorEastAsia" w:hint="eastAsia"/>
          <w:szCs w:val="24"/>
        </w:rPr>
        <w:t>完全沒有</w:t>
      </w:r>
      <w:r w:rsidR="008E6FD1" w:rsidRPr="00624D4F">
        <w:rPr>
          <w:rFonts w:asciiTheme="majorEastAsia" w:eastAsiaTheme="majorEastAsia" w:hAnsiTheme="majorEastAsia"/>
          <w:szCs w:val="24"/>
        </w:rPr>
        <w:t>(52.2%)</w:t>
      </w:r>
      <w:r w:rsidR="008E6FD1" w:rsidRPr="00624D4F">
        <w:rPr>
          <w:rFonts w:asciiTheme="majorEastAsia" w:eastAsiaTheme="majorEastAsia" w:hAnsiTheme="majorEastAsia" w:hint="eastAsia"/>
          <w:szCs w:val="24"/>
        </w:rPr>
        <w:t>、一至六天</w:t>
      </w:r>
      <w:r w:rsidR="008E6FD1" w:rsidRPr="00624D4F">
        <w:rPr>
          <w:rFonts w:asciiTheme="majorEastAsia" w:eastAsiaTheme="majorEastAsia" w:hAnsiTheme="majorEastAsia"/>
          <w:szCs w:val="24"/>
        </w:rPr>
        <w:t>(30.6%)</w:t>
      </w:r>
      <w:r w:rsidR="008E6FD1" w:rsidRPr="00624D4F">
        <w:rPr>
          <w:rFonts w:asciiTheme="majorEastAsia" w:eastAsiaTheme="majorEastAsia" w:hAnsiTheme="majorEastAsia" w:hint="eastAsia"/>
          <w:szCs w:val="24"/>
        </w:rPr>
        <w:t>、七天以上</w:t>
      </w:r>
      <w:r w:rsidR="008E6FD1" w:rsidRPr="00624D4F">
        <w:rPr>
          <w:rFonts w:asciiTheme="majorEastAsia" w:eastAsiaTheme="majorEastAsia" w:hAnsiTheme="majorEastAsia"/>
          <w:szCs w:val="24"/>
        </w:rPr>
        <w:t>(9.1%)</w:t>
      </w:r>
      <w:r w:rsidR="008E6FD1" w:rsidRPr="00624D4F">
        <w:rPr>
          <w:rFonts w:asciiTheme="majorEastAsia" w:eastAsiaTheme="majorEastAsia" w:hAnsiTheme="majorEastAsia" w:hint="eastAsia"/>
          <w:szCs w:val="24"/>
        </w:rPr>
        <w:t>及幾乎每天</w:t>
      </w:r>
      <w:r w:rsidR="008E6FD1" w:rsidRPr="00624D4F">
        <w:rPr>
          <w:rFonts w:asciiTheme="majorEastAsia" w:eastAsiaTheme="majorEastAsia" w:hAnsiTheme="majorEastAsia"/>
          <w:szCs w:val="24"/>
        </w:rPr>
        <w:t>(8.2%) (</w:t>
      </w:r>
      <w:r w:rsidR="008E6FD1" w:rsidRPr="00624D4F">
        <w:rPr>
          <w:rFonts w:asciiTheme="majorEastAsia" w:eastAsiaTheme="majorEastAsia" w:hAnsiTheme="majorEastAsia" w:hint="eastAsia"/>
          <w:szCs w:val="24"/>
        </w:rPr>
        <w:t>表廿五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CA37B1" w:rsidRPr="00624D4F" w:rsidRDefault="00CA37B1" w:rsidP="0038312B">
      <w:pPr>
        <w:pStyle w:val="a3"/>
        <w:widowControl/>
        <w:rPr>
          <w:rFonts w:asciiTheme="majorEastAsia" w:eastAsiaTheme="majorEastAsia" w:hAnsiTheme="majorEastAsia"/>
          <w:szCs w:val="24"/>
        </w:rPr>
      </w:pPr>
    </w:p>
    <w:p w:rsidR="0038312B" w:rsidRPr="00624D4F" w:rsidRDefault="008E6FD1" w:rsidP="00CA37B1">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睡眠方面，受訪者平均每日可睡六小時，當中</w:t>
      </w:r>
      <w:r w:rsidR="002A75E2" w:rsidRPr="00624D4F">
        <w:rPr>
          <w:rFonts w:asciiTheme="majorEastAsia" w:eastAsiaTheme="majorEastAsia" w:hAnsiTheme="majorEastAsia"/>
          <w:szCs w:val="24"/>
        </w:rPr>
        <w:t>54.8%</w:t>
      </w:r>
      <w:r w:rsidRPr="00624D4F">
        <w:rPr>
          <w:rFonts w:asciiTheme="majorEastAsia" w:eastAsiaTheme="majorEastAsia" w:hAnsiTheme="majorEastAsia" w:hint="eastAsia"/>
          <w:szCs w:val="24"/>
        </w:rPr>
        <w:t>受訪者每日可睡六至七小時、分別有一成受訪者可睡四小時</w:t>
      </w:r>
      <w:r w:rsidRPr="00624D4F">
        <w:rPr>
          <w:rFonts w:asciiTheme="majorEastAsia" w:eastAsiaTheme="majorEastAsia" w:hAnsiTheme="majorEastAsia"/>
          <w:szCs w:val="24"/>
        </w:rPr>
        <w:t>(11.3%)</w:t>
      </w:r>
      <w:r w:rsidRPr="00624D4F">
        <w:rPr>
          <w:rFonts w:asciiTheme="majorEastAsia" w:eastAsiaTheme="majorEastAsia" w:hAnsiTheme="majorEastAsia" w:hint="eastAsia"/>
          <w:szCs w:val="24"/>
        </w:rPr>
        <w:t>和五小時</w:t>
      </w:r>
      <w:r w:rsidRPr="00624D4F">
        <w:rPr>
          <w:rFonts w:asciiTheme="majorEastAsia" w:eastAsiaTheme="majorEastAsia" w:hAnsiTheme="majorEastAsia"/>
          <w:szCs w:val="24"/>
        </w:rPr>
        <w:t>(14.7%) (</w:t>
      </w:r>
      <w:r w:rsidRPr="00624D4F">
        <w:rPr>
          <w:rFonts w:asciiTheme="majorEastAsia" w:eastAsiaTheme="majorEastAsia" w:hAnsiTheme="majorEastAsia" w:hint="eastAsia"/>
          <w:szCs w:val="24"/>
        </w:rPr>
        <w:t>表廿六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。失眠日數方面，受訪者平均每星期失眠</w:t>
      </w:r>
      <w:r w:rsidRPr="00624D4F">
        <w:rPr>
          <w:rFonts w:asciiTheme="majorEastAsia" w:eastAsiaTheme="majorEastAsia" w:hAnsiTheme="majorEastAsia"/>
          <w:szCs w:val="24"/>
        </w:rPr>
        <w:t>1.8</w:t>
      </w:r>
      <w:r w:rsidRPr="00624D4F">
        <w:rPr>
          <w:rFonts w:asciiTheme="majorEastAsia" w:eastAsiaTheme="majorEastAsia" w:hAnsiTheme="majorEastAsia" w:hint="eastAsia"/>
          <w:szCs w:val="24"/>
        </w:rPr>
        <w:t>日，當中</w:t>
      </w:r>
      <w:r w:rsidR="002A75E2" w:rsidRPr="00624D4F">
        <w:rPr>
          <w:rFonts w:asciiTheme="majorEastAsia" w:eastAsiaTheme="majorEastAsia" w:hAnsiTheme="majorEastAsia"/>
          <w:szCs w:val="24"/>
        </w:rPr>
        <w:t>26.3%</w:t>
      </w:r>
      <w:r w:rsidRPr="00624D4F">
        <w:rPr>
          <w:rFonts w:asciiTheme="majorEastAsia" w:eastAsiaTheme="majorEastAsia" w:hAnsiTheme="majorEastAsia" w:hint="eastAsia"/>
          <w:szCs w:val="24"/>
        </w:rPr>
        <w:t>每星期失眠一至兩日</w:t>
      </w:r>
      <w:r w:rsidR="002A75E2" w:rsidRPr="00624D4F">
        <w:rPr>
          <w:rFonts w:asciiTheme="majorEastAsia" w:eastAsiaTheme="majorEastAsia" w:hAnsiTheme="majorEastAsia" w:hint="eastAsia"/>
          <w:szCs w:val="24"/>
        </w:rPr>
        <w:t>，另外</w:t>
      </w:r>
      <w:r w:rsidR="002A75E2" w:rsidRPr="00624D4F">
        <w:rPr>
          <w:rFonts w:asciiTheme="majorEastAsia" w:eastAsiaTheme="majorEastAsia" w:hAnsiTheme="majorEastAsia"/>
          <w:szCs w:val="24"/>
        </w:rPr>
        <w:t>9.9%</w:t>
      </w:r>
      <w:r w:rsidRPr="00624D4F">
        <w:rPr>
          <w:rFonts w:asciiTheme="majorEastAsia" w:eastAsiaTheme="majorEastAsia" w:hAnsiTheme="majorEastAsia" w:hint="eastAsia"/>
          <w:szCs w:val="24"/>
        </w:rPr>
        <w:t>每星期失眠六至七日</w:t>
      </w:r>
      <w:r w:rsidR="002A75E2" w:rsidRPr="00624D4F">
        <w:rPr>
          <w:rFonts w:asciiTheme="majorEastAsia" w:eastAsiaTheme="majorEastAsia" w:hAnsiTheme="majorEastAsia"/>
          <w:szCs w:val="24"/>
        </w:rPr>
        <w:t xml:space="preserve"> </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表廿七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widowControl/>
        <w:ind w:left="425"/>
        <w:rPr>
          <w:rFonts w:asciiTheme="majorEastAsia" w:eastAsiaTheme="majorEastAsia" w:hAnsiTheme="majorEastAsia"/>
          <w:b/>
          <w:u w:val="single"/>
        </w:rPr>
      </w:pPr>
    </w:p>
    <w:p w:rsidR="0038312B" w:rsidRPr="00624D4F" w:rsidRDefault="008E6FD1" w:rsidP="00BD3D8F">
      <w:pPr>
        <w:pStyle w:val="2"/>
        <w:rPr>
          <w:rFonts w:asciiTheme="majorEastAsia" w:eastAsiaTheme="majorEastAsia" w:hAnsiTheme="majorEastAsia"/>
          <w:b w:val="0"/>
          <w:i w:val="0"/>
          <w:sz w:val="24"/>
          <w:szCs w:val="24"/>
        </w:rPr>
      </w:pPr>
      <w:bookmarkStart w:id="23" w:name="_Toc515035857"/>
      <w:r w:rsidRPr="00624D4F">
        <w:rPr>
          <w:rFonts w:asciiTheme="majorEastAsia" w:eastAsiaTheme="majorEastAsia" w:hAnsiTheme="majorEastAsia"/>
          <w:i w:val="0"/>
          <w:sz w:val="24"/>
          <w:szCs w:val="24"/>
        </w:rPr>
        <w:t>6.3</w:t>
      </w:r>
      <w:r w:rsidRPr="00624D4F">
        <w:rPr>
          <w:rFonts w:asciiTheme="majorEastAsia" w:eastAsiaTheme="majorEastAsia" w:hAnsiTheme="majorEastAsia" w:hint="eastAsia"/>
          <w:i w:val="0"/>
          <w:sz w:val="24"/>
          <w:szCs w:val="24"/>
        </w:rPr>
        <w:t>公營醫療服務</w:t>
      </w:r>
      <w:bookmarkEnd w:id="23"/>
    </w:p>
    <w:p w:rsidR="0038312B"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6.3.1</w:t>
      </w:r>
      <w:r w:rsidRPr="00624D4F">
        <w:rPr>
          <w:rFonts w:asciiTheme="majorEastAsia" w:eastAsiaTheme="majorEastAsia" w:hAnsiTheme="majorEastAsia" w:hint="eastAsia"/>
          <w:b/>
          <w:szCs w:val="24"/>
        </w:rPr>
        <w:t>醫療服務整體使用情況</w:t>
      </w: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醫療服務使用方面，大多數受訪者表示健康出現問題時會向他人求助</w:t>
      </w:r>
      <w:r w:rsidRPr="00624D4F">
        <w:rPr>
          <w:rFonts w:asciiTheme="majorEastAsia" w:eastAsiaTheme="majorEastAsia" w:hAnsiTheme="majorEastAsia"/>
          <w:szCs w:val="24"/>
        </w:rPr>
        <w:t>(88.8%)</w:t>
      </w:r>
      <w:r w:rsidRPr="00624D4F">
        <w:rPr>
          <w:rFonts w:asciiTheme="majorEastAsia" w:eastAsiaTheme="majorEastAsia" w:hAnsiTheme="majorEastAsia" w:hint="eastAsia"/>
          <w:szCs w:val="24"/>
        </w:rPr>
        <w:t>，約一成受訪者表示不會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表廿八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013ED9"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當感到不適時，</w:t>
      </w:r>
      <w:r w:rsidR="00013ED9" w:rsidRPr="00624D4F">
        <w:rPr>
          <w:rFonts w:asciiTheme="majorEastAsia" w:eastAsiaTheme="majorEastAsia" w:hAnsiTheme="majorEastAsia"/>
          <w:szCs w:val="24"/>
        </w:rPr>
        <w:t>56.7%</w:t>
      </w:r>
      <w:r w:rsidRPr="00624D4F">
        <w:rPr>
          <w:rFonts w:asciiTheme="majorEastAsia" w:eastAsiaTheme="majorEastAsia" w:hAnsiTheme="majorEastAsia" w:hint="eastAsia"/>
          <w:szCs w:val="24"/>
        </w:rPr>
        <w:t>受訪者會選擇西醫，</w:t>
      </w:r>
      <w:r w:rsidR="00013ED9" w:rsidRPr="00624D4F">
        <w:rPr>
          <w:rFonts w:asciiTheme="majorEastAsia" w:eastAsiaTheme="majorEastAsia" w:hAnsiTheme="majorEastAsia"/>
          <w:szCs w:val="24"/>
        </w:rPr>
        <w:t>48.8%</w:t>
      </w:r>
      <w:r w:rsidRPr="00624D4F">
        <w:rPr>
          <w:rFonts w:asciiTheme="majorEastAsia" w:eastAsiaTheme="majorEastAsia" w:hAnsiTheme="majorEastAsia" w:hint="eastAsia"/>
          <w:szCs w:val="24"/>
        </w:rPr>
        <w:t>表示會選擇西醫及中醫，</w:t>
      </w:r>
      <w:r w:rsidR="00013ED9" w:rsidRPr="00624D4F">
        <w:rPr>
          <w:rFonts w:asciiTheme="majorEastAsia" w:eastAsiaTheme="majorEastAsia" w:hAnsiTheme="majorEastAsia"/>
          <w:szCs w:val="24"/>
        </w:rPr>
        <w:t>26.0%</w:t>
      </w:r>
      <w:r w:rsidRPr="00624D4F">
        <w:rPr>
          <w:rFonts w:asciiTheme="majorEastAsia" w:eastAsiaTheme="majorEastAsia" w:hAnsiTheme="majorEastAsia" w:hint="eastAsia"/>
          <w:szCs w:val="24"/>
        </w:rPr>
        <w:t>受訪者會選擇中醫，</w:t>
      </w:r>
      <w:r w:rsidR="00013ED9" w:rsidRPr="00624D4F">
        <w:rPr>
          <w:rFonts w:asciiTheme="majorEastAsia" w:eastAsiaTheme="majorEastAsia" w:hAnsiTheme="majorEastAsia" w:hint="eastAsia"/>
          <w:szCs w:val="24"/>
        </w:rPr>
        <w:t>13%</w:t>
      </w:r>
      <w:r w:rsidRPr="00624D4F">
        <w:rPr>
          <w:rFonts w:asciiTheme="majorEastAsia" w:eastAsiaTheme="majorEastAsia" w:hAnsiTheme="majorEastAsia" w:hint="eastAsia"/>
          <w:szCs w:val="24"/>
        </w:rPr>
        <w:t>會選擇牙科或眼科</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表廿九</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。對比二零一四至二零一五年度人口健康調查</w:t>
      </w:r>
      <w:r w:rsidR="009A11AF" w:rsidRPr="00624D4F">
        <w:rPr>
          <w:rStyle w:val="af2"/>
          <w:rFonts w:asciiTheme="majorEastAsia" w:eastAsiaTheme="majorEastAsia" w:hAnsiTheme="majorEastAsia"/>
          <w:szCs w:val="24"/>
        </w:rPr>
        <w:footnoteReference w:id="80"/>
      </w:r>
      <w:r w:rsidRPr="00624D4F">
        <w:rPr>
          <w:rFonts w:asciiTheme="majorEastAsia" w:eastAsiaTheme="majorEastAsia" w:hAnsiTheme="majorEastAsia" w:hint="eastAsia"/>
          <w:szCs w:val="24"/>
        </w:rPr>
        <w:t>，基層婦女比一般女性較傾向同時選擇西醫及中醫，而一般女性則傾向選擇西醫。</w:t>
      </w:r>
    </w:p>
    <w:p w:rsidR="00013ED9" w:rsidRPr="00624D4F" w:rsidRDefault="00013ED9">
      <w:pPr>
        <w:widowControl/>
        <w:rPr>
          <w:rFonts w:asciiTheme="majorEastAsia" w:eastAsiaTheme="majorEastAsia" w:hAnsiTheme="majorEastAsia"/>
          <w:szCs w:val="24"/>
        </w:rPr>
      </w:pPr>
      <w:r w:rsidRPr="00624D4F">
        <w:rPr>
          <w:rFonts w:asciiTheme="majorEastAsia" w:eastAsiaTheme="majorEastAsia" w:hAnsiTheme="majorEastAsia"/>
          <w:szCs w:val="24"/>
        </w:rPr>
        <w:br w:type="page"/>
      </w:r>
    </w:p>
    <w:tbl>
      <w:tblPr>
        <w:tblStyle w:val="af"/>
        <w:tblW w:w="0" w:type="auto"/>
        <w:jc w:val="center"/>
        <w:tblLook w:val="04A0" w:firstRow="1" w:lastRow="0" w:firstColumn="1" w:lastColumn="0" w:noHBand="0" w:noVBand="1"/>
      </w:tblPr>
      <w:tblGrid>
        <w:gridCol w:w="1596"/>
        <w:gridCol w:w="3405"/>
        <w:gridCol w:w="3406"/>
      </w:tblGrid>
      <w:tr w:rsidR="009A11AF" w:rsidRPr="00624D4F" w:rsidTr="009A11AF">
        <w:trPr>
          <w:jc w:val="center"/>
        </w:trPr>
        <w:tc>
          <w:tcPr>
            <w:tcW w:w="1596" w:type="dxa"/>
          </w:tcPr>
          <w:p w:rsidR="009A11AF" w:rsidRPr="00624D4F" w:rsidRDefault="009A11AF" w:rsidP="0038312B">
            <w:pPr>
              <w:pStyle w:val="a3"/>
              <w:widowControl/>
              <w:ind w:leftChars="0" w:left="0"/>
              <w:rPr>
                <w:rFonts w:asciiTheme="majorEastAsia" w:eastAsiaTheme="majorEastAsia" w:hAnsiTheme="majorEastAsia"/>
                <w:szCs w:val="24"/>
              </w:rPr>
            </w:pPr>
          </w:p>
        </w:tc>
        <w:tc>
          <w:tcPr>
            <w:tcW w:w="3405" w:type="dxa"/>
          </w:tcPr>
          <w:p w:rsidR="009A11AF"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hint="eastAsia"/>
                <w:b/>
                <w:szCs w:val="24"/>
              </w:rPr>
              <w:t>基層婦女</w:t>
            </w:r>
          </w:p>
        </w:tc>
        <w:tc>
          <w:tcPr>
            <w:tcW w:w="340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一般女性</w:t>
            </w:r>
          </w:p>
        </w:tc>
      </w:tr>
      <w:tr w:rsidR="009A11AF" w:rsidRPr="00624D4F" w:rsidTr="009A11AF">
        <w:trPr>
          <w:jc w:val="center"/>
        </w:trPr>
        <w:tc>
          <w:tcPr>
            <w:tcW w:w="159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西醫</w:t>
            </w:r>
          </w:p>
        </w:tc>
        <w:tc>
          <w:tcPr>
            <w:tcW w:w="3405" w:type="dxa"/>
          </w:tcPr>
          <w:p w:rsidR="009A11AF"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b/>
                <w:szCs w:val="24"/>
              </w:rPr>
              <w:t>56.7%</w:t>
            </w:r>
          </w:p>
        </w:tc>
        <w:tc>
          <w:tcPr>
            <w:tcW w:w="340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szCs w:val="24"/>
              </w:rPr>
              <w:t>90.4%</w:t>
            </w:r>
          </w:p>
        </w:tc>
      </w:tr>
      <w:tr w:rsidR="009A11AF" w:rsidRPr="00624D4F" w:rsidTr="009A11AF">
        <w:trPr>
          <w:jc w:val="center"/>
        </w:trPr>
        <w:tc>
          <w:tcPr>
            <w:tcW w:w="159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中醫</w:t>
            </w:r>
          </w:p>
        </w:tc>
        <w:tc>
          <w:tcPr>
            <w:tcW w:w="3405" w:type="dxa"/>
          </w:tcPr>
          <w:p w:rsidR="009A11AF"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b/>
                <w:szCs w:val="24"/>
              </w:rPr>
              <w:t>26.0%</w:t>
            </w:r>
          </w:p>
        </w:tc>
        <w:tc>
          <w:tcPr>
            <w:tcW w:w="340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szCs w:val="24"/>
              </w:rPr>
              <w:t>6.2%</w:t>
            </w:r>
          </w:p>
        </w:tc>
      </w:tr>
      <w:tr w:rsidR="009A11AF" w:rsidRPr="00624D4F" w:rsidTr="009A11AF">
        <w:trPr>
          <w:jc w:val="center"/>
        </w:trPr>
        <w:tc>
          <w:tcPr>
            <w:tcW w:w="159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hint="eastAsia"/>
                <w:szCs w:val="24"/>
              </w:rPr>
              <w:t>西醫及中醫</w:t>
            </w:r>
          </w:p>
        </w:tc>
        <w:tc>
          <w:tcPr>
            <w:tcW w:w="3405" w:type="dxa"/>
          </w:tcPr>
          <w:p w:rsidR="009A11AF" w:rsidRPr="00624D4F" w:rsidRDefault="008E6FD1" w:rsidP="0038312B">
            <w:pPr>
              <w:pStyle w:val="a3"/>
              <w:widowControl/>
              <w:ind w:leftChars="0" w:left="0"/>
              <w:rPr>
                <w:rFonts w:asciiTheme="majorEastAsia" w:eastAsiaTheme="majorEastAsia" w:hAnsiTheme="majorEastAsia"/>
                <w:b/>
                <w:szCs w:val="24"/>
              </w:rPr>
            </w:pPr>
            <w:r w:rsidRPr="00624D4F">
              <w:rPr>
                <w:rFonts w:asciiTheme="majorEastAsia" w:eastAsiaTheme="majorEastAsia" w:hAnsiTheme="majorEastAsia"/>
                <w:b/>
                <w:szCs w:val="24"/>
              </w:rPr>
              <w:t>48.8%</w:t>
            </w:r>
          </w:p>
        </w:tc>
        <w:tc>
          <w:tcPr>
            <w:tcW w:w="3406" w:type="dxa"/>
          </w:tcPr>
          <w:p w:rsidR="009A11AF" w:rsidRPr="00624D4F" w:rsidRDefault="008E6FD1" w:rsidP="0038312B">
            <w:pPr>
              <w:pStyle w:val="a3"/>
              <w:widowControl/>
              <w:ind w:leftChars="0" w:left="0"/>
              <w:rPr>
                <w:rFonts w:asciiTheme="majorEastAsia" w:eastAsiaTheme="majorEastAsia" w:hAnsiTheme="majorEastAsia"/>
                <w:szCs w:val="24"/>
              </w:rPr>
            </w:pPr>
            <w:r w:rsidRPr="00624D4F">
              <w:rPr>
                <w:rFonts w:asciiTheme="majorEastAsia" w:eastAsiaTheme="majorEastAsia" w:hAnsiTheme="majorEastAsia"/>
                <w:szCs w:val="24"/>
              </w:rPr>
              <w:t>3.4%</w:t>
            </w:r>
          </w:p>
        </w:tc>
      </w:tr>
    </w:tbl>
    <w:p w:rsidR="009A11AF" w:rsidRPr="00624D4F" w:rsidRDefault="009A11AF"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當感到不適時，受訪者會選擇的求醫類別依次為「公立醫院急診室求診」</w:t>
      </w:r>
      <w:r w:rsidRPr="00624D4F">
        <w:rPr>
          <w:rFonts w:asciiTheme="majorEastAsia" w:eastAsiaTheme="majorEastAsia" w:hAnsiTheme="majorEastAsia"/>
          <w:szCs w:val="24"/>
        </w:rPr>
        <w:t xml:space="preserve"> (52.5%)</w:t>
      </w:r>
      <w:r w:rsidRPr="00624D4F">
        <w:rPr>
          <w:rFonts w:asciiTheme="majorEastAsia" w:eastAsiaTheme="majorEastAsia" w:hAnsiTheme="majorEastAsia" w:hint="eastAsia"/>
          <w:szCs w:val="24"/>
        </w:rPr>
        <w:t>、「醫管局及衛生署轄下的普通科門診求診」</w:t>
      </w:r>
      <w:r w:rsidRPr="00624D4F">
        <w:rPr>
          <w:rFonts w:asciiTheme="majorEastAsia" w:eastAsiaTheme="majorEastAsia" w:hAnsiTheme="majorEastAsia"/>
          <w:szCs w:val="24"/>
        </w:rPr>
        <w:t xml:space="preserve"> (44.7%)</w:t>
      </w:r>
      <w:r w:rsidRPr="00624D4F">
        <w:rPr>
          <w:rFonts w:asciiTheme="majorEastAsia" w:eastAsiaTheme="majorEastAsia" w:hAnsiTheme="majorEastAsia" w:hint="eastAsia"/>
          <w:szCs w:val="24"/>
        </w:rPr>
        <w:t>、「自行購買藥物」</w:t>
      </w:r>
      <w:r w:rsidRPr="00624D4F">
        <w:rPr>
          <w:rFonts w:asciiTheme="majorEastAsia" w:eastAsiaTheme="majorEastAsia" w:hAnsiTheme="majorEastAsia"/>
          <w:szCs w:val="24"/>
        </w:rPr>
        <w:t xml:space="preserve"> (35.9%)</w:t>
      </w:r>
      <w:r w:rsidRPr="00624D4F">
        <w:rPr>
          <w:rFonts w:asciiTheme="majorEastAsia" w:eastAsiaTheme="majorEastAsia" w:hAnsiTheme="majorEastAsia" w:hint="eastAsia"/>
          <w:szCs w:val="24"/>
        </w:rPr>
        <w:t>、「到非牟利團體提供的免費</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優惠醫療服務求診」</w:t>
      </w:r>
      <w:r w:rsidRPr="00624D4F">
        <w:rPr>
          <w:rFonts w:asciiTheme="majorEastAsia" w:eastAsiaTheme="majorEastAsia" w:hAnsiTheme="majorEastAsia"/>
          <w:szCs w:val="24"/>
        </w:rPr>
        <w:t xml:space="preserve"> (21.2%)</w:t>
      </w:r>
      <w:r w:rsidRPr="00624D4F">
        <w:rPr>
          <w:rFonts w:asciiTheme="majorEastAsia" w:eastAsiaTheme="majorEastAsia" w:hAnsiTheme="majorEastAsia" w:hint="eastAsia"/>
          <w:szCs w:val="24"/>
        </w:rPr>
        <w:t>、「私家西醫診所」</w:t>
      </w:r>
      <w:r w:rsidRPr="00624D4F">
        <w:rPr>
          <w:rFonts w:asciiTheme="majorEastAsia" w:eastAsiaTheme="majorEastAsia" w:hAnsiTheme="majorEastAsia"/>
          <w:szCs w:val="24"/>
        </w:rPr>
        <w:t xml:space="preserve"> (16.1%)</w:t>
      </w:r>
      <w:r w:rsidRPr="00624D4F">
        <w:rPr>
          <w:rFonts w:asciiTheme="majorEastAsia" w:eastAsiaTheme="majorEastAsia" w:hAnsiTheme="majorEastAsia" w:hint="eastAsia"/>
          <w:szCs w:val="24"/>
        </w:rPr>
        <w:t>、「公營診所服務」</w:t>
      </w:r>
      <w:r w:rsidRPr="00624D4F">
        <w:rPr>
          <w:rFonts w:asciiTheme="majorEastAsia" w:eastAsiaTheme="majorEastAsia" w:hAnsiTheme="majorEastAsia"/>
          <w:szCs w:val="24"/>
        </w:rPr>
        <w:t xml:space="preserve"> (14.3%)</w:t>
      </w:r>
      <w:r w:rsidRPr="00624D4F">
        <w:rPr>
          <w:rFonts w:asciiTheme="majorEastAsia" w:eastAsiaTheme="majorEastAsia" w:hAnsiTheme="majorEastAsia" w:hint="eastAsia"/>
          <w:szCs w:val="24"/>
        </w:rPr>
        <w:t>、「內地醫療服務」</w:t>
      </w:r>
      <w:r w:rsidRPr="00624D4F">
        <w:rPr>
          <w:rFonts w:asciiTheme="majorEastAsia" w:eastAsiaTheme="majorEastAsia" w:hAnsiTheme="majorEastAsia"/>
          <w:szCs w:val="24"/>
        </w:rPr>
        <w:t xml:space="preserve"> (11.5%)</w:t>
      </w:r>
      <w:r w:rsidRPr="00624D4F">
        <w:rPr>
          <w:rFonts w:asciiTheme="majorEastAsia" w:eastAsiaTheme="majorEastAsia" w:hAnsiTheme="majorEastAsia" w:hint="eastAsia"/>
          <w:szCs w:val="24"/>
        </w:rPr>
        <w:t>、「私家中醫或針灸診所」</w:t>
      </w:r>
      <w:r w:rsidRPr="00624D4F">
        <w:rPr>
          <w:rFonts w:asciiTheme="majorEastAsia" w:eastAsiaTheme="majorEastAsia" w:hAnsiTheme="majorEastAsia"/>
          <w:szCs w:val="24"/>
        </w:rPr>
        <w:t xml:space="preserve"> (6.9%)</w:t>
      </w:r>
      <w:r w:rsidRPr="00624D4F">
        <w:rPr>
          <w:rFonts w:asciiTheme="majorEastAsia" w:eastAsiaTheme="majorEastAsia" w:hAnsiTheme="majorEastAsia" w:hint="eastAsia"/>
          <w:szCs w:val="24"/>
        </w:rPr>
        <w:t>、「公立眼科醫院」</w:t>
      </w:r>
      <w:r w:rsidRPr="00624D4F">
        <w:rPr>
          <w:rFonts w:asciiTheme="majorEastAsia" w:eastAsiaTheme="majorEastAsia" w:hAnsiTheme="majorEastAsia"/>
          <w:szCs w:val="24"/>
        </w:rPr>
        <w:t xml:space="preserve"> (6.5%)</w:t>
      </w:r>
      <w:r w:rsidRPr="00624D4F">
        <w:rPr>
          <w:rFonts w:asciiTheme="majorEastAsia" w:eastAsiaTheme="majorEastAsia" w:hAnsiTheme="majorEastAsia" w:hint="eastAsia"/>
          <w:szCs w:val="24"/>
        </w:rPr>
        <w:t>、「私家跌打診所」</w:t>
      </w:r>
      <w:r w:rsidRPr="00624D4F">
        <w:rPr>
          <w:rFonts w:asciiTheme="majorEastAsia" w:eastAsiaTheme="majorEastAsia" w:hAnsiTheme="majorEastAsia"/>
          <w:szCs w:val="24"/>
        </w:rPr>
        <w:t xml:space="preserve"> (4.1%)</w:t>
      </w:r>
      <w:r w:rsidRPr="00624D4F">
        <w:rPr>
          <w:rFonts w:asciiTheme="majorEastAsia" w:eastAsiaTheme="majorEastAsia" w:hAnsiTheme="majorEastAsia" w:hint="eastAsia"/>
          <w:szCs w:val="24"/>
        </w:rPr>
        <w:t>、「不接受任何治療」</w:t>
      </w:r>
      <w:r w:rsidRPr="00624D4F">
        <w:rPr>
          <w:rFonts w:asciiTheme="majorEastAsia" w:eastAsiaTheme="majorEastAsia" w:hAnsiTheme="majorEastAsia"/>
          <w:szCs w:val="24"/>
        </w:rPr>
        <w:t xml:space="preserve"> (4.1%)</w:t>
      </w:r>
      <w:r w:rsidRPr="00624D4F">
        <w:rPr>
          <w:rFonts w:asciiTheme="majorEastAsia" w:eastAsiaTheme="majorEastAsia" w:hAnsiTheme="majorEastAsia" w:hint="eastAsia"/>
          <w:szCs w:val="24"/>
        </w:rPr>
        <w:t>、「私家牙醫診所」</w:t>
      </w:r>
      <w:r w:rsidRPr="00624D4F">
        <w:rPr>
          <w:rFonts w:asciiTheme="majorEastAsia" w:eastAsiaTheme="majorEastAsia" w:hAnsiTheme="majorEastAsia"/>
          <w:szCs w:val="24"/>
        </w:rPr>
        <w:t xml:space="preserve"> (3.2%)</w:t>
      </w:r>
      <w:r w:rsidRPr="00624D4F">
        <w:rPr>
          <w:rFonts w:asciiTheme="majorEastAsia" w:eastAsiaTheme="majorEastAsia" w:hAnsiTheme="majorEastAsia" w:hint="eastAsia"/>
          <w:szCs w:val="24"/>
        </w:rPr>
        <w:t>、「私家醫院求診」</w:t>
      </w:r>
      <w:r w:rsidRPr="00624D4F">
        <w:rPr>
          <w:rFonts w:asciiTheme="majorEastAsia" w:eastAsiaTheme="majorEastAsia" w:hAnsiTheme="majorEastAsia"/>
          <w:szCs w:val="24"/>
        </w:rPr>
        <w:t xml:space="preserve"> (3.2%)</w:t>
      </w:r>
      <w:r w:rsidRPr="00624D4F">
        <w:rPr>
          <w:rFonts w:asciiTheme="majorEastAsia" w:eastAsiaTheme="majorEastAsia" w:hAnsiTheme="majorEastAsia" w:hint="eastAsia"/>
          <w:szCs w:val="24"/>
        </w:rPr>
        <w:t>、「私家職業、物理治療」</w:t>
      </w:r>
      <w:r w:rsidRPr="00624D4F">
        <w:rPr>
          <w:rFonts w:asciiTheme="majorEastAsia" w:eastAsiaTheme="majorEastAsia" w:hAnsiTheme="majorEastAsia"/>
          <w:szCs w:val="24"/>
        </w:rPr>
        <w:t>(3.2%)</w:t>
      </w:r>
      <w:r w:rsidRPr="00624D4F">
        <w:rPr>
          <w:rFonts w:asciiTheme="majorEastAsia" w:eastAsiaTheme="majorEastAsia" w:hAnsiTheme="majorEastAsia" w:hint="eastAsia"/>
          <w:szCs w:val="24"/>
        </w:rPr>
        <w:t>及，「私家眼科診所」</w:t>
      </w:r>
      <w:r w:rsidRPr="00624D4F">
        <w:rPr>
          <w:rFonts w:asciiTheme="majorEastAsia" w:eastAsiaTheme="majorEastAsia" w:hAnsiTheme="majorEastAsia"/>
          <w:szCs w:val="24"/>
        </w:rPr>
        <w:t xml:space="preserve"> (0.9%) (</w:t>
      </w:r>
      <w:r w:rsidRPr="00624D4F">
        <w:rPr>
          <w:rFonts w:asciiTheme="majorEastAsia" w:eastAsiaTheme="majorEastAsia" w:hAnsiTheme="majorEastAsia" w:hint="eastAsia"/>
          <w:szCs w:val="24"/>
        </w:rPr>
        <w:t>表三十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013ED9" w:rsidP="0038312B">
      <w:pPr>
        <w:pStyle w:val="a3"/>
        <w:widowControl/>
        <w:rPr>
          <w:rFonts w:asciiTheme="majorEastAsia" w:eastAsiaTheme="majorEastAsia" w:hAnsiTheme="majorEastAsia"/>
          <w:szCs w:val="24"/>
        </w:rPr>
      </w:pPr>
      <w:r w:rsidRPr="00624D4F">
        <w:rPr>
          <w:rFonts w:asciiTheme="majorEastAsia" w:eastAsiaTheme="majorEastAsia" w:hAnsiTheme="majorEastAsia"/>
          <w:szCs w:val="24"/>
        </w:rPr>
        <w:t>42.7%</w:t>
      </w:r>
      <w:r w:rsidR="008E6FD1" w:rsidRPr="00624D4F">
        <w:rPr>
          <w:rFonts w:asciiTheme="majorEastAsia" w:eastAsiaTheme="majorEastAsia" w:hAnsiTheme="majorEastAsia" w:hint="eastAsia"/>
          <w:szCs w:val="24"/>
        </w:rPr>
        <w:t>受訪者每年就醫次數為三至五次、</w:t>
      </w:r>
      <w:r w:rsidRPr="00624D4F">
        <w:rPr>
          <w:rFonts w:asciiTheme="majorEastAsia" w:eastAsiaTheme="majorEastAsia" w:hAnsiTheme="majorEastAsia" w:hint="eastAsia"/>
          <w:szCs w:val="24"/>
        </w:rPr>
        <w:t>24%</w:t>
      </w:r>
      <w:r w:rsidR="008E6FD1" w:rsidRPr="00624D4F">
        <w:rPr>
          <w:rFonts w:asciiTheme="majorEastAsia" w:eastAsiaTheme="majorEastAsia" w:hAnsiTheme="majorEastAsia" w:hint="eastAsia"/>
          <w:szCs w:val="24"/>
        </w:rPr>
        <w:t>為六至十次、</w:t>
      </w:r>
      <w:r w:rsidRPr="00624D4F">
        <w:rPr>
          <w:rFonts w:asciiTheme="majorEastAsia" w:eastAsiaTheme="majorEastAsia" w:hAnsiTheme="majorEastAsia" w:hint="eastAsia"/>
          <w:szCs w:val="24"/>
        </w:rPr>
        <w:t>11.5%</w:t>
      </w:r>
      <w:r w:rsidR="008E6FD1" w:rsidRPr="00624D4F">
        <w:rPr>
          <w:rFonts w:asciiTheme="majorEastAsia" w:eastAsiaTheme="majorEastAsia" w:hAnsiTheme="majorEastAsia" w:hint="eastAsia"/>
          <w:szCs w:val="24"/>
        </w:rPr>
        <w:t>為十二至二十次、</w:t>
      </w:r>
      <w:r w:rsidRPr="00624D4F">
        <w:rPr>
          <w:rFonts w:asciiTheme="majorEastAsia" w:eastAsiaTheme="majorEastAsia" w:hAnsiTheme="majorEastAsia" w:hint="eastAsia"/>
          <w:szCs w:val="24"/>
        </w:rPr>
        <w:t>10.1%</w:t>
      </w:r>
      <w:r w:rsidR="008E6FD1" w:rsidRPr="00624D4F">
        <w:rPr>
          <w:rFonts w:asciiTheme="majorEastAsia" w:eastAsiaTheme="majorEastAsia" w:hAnsiTheme="majorEastAsia" w:hint="eastAsia"/>
          <w:szCs w:val="24"/>
        </w:rPr>
        <w:t>為兩次</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表卅一</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全家就醫次數方面，</w:t>
      </w:r>
      <w:r w:rsidR="00013ED9" w:rsidRPr="00624D4F">
        <w:rPr>
          <w:rFonts w:asciiTheme="majorEastAsia" w:eastAsiaTheme="majorEastAsia" w:hAnsiTheme="majorEastAsia"/>
          <w:szCs w:val="24"/>
        </w:rPr>
        <w:t>39.4%</w:t>
      </w:r>
      <w:r w:rsidRPr="00624D4F">
        <w:rPr>
          <w:rFonts w:asciiTheme="majorEastAsia" w:eastAsiaTheme="majorEastAsia" w:hAnsiTheme="majorEastAsia" w:hint="eastAsia"/>
          <w:szCs w:val="24"/>
        </w:rPr>
        <w:t>受訪者的家庭就醫次數為</w:t>
      </w:r>
      <w:r w:rsidRPr="00624D4F">
        <w:rPr>
          <w:rFonts w:asciiTheme="majorEastAsia" w:eastAsiaTheme="majorEastAsia" w:hAnsiTheme="majorEastAsia"/>
          <w:szCs w:val="24"/>
        </w:rPr>
        <w:t>10-15</w:t>
      </w:r>
      <w:r w:rsidRPr="00624D4F">
        <w:rPr>
          <w:rFonts w:asciiTheme="majorEastAsia" w:eastAsiaTheme="majorEastAsia" w:hAnsiTheme="majorEastAsia" w:hint="eastAsia"/>
          <w:szCs w:val="24"/>
        </w:rPr>
        <w:t>次、</w:t>
      </w:r>
      <w:r w:rsidR="00013ED9" w:rsidRPr="00624D4F">
        <w:rPr>
          <w:rFonts w:asciiTheme="majorEastAsia" w:eastAsiaTheme="majorEastAsia" w:hAnsiTheme="majorEastAsia"/>
          <w:szCs w:val="24"/>
        </w:rPr>
        <w:t>21.5%</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16-20</w:t>
      </w:r>
      <w:r w:rsidRPr="00624D4F">
        <w:rPr>
          <w:rFonts w:asciiTheme="majorEastAsia" w:eastAsiaTheme="majorEastAsia" w:hAnsiTheme="majorEastAsia" w:hint="eastAsia"/>
          <w:szCs w:val="24"/>
        </w:rPr>
        <w:t>次、</w:t>
      </w:r>
      <w:r w:rsidR="00013ED9" w:rsidRPr="00624D4F">
        <w:rPr>
          <w:rFonts w:asciiTheme="majorEastAsia" w:eastAsiaTheme="majorEastAsia" w:hAnsiTheme="majorEastAsia"/>
          <w:szCs w:val="24"/>
        </w:rPr>
        <w:t>13.0%</w:t>
      </w:r>
      <w:r w:rsidRPr="00624D4F">
        <w:rPr>
          <w:rFonts w:asciiTheme="majorEastAsia" w:eastAsiaTheme="majorEastAsia" w:hAnsiTheme="majorEastAsia" w:hint="eastAsia"/>
          <w:szCs w:val="24"/>
        </w:rPr>
        <w:t>受訪者的家庭就醫次數則為</w:t>
      </w:r>
      <w:r w:rsidRPr="00624D4F">
        <w:rPr>
          <w:rFonts w:asciiTheme="majorEastAsia" w:eastAsiaTheme="majorEastAsia" w:hAnsiTheme="majorEastAsia"/>
          <w:szCs w:val="24"/>
        </w:rPr>
        <w:t>30</w:t>
      </w:r>
      <w:r w:rsidRPr="00624D4F">
        <w:rPr>
          <w:rFonts w:asciiTheme="majorEastAsia" w:eastAsiaTheme="majorEastAsia" w:hAnsiTheme="majorEastAsia" w:hint="eastAsia"/>
          <w:szCs w:val="24"/>
        </w:rPr>
        <w:t>次以上</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表卅二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受訪者平均每年花在自己身上的醫療費為</w:t>
      </w:r>
      <w:r w:rsidRPr="00624D4F">
        <w:rPr>
          <w:rFonts w:asciiTheme="majorEastAsia" w:eastAsiaTheme="majorEastAsia" w:hAnsiTheme="majorEastAsia"/>
          <w:szCs w:val="24"/>
        </w:rPr>
        <w:t>$1,455</w:t>
      </w:r>
      <w:r w:rsidRPr="00624D4F">
        <w:rPr>
          <w:rFonts w:asciiTheme="majorEastAsia" w:eastAsiaTheme="majorEastAsia" w:hAnsiTheme="majorEastAsia" w:hint="eastAsia"/>
          <w:szCs w:val="24"/>
        </w:rPr>
        <w:t>，當中</w:t>
      </w:r>
      <w:r w:rsidR="00013ED9" w:rsidRPr="00624D4F">
        <w:rPr>
          <w:rFonts w:asciiTheme="majorEastAsia" w:eastAsiaTheme="majorEastAsia" w:hAnsiTheme="majorEastAsia"/>
          <w:szCs w:val="24"/>
        </w:rPr>
        <w:t>47.4%</w:t>
      </w:r>
      <w:r w:rsidRPr="00624D4F">
        <w:rPr>
          <w:rFonts w:asciiTheme="majorEastAsia" w:eastAsiaTheme="majorEastAsia" w:hAnsiTheme="majorEastAsia" w:hint="eastAsia"/>
          <w:szCs w:val="24"/>
        </w:rPr>
        <w:t>的受訪者表示每年花在自己身上的醫療費為</w:t>
      </w:r>
      <w:r w:rsidR="00013ED9" w:rsidRPr="00624D4F">
        <w:rPr>
          <w:rFonts w:asciiTheme="majorEastAsia" w:eastAsiaTheme="majorEastAsia" w:hAnsiTheme="majorEastAsia"/>
          <w:szCs w:val="24"/>
        </w:rPr>
        <w:t>$1,000</w:t>
      </w:r>
      <w:r w:rsidR="00013ED9" w:rsidRPr="00624D4F">
        <w:rPr>
          <w:rFonts w:asciiTheme="majorEastAsia" w:eastAsiaTheme="majorEastAsia" w:hAnsiTheme="majorEastAsia" w:hint="eastAsia"/>
          <w:szCs w:val="24"/>
          <w:lang w:eastAsia="zh-HK"/>
        </w:rPr>
        <w:t>至</w:t>
      </w:r>
      <w:r w:rsidRPr="00624D4F">
        <w:rPr>
          <w:rFonts w:asciiTheme="majorEastAsia" w:eastAsiaTheme="majorEastAsia" w:hAnsiTheme="majorEastAsia"/>
          <w:szCs w:val="24"/>
        </w:rPr>
        <w:t>$2,000</w:t>
      </w:r>
      <w:r w:rsidRPr="00624D4F">
        <w:rPr>
          <w:rFonts w:asciiTheme="majorEastAsia" w:eastAsiaTheme="majorEastAsia" w:hAnsiTheme="majorEastAsia" w:hint="eastAsia"/>
          <w:szCs w:val="24"/>
        </w:rPr>
        <w:t>、</w:t>
      </w:r>
      <w:r w:rsidR="00013ED9" w:rsidRPr="00624D4F">
        <w:rPr>
          <w:rFonts w:asciiTheme="majorEastAsia" w:eastAsiaTheme="majorEastAsia" w:hAnsiTheme="majorEastAsia"/>
          <w:szCs w:val="24"/>
        </w:rPr>
        <w:t>33.3%</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$800</w:t>
      </w:r>
      <w:r w:rsidRPr="00624D4F">
        <w:rPr>
          <w:rFonts w:asciiTheme="majorEastAsia" w:eastAsiaTheme="majorEastAsia" w:hAnsiTheme="majorEastAsia" w:hint="eastAsia"/>
          <w:szCs w:val="24"/>
        </w:rPr>
        <w:t>或以下、</w:t>
      </w:r>
      <w:r w:rsidR="00013ED9" w:rsidRPr="00624D4F">
        <w:rPr>
          <w:rFonts w:asciiTheme="majorEastAsia" w:eastAsiaTheme="majorEastAsia" w:hAnsiTheme="majorEastAsia"/>
          <w:szCs w:val="24"/>
        </w:rPr>
        <w:t>16.0%</w:t>
      </w:r>
      <w:r w:rsidRPr="00624D4F">
        <w:rPr>
          <w:rFonts w:asciiTheme="majorEastAsia" w:eastAsiaTheme="majorEastAsia" w:hAnsiTheme="majorEastAsia" w:hint="eastAsia"/>
          <w:szCs w:val="24"/>
        </w:rPr>
        <w:t>則表示為</w:t>
      </w:r>
      <w:r w:rsidR="00013ED9" w:rsidRPr="00624D4F">
        <w:rPr>
          <w:rFonts w:asciiTheme="majorEastAsia" w:eastAsiaTheme="majorEastAsia" w:hAnsiTheme="majorEastAsia"/>
          <w:szCs w:val="24"/>
        </w:rPr>
        <w:t>$3,000</w:t>
      </w:r>
      <w:r w:rsidR="00013ED9" w:rsidRPr="00624D4F">
        <w:rPr>
          <w:rFonts w:asciiTheme="majorEastAsia" w:eastAsiaTheme="majorEastAsia" w:hAnsiTheme="majorEastAsia" w:hint="eastAsia"/>
          <w:szCs w:val="24"/>
          <w:lang w:eastAsia="zh-HK"/>
        </w:rPr>
        <w:t>至</w:t>
      </w:r>
      <w:r w:rsidRPr="00624D4F">
        <w:rPr>
          <w:rFonts w:asciiTheme="majorEastAsia" w:eastAsiaTheme="majorEastAsia" w:hAnsiTheme="majorEastAsia"/>
          <w:szCs w:val="24"/>
        </w:rPr>
        <w:t>$5,000 (</w:t>
      </w:r>
      <w:r w:rsidRPr="00624D4F">
        <w:rPr>
          <w:rFonts w:asciiTheme="majorEastAsia" w:eastAsiaTheme="majorEastAsia" w:hAnsiTheme="majorEastAsia" w:hint="eastAsia"/>
          <w:szCs w:val="24"/>
        </w:rPr>
        <w:t>表卅三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303408" w:rsidP="0038312B">
      <w:pPr>
        <w:pStyle w:val="a3"/>
        <w:widowControl/>
        <w:rPr>
          <w:rFonts w:asciiTheme="majorEastAsia" w:eastAsiaTheme="majorEastAsia" w:hAnsiTheme="majorEastAsia"/>
          <w:szCs w:val="24"/>
        </w:rPr>
      </w:pPr>
      <w:r w:rsidRPr="00624D4F">
        <w:rPr>
          <w:rFonts w:asciiTheme="majorEastAsia" w:eastAsiaTheme="majorEastAsia" w:hAnsiTheme="majorEastAsia"/>
          <w:szCs w:val="24"/>
        </w:rPr>
        <w:t>58.4%</w:t>
      </w:r>
      <w:r w:rsidR="008E6FD1" w:rsidRPr="00624D4F">
        <w:rPr>
          <w:rFonts w:asciiTheme="majorEastAsia" w:eastAsiaTheme="majorEastAsia" w:hAnsiTheme="majorEastAsia" w:hint="eastAsia"/>
          <w:szCs w:val="24"/>
        </w:rPr>
        <w:t>受訪者不會接受治療的原因是「擔心醫療費用昂貴」、</w:t>
      </w:r>
      <w:r w:rsidRPr="00624D4F">
        <w:rPr>
          <w:rFonts w:asciiTheme="majorEastAsia" w:eastAsiaTheme="majorEastAsia" w:hAnsiTheme="majorEastAsia"/>
          <w:szCs w:val="24"/>
        </w:rPr>
        <w:t>55.3%</w:t>
      </w:r>
      <w:r w:rsidR="008E6FD1" w:rsidRPr="00624D4F">
        <w:rPr>
          <w:rFonts w:asciiTheme="majorEastAsia" w:eastAsiaTheme="majorEastAsia" w:hAnsiTheme="majorEastAsia" w:hint="eastAsia"/>
          <w:szCs w:val="24"/>
        </w:rPr>
        <w:t>為「輪候公立醫療服務時間過長</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約不到」、</w:t>
      </w:r>
      <w:r w:rsidRPr="00624D4F">
        <w:rPr>
          <w:rFonts w:asciiTheme="majorEastAsia" w:eastAsiaTheme="majorEastAsia" w:hAnsiTheme="majorEastAsia"/>
          <w:szCs w:val="24"/>
        </w:rPr>
        <w:t>35.0%</w:t>
      </w:r>
      <w:r w:rsidR="008E6FD1" w:rsidRPr="00624D4F">
        <w:rPr>
          <w:rFonts w:asciiTheme="majorEastAsia" w:eastAsiaTheme="majorEastAsia" w:hAnsiTheme="majorEastAsia" w:hint="eastAsia"/>
          <w:szCs w:val="24"/>
        </w:rPr>
        <w:t>為「節省醫療開支」、</w:t>
      </w:r>
      <w:r w:rsidRPr="00624D4F">
        <w:rPr>
          <w:rFonts w:asciiTheme="majorEastAsia" w:eastAsiaTheme="majorEastAsia" w:hAnsiTheme="majorEastAsia"/>
          <w:szCs w:val="24"/>
        </w:rPr>
        <w:t>25.4%</w:t>
      </w:r>
      <w:r w:rsidR="008E6FD1" w:rsidRPr="00624D4F">
        <w:rPr>
          <w:rFonts w:asciiTheme="majorEastAsia" w:eastAsiaTheme="majorEastAsia" w:hAnsiTheme="majorEastAsia" w:hint="eastAsia"/>
          <w:szCs w:val="24"/>
        </w:rPr>
        <w:t>為「沒有錢付醫療費」，其餘分別為認為「身體會自然康復」</w:t>
      </w:r>
      <w:r w:rsidR="008E6FD1" w:rsidRPr="00624D4F">
        <w:rPr>
          <w:rFonts w:asciiTheme="majorEastAsia" w:eastAsiaTheme="majorEastAsia" w:hAnsiTheme="majorEastAsia"/>
          <w:szCs w:val="24"/>
        </w:rPr>
        <w:t>(15.2%)</w:t>
      </w:r>
      <w:r w:rsidR="008E6FD1" w:rsidRPr="00624D4F">
        <w:rPr>
          <w:rFonts w:asciiTheme="majorEastAsia" w:eastAsiaTheme="majorEastAsia" w:hAnsiTheme="majorEastAsia" w:hint="eastAsia"/>
          <w:szCs w:val="24"/>
        </w:rPr>
        <w:t>、「治療方法效用不大」</w:t>
      </w:r>
      <w:r w:rsidR="008E6FD1" w:rsidRPr="00624D4F">
        <w:rPr>
          <w:rFonts w:asciiTheme="majorEastAsia" w:eastAsiaTheme="majorEastAsia" w:hAnsiTheme="majorEastAsia"/>
          <w:szCs w:val="24"/>
        </w:rPr>
        <w:t>(11.2%)</w:t>
      </w:r>
      <w:r w:rsidR="008E6FD1" w:rsidRPr="00624D4F">
        <w:rPr>
          <w:rFonts w:asciiTheme="majorEastAsia" w:eastAsiaTheme="majorEastAsia" w:hAnsiTheme="majorEastAsia" w:hint="eastAsia"/>
          <w:szCs w:val="24"/>
        </w:rPr>
        <w:t>、「其他」</w:t>
      </w:r>
      <w:r w:rsidR="008E6FD1" w:rsidRPr="00624D4F">
        <w:rPr>
          <w:rFonts w:asciiTheme="majorEastAsia" w:eastAsiaTheme="majorEastAsia" w:hAnsiTheme="majorEastAsia"/>
          <w:szCs w:val="24"/>
        </w:rPr>
        <w:t>(1.0%)</w:t>
      </w:r>
      <w:r w:rsidR="008E6FD1" w:rsidRPr="00624D4F">
        <w:rPr>
          <w:rFonts w:asciiTheme="majorEastAsia" w:eastAsiaTheme="majorEastAsia" w:hAnsiTheme="majorEastAsia" w:hint="eastAsia"/>
          <w:szCs w:val="24"/>
        </w:rPr>
        <w:t>和「不想接受政府濟助」</w:t>
      </w:r>
      <w:r w:rsidR="008E6FD1" w:rsidRPr="00624D4F">
        <w:rPr>
          <w:rFonts w:asciiTheme="majorEastAsia" w:eastAsiaTheme="majorEastAsia" w:hAnsiTheme="majorEastAsia"/>
          <w:szCs w:val="24"/>
        </w:rPr>
        <w:t>(0.5%) (</w:t>
      </w:r>
      <w:r w:rsidR="008E6FD1" w:rsidRPr="00624D4F">
        <w:rPr>
          <w:rFonts w:asciiTheme="majorEastAsia" w:eastAsiaTheme="majorEastAsia" w:hAnsiTheme="majorEastAsia" w:hint="eastAsia"/>
          <w:szCs w:val="24"/>
        </w:rPr>
        <w:t>表卅四</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受訪者家庭每年平均醫療費用為</w:t>
      </w:r>
      <w:r w:rsidRPr="00624D4F">
        <w:rPr>
          <w:rFonts w:asciiTheme="majorEastAsia" w:eastAsiaTheme="majorEastAsia" w:hAnsiTheme="majorEastAsia"/>
          <w:szCs w:val="24"/>
        </w:rPr>
        <w:t>$3,400</w:t>
      </w:r>
      <w:r w:rsidRPr="00624D4F">
        <w:rPr>
          <w:rFonts w:asciiTheme="majorEastAsia" w:eastAsiaTheme="majorEastAsia" w:hAnsiTheme="majorEastAsia" w:hint="eastAsia"/>
          <w:szCs w:val="24"/>
        </w:rPr>
        <w:t>，當中</w:t>
      </w:r>
      <w:r w:rsidR="00303408" w:rsidRPr="00624D4F">
        <w:rPr>
          <w:rFonts w:asciiTheme="majorEastAsia" w:eastAsiaTheme="majorEastAsia" w:hAnsiTheme="majorEastAsia"/>
          <w:szCs w:val="24"/>
        </w:rPr>
        <w:t>43.1%</w:t>
      </w:r>
      <w:r w:rsidRPr="00624D4F">
        <w:rPr>
          <w:rFonts w:asciiTheme="majorEastAsia" w:eastAsiaTheme="majorEastAsia" w:hAnsiTheme="majorEastAsia" w:hint="eastAsia"/>
          <w:szCs w:val="24"/>
        </w:rPr>
        <w:t>為</w:t>
      </w:r>
      <w:r w:rsidR="00303408" w:rsidRPr="00624D4F">
        <w:rPr>
          <w:rFonts w:asciiTheme="majorEastAsia" w:eastAsiaTheme="majorEastAsia" w:hAnsiTheme="majorEastAsia"/>
          <w:szCs w:val="24"/>
        </w:rPr>
        <w:t>$3,000</w:t>
      </w:r>
      <w:r w:rsidR="00303408" w:rsidRPr="00624D4F">
        <w:rPr>
          <w:rFonts w:asciiTheme="majorEastAsia" w:eastAsiaTheme="majorEastAsia" w:hAnsiTheme="majorEastAsia" w:hint="eastAsia"/>
          <w:szCs w:val="24"/>
          <w:lang w:eastAsia="zh-HK"/>
        </w:rPr>
        <w:t>至</w:t>
      </w:r>
      <w:r w:rsidR="00303408" w:rsidRPr="00624D4F">
        <w:rPr>
          <w:rFonts w:asciiTheme="majorEastAsia" w:eastAsiaTheme="majorEastAsia" w:hAnsiTheme="majorEastAsia"/>
          <w:szCs w:val="24"/>
        </w:rPr>
        <w:t>$5,000</w:t>
      </w:r>
      <w:r w:rsidRPr="00624D4F">
        <w:rPr>
          <w:rFonts w:asciiTheme="majorEastAsia" w:eastAsiaTheme="majorEastAsia" w:hAnsiTheme="majorEastAsia" w:hint="eastAsia"/>
          <w:szCs w:val="24"/>
        </w:rPr>
        <w:t>、</w:t>
      </w:r>
      <w:r w:rsidR="00303408" w:rsidRPr="00624D4F">
        <w:rPr>
          <w:rFonts w:asciiTheme="majorEastAsia" w:eastAsiaTheme="majorEastAsia" w:hAnsiTheme="majorEastAsia"/>
          <w:szCs w:val="24"/>
        </w:rPr>
        <w:t>31.7%</w:t>
      </w:r>
      <w:r w:rsidRPr="00624D4F">
        <w:rPr>
          <w:rFonts w:asciiTheme="majorEastAsia" w:eastAsiaTheme="majorEastAsia" w:hAnsiTheme="majorEastAsia" w:hint="eastAsia"/>
          <w:szCs w:val="24"/>
        </w:rPr>
        <w:t>為</w:t>
      </w:r>
      <w:r w:rsidR="00303408" w:rsidRPr="00624D4F">
        <w:rPr>
          <w:rFonts w:asciiTheme="majorEastAsia" w:eastAsiaTheme="majorEastAsia" w:hAnsiTheme="majorEastAsia"/>
          <w:szCs w:val="24"/>
        </w:rPr>
        <w:t>$1,200</w:t>
      </w:r>
      <w:r w:rsidR="00303408" w:rsidRPr="00624D4F">
        <w:rPr>
          <w:rFonts w:asciiTheme="majorEastAsia" w:eastAsiaTheme="majorEastAsia" w:hAnsiTheme="majorEastAsia" w:hint="eastAsia"/>
          <w:szCs w:val="24"/>
          <w:lang w:eastAsia="zh-HK"/>
        </w:rPr>
        <w:t>至</w:t>
      </w:r>
      <w:r w:rsidR="00303408" w:rsidRPr="00624D4F">
        <w:rPr>
          <w:rFonts w:asciiTheme="majorEastAsia" w:eastAsiaTheme="majorEastAsia" w:hAnsiTheme="majorEastAsia"/>
          <w:szCs w:val="24"/>
        </w:rPr>
        <w:t>$2,800</w:t>
      </w:r>
      <w:r w:rsidRPr="00624D4F">
        <w:rPr>
          <w:rFonts w:asciiTheme="majorEastAsia" w:eastAsiaTheme="majorEastAsia" w:hAnsiTheme="majorEastAsia" w:hint="eastAsia"/>
          <w:szCs w:val="24"/>
        </w:rPr>
        <w:t>、</w:t>
      </w:r>
      <w:r w:rsidR="00303408" w:rsidRPr="00624D4F">
        <w:rPr>
          <w:rFonts w:asciiTheme="majorEastAsia" w:eastAsiaTheme="majorEastAsia" w:hAnsiTheme="majorEastAsia"/>
          <w:szCs w:val="24"/>
        </w:rPr>
        <w:t>13.7%</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$1,000</w:t>
      </w:r>
      <w:r w:rsidRPr="00624D4F">
        <w:rPr>
          <w:rFonts w:asciiTheme="majorEastAsia" w:eastAsiaTheme="majorEastAsia" w:hAnsiTheme="majorEastAsia" w:hint="eastAsia"/>
          <w:szCs w:val="24"/>
        </w:rPr>
        <w:t>或以下、</w:t>
      </w:r>
      <w:r w:rsidRPr="00624D4F">
        <w:rPr>
          <w:rFonts w:asciiTheme="majorEastAsia" w:eastAsiaTheme="majorEastAsia" w:hAnsiTheme="majorEastAsia"/>
          <w:szCs w:val="24"/>
        </w:rPr>
        <w:t>$6,000</w:t>
      </w:r>
      <w:r w:rsidRPr="00624D4F">
        <w:rPr>
          <w:rFonts w:asciiTheme="majorEastAsia" w:eastAsiaTheme="majorEastAsia" w:hAnsiTheme="majorEastAsia" w:hint="eastAsia"/>
          <w:szCs w:val="24"/>
        </w:rPr>
        <w:t>或以上則佔</w:t>
      </w:r>
      <w:r w:rsidRPr="00624D4F">
        <w:rPr>
          <w:rFonts w:asciiTheme="majorEastAsia" w:eastAsiaTheme="majorEastAsia" w:hAnsiTheme="majorEastAsia"/>
          <w:szCs w:val="24"/>
        </w:rPr>
        <w:t>12.0% (</w:t>
      </w:r>
      <w:r w:rsidRPr="00624D4F">
        <w:rPr>
          <w:rFonts w:asciiTheme="majorEastAsia" w:eastAsiaTheme="majorEastAsia" w:hAnsiTheme="majorEastAsia" w:hint="eastAsia"/>
          <w:szCs w:val="24"/>
        </w:rPr>
        <w:t>表卅五</w:t>
      </w:r>
      <w:r w:rsidRPr="00624D4F">
        <w:rPr>
          <w:rFonts w:asciiTheme="majorEastAsia" w:eastAsiaTheme="majorEastAsia" w:hAnsiTheme="major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對公營服務的醫護人員人手編制滿意程度方面，</w:t>
      </w:r>
      <w:r w:rsidR="00303408" w:rsidRPr="00624D4F">
        <w:rPr>
          <w:rFonts w:asciiTheme="majorEastAsia" w:eastAsiaTheme="majorEastAsia" w:hAnsiTheme="majorEastAsia"/>
          <w:szCs w:val="24"/>
        </w:rPr>
        <w:t>59.8%</w:t>
      </w:r>
      <w:r w:rsidRPr="00624D4F">
        <w:rPr>
          <w:rFonts w:asciiTheme="majorEastAsia" w:eastAsiaTheme="majorEastAsia" w:hAnsiTheme="majorEastAsia" w:hint="eastAsia"/>
          <w:szCs w:val="24"/>
        </w:rPr>
        <w:t>受訪者表示「不滿意」或「非常不滿意」、</w:t>
      </w:r>
      <w:r w:rsidR="00303408" w:rsidRPr="00624D4F">
        <w:rPr>
          <w:rFonts w:asciiTheme="majorEastAsia" w:eastAsiaTheme="majorEastAsia" w:hAnsiTheme="majorEastAsia" w:hint="eastAsia"/>
          <w:szCs w:val="24"/>
        </w:rPr>
        <w:t>37.6%</w:t>
      </w:r>
      <w:r w:rsidRPr="00624D4F">
        <w:rPr>
          <w:rFonts w:asciiTheme="majorEastAsia" w:eastAsiaTheme="majorEastAsia" w:hAnsiTheme="majorEastAsia" w:hint="eastAsia"/>
          <w:szCs w:val="24"/>
        </w:rPr>
        <w:t>受訪者表示「滿意」，「非常滿意」則佔百分之二</w:t>
      </w:r>
      <w:r w:rsidRPr="00624D4F">
        <w:rPr>
          <w:rFonts w:asciiTheme="majorEastAsia" w:eastAsiaTheme="majorEastAsia" w:hAnsiTheme="majorEastAsia"/>
          <w:szCs w:val="24"/>
        </w:rPr>
        <w:t>(2.6%) (</w:t>
      </w:r>
      <w:r w:rsidRPr="00624D4F">
        <w:rPr>
          <w:rFonts w:asciiTheme="majorEastAsia" w:eastAsiaTheme="majorEastAsia" w:hAnsiTheme="majorEastAsia" w:hint="eastAsia"/>
          <w:szCs w:val="24"/>
        </w:rPr>
        <w:t>表卅六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表示「不滿意」或「非常不滿意」的原因中，</w:t>
      </w:r>
      <w:r w:rsidR="00303408" w:rsidRPr="00624D4F">
        <w:rPr>
          <w:rFonts w:asciiTheme="majorEastAsia" w:eastAsiaTheme="majorEastAsia" w:hAnsiTheme="majorEastAsia"/>
          <w:szCs w:val="24"/>
        </w:rPr>
        <w:t>84.7%</w:t>
      </w:r>
      <w:r w:rsidRPr="00624D4F">
        <w:rPr>
          <w:rFonts w:asciiTheme="majorEastAsia" w:eastAsiaTheme="majorEastAsia" w:hAnsiTheme="majorEastAsia" w:hint="eastAsia"/>
          <w:szCs w:val="24"/>
        </w:rPr>
        <w:t>受訪者認為「排期時間長」、</w:t>
      </w:r>
      <w:r w:rsidR="00303408" w:rsidRPr="00624D4F">
        <w:rPr>
          <w:rFonts w:asciiTheme="majorEastAsia" w:eastAsiaTheme="majorEastAsia" w:hAnsiTheme="majorEastAsia"/>
          <w:szCs w:val="24"/>
        </w:rPr>
        <w:t>42.7%</w:t>
      </w:r>
      <w:r w:rsidRPr="00624D4F">
        <w:rPr>
          <w:rFonts w:asciiTheme="majorEastAsia" w:eastAsiaTheme="majorEastAsia" w:hAnsiTheme="majorEastAsia" w:hint="eastAsia"/>
          <w:szCs w:val="24"/>
        </w:rPr>
        <w:t>為「醫護人手不足」、</w:t>
      </w:r>
      <w:r w:rsidR="00303408" w:rsidRPr="00624D4F">
        <w:rPr>
          <w:rFonts w:asciiTheme="majorEastAsia" w:eastAsiaTheme="majorEastAsia" w:hAnsiTheme="majorEastAsia"/>
          <w:szCs w:val="24"/>
        </w:rPr>
        <w:t>34.0%</w:t>
      </w:r>
      <w:r w:rsidRPr="00624D4F">
        <w:rPr>
          <w:rFonts w:asciiTheme="majorEastAsia" w:eastAsiaTheme="majorEastAsia" w:hAnsiTheme="majorEastAsia" w:hint="eastAsia"/>
          <w:szCs w:val="24"/>
        </w:rPr>
        <w:t>為「診治時間短」、</w:t>
      </w:r>
      <w:r w:rsidR="00303408" w:rsidRPr="00624D4F">
        <w:rPr>
          <w:rFonts w:asciiTheme="majorEastAsia" w:eastAsiaTheme="majorEastAsia" w:hAnsiTheme="majorEastAsia"/>
          <w:szCs w:val="24"/>
        </w:rPr>
        <w:t>27.3%</w:t>
      </w:r>
      <w:r w:rsidRPr="00624D4F">
        <w:rPr>
          <w:rFonts w:asciiTheme="majorEastAsia" w:eastAsiaTheme="majorEastAsia" w:hAnsiTheme="majorEastAsia" w:hint="eastAsia"/>
          <w:szCs w:val="24"/>
        </w:rPr>
        <w:t>為「醫護人員態度參差」，其餘分別為「醫護人員工作量大」</w:t>
      </w:r>
      <w:r w:rsidRPr="00624D4F">
        <w:rPr>
          <w:rFonts w:asciiTheme="majorEastAsia" w:eastAsiaTheme="majorEastAsia" w:hAnsiTheme="majorEastAsia"/>
          <w:szCs w:val="24"/>
        </w:rPr>
        <w:t>(14.7%)</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(1.3%) (</w:t>
      </w:r>
      <w:r w:rsidRPr="00624D4F">
        <w:rPr>
          <w:rFonts w:asciiTheme="majorEastAsia" w:eastAsiaTheme="majorEastAsia" w:hAnsiTheme="majorEastAsia" w:hint="eastAsia"/>
          <w:szCs w:val="24"/>
        </w:rPr>
        <w:t>表卅七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6.3.2</w:t>
      </w:r>
      <w:r w:rsidRPr="00624D4F">
        <w:rPr>
          <w:rFonts w:asciiTheme="majorEastAsia" w:eastAsiaTheme="majorEastAsia" w:hAnsiTheme="majorEastAsia" w:hint="eastAsia"/>
          <w:b/>
          <w:szCs w:val="24"/>
        </w:rPr>
        <w:t>普通科門診使用情況</w:t>
      </w: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普通科門診方面，</w:t>
      </w:r>
      <w:r w:rsidR="00303408" w:rsidRPr="00624D4F">
        <w:rPr>
          <w:rFonts w:asciiTheme="majorEastAsia" w:eastAsiaTheme="majorEastAsia" w:hAnsiTheme="majorEastAsia"/>
          <w:szCs w:val="24"/>
        </w:rPr>
        <w:t>89.7%</w:t>
      </w:r>
      <w:r w:rsidRPr="00624D4F">
        <w:rPr>
          <w:rFonts w:asciiTheme="majorEastAsia" w:eastAsiaTheme="majorEastAsia" w:hAnsiTheme="majorEastAsia" w:hint="eastAsia"/>
          <w:szCs w:val="24"/>
        </w:rPr>
        <w:t>受訪者表示使用過普通科門診電話預約服務，</w:t>
      </w:r>
      <w:r w:rsidR="00303408" w:rsidRPr="00624D4F">
        <w:rPr>
          <w:rFonts w:asciiTheme="majorEastAsia" w:eastAsiaTheme="majorEastAsia" w:hAnsiTheme="majorEastAsia"/>
          <w:szCs w:val="24"/>
        </w:rPr>
        <w:t>10.3%</w:t>
      </w:r>
      <w:r w:rsidRPr="00624D4F">
        <w:rPr>
          <w:rFonts w:asciiTheme="majorEastAsia" w:eastAsiaTheme="majorEastAsia" w:hAnsiTheme="majorEastAsia" w:hint="eastAsia"/>
          <w:szCs w:val="24"/>
        </w:rPr>
        <w:t>則表示沒有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表卅八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303408"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65.7%</w:t>
      </w:r>
      <w:r w:rsidR="008E6FD1" w:rsidRPr="00624D4F">
        <w:rPr>
          <w:rFonts w:asciiTheme="majorEastAsia" w:eastAsiaTheme="majorEastAsia" w:hAnsiTheme="majorEastAsia" w:hint="eastAsia"/>
          <w:szCs w:val="24"/>
        </w:rPr>
        <w:t>受訪者表每年平均使用普通科門診一至五次，</w:t>
      </w:r>
      <w:r w:rsidRPr="00624D4F">
        <w:rPr>
          <w:rFonts w:asciiTheme="majorEastAsia" w:eastAsiaTheme="majorEastAsia" w:hAnsiTheme="majorEastAsia" w:hint="eastAsia"/>
          <w:szCs w:val="24"/>
        </w:rPr>
        <w:t>25.3%</w:t>
      </w:r>
      <w:r w:rsidR="008E6FD1" w:rsidRPr="00624D4F">
        <w:rPr>
          <w:rFonts w:asciiTheme="majorEastAsia" w:eastAsiaTheme="majorEastAsia" w:hAnsiTheme="majorEastAsia" w:hint="eastAsia"/>
          <w:szCs w:val="24"/>
        </w:rPr>
        <w:t>為六至十次，十二次或以上則佔</w:t>
      </w:r>
      <w:r w:rsidRPr="00624D4F">
        <w:rPr>
          <w:rFonts w:asciiTheme="majorEastAsia" w:eastAsiaTheme="majorEastAsia" w:hAnsiTheme="majorEastAsia"/>
          <w:szCs w:val="24"/>
        </w:rPr>
        <w:t>6.4%</w:t>
      </w:r>
      <w:r w:rsidR="008E6FD1" w:rsidRPr="00624D4F">
        <w:rPr>
          <w:rFonts w:asciiTheme="majorEastAsia" w:eastAsiaTheme="majorEastAsia" w:hAnsiTheme="majorEastAsia"/>
          <w:szCs w:val="24"/>
        </w:rPr>
        <w:t xml:space="preserve"> (</w:t>
      </w:r>
      <w:r w:rsidR="008E6FD1" w:rsidRPr="00624D4F">
        <w:rPr>
          <w:rFonts w:asciiTheme="majorEastAsia" w:eastAsiaTheme="majorEastAsia" w:hAnsiTheme="majorEastAsia" w:hint="eastAsia"/>
          <w:szCs w:val="24"/>
        </w:rPr>
        <w:t>表卅九</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就普通科門診電話預約服務滿意程度方面，</w:t>
      </w:r>
      <w:r w:rsidR="00303408" w:rsidRPr="00624D4F">
        <w:rPr>
          <w:rFonts w:asciiTheme="majorEastAsia" w:eastAsiaTheme="majorEastAsia" w:hAnsiTheme="majorEastAsia"/>
          <w:szCs w:val="24"/>
        </w:rPr>
        <w:t>69.9%</w:t>
      </w:r>
      <w:r w:rsidRPr="00624D4F">
        <w:rPr>
          <w:rFonts w:asciiTheme="majorEastAsia" w:eastAsiaTheme="majorEastAsia" w:hAnsiTheme="majorEastAsia" w:hint="eastAsia"/>
          <w:szCs w:val="24"/>
        </w:rPr>
        <w:t>受訪者表示「不滿意」或「非常不滿意」</w:t>
      </w:r>
      <w:r w:rsidR="00303408" w:rsidRPr="00624D4F">
        <w:rPr>
          <w:rFonts w:asciiTheme="majorEastAsia" w:eastAsiaTheme="majorEastAsia" w:hAnsiTheme="majorEastAsia" w:hint="eastAsia"/>
          <w:szCs w:val="24"/>
        </w:rPr>
        <w:t>，</w:t>
      </w:r>
      <w:r w:rsidR="00303408" w:rsidRPr="00624D4F">
        <w:rPr>
          <w:rFonts w:asciiTheme="majorEastAsia" w:eastAsiaTheme="majorEastAsia" w:hAnsiTheme="majorEastAsia"/>
          <w:szCs w:val="24"/>
        </w:rPr>
        <w:t>30.2%</w:t>
      </w:r>
      <w:r w:rsidRPr="00624D4F">
        <w:rPr>
          <w:rFonts w:asciiTheme="majorEastAsia" w:eastAsiaTheme="majorEastAsia" w:hAnsiTheme="majorEastAsia" w:hint="eastAsia"/>
          <w:szCs w:val="24"/>
        </w:rPr>
        <w:t>則表示「滿意」或「非常滿意」</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表四十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表示「不滿意」或「非常不滿意」的原因中，</w:t>
      </w:r>
      <w:r w:rsidR="00303408" w:rsidRPr="00624D4F">
        <w:rPr>
          <w:rFonts w:asciiTheme="majorEastAsia" w:eastAsiaTheme="majorEastAsia" w:hAnsiTheme="majorEastAsia"/>
          <w:szCs w:val="24"/>
        </w:rPr>
        <w:t>81.1%</w:t>
      </w:r>
      <w:r w:rsidRPr="00624D4F">
        <w:rPr>
          <w:rFonts w:asciiTheme="majorEastAsia" w:eastAsiaTheme="majorEastAsia" w:hAnsiTheme="majorEastAsia" w:hint="eastAsia"/>
          <w:szCs w:val="24"/>
        </w:rPr>
        <w:t>受訪者認為「門診名額少，經常滿額」、</w:t>
      </w:r>
      <w:r w:rsidR="00303408" w:rsidRPr="00624D4F">
        <w:rPr>
          <w:rFonts w:asciiTheme="majorEastAsia" w:eastAsiaTheme="majorEastAsia" w:hAnsiTheme="majorEastAsia"/>
          <w:szCs w:val="24"/>
        </w:rPr>
        <w:t>47.8%</w:t>
      </w:r>
      <w:r w:rsidRPr="00624D4F">
        <w:rPr>
          <w:rFonts w:asciiTheme="majorEastAsia" w:eastAsiaTheme="majorEastAsia" w:hAnsiTheme="majorEastAsia" w:hint="eastAsia"/>
          <w:szCs w:val="24"/>
        </w:rPr>
        <w:t>認為「等候時間過長」、</w:t>
      </w:r>
      <w:r w:rsidR="00303408" w:rsidRPr="00624D4F">
        <w:rPr>
          <w:rFonts w:asciiTheme="majorEastAsia" w:eastAsiaTheme="majorEastAsia" w:hAnsiTheme="majorEastAsia" w:hint="eastAsia"/>
          <w:szCs w:val="24"/>
        </w:rPr>
        <w:t>45.3%</w:t>
      </w:r>
      <w:r w:rsidRPr="00624D4F">
        <w:rPr>
          <w:rFonts w:asciiTheme="majorEastAsia" w:eastAsiaTheme="majorEastAsia" w:hAnsiTheme="majorEastAsia" w:hint="eastAsia"/>
          <w:szCs w:val="24"/>
        </w:rPr>
        <w:t>認為「電話預約程式復雜」、</w:t>
      </w:r>
      <w:r w:rsidR="00303408" w:rsidRPr="00624D4F">
        <w:rPr>
          <w:rFonts w:asciiTheme="majorEastAsia" w:eastAsiaTheme="majorEastAsia" w:hAnsiTheme="majorEastAsia" w:hint="eastAsia"/>
          <w:szCs w:val="24"/>
        </w:rPr>
        <w:t>27.7%</w:t>
      </w:r>
      <w:r w:rsidRPr="00624D4F">
        <w:rPr>
          <w:rFonts w:asciiTheme="majorEastAsia" w:eastAsiaTheme="majorEastAsia" w:hAnsiTheme="majorEastAsia" w:hint="eastAsia"/>
          <w:szCs w:val="24"/>
        </w:rPr>
        <w:t>認為「醫生診症時間太短」，其餘則為「開放時間不方便」</w:t>
      </w:r>
      <w:r w:rsidRPr="00624D4F">
        <w:rPr>
          <w:rFonts w:asciiTheme="majorEastAsia" w:eastAsiaTheme="majorEastAsia" w:hAnsiTheme="majorEastAsia"/>
          <w:szCs w:val="24"/>
        </w:rPr>
        <w:t>(13.2%)</w:t>
      </w:r>
      <w:r w:rsidRPr="00624D4F">
        <w:rPr>
          <w:rFonts w:asciiTheme="majorEastAsia" w:eastAsiaTheme="majorEastAsia" w:hAnsiTheme="majorEastAsia" w:hint="eastAsia"/>
          <w:szCs w:val="24"/>
        </w:rPr>
        <w:t>、「醫生質素參差」</w:t>
      </w:r>
      <w:r w:rsidRPr="00624D4F">
        <w:rPr>
          <w:rFonts w:asciiTheme="majorEastAsia" w:eastAsiaTheme="majorEastAsia" w:hAnsiTheme="majorEastAsia"/>
          <w:szCs w:val="24"/>
        </w:rPr>
        <w:t>(8.8%)</w:t>
      </w:r>
      <w:r w:rsidRPr="00624D4F">
        <w:rPr>
          <w:rFonts w:asciiTheme="majorEastAsia" w:eastAsiaTheme="majorEastAsia" w:hAnsiTheme="majorEastAsia" w:hint="eastAsia"/>
          <w:szCs w:val="24"/>
        </w:rPr>
        <w:t>、「醫護人員態度差」</w:t>
      </w:r>
      <w:r w:rsidRPr="00624D4F">
        <w:rPr>
          <w:rFonts w:asciiTheme="majorEastAsia" w:eastAsiaTheme="majorEastAsia" w:hAnsiTheme="majorEastAsia"/>
          <w:szCs w:val="24"/>
        </w:rPr>
        <w:t>(6.9%)</w:t>
      </w:r>
      <w:r w:rsidRPr="00624D4F">
        <w:rPr>
          <w:rFonts w:asciiTheme="majorEastAsia" w:eastAsiaTheme="majorEastAsia" w:hAnsiTheme="majorEastAsia" w:hint="eastAsia"/>
          <w:szCs w:val="24"/>
        </w:rPr>
        <w:t>、「每次</w:t>
      </w:r>
      <w:r w:rsidRPr="00624D4F">
        <w:rPr>
          <w:rFonts w:asciiTheme="majorEastAsia" w:eastAsiaTheme="majorEastAsia" w:hAnsiTheme="majorEastAsia"/>
          <w:szCs w:val="24"/>
        </w:rPr>
        <w:t>50</w:t>
      </w:r>
      <w:r w:rsidRPr="00624D4F">
        <w:rPr>
          <w:rFonts w:asciiTheme="majorEastAsia" w:eastAsiaTheme="majorEastAsia" w:hAnsiTheme="majorEastAsia" w:hint="eastAsia"/>
          <w:szCs w:val="24"/>
        </w:rPr>
        <w:t>元診金太貴」</w:t>
      </w:r>
      <w:r w:rsidRPr="00624D4F">
        <w:rPr>
          <w:rFonts w:asciiTheme="majorEastAsia" w:eastAsiaTheme="majorEastAsia" w:hAnsiTheme="majorEastAsia"/>
          <w:szCs w:val="24"/>
        </w:rPr>
        <w:t>(6.3%)</w:t>
      </w:r>
      <w:r w:rsidRPr="00624D4F">
        <w:rPr>
          <w:rFonts w:asciiTheme="majorEastAsia" w:eastAsiaTheme="majorEastAsia" w:hAnsiTheme="majorEastAsia" w:hint="eastAsia"/>
          <w:szCs w:val="24"/>
        </w:rPr>
        <w:t>和「不清楚預約方法」</w:t>
      </w:r>
      <w:r w:rsidRPr="00624D4F">
        <w:rPr>
          <w:rFonts w:asciiTheme="majorEastAsia" w:eastAsiaTheme="majorEastAsia" w:hAnsiTheme="majorEastAsia"/>
          <w:szCs w:val="24"/>
        </w:rPr>
        <w:t>(5.7%)(</w:t>
      </w:r>
      <w:r w:rsidRPr="00624D4F">
        <w:rPr>
          <w:rFonts w:asciiTheme="majorEastAsia" w:eastAsiaTheme="majorEastAsia" w:hAnsiTheme="majorEastAsia" w:hint="eastAsia"/>
          <w:szCs w:val="24"/>
        </w:rPr>
        <w:t>表四十一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受訪者每次平均需要打</w:t>
      </w:r>
      <w:r w:rsidRPr="00624D4F">
        <w:rPr>
          <w:rFonts w:asciiTheme="majorEastAsia" w:eastAsiaTheme="majorEastAsia" w:hAnsiTheme="majorEastAsia"/>
          <w:szCs w:val="24"/>
        </w:rPr>
        <w:t>5.9</w:t>
      </w:r>
      <w:r w:rsidRPr="00624D4F">
        <w:rPr>
          <w:rFonts w:asciiTheme="majorEastAsia" w:eastAsiaTheme="majorEastAsia" w:hAnsiTheme="majorEastAsia" w:hint="eastAsia"/>
          <w:szCs w:val="24"/>
        </w:rPr>
        <w:t>次電話才成功預約普通科門診，當中</w:t>
      </w:r>
      <w:r w:rsidR="00ED44B9" w:rsidRPr="00624D4F">
        <w:rPr>
          <w:rFonts w:asciiTheme="majorEastAsia" w:eastAsiaTheme="majorEastAsia" w:hAnsiTheme="majorEastAsia"/>
          <w:szCs w:val="24"/>
        </w:rPr>
        <w:t>45.8%</w:t>
      </w:r>
      <w:r w:rsidRPr="00624D4F">
        <w:rPr>
          <w:rFonts w:asciiTheme="majorEastAsia" w:eastAsiaTheme="majorEastAsia" w:hAnsiTheme="majorEastAsia" w:hint="eastAsia"/>
          <w:szCs w:val="24"/>
        </w:rPr>
        <w:t>受訪者表示平均需要打三至五電話才成功預約，</w:t>
      </w:r>
      <w:r w:rsidR="00ED44B9" w:rsidRPr="00624D4F">
        <w:rPr>
          <w:rFonts w:asciiTheme="majorEastAsia" w:eastAsiaTheme="majorEastAsia" w:hAnsiTheme="majorEastAsia" w:hint="eastAsia"/>
          <w:szCs w:val="24"/>
        </w:rPr>
        <w:t>23.7%</w:t>
      </w:r>
      <w:r w:rsidRPr="00624D4F">
        <w:rPr>
          <w:rFonts w:asciiTheme="majorEastAsia" w:eastAsiaTheme="majorEastAsia" w:hAnsiTheme="majorEastAsia" w:hint="eastAsia"/>
          <w:szCs w:val="24"/>
        </w:rPr>
        <w:t>更需要打十至二十次電話。打六至九次電話佔約</w:t>
      </w:r>
      <w:r w:rsidRPr="00624D4F">
        <w:rPr>
          <w:rFonts w:asciiTheme="majorEastAsia" w:eastAsiaTheme="majorEastAsia" w:hAnsiTheme="majorEastAsia"/>
          <w:szCs w:val="24"/>
        </w:rPr>
        <w:t>14.1%</w:t>
      </w:r>
      <w:r w:rsidRPr="00624D4F">
        <w:rPr>
          <w:rFonts w:asciiTheme="majorEastAsia" w:eastAsiaTheme="majorEastAsia" w:hAnsiTheme="majorEastAsia" w:hint="eastAsia"/>
          <w:szCs w:val="24"/>
        </w:rPr>
        <w:t>，一至兩次電話便成功預約的則佔</w:t>
      </w:r>
      <w:r w:rsidRPr="00624D4F">
        <w:rPr>
          <w:rFonts w:asciiTheme="majorEastAsia" w:eastAsiaTheme="majorEastAsia" w:hAnsiTheme="majorEastAsia"/>
          <w:szCs w:val="24"/>
        </w:rPr>
        <w:t>11.1%(</w:t>
      </w:r>
      <w:r w:rsidRPr="00624D4F">
        <w:rPr>
          <w:rFonts w:asciiTheme="majorEastAsia" w:eastAsiaTheme="majorEastAsia" w:hAnsiTheme="majorEastAsia" w:hint="eastAsia"/>
          <w:szCs w:val="24"/>
        </w:rPr>
        <w:t>表卅八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。另外，從無成功預約則佔</w:t>
      </w:r>
      <w:r w:rsidRPr="00624D4F">
        <w:rPr>
          <w:rFonts w:asciiTheme="majorEastAsia" w:eastAsiaTheme="majorEastAsia" w:hAnsiTheme="majorEastAsia"/>
          <w:szCs w:val="24"/>
        </w:rPr>
        <w:t>4.8%(</w:t>
      </w:r>
      <w:r w:rsidRPr="00624D4F">
        <w:rPr>
          <w:rFonts w:asciiTheme="majorEastAsia" w:eastAsiaTheme="majorEastAsia" w:hAnsiTheme="majorEastAsia" w:hint="eastAsia"/>
          <w:szCs w:val="24"/>
        </w:rPr>
        <w:t>表四十二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若約不到普通科門診，</w:t>
      </w:r>
      <w:r w:rsidR="00ED44B9" w:rsidRPr="00624D4F">
        <w:rPr>
          <w:rFonts w:asciiTheme="majorEastAsia" w:eastAsiaTheme="majorEastAsia" w:hAnsiTheme="majorEastAsia" w:hint="eastAsia"/>
          <w:szCs w:val="24"/>
        </w:rPr>
        <w:t>45.7%</w:t>
      </w:r>
      <w:r w:rsidRPr="00624D4F">
        <w:rPr>
          <w:rFonts w:asciiTheme="majorEastAsia" w:eastAsiaTheme="majorEastAsia" w:hAnsiTheme="majorEastAsia" w:hint="eastAsia"/>
          <w:szCs w:val="24"/>
        </w:rPr>
        <w:t>受訪者表示會「繼續致電預約，直至成功預約為止」，</w:t>
      </w:r>
      <w:r w:rsidR="00ED44B9" w:rsidRPr="00624D4F">
        <w:rPr>
          <w:rFonts w:asciiTheme="majorEastAsia" w:eastAsiaTheme="majorEastAsia" w:hAnsiTheme="majorEastAsia" w:hint="eastAsia"/>
          <w:szCs w:val="24"/>
        </w:rPr>
        <w:t>41.3%</w:t>
      </w:r>
      <w:r w:rsidRPr="00624D4F">
        <w:rPr>
          <w:rFonts w:asciiTheme="majorEastAsia" w:eastAsiaTheme="majorEastAsia" w:hAnsiTheme="majorEastAsia" w:hint="eastAsia"/>
          <w:szCs w:val="24"/>
        </w:rPr>
        <w:t>表示會「自行購藥」，</w:t>
      </w:r>
      <w:r w:rsidR="00ED44B9" w:rsidRPr="00624D4F">
        <w:rPr>
          <w:rFonts w:asciiTheme="majorEastAsia" w:eastAsiaTheme="majorEastAsia" w:hAnsiTheme="majorEastAsia" w:hint="eastAsia"/>
          <w:szCs w:val="24"/>
        </w:rPr>
        <w:t>37.5%</w:t>
      </w:r>
      <w:r w:rsidRPr="00624D4F">
        <w:rPr>
          <w:rFonts w:asciiTheme="majorEastAsia" w:eastAsiaTheme="majorEastAsia" w:hAnsiTheme="majorEastAsia" w:hint="eastAsia"/>
          <w:szCs w:val="24"/>
        </w:rPr>
        <w:t>表示會「向公立醫院急診室求診」，</w:t>
      </w:r>
      <w:r w:rsidR="00ED44B9" w:rsidRPr="00624D4F">
        <w:rPr>
          <w:rFonts w:asciiTheme="majorEastAsia" w:eastAsiaTheme="majorEastAsia" w:hAnsiTheme="majorEastAsia" w:hint="eastAsia"/>
          <w:szCs w:val="24"/>
        </w:rPr>
        <w:t>25%</w:t>
      </w:r>
      <w:r w:rsidRPr="00624D4F">
        <w:rPr>
          <w:rFonts w:asciiTheme="majorEastAsia" w:eastAsiaTheme="majorEastAsia" w:hAnsiTheme="majorEastAsia" w:hint="eastAsia"/>
          <w:szCs w:val="24"/>
        </w:rPr>
        <w:t>表示會「即使費用貴，亦選擇向私家醫生求診」，其餘則分別表示「放棄求診」</w:t>
      </w:r>
      <w:r w:rsidRPr="00624D4F">
        <w:rPr>
          <w:rFonts w:asciiTheme="majorEastAsia" w:eastAsiaTheme="majorEastAsia" w:hAnsiTheme="majorEastAsia"/>
          <w:szCs w:val="24"/>
        </w:rPr>
        <w:t>(18.3%)</w:t>
      </w:r>
      <w:r w:rsidRPr="00624D4F">
        <w:rPr>
          <w:rFonts w:asciiTheme="majorEastAsia" w:eastAsiaTheme="majorEastAsia" w:hAnsiTheme="majorEastAsia" w:hint="eastAsia"/>
          <w:szCs w:val="24"/>
        </w:rPr>
        <w:t>、「向非牟利機構求診」</w:t>
      </w:r>
      <w:r w:rsidRPr="00624D4F">
        <w:rPr>
          <w:rFonts w:asciiTheme="majorEastAsia" w:eastAsiaTheme="majorEastAsia" w:hAnsiTheme="majorEastAsia"/>
          <w:szCs w:val="24"/>
        </w:rPr>
        <w:t>(14.9%)</w:t>
      </w:r>
      <w:r w:rsidRPr="00624D4F">
        <w:rPr>
          <w:rFonts w:asciiTheme="majorEastAsia" w:eastAsiaTheme="majorEastAsia" w:hAnsiTheme="majorEastAsia" w:hint="eastAsia"/>
          <w:szCs w:val="24"/>
        </w:rPr>
        <w:t>、「前往內地求診」</w:t>
      </w:r>
      <w:r w:rsidRPr="00624D4F">
        <w:rPr>
          <w:rFonts w:asciiTheme="majorEastAsia" w:eastAsiaTheme="majorEastAsia" w:hAnsiTheme="majorEastAsia"/>
          <w:szCs w:val="24"/>
        </w:rPr>
        <w:t>(7.2%)</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(0.5%) (</w:t>
      </w:r>
      <w:r w:rsidRPr="00624D4F">
        <w:rPr>
          <w:rFonts w:asciiTheme="majorEastAsia" w:eastAsiaTheme="majorEastAsia" w:hAnsiTheme="majorEastAsia" w:hint="eastAsia"/>
          <w:szCs w:val="24"/>
        </w:rPr>
        <w:t>表四十三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求診時間方面，受訪者每次到普通科門診求診</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由進入診所至離開</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平均需要</w:t>
      </w:r>
      <w:r w:rsidRPr="00624D4F">
        <w:rPr>
          <w:rFonts w:asciiTheme="majorEastAsia" w:eastAsiaTheme="majorEastAsia" w:hAnsiTheme="majorEastAsia"/>
          <w:szCs w:val="24"/>
        </w:rPr>
        <w:t>3.17</w:t>
      </w:r>
      <w:r w:rsidRPr="00624D4F">
        <w:rPr>
          <w:rFonts w:asciiTheme="majorEastAsia" w:eastAsiaTheme="majorEastAsia" w:hAnsiTheme="majorEastAsia" w:hint="eastAsia"/>
          <w:szCs w:val="24"/>
        </w:rPr>
        <w:t>小時，當中</w:t>
      </w:r>
      <w:r w:rsidR="00ED44B9" w:rsidRPr="00624D4F">
        <w:rPr>
          <w:rFonts w:asciiTheme="majorEastAsia" w:eastAsiaTheme="majorEastAsia" w:hAnsiTheme="majorEastAsia" w:hint="eastAsia"/>
          <w:szCs w:val="24"/>
        </w:rPr>
        <w:t>44.3%</w:t>
      </w:r>
      <w:r w:rsidRPr="00624D4F">
        <w:rPr>
          <w:rFonts w:asciiTheme="majorEastAsia" w:eastAsiaTheme="majorEastAsia" w:hAnsiTheme="majorEastAsia" w:hint="eastAsia"/>
          <w:szCs w:val="24"/>
        </w:rPr>
        <w:t>需要三至四小時，</w:t>
      </w:r>
      <w:r w:rsidR="00ED44B9" w:rsidRPr="00624D4F">
        <w:rPr>
          <w:rFonts w:asciiTheme="majorEastAsia" w:eastAsiaTheme="majorEastAsia" w:hAnsiTheme="majorEastAsia" w:hint="eastAsia"/>
          <w:szCs w:val="24"/>
        </w:rPr>
        <w:t>38.6%</w:t>
      </w:r>
      <w:r w:rsidRPr="00624D4F">
        <w:rPr>
          <w:rFonts w:asciiTheme="majorEastAsia" w:eastAsiaTheme="majorEastAsia" w:hAnsiTheme="majorEastAsia" w:hint="eastAsia"/>
          <w:szCs w:val="24"/>
        </w:rPr>
        <w:t>表示兩小時內完成求診，</w:t>
      </w:r>
      <w:r w:rsidR="00ED44B9" w:rsidRPr="00624D4F">
        <w:rPr>
          <w:rFonts w:asciiTheme="majorEastAsia" w:eastAsiaTheme="majorEastAsia" w:hAnsiTheme="majorEastAsia" w:hint="eastAsia"/>
          <w:szCs w:val="24"/>
        </w:rPr>
        <w:t>12.4%</w:t>
      </w:r>
      <w:r w:rsidRPr="00624D4F">
        <w:rPr>
          <w:rFonts w:asciiTheme="majorEastAsia" w:eastAsiaTheme="majorEastAsia" w:hAnsiTheme="majorEastAsia" w:hint="eastAsia"/>
          <w:szCs w:val="24"/>
        </w:rPr>
        <w:t>則表示需要五至六小時</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表四十四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114917" w:rsidRPr="00624D4F" w:rsidRDefault="00114917" w:rsidP="0038312B">
      <w:pPr>
        <w:pStyle w:val="a3"/>
        <w:widowControl/>
        <w:rPr>
          <w:rFonts w:asciiTheme="majorEastAsia" w:eastAsiaTheme="majorEastAsia" w:hAnsiTheme="majorEastAsia"/>
          <w:szCs w:val="24"/>
        </w:rPr>
      </w:pPr>
    </w:p>
    <w:p w:rsidR="0038312B" w:rsidRPr="00624D4F" w:rsidRDefault="00ED44B9"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64.3%</w:t>
      </w:r>
      <w:r w:rsidR="008E6FD1" w:rsidRPr="00624D4F">
        <w:rPr>
          <w:rFonts w:asciiTheme="majorEastAsia" w:eastAsiaTheme="majorEastAsia" w:hAnsiTheme="majorEastAsia" w:hint="eastAsia"/>
          <w:szCs w:val="24"/>
        </w:rPr>
        <w:t>受訪者表示醫生提供太少病情及治療資訊，</w:t>
      </w:r>
      <w:r w:rsidRPr="00624D4F">
        <w:rPr>
          <w:rFonts w:asciiTheme="majorEastAsia" w:eastAsiaTheme="majorEastAsia" w:hAnsiTheme="majorEastAsia" w:hint="eastAsia"/>
          <w:szCs w:val="24"/>
        </w:rPr>
        <w:t>27.6%</w:t>
      </w:r>
      <w:r w:rsidR="008E6FD1" w:rsidRPr="00624D4F">
        <w:rPr>
          <w:rFonts w:asciiTheme="majorEastAsia" w:eastAsiaTheme="majorEastAsia" w:hAnsiTheme="majorEastAsia" w:hint="eastAsia"/>
          <w:szCs w:val="24"/>
        </w:rPr>
        <w:t>表示醫生提供充足資訊，其餘則表示「完全沒有提供資訊」</w:t>
      </w:r>
      <w:r w:rsidR="008E6FD1" w:rsidRPr="00624D4F">
        <w:rPr>
          <w:rFonts w:asciiTheme="majorEastAsia" w:eastAsiaTheme="majorEastAsia" w:hAnsiTheme="majorEastAsia"/>
          <w:szCs w:val="24"/>
        </w:rPr>
        <w:t>(7.6%)</w:t>
      </w:r>
      <w:r w:rsidR="008E6FD1" w:rsidRPr="00624D4F">
        <w:rPr>
          <w:rFonts w:asciiTheme="majorEastAsia" w:eastAsiaTheme="majorEastAsia" w:hAnsiTheme="majorEastAsia" w:hint="eastAsia"/>
          <w:szCs w:val="24"/>
        </w:rPr>
        <w:t>和「提供太多資訊」</w:t>
      </w:r>
      <w:r w:rsidR="008E6FD1" w:rsidRPr="00624D4F">
        <w:rPr>
          <w:rFonts w:asciiTheme="majorEastAsia" w:eastAsiaTheme="majorEastAsia" w:hAnsiTheme="majorEastAsia"/>
          <w:szCs w:val="24"/>
        </w:rPr>
        <w:t>(0.5%) (</w:t>
      </w:r>
      <w:r w:rsidR="008E6FD1" w:rsidRPr="00624D4F">
        <w:rPr>
          <w:rFonts w:asciiTheme="majorEastAsia" w:eastAsiaTheme="majorEastAsia" w:hAnsiTheme="majorEastAsia" w:hint="eastAsia"/>
          <w:szCs w:val="24"/>
        </w:rPr>
        <w:t>表四十五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38312B" w:rsidRPr="00624D4F" w:rsidRDefault="0038312B" w:rsidP="0038312B">
      <w:pPr>
        <w:pStyle w:val="a3"/>
        <w:widowControl/>
        <w:rPr>
          <w:rFonts w:asciiTheme="majorEastAsia" w:eastAsiaTheme="majorEastAsia" w:hAnsiTheme="majorEastAsia"/>
          <w:szCs w:val="24"/>
        </w:rPr>
      </w:pPr>
    </w:p>
    <w:p w:rsidR="0038312B" w:rsidRPr="00624D4F" w:rsidRDefault="008E6FD1" w:rsidP="0038312B">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沒有使用普通科門診的受訪者當中，</w:t>
      </w:r>
      <w:r w:rsidR="00ED44B9" w:rsidRPr="00624D4F">
        <w:rPr>
          <w:rFonts w:asciiTheme="majorEastAsia" w:eastAsiaTheme="majorEastAsia" w:hAnsiTheme="majorEastAsia" w:hint="eastAsia"/>
          <w:szCs w:val="24"/>
        </w:rPr>
        <w:t>50%</w:t>
      </w:r>
      <w:r w:rsidRPr="00624D4F">
        <w:rPr>
          <w:rFonts w:asciiTheme="majorEastAsia" w:eastAsiaTheme="majorEastAsia" w:hAnsiTheme="majorEastAsia" w:hint="eastAsia"/>
          <w:szCs w:val="24"/>
        </w:rPr>
        <w:t>是因為「門診名額少，經常滿額」，</w:t>
      </w:r>
      <w:r w:rsidR="00ED44B9" w:rsidRPr="00624D4F">
        <w:rPr>
          <w:rFonts w:asciiTheme="majorEastAsia" w:eastAsiaTheme="majorEastAsia" w:hAnsiTheme="majorEastAsia" w:hint="eastAsia"/>
          <w:szCs w:val="24"/>
        </w:rPr>
        <w:t>31.8%</w:t>
      </w:r>
      <w:r w:rsidRPr="00624D4F">
        <w:rPr>
          <w:rFonts w:asciiTheme="majorEastAsia" w:eastAsiaTheme="majorEastAsia" w:hAnsiTheme="majorEastAsia" w:hint="eastAsia"/>
          <w:szCs w:val="24"/>
        </w:rPr>
        <w:t>為「電話預約程式復雜」，</w:t>
      </w:r>
      <w:r w:rsidR="00ED44B9" w:rsidRPr="00624D4F">
        <w:rPr>
          <w:rFonts w:asciiTheme="majorEastAsia" w:eastAsiaTheme="majorEastAsia" w:hAnsiTheme="majorEastAsia" w:hint="eastAsia"/>
          <w:szCs w:val="24"/>
        </w:rPr>
        <w:t>27.3%</w:t>
      </w:r>
      <w:r w:rsidRPr="00624D4F">
        <w:rPr>
          <w:rFonts w:asciiTheme="majorEastAsia" w:eastAsiaTheme="majorEastAsia" w:hAnsiTheme="majorEastAsia" w:hint="eastAsia"/>
          <w:szCs w:val="24"/>
        </w:rPr>
        <w:t>為「不清楚預約方法」，</w:t>
      </w:r>
      <w:r w:rsidR="00ED44B9" w:rsidRPr="00624D4F">
        <w:rPr>
          <w:rFonts w:asciiTheme="majorEastAsia" w:eastAsiaTheme="majorEastAsia" w:hAnsiTheme="majorEastAsia" w:hint="eastAsia"/>
          <w:szCs w:val="24"/>
        </w:rPr>
        <w:t>18.2%</w:t>
      </w:r>
      <w:r w:rsidRPr="00624D4F">
        <w:rPr>
          <w:rFonts w:asciiTheme="majorEastAsia" w:eastAsiaTheme="majorEastAsia" w:hAnsiTheme="majorEastAsia" w:hint="eastAsia"/>
          <w:szCs w:val="24"/>
        </w:rPr>
        <w:t>為「等候時間過長」</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表四十六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8312B" w:rsidRPr="00624D4F" w:rsidRDefault="0038312B" w:rsidP="0038312B">
      <w:pPr>
        <w:widowControl/>
        <w:ind w:left="851"/>
        <w:rPr>
          <w:rFonts w:asciiTheme="majorEastAsia" w:eastAsiaTheme="majorEastAsia" w:hAnsiTheme="majorEastAsia"/>
          <w:szCs w:val="24"/>
        </w:rPr>
      </w:pPr>
    </w:p>
    <w:p w:rsidR="00F77A0E"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6.3.3</w:t>
      </w:r>
      <w:r w:rsidRPr="00624D4F">
        <w:rPr>
          <w:rFonts w:asciiTheme="majorEastAsia" w:eastAsiaTheme="majorEastAsia" w:hAnsiTheme="majorEastAsia" w:hint="eastAsia"/>
          <w:b/>
          <w:szCs w:val="24"/>
        </w:rPr>
        <w:t>急症室使用情況</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急症室使用方面，</w:t>
      </w:r>
      <w:r w:rsidR="00ED44B9" w:rsidRPr="00624D4F">
        <w:rPr>
          <w:rFonts w:asciiTheme="majorEastAsia" w:eastAsiaTheme="majorEastAsia" w:hAnsiTheme="majorEastAsia" w:hint="eastAsia"/>
          <w:szCs w:val="24"/>
        </w:rPr>
        <w:t>86.2%</w:t>
      </w:r>
      <w:r w:rsidRPr="00624D4F">
        <w:rPr>
          <w:rFonts w:asciiTheme="majorEastAsia" w:eastAsiaTheme="majorEastAsia" w:hAnsiTheme="majorEastAsia" w:hint="eastAsia"/>
          <w:szCs w:val="24"/>
        </w:rPr>
        <w:t>受訪者表示曾使用公立醫院急症室服務，</w:t>
      </w:r>
      <w:r w:rsidR="00ED44B9" w:rsidRPr="00624D4F">
        <w:rPr>
          <w:rFonts w:asciiTheme="majorEastAsia" w:eastAsiaTheme="majorEastAsia" w:hAnsiTheme="majorEastAsia" w:hint="eastAsia"/>
          <w:szCs w:val="24"/>
        </w:rPr>
        <w:t>13.8%</w:t>
      </w:r>
      <w:r w:rsidRPr="00624D4F">
        <w:rPr>
          <w:rFonts w:asciiTheme="majorEastAsia" w:eastAsiaTheme="majorEastAsia" w:hAnsiTheme="majorEastAsia" w:hint="eastAsia"/>
          <w:szCs w:val="24"/>
        </w:rPr>
        <w:t>則表示沒有使用</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表四十七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ED44B9"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68.2%</w:t>
      </w:r>
      <w:r w:rsidR="008E6FD1" w:rsidRPr="00624D4F">
        <w:rPr>
          <w:rFonts w:asciiTheme="majorEastAsia" w:eastAsiaTheme="majorEastAsia" w:hAnsiTheme="majorEastAsia" w:hint="eastAsia"/>
          <w:szCs w:val="24"/>
        </w:rPr>
        <w:t>受訪每年平均使用一至三次急症室服務，</w:t>
      </w:r>
      <w:r w:rsidRPr="00624D4F">
        <w:rPr>
          <w:rFonts w:asciiTheme="majorEastAsia" w:eastAsiaTheme="majorEastAsia" w:hAnsiTheme="majorEastAsia" w:hint="eastAsia"/>
          <w:szCs w:val="24"/>
        </w:rPr>
        <w:t>10.8%</w:t>
      </w:r>
      <w:r w:rsidR="008E6FD1" w:rsidRPr="00624D4F">
        <w:rPr>
          <w:rFonts w:asciiTheme="majorEastAsia" w:eastAsiaTheme="majorEastAsia" w:hAnsiTheme="majorEastAsia" w:hint="eastAsia"/>
          <w:szCs w:val="24"/>
        </w:rPr>
        <w:t>為五次，六至十次則佔</w:t>
      </w:r>
      <w:r w:rsidRPr="00624D4F">
        <w:rPr>
          <w:rFonts w:asciiTheme="majorEastAsia" w:eastAsiaTheme="majorEastAsia" w:hAnsiTheme="majorEastAsia"/>
          <w:szCs w:val="24"/>
        </w:rPr>
        <w:t>9.3%</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表四十八</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對急症室服務的滿意程度方面，</w:t>
      </w:r>
      <w:r w:rsidR="00ED44B9" w:rsidRPr="00624D4F">
        <w:rPr>
          <w:rFonts w:asciiTheme="majorEastAsia" w:eastAsiaTheme="majorEastAsia" w:hAnsiTheme="majorEastAsia" w:hint="eastAsia"/>
          <w:szCs w:val="24"/>
        </w:rPr>
        <w:t>79.5%</w:t>
      </w:r>
      <w:r w:rsidRPr="00624D4F">
        <w:rPr>
          <w:rFonts w:asciiTheme="majorEastAsia" w:eastAsiaTheme="majorEastAsia" w:hAnsiTheme="majorEastAsia" w:hint="eastAsia"/>
          <w:szCs w:val="24"/>
        </w:rPr>
        <w:t>受訪者表示「不滿意」或「非常不滿意」，</w:t>
      </w:r>
      <w:r w:rsidR="00ED44B9" w:rsidRPr="00624D4F">
        <w:rPr>
          <w:rFonts w:asciiTheme="majorEastAsia" w:eastAsiaTheme="majorEastAsia" w:hAnsiTheme="majorEastAsia" w:hint="eastAsia"/>
          <w:szCs w:val="24"/>
        </w:rPr>
        <w:t>20%</w:t>
      </w:r>
      <w:r w:rsidRPr="00624D4F">
        <w:rPr>
          <w:rFonts w:asciiTheme="majorEastAsia" w:eastAsiaTheme="majorEastAsia" w:hAnsiTheme="majorEastAsia" w:hint="eastAsia"/>
          <w:szCs w:val="24"/>
        </w:rPr>
        <w:t>則表示「滿意」或「非常滿意」</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表四十九</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表示「不滿意」或「非常不滿意」的原因中，</w:t>
      </w:r>
      <w:r w:rsidR="00ED44B9" w:rsidRPr="00624D4F">
        <w:rPr>
          <w:rFonts w:asciiTheme="majorEastAsia" w:eastAsiaTheme="majorEastAsia" w:hAnsiTheme="majorEastAsia" w:hint="eastAsia"/>
          <w:szCs w:val="24"/>
        </w:rPr>
        <w:t>94.7%</w:t>
      </w:r>
      <w:r w:rsidRPr="00624D4F">
        <w:rPr>
          <w:rFonts w:asciiTheme="majorEastAsia" w:eastAsiaTheme="majorEastAsia" w:hAnsiTheme="majorEastAsia" w:hint="eastAsia"/>
          <w:szCs w:val="24"/>
        </w:rPr>
        <w:t>受訪者認為急症室服務「等候時間過長」，</w:t>
      </w:r>
      <w:r w:rsidR="00ED44B9" w:rsidRPr="00624D4F">
        <w:rPr>
          <w:rFonts w:asciiTheme="majorEastAsia" w:eastAsiaTheme="majorEastAsia" w:hAnsiTheme="majorEastAsia" w:hint="eastAsia"/>
          <w:szCs w:val="24"/>
        </w:rPr>
        <w:t>36.5%</w:t>
      </w:r>
      <w:r w:rsidRPr="00624D4F">
        <w:rPr>
          <w:rFonts w:asciiTheme="majorEastAsia" w:eastAsiaTheme="majorEastAsia" w:hAnsiTheme="majorEastAsia" w:hint="eastAsia"/>
          <w:szCs w:val="24"/>
        </w:rPr>
        <w:t>認為「醫生診症時間太短」，</w:t>
      </w:r>
      <w:r w:rsidR="00ED44B9" w:rsidRPr="00624D4F">
        <w:rPr>
          <w:rFonts w:asciiTheme="majorEastAsia" w:eastAsiaTheme="majorEastAsia" w:hAnsiTheme="majorEastAsia" w:hint="eastAsia"/>
          <w:szCs w:val="24"/>
        </w:rPr>
        <w:t>34.7%</w:t>
      </w:r>
      <w:r w:rsidRPr="00624D4F">
        <w:rPr>
          <w:rFonts w:asciiTheme="majorEastAsia" w:eastAsiaTheme="majorEastAsia" w:hAnsiTheme="majorEastAsia" w:hint="eastAsia"/>
          <w:szCs w:val="24"/>
        </w:rPr>
        <w:t>認為「每次</w:t>
      </w:r>
      <w:r w:rsidRPr="00624D4F">
        <w:rPr>
          <w:rFonts w:asciiTheme="majorEastAsia" w:eastAsiaTheme="majorEastAsia" w:hAnsiTheme="majorEastAsia"/>
          <w:szCs w:val="24"/>
        </w:rPr>
        <w:t>180</w:t>
      </w:r>
      <w:r w:rsidRPr="00624D4F">
        <w:rPr>
          <w:rFonts w:asciiTheme="majorEastAsia" w:eastAsiaTheme="majorEastAsia" w:hAnsiTheme="majorEastAsia" w:hint="eastAsia"/>
          <w:szCs w:val="24"/>
        </w:rPr>
        <w:t>元診金太貴」</w:t>
      </w:r>
      <w:r w:rsidRPr="00624D4F">
        <w:rPr>
          <w:rFonts w:asciiTheme="majorEastAsia" w:eastAsiaTheme="majorEastAsia" w:hAnsiTheme="majorEastAsia"/>
          <w:szCs w:val="24"/>
        </w:rPr>
        <w:t>(34.7%)</w:t>
      </w:r>
      <w:r w:rsidRPr="00624D4F">
        <w:rPr>
          <w:rFonts w:asciiTheme="majorEastAsia" w:eastAsiaTheme="majorEastAsia" w:hAnsiTheme="majorEastAsia" w:hint="eastAsia"/>
          <w:szCs w:val="24"/>
        </w:rPr>
        <w:t>，其餘則分別認為「有多種病痛，只能揀選其中一樣醫治」</w:t>
      </w:r>
      <w:r w:rsidRPr="00624D4F">
        <w:rPr>
          <w:rFonts w:asciiTheme="majorEastAsia" w:eastAsiaTheme="majorEastAsia" w:hAnsiTheme="majorEastAsia"/>
          <w:szCs w:val="24"/>
        </w:rPr>
        <w:t>(22.9%)</w:t>
      </w:r>
      <w:r w:rsidRPr="00624D4F">
        <w:rPr>
          <w:rFonts w:asciiTheme="majorEastAsia" w:eastAsiaTheme="majorEastAsia" w:hAnsiTheme="majorEastAsia" w:hint="eastAsia"/>
          <w:szCs w:val="24"/>
        </w:rPr>
        <w:t>、「每次求診均不是同一醫生」</w:t>
      </w:r>
      <w:r w:rsidRPr="00624D4F">
        <w:rPr>
          <w:rFonts w:asciiTheme="majorEastAsia" w:eastAsiaTheme="majorEastAsia" w:hAnsiTheme="majorEastAsia"/>
          <w:szCs w:val="24"/>
        </w:rPr>
        <w:t>(17.1%)</w:t>
      </w:r>
      <w:r w:rsidRPr="00624D4F">
        <w:rPr>
          <w:rFonts w:asciiTheme="majorEastAsia" w:eastAsiaTheme="majorEastAsia" w:hAnsiTheme="majorEastAsia" w:hint="eastAsia"/>
          <w:szCs w:val="24"/>
        </w:rPr>
        <w:t>、「醫生質素參差」</w:t>
      </w:r>
      <w:r w:rsidRPr="00624D4F">
        <w:rPr>
          <w:rFonts w:asciiTheme="majorEastAsia" w:eastAsiaTheme="majorEastAsia" w:hAnsiTheme="majorEastAsia"/>
          <w:szCs w:val="24"/>
        </w:rPr>
        <w:t>(15.9%)</w:t>
      </w:r>
      <w:r w:rsidRPr="00624D4F">
        <w:rPr>
          <w:rFonts w:asciiTheme="majorEastAsia" w:eastAsiaTheme="majorEastAsia" w:hAnsiTheme="majorEastAsia" w:hint="eastAsia"/>
          <w:szCs w:val="24"/>
        </w:rPr>
        <w:t>、「醫護人員態度差」</w:t>
      </w:r>
      <w:r w:rsidRPr="00624D4F">
        <w:rPr>
          <w:rFonts w:asciiTheme="majorEastAsia" w:eastAsiaTheme="majorEastAsia" w:hAnsiTheme="majorEastAsia"/>
          <w:szCs w:val="24"/>
        </w:rPr>
        <w:t>(14.1%)</w:t>
      </w:r>
      <w:r w:rsidRPr="00624D4F">
        <w:rPr>
          <w:rFonts w:asciiTheme="majorEastAsia" w:eastAsiaTheme="majorEastAsia" w:hAnsiTheme="majorEastAsia" w:hint="eastAsia"/>
          <w:szCs w:val="24"/>
        </w:rPr>
        <w:t>和「處方藥效果不佳」</w:t>
      </w:r>
      <w:r w:rsidRPr="00624D4F">
        <w:rPr>
          <w:rFonts w:asciiTheme="majorEastAsia" w:eastAsiaTheme="majorEastAsia" w:hAnsiTheme="majorEastAsia"/>
          <w:szCs w:val="24"/>
        </w:rPr>
        <w:t>(12.9%) (</w:t>
      </w:r>
      <w:r w:rsidRPr="00624D4F">
        <w:rPr>
          <w:rFonts w:asciiTheme="majorEastAsia" w:eastAsiaTheme="majorEastAsia" w:hAnsiTheme="majorEastAsia" w:hint="eastAsia"/>
          <w:szCs w:val="24"/>
        </w:rPr>
        <w:t>表五十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3362F4" w:rsidRPr="00624D4F" w:rsidRDefault="003362F4"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若急症室服務不佳（如輪候時間長或其他原因）時，</w:t>
      </w:r>
      <w:r w:rsidR="00ED44B9" w:rsidRPr="00624D4F">
        <w:rPr>
          <w:rFonts w:asciiTheme="majorEastAsia" w:eastAsiaTheme="majorEastAsia" w:hAnsiTheme="majorEastAsia" w:hint="eastAsia"/>
          <w:szCs w:val="24"/>
        </w:rPr>
        <w:t>45.9%</w:t>
      </w:r>
      <w:r w:rsidRPr="00624D4F">
        <w:rPr>
          <w:rFonts w:asciiTheme="majorEastAsia" w:eastAsiaTheme="majorEastAsia" w:hAnsiTheme="majorEastAsia" w:hint="eastAsia"/>
          <w:szCs w:val="24"/>
        </w:rPr>
        <w:t>受訪者表示會「帶子女一同前往等候」，</w:t>
      </w:r>
      <w:r w:rsidR="00ED44B9" w:rsidRPr="00624D4F">
        <w:rPr>
          <w:rFonts w:asciiTheme="majorEastAsia" w:eastAsiaTheme="majorEastAsia" w:hAnsiTheme="majorEastAsia" w:hint="eastAsia"/>
          <w:szCs w:val="24"/>
        </w:rPr>
        <w:t>39.2%</w:t>
      </w:r>
      <w:r w:rsidRPr="00624D4F">
        <w:rPr>
          <w:rFonts w:asciiTheme="majorEastAsia" w:eastAsiaTheme="majorEastAsia" w:hAnsiTheme="majorEastAsia" w:hint="eastAsia"/>
          <w:szCs w:val="24"/>
        </w:rPr>
        <w:t>會「自行購藥」，</w:t>
      </w:r>
      <w:r w:rsidR="003B3910" w:rsidRPr="00624D4F">
        <w:rPr>
          <w:rFonts w:asciiTheme="majorEastAsia" w:eastAsiaTheme="majorEastAsia" w:hAnsiTheme="majorEastAsia" w:hint="eastAsia"/>
          <w:szCs w:val="24"/>
        </w:rPr>
        <w:t>30.9%</w:t>
      </w:r>
      <w:r w:rsidRPr="00624D4F">
        <w:rPr>
          <w:rFonts w:asciiTheme="majorEastAsia" w:eastAsiaTheme="majorEastAsia" w:hAnsiTheme="majorEastAsia" w:hint="eastAsia"/>
          <w:szCs w:val="24"/>
        </w:rPr>
        <w:t>表示「因為費用相對私家醫生便宜，只可繼續使用」，其餘則表示會「即使費用貴，亦選擇向私家醫生求診」</w:t>
      </w:r>
      <w:r w:rsidRPr="00624D4F">
        <w:rPr>
          <w:rFonts w:asciiTheme="majorEastAsia" w:eastAsiaTheme="majorEastAsia" w:hAnsiTheme="majorEastAsia"/>
          <w:szCs w:val="24"/>
        </w:rPr>
        <w:t>(14.4%)</w:t>
      </w:r>
      <w:r w:rsidRPr="00624D4F">
        <w:rPr>
          <w:rFonts w:asciiTheme="majorEastAsia" w:eastAsiaTheme="majorEastAsia" w:hAnsiTheme="majorEastAsia" w:hint="eastAsia"/>
          <w:szCs w:val="24"/>
        </w:rPr>
        <w:t>、「向非牟利機構求診」</w:t>
      </w:r>
      <w:r w:rsidRPr="00624D4F">
        <w:rPr>
          <w:rFonts w:asciiTheme="majorEastAsia" w:eastAsiaTheme="majorEastAsia" w:hAnsiTheme="majorEastAsia"/>
          <w:szCs w:val="24"/>
        </w:rPr>
        <w:t>(13.8%)</w:t>
      </w:r>
      <w:r w:rsidRPr="00624D4F">
        <w:rPr>
          <w:rFonts w:asciiTheme="majorEastAsia" w:eastAsiaTheme="majorEastAsia" w:hAnsiTheme="majorEastAsia" w:hint="eastAsia"/>
          <w:szCs w:val="24"/>
        </w:rPr>
        <w:t>、「因無法照顧子女或家人選擇放棄治療」</w:t>
      </w:r>
      <w:r w:rsidRPr="00624D4F">
        <w:rPr>
          <w:rFonts w:asciiTheme="majorEastAsia" w:eastAsiaTheme="majorEastAsia" w:hAnsiTheme="majorEastAsia"/>
          <w:szCs w:val="24"/>
        </w:rPr>
        <w:t>(12.7%)</w:t>
      </w:r>
      <w:r w:rsidRPr="00624D4F">
        <w:rPr>
          <w:rFonts w:asciiTheme="majorEastAsia" w:eastAsiaTheme="majorEastAsia" w:hAnsiTheme="majorEastAsia" w:hint="eastAsia"/>
          <w:szCs w:val="24"/>
        </w:rPr>
        <w:t>和「前往內地求診」</w:t>
      </w:r>
      <w:r w:rsidRPr="00624D4F">
        <w:rPr>
          <w:rFonts w:asciiTheme="majorEastAsia" w:eastAsiaTheme="majorEastAsia" w:hAnsiTheme="majorEastAsia"/>
          <w:szCs w:val="24"/>
        </w:rPr>
        <w:t>(7.2%) (</w:t>
      </w:r>
      <w:r w:rsidRPr="00624D4F">
        <w:rPr>
          <w:rFonts w:asciiTheme="majorEastAsia" w:eastAsiaTheme="majorEastAsia" w:hAnsiTheme="majorEastAsia" w:hint="eastAsia"/>
          <w:szCs w:val="24"/>
        </w:rPr>
        <w:t>表五十一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雖然普遍認為急症室服務輪候時間太長，但</w:t>
      </w:r>
      <w:r w:rsidR="003B3910" w:rsidRPr="00624D4F">
        <w:rPr>
          <w:rFonts w:asciiTheme="majorEastAsia" w:eastAsiaTheme="majorEastAsia" w:hAnsiTheme="majorEastAsia" w:hint="eastAsia"/>
          <w:szCs w:val="24"/>
        </w:rPr>
        <w:t>50.3%</w:t>
      </w:r>
      <w:r w:rsidRPr="00624D4F">
        <w:rPr>
          <w:rFonts w:asciiTheme="majorEastAsia" w:eastAsiaTheme="majorEastAsia" w:hAnsiTheme="majorEastAsia" w:hint="eastAsia"/>
          <w:szCs w:val="24"/>
        </w:rPr>
        <w:t>受訪者仍然選擇使用急症室的原因是「未能預約普通科門診」，</w:t>
      </w:r>
      <w:r w:rsidR="003B3910" w:rsidRPr="00624D4F">
        <w:rPr>
          <w:rFonts w:asciiTheme="majorEastAsia" w:eastAsiaTheme="majorEastAsia" w:hAnsiTheme="majorEastAsia" w:hint="eastAsia"/>
          <w:szCs w:val="24"/>
        </w:rPr>
        <w:t>46.9%</w:t>
      </w:r>
      <w:r w:rsidRPr="00624D4F">
        <w:rPr>
          <w:rFonts w:asciiTheme="majorEastAsia" w:eastAsiaTheme="majorEastAsia" w:hAnsiTheme="majorEastAsia" w:hint="eastAsia"/>
          <w:szCs w:val="24"/>
        </w:rPr>
        <w:t>表示「假期或晚上沒有其他醫生應診」。另外，表示「急症服務較全面</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如提供</w:t>
      </w:r>
      <w:r w:rsidRPr="00624D4F">
        <w:rPr>
          <w:rFonts w:asciiTheme="majorEastAsia" w:eastAsiaTheme="majorEastAsia" w:hAnsiTheme="majorEastAsia"/>
          <w:szCs w:val="24"/>
        </w:rPr>
        <w:t>X</w:t>
      </w:r>
      <w:r w:rsidRPr="00624D4F">
        <w:rPr>
          <w:rFonts w:asciiTheme="majorEastAsia" w:eastAsiaTheme="majorEastAsia" w:hAnsiTheme="majorEastAsia" w:hint="eastAsia"/>
          <w:szCs w:val="24"/>
        </w:rPr>
        <w:t>光檢查</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(27.7%)</w:t>
      </w:r>
      <w:r w:rsidRPr="00624D4F">
        <w:rPr>
          <w:rFonts w:asciiTheme="majorEastAsia" w:eastAsiaTheme="majorEastAsia" w:hAnsiTheme="majorEastAsia" w:hint="eastAsia"/>
          <w:szCs w:val="24"/>
        </w:rPr>
        <w:t>和「急症室收費較便宜」</w:t>
      </w:r>
      <w:r w:rsidRPr="00624D4F">
        <w:rPr>
          <w:rFonts w:asciiTheme="majorEastAsia" w:eastAsiaTheme="majorEastAsia" w:hAnsiTheme="majorEastAsia"/>
          <w:szCs w:val="24"/>
        </w:rPr>
        <w:t>(27.1%)</w:t>
      </w:r>
      <w:r w:rsidRPr="00624D4F">
        <w:rPr>
          <w:rFonts w:asciiTheme="majorEastAsia" w:eastAsiaTheme="majorEastAsia" w:hAnsiTheme="majorEastAsia" w:hint="eastAsia"/>
          <w:szCs w:val="24"/>
        </w:rPr>
        <w:t>則各有兩成七受訪者，其餘分別表示「對急症服務更有信心」</w:t>
      </w:r>
      <w:r w:rsidRPr="00624D4F">
        <w:rPr>
          <w:rFonts w:asciiTheme="majorEastAsia" w:eastAsiaTheme="majorEastAsia" w:hAnsiTheme="majorEastAsia"/>
          <w:szCs w:val="24"/>
        </w:rPr>
        <w:t>(2.3%)</w:t>
      </w:r>
      <w:r w:rsidRPr="00624D4F">
        <w:rPr>
          <w:rFonts w:asciiTheme="majorEastAsia" w:eastAsiaTheme="majorEastAsia" w:hAnsiTheme="majorEastAsia" w:hint="eastAsia"/>
          <w:szCs w:val="24"/>
        </w:rPr>
        <w:t>、「從不使用急症」</w:t>
      </w:r>
      <w:r w:rsidRPr="00624D4F">
        <w:rPr>
          <w:rFonts w:asciiTheme="majorEastAsia" w:eastAsiaTheme="majorEastAsia" w:hAnsiTheme="majorEastAsia"/>
          <w:szCs w:val="24"/>
        </w:rPr>
        <w:t>(1.1%)</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(1.1%) (</w:t>
      </w:r>
      <w:r w:rsidRPr="00624D4F">
        <w:rPr>
          <w:rFonts w:asciiTheme="majorEastAsia" w:eastAsiaTheme="majorEastAsia" w:hAnsiTheme="majorEastAsia" w:hint="eastAsia"/>
          <w:szCs w:val="24"/>
        </w:rPr>
        <w:t>表五十二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輪候時間方面，</w:t>
      </w:r>
      <w:r w:rsidR="003B3910" w:rsidRPr="00624D4F">
        <w:rPr>
          <w:rFonts w:asciiTheme="majorEastAsia" w:eastAsiaTheme="majorEastAsia" w:hAnsiTheme="majorEastAsia" w:hint="eastAsia"/>
          <w:szCs w:val="24"/>
        </w:rPr>
        <w:t>58/8%</w:t>
      </w:r>
      <w:r w:rsidRPr="00624D4F">
        <w:rPr>
          <w:rFonts w:asciiTheme="majorEastAsia" w:eastAsiaTheme="majorEastAsia" w:hAnsiTheme="majorEastAsia" w:hint="eastAsia"/>
          <w:szCs w:val="24"/>
        </w:rPr>
        <w:t>受訪者表示每次平均要輪候三至四小昤才可見急症室醫生，</w:t>
      </w:r>
      <w:r w:rsidR="003B3910" w:rsidRPr="00624D4F">
        <w:rPr>
          <w:rFonts w:asciiTheme="majorEastAsia" w:eastAsiaTheme="majorEastAsia" w:hAnsiTheme="majorEastAsia" w:hint="eastAsia"/>
          <w:szCs w:val="24"/>
        </w:rPr>
        <w:t>24.3%</w:t>
      </w:r>
      <w:r w:rsidRPr="00624D4F">
        <w:rPr>
          <w:rFonts w:asciiTheme="majorEastAsia" w:eastAsiaTheme="majorEastAsia" w:hAnsiTheme="majorEastAsia" w:hint="eastAsia"/>
          <w:szCs w:val="24"/>
        </w:rPr>
        <w:t>受訪者需要輪候五至六小時，輪候一至兩小時就能見急症室醫生則佔</w:t>
      </w:r>
      <w:r w:rsidRPr="00624D4F">
        <w:rPr>
          <w:rFonts w:asciiTheme="majorEastAsia" w:eastAsiaTheme="majorEastAsia" w:hAnsiTheme="majorEastAsia"/>
          <w:szCs w:val="24"/>
        </w:rPr>
        <w:t>17.2%(</w:t>
      </w:r>
      <w:r w:rsidRPr="00624D4F">
        <w:rPr>
          <w:rFonts w:asciiTheme="majorEastAsia" w:eastAsiaTheme="majorEastAsia" w:hAnsiTheme="majorEastAsia" w:hint="eastAsia"/>
          <w:szCs w:val="24"/>
        </w:rPr>
        <w:t>表五十三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診治時間方面，</w:t>
      </w:r>
      <w:r w:rsidR="003B3910" w:rsidRPr="00624D4F">
        <w:rPr>
          <w:rFonts w:asciiTheme="majorEastAsia" w:eastAsiaTheme="majorEastAsia" w:hAnsiTheme="majorEastAsia" w:hint="eastAsia"/>
          <w:szCs w:val="24"/>
        </w:rPr>
        <w:t>40.2%</w:t>
      </w:r>
      <w:r w:rsidRPr="00624D4F">
        <w:rPr>
          <w:rFonts w:asciiTheme="majorEastAsia" w:eastAsiaTheme="majorEastAsia" w:hAnsiTheme="majorEastAsia" w:hint="eastAsia"/>
          <w:szCs w:val="24"/>
        </w:rPr>
        <w:t>受訪者表示每次見醫生的平均診治時間只有五分鐘</w:t>
      </w:r>
      <w:r w:rsidR="003B3910" w:rsidRPr="00624D4F">
        <w:rPr>
          <w:rFonts w:asciiTheme="majorEastAsia" w:eastAsiaTheme="majorEastAsia" w:hAnsiTheme="majorEastAsia" w:hint="eastAsia"/>
          <w:szCs w:val="24"/>
        </w:rPr>
        <w:t>，表示有十分鐘診治時間的則有</w:t>
      </w:r>
      <w:r w:rsidRPr="00624D4F">
        <w:rPr>
          <w:rFonts w:asciiTheme="majorEastAsia" w:eastAsiaTheme="majorEastAsia" w:hAnsiTheme="majorEastAsia"/>
          <w:szCs w:val="24"/>
        </w:rPr>
        <w:t>29.9</w:t>
      </w:r>
      <w:r w:rsidR="003B3910" w:rsidRPr="00624D4F">
        <w:rPr>
          <w:rFonts w:asciiTheme="majorEastAsia" w:eastAsiaTheme="majorEastAsia" w:hAnsiTheme="majorEastAsia" w:hint="eastAsia"/>
          <w:szCs w:val="24"/>
        </w:rPr>
        <w:t>%</w:t>
      </w:r>
      <w:r w:rsidRPr="00624D4F">
        <w:rPr>
          <w:rFonts w:asciiTheme="majorEastAsia" w:eastAsiaTheme="majorEastAsia" w:hAnsiTheme="majorEastAsia" w:hint="eastAsia"/>
          <w:szCs w:val="24"/>
        </w:rPr>
        <w:t>，</w:t>
      </w:r>
      <w:r w:rsidR="003B3910" w:rsidRPr="00624D4F">
        <w:rPr>
          <w:rFonts w:asciiTheme="majorEastAsia" w:eastAsiaTheme="majorEastAsia" w:hAnsiTheme="majorEastAsia" w:hint="eastAsia"/>
          <w:szCs w:val="24"/>
        </w:rPr>
        <w:t>16.2%</w:t>
      </w:r>
      <w:r w:rsidRPr="00624D4F">
        <w:rPr>
          <w:rFonts w:asciiTheme="majorEastAsia" w:eastAsiaTheme="majorEastAsia" w:hAnsiTheme="majorEastAsia" w:hint="eastAsia"/>
          <w:szCs w:val="24"/>
        </w:rPr>
        <w:t>則表示少於五分鐘</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表五十四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3B3910"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沒有使用急症室服務的受訪者當中，75%</w:t>
      </w:r>
      <w:r w:rsidR="008E6FD1" w:rsidRPr="00624D4F">
        <w:rPr>
          <w:rFonts w:asciiTheme="majorEastAsia" w:eastAsiaTheme="majorEastAsia" w:hAnsiTheme="majorEastAsia" w:hint="eastAsia"/>
          <w:szCs w:val="24"/>
        </w:rPr>
        <w:t>是因為「等候時間過長」，</w:t>
      </w:r>
      <w:r w:rsidRPr="00624D4F">
        <w:rPr>
          <w:rFonts w:asciiTheme="majorEastAsia" w:eastAsiaTheme="majorEastAsia" w:hAnsiTheme="majorEastAsia" w:hint="eastAsia"/>
          <w:szCs w:val="24"/>
        </w:rPr>
        <w:t>25%</w:t>
      </w:r>
      <w:r w:rsidR="008E6FD1" w:rsidRPr="00624D4F">
        <w:rPr>
          <w:rFonts w:asciiTheme="majorEastAsia" w:eastAsiaTheme="majorEastAsia" w:hAnsiTheme="majorEastAsia" w:hint="eastAsia"/>
          <w:szCs w:val="24"/>
        </w:rPr>
        <w:t>為「不需要」，</w:t>
      </w:r>
      <w:r w:rsidRPr="00624D4F">
        <w:rPr>
          <w:rFonts w:asciiTheme="majorEastAsia" w:eastAsiaTheme="majorEastAsia" w:hAnsiTheme="majorEastAsia" w:hint="eastAsia"/>
          <w:szCs w:val="24"/>
        </w:rPr>
        <w:t>17.9%</w:t>
      </w:r>
      <w:r w:rsidR="008E6FD1" w:rsidRPr="00624D4F">
        <w:rPr>
          <w:rFonts w:asciiTheme="majorEastAsia" w:eastAsiaTheme="majorEastAsia" w:hAnsiTheme="majorEastAsia" w:hint="eastAsia"/>
          <w:szCs w:val="24"/>
        </w:rPr>
        <w:t>為「醫生質素參差」，其餘則是「醫生診症時間太短」</w:t>
      </w:r>
      <w:r w:rsidR="008E6FD1" w:rsidRPr="00624D4F">
        <w:rPr>
          <w:rFonts w:asciiTheme="majorEastAsia" w:eastAsiaTheme="majorEastAsia" w:hAnsiTheme="majorEastAsia"/>
          <w:szCs w:val="24"/>
        </w:rPr>
        <w:t>(7.1%)</w:t>
      </w:r>
      <w:r w:rsidR="008E6FD1" w:rsidRPr="00624D4F">
        <w:rPr>
          <w:rFonts w:asciiTheme="majorEastAsia" w:eastAsiaTheme="majorEastAsia" w:hAnsiTheme="majorEastAsia" w:hint="eastAsia"/>
          <w:szCs w:val="24"/>
        </w:rPr>
        <w:t>，「處方藥效果不佳」</w:t>
      </w:r>
      <w:r w:rsidR="008E6FD1" w:rsidRPr="00624D4F">
        <w:rPr>
          <w:rFonts w:asciiTheme="majorEastAsia" w:eastAsiaTheme="majorEastAsia" w:hAnsiTheme="majorEastAsia"/>
          <w:szCs w:val="24"/>
        </w:rPr>
        <w:t>(3.6%) (</w:t>
      </w:r>
      <w:r w:rsidR="008E6FD1" w:rsidRPr="00624D4F">
        <w:rPr>
          <w:rFonts w:asciiTheme="majorEastAsia" w:eastAsiaTheme="majorEastAsia" w:hAnsiTheme="majorEastAsia" w:hint="eastAsia"/>
          <w:szCs w:val="24"/>
        </w:rPr>
        <w:t>表五十五</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6.3.4</w:t>
      </w:r>
      <w:r w:rsidRPr="00624D4F">
        <w:rPr>
          <w:rFonts w:asciiTheme="majorEastAsia" w:eastAsiaTheme="majorEastAsia" w:hAnsiTheme="majorEastAsia" w:hint="eastAsia"/>
          <w:b/>
          <w:szCs w:val="24"/>
        </w:rPr>
        <w:t>專科服務使用情況</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專科服務使用方面，</w:t>
      </w:r>
      <w:r w:rsidR="003B3910" w:rsidRPr="00624D4F">
        <w:rPr>
          <w:rFonts w:asciiTheme="majorEastAsia" w:eastAsiaTheme="majorEastAsia" w:hAnsiTheme="majorEastAsia" w:hint="eastAsia"/>
          <w:szCs w:val="24"/>
        </w:rPr>
        <w:t>56.9%</w:t>
      </w:r>
      <w:r w:rsidRPr="00624D4F">
        <w:rPr>
          <w:rFonts w:asciiTheme="majorEastAsia" w:eastAsiaTheme="majorEastAsia" w:hAnsiTheme="majorEastAsia" w:hint="eastAsia"/>
          <w:szCs w:val="24"/>
        </w:rPr>
        <w:t>受訪者表示有在港公立醫院專科覆診，</w:t>
      </w:r>
      <w:r w:rsidR="003B3910" w:rsidRPr="00624D4F">
        <w:rPr>
          <w:rFonts w:asciiTheme="majorEastAsia" w:eastAsiaTheme="majorEastAsia" w:hAnsiTheme="majorEastAsia" w:hint="eastAsia"/>
          <w:szCs w:val="24"/>
        </w:rPr>
        <w:t>42.7%</w:t>
      </w:r>
      <w:r w:rsidRPr="00624D4F">
        <w:rPr>
          <w:rFonts w:asciiTheme="majorEastAsia" w:eastAsiaTheme="majorEastAsia" w:hAnsiTheme="majorEastAsia" w:hint="eastAsia"/>
          <w:szCs w:val="24"/>
        </w:rPr>
        <w:t>則表示沒有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表五十六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需要到心胸外科覆診的受訪者中，</w:t>
      </w:r>
      <w:r w:rsidR="003B3910" w:rsidRPr="00624D4F">
        <w:rPr>
          <w:rFonts w:asciiTheme="majorEastAsia" w:eastAsiaTheme="majorEastAsia" w:hAnsiTheme="majorEastAsia" w:hint="eastAsia"/>
          <w:szCs w:val="24"/>
        </w:rPr>
        <w:t>40%</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個月」，分別有</w:t>
      </w:r>
      <w:r w:rsidR="003B3910" w:rsidRPr="00624D4F">
        <w:rPr>
          <w:rFonts w:asciiTheme="majorEastAsia" w:eastAsiaTheme="majorEastAsia" w:hAnsiTheme="majorEastAsia" w:hint="eastAsia"/>
          <w:szCs w:val="24"/>
        </w:rPr>
        <w:t>20%</w:t>
      </w:r>
      <w:r w:rsidRPr="00624D4F">
        <w:rPr>
          <w:rFonts w:asciiTheme="majorEastAsia" w:eastAsiaTheme="majorEastAsia" w:hAnsiTheme="majorEastAsia" w:hint="eastAsia"/>
          <w:szCs w:val="24"/>
        </w:rPr>
        <w:t>受訪者的覆診期為「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個月」和「</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個月」佔</w:t>
      </w:r>
      <w:r w:rsidR="003B3910" w:rsidRPr="00624D4F">
        <w:rPr>
          <w:rFonts w:asciiTheme="majorEastAsia" w:eastAsiaTheme="majorEastAsia" w:hAnsiTheme="majorEastAsia"/>
          <w:szCs w:val="24"/>
        </w:rPr>
        <w:t>13.3%</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個月」則有</w:t>
      </w:r>
      <w:r w:rsidR="003B3910" w:rsidRPr="00624D4F">
        <w:rPr>
          <w:rFonts w:asciiTheme="majorEastAsia" w:eastAsiaTheme="majorEastAsia" w:hAnsiTheme="majorEastAsia"/>
          <w:szCs w:val="24"/>
        </w:rPr>
        <w:t>6.7%</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表五十七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需要到耳鼻喉科覆診的受訪者中，</w:t>
      </w:r>
      <w:r w:rsidR="003B3910" w:rsidRPr="00624D4F">
        <w:rPr>
          <w:rFonts w:asciiTheme="majorEastAsia" w:eastAsiaTheme="majorEastAsia" w:hAnsiTheme="majorEastAsia" w:hint="eastAsia"/>
          <w:szCs w:val="24"/>
        </w:rPr>
        <w:t>31%</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w:t>
      </w:r>
      <w:r w:rsidR="003B3910" w:rsidRPr="00624D4F">
        <w:rPr>
          <w:rFonts w:asciiTheme="majorEastAsia" w:eastAsiaTheme="majorEastAsia" w:hAnsiTheme="majorEastAsia" w:hint="eastAsia"/>
          <w:szCs w:val="24"/>
        </w:rPr>
        <w:t>27.6%</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00DE1407" w:rsidRPr="00624D4F">
        <w:rPr>
          <w:rFonts w:asciiTheme="majorEastAsia" w:eastAsiaTheme="majorEastAsia" w:hAnsiTheme="majorEastAsia" w:hint="eastAsia"/>
          <w:szCs w:val="24"/>
        </w:rPr>
        <w:t>17.2%</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個月」。分別有</w:t>
      </w:r>
      <w:r w:rsidR="00DE1407" w:rsidRPr="00624D4F">
        <w:rPr>
          <w:rFonts w:asciiTheme="majorEastAsia" w:eastAsiaTheme="majorEastAsia" w:hAnsiTheme="majorEastAsia" w:hint="eastAsia"/>
          <w:szCs w:val="24"/>
        </w:rPr>
        <w:t>10.3%</w:t>
      </w:r>
      <w:r w:rsidRPr="00624D4F">
        <w:rPr>
          <w:rFonts w:asciiTheme="majorEastAsia" w:eastAsiaTheme="majorEastAsia" w:hAnsiTheme="majorEastAsia" w:hint="eastAsia"/>
          <w:szCs w:val="24"/>
        </w:rPr>
        <w:t>受訪者的覆診期為「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個月」和「多於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個月」，其餘則為「</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(3.4%) (</w:t>
      </w:r>
      <w:r w:rsidRPr="00624D4F">
        <w:rPr>
          <w:rFonts w:asciiTheme="majorEastAsia" w:eastAsiaTheme="majorEastAsia" w:hAnsiTheme="majorEastAsia" w:hint="eastAsia"/>
          <w:szCs w:val="24"/>
        </w:rPr>
        <w:t>表五十八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r w:rsidRPr="00624D4F">
        <w:rPr>
          <w:rFonts w:asciiTheme="majorEastAsia" w:eastAsiaTheme="majorEastAsia" w:hAnsiTheme="majorEastAsia"/>
          <w:szCs w:val="24"/>
        </w:rPr>
        <w:t> </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需要到眼科覆診的受訪者中，</w:t>
      </w:r>
      <w:r w:rsidR="00DE1407" w:rsidRPr="00624D4F">
        <w:rPr>
          <w:rFonts w:asciiTheme="majorEastAsia" w:eastAsiaTheme="majorEastAsia" w:hAnsiTheme="majorEastAsia" w:hint="eastAsia"/>
          <w:szCs w:val="24"/>
        </w:rPr>
        <w:t>25%</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w:t>
      </w:r>
      <w:r w:rsidR="00DE1407" w:rsidRPr="00624D4F">
        <w:rPr>
          <w:rFonts w:asciiTheme="majorEastAsia" w:eastAsiaTheme="majorEastAsia" w:hAnsiTheme="majorEastAsia" w:hint="eastAsia"/>
          <w:szCs w:val="24"/>
        </w:rPr>
        <w:t>21.4%</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個月」。分別有</w:t>
      </w:r>
      <w:r w:rsidR="00DE1407" w:rsidRPr="00624D4F">
        <w:rPr>
          <w:rFonts w:asciiTheme="majorEastAsia" w:eastAsiaTheme="majorEastAsia" w:hAnsiTheme="majorEastAsia" w:hint="eastAsia"/>
          <w:szCs w:val="24"/>
        </w:rPr>
        <w:t>17.9%</w:t>
      </w:r>
      <w:r w:rsidRPr="00624D4F">
        <w:rPr>
          <w:rFonts w:asciiTheme="majorEastAsia" w:eastAsiaTheme="majorEastAsia" w:hAnsiTheme="majorEastAsia" w:hint="eastAsia"/>
          <w:szCs w:val="24"/>
        </w:rPr>
        <w:t>受訪者的覆診期為「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個月」和「多於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個月」，其餘則為「</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(14.3%%)</w:t>
      </w:r>
      <w:r w:rsidRPr="00624D4F">
        <w:rPr>
          <w:rFonts w:asciiTheme="majorEastAsia" w:eastAsiaTheme="majorEastAsia" w:hAnsiTheme="majorEastAsia" w:hint="eastAsia"/>
          <w:szCs w:val="24"/>
        </w:rPr>
        <w:t>和「</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(3.6%) (</w:t>
      </w:r>
      <w:r w:rsidRPr="00624D4F">
        <w:rPr>
          <w:rFonts w:asciiTheme="majorEastAsia" w:eastAsiaTheme="majorEastAsia" w:hAnsiTheme="majorEastAsia" w:hint="eastAsia"/>
          <w:szCs w:val="24"/>
        </w:rPr>
        <w:t>表五十九</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需要到婦科覆診的受訪者中，</w:t>
      </w:r>
      <w:r w:rsidR="00DE1407" w:rsidRPr="00624D4F">
        <w:rPr>
          <w:rFonts w:asciiTheme="majorEastAsia" w:eastAsiaTheme="majorEastAsia" w:hAnsiTheme="majorEastAsia" w:hint="eastAsia"/>
          <w:szCs w:val="24"/>
        </w:rPr>
        <w:t>28.1%</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w:t>
      </w:r>
      <w:r w:rsidR="00DE1407" w:rsidRPr="00624D4F">
        <w:rPr>
          <w:rFonts w:asciiTheme="majorEastAsia" w:eastAsiaTheme="majorEastAsia" w:hAnsiTheme="majorEastAsia" w:hint="eastAsia"/>
          <w:szCs w:val="24"/>
        </w:rPr>
        <w:t>25%</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w:t>
      </w:r>
      <w:r w:rsidR="00DE1407" w:rsidRPr="00624D4F">
        <w:rPr>
          <w:rFonts w:asciiTheme="majorEastAsia" w:eastAsiaTheme="majorEastAsia" w:hAnsiTheme="majorEastAsia" w:hint="eastAsia"/>
          <w:szCs w:val="24"/>
        </w:rPr>
        <w:t>21.9%</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個月」，其餘則為「</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(9.4%)</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(9.4%)</w:t>
      </w:r>
      <w:r w:rsidRPr="00624D4F">
        <w:rPr>
          <w:rFonts w:asciiTheme="majorEastAsia" w:eastAsiaTheme="majorEastAsia" w:hAnsiTheme="majorEastAsia" w:hint="eastAsia"/>
          <w:szCs w:val="24"/>
        </w:rPr>
        <w:t>和「多於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表六十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485E24" w:rsidRPr="00624D4F" w:rsidRDefault="00485E24"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需要到內科覆診的受訪者中，</w:t>
      </w:r>
      <w:r w:rsidR="00DE1407" w:rsidRPr="00624D4F">
        <w:rPr>
          <w:rFonts w:asciiTheme="majorEastAsia" w:eastAsiaTheme="majorEastAsia" w:hAnsiTheme="majorEastAsia" w:hint="eastAsia"/>
          <w:szCs w:val="24"/>
        </w:rPr>
        <w:t>33.3%</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w:t>
      </w:r>
      <w:r w:rsidR="00DE1407" w:rsidRPr="00624D4F">
        <w:rPr>
          <w:rFonts w:asciiTheme="majorEastAsia" w:eastAsiaTheme="majorEastAsia" w:hAnsiTheme="majorEastAsia" w:hint="eastAsia"/>
          <w:szCs w:val="24"/>
        </w:rPr>
        <w:t>26.2%</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w:t>
      </w:r>
      <w:r w:rsidR="00DE1407" w:rsidRPr="00624D4F">
        <w:rPr>
          <w:rFonts w:asciiTheme="majorEastAsia" w:eastAsiaTheme="majorEastAsia" w:hAnsiTheme="majorEastAsia" w:hint="eastAsia"/>
          <w:szCs w:val="24"/>
        </w:rPr>
        <w:t>16.7%</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個月」，其餘則為「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(9.5%)</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(7.1%)</w:t>
      </w:r>
      <w:r w:rsidRPr="00624D4F">
        <w:rPr>
          <w:rFonts w:asciiTheme="majorEastAsia" w:eastAsiaTheme="majorEastAsia" w:hAnsiTheme="majorEastAsia" w:hint="eastAsia"/>
          <w:szCs w:val="24"/>
        </w:rPr>
        <w:t>和「多於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(7.1%) (</w:t>
      </w:r>
      <w:r w:rsidRPr="00624D4F">
        <w:rPr>
          <w:rFonts w:asciiTheme="majorEastAsia" w:eastAsiaTheme="majorEastAsia" w:hAnsiTheme="majorEastAsia" w:hint="eastAsia"/>
          <w:szCs w:val="24"/>
        </w:rPr>
        <w:t>表六十一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需要到神經外科覆診的受訪者中，</w:t>
      </w:r>
      <w:r w:rsidR="00DE1407" w:rsidRPr="00624D4F">
        <w:rPr>
          <w:rFonts w:asciiTheme="majorEastAsia" w:eastAsiaTheme="majorEastAsia" w:hAnsiTheme="majorEastAsia" w:hint="eastAsia"/>
          <w:szCs w:val="24"/>
        </w:rPr>
        <w:t>50%</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個月」，其餘「</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個月」和「多於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個月」則各佔一成七</w:t>
      </w:r>
      <w:r w:rsidRPr="00624D4F">
        <w:rPr>
          <w:rFonts w:asciiTheme="majorEastAsia" w:eastAsiaTheme="majorEastAsia" w:hAnsiTheme="majorEastAsia"/>
          <w:szCs w:val="24"/>
        </w:rPr>
        <w:t>(16.7%) (</w:t>
      </w:r>
      <w:r w:rsidRPr="00624D4F">
        <w:rPr>
          <w:rFonts w:asciiTheme="majorEastAsia" w:eastAsiaTheme="majorEastAsia" w:hAnsiTheme="majorEastAsia" w:hint="eastAsia"/>
          <w:szCs w:val="24"/>
        </w:rPr>
        <w:t>表六十二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需要到矯形及創傷外科診的受訪者中，覆診期為「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個月」和「多於</w:t>
      </w:r>
      <w:r w:rsidRPr="00624D4F">
        <w:rPr>
          <w:rFonts w:asciiTheme="majorEastAsia" w:eastAsiaTheme="majorEastAsia" w:hAnsiTheme="majorEastAsia"/>
          <w:szCs w:val="24"/>
        </w:rPr>
        <w:t>24</w:t>
      </w:r>
      <w:r w:rsidR="0085226C" w:rsidRPr="00624D4F">
        <w:rPr>
          <w:rFonts w:asciiTheme="majorEastAsia" w:eastAsiaTheme="majorEastAsia" w:hAnsiTheme="majorEastAsia" w:hint="eastAsia"/>
          <w:szCs w:val="24"/>
        </w:rPr>
        <w:t>個月」各佔</w:t>
      </w:r>
      <w:r w:rsidR="0085226C" w:rsidRPr="00624D4F">
        <w:rPr>
          <w:rFonts w:asciiTheme="majorEastAsia" w:eastAsiaTheme="majorEastAsia" w:hAnsiTheme="majorEastAsia"/>
          <w:szCs w:val="24"/>
        </w:rPr>
        <w:t>22.2%</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個月」則佔</w:t>
      </w:r>
      <w:r w:rsidRPr="00624D4F">
        <w:rPr>
          <w:rFonts w:asciiTheme="majorEastAsia" w:eastAsiaTheme="majorEastAsia" w:hAnsiTheme="majorEastAsia"/>
          <w:szCs w:val="24"/>
        </w:rPr>
        <w:t>11.1% (</w:t>
      </w:r>
      <w:r w:rsidRPr="00624D4F">
        <w:rPr>
          <w:rFonts w:asciiTheme="majorEastAsia" w:eastAsiaTheme="majorEastAsia" w:hAnsiTheme="majorEastAsia" w:hint="eastAsia"/>
          <w:szCs w:val="24"/>
        </w:rPr>
        <w:t>表六十三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需要到骨科覆診的受訪者中，</w:t>
      </w:r>
      <w:r w:rsidR="0085226C" w:rsidRPr="00624D4F">
        <w:rPr>
          <w:rFonts w:asciiTheme="majorEastAsia" w:eastAsiaTheme="majorEastAsia" w:hAnsiTheme="majorEastAsia" w:hint="eastAsia"/>
          <w:szCs w:val="24"/>
        </w:rPr>
        <w:t>33.3%</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w:t>
      </w:r>
      <w:r w:rsidR="0085226C" w:rsidRPr="00624D4F">
        <w:rPr>
          <w:rFonts w:asciiTheme="majorEastAsia" w:eastAsiaTheme="majorEastAsia" w:hAnsiTheme="majorEastAsia" w:hint="eastAsia"/>
          <w:szCs w:val="24"/>
        </w:rPr>
        <w:t>18.5%</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個月」和「多於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個月」則各佔</w:t>
      </w:r>
      <w:r w:rsidRPr="00624D4F">
        <w:rPr>
          <w:rFonts w:asciiTheme="majorEastAsia" w:eastAsiaTheme="majorEastAsia" w:hAnsiTheme="majorEastAsia"/>
          <w:szCs w:val="24"/>
        </w:rPr>
        <w:t>14.8% (</w:t>
      </w:r>
      <w:r w:rsidRPr="00624D4F">
        <w:rPr>
          <w:rFonts w:asciiTheme="majorEastAsia" w:eastAsiaTheme="majorEastAsia" w:hAnsiTheme="majorEastAsia" w:hint="eastAsia"/>
          <w:szCs w:val="24"/>
        </w:rPr>
        <w:t>表六十四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需要到外科覆診的受訪者中，</w:t>
      </w:r>
      <w:r w:rsidR="0085226C" w:rsidRPr="00624D4F">
        <w:rPr>
          <w:rFonts w:asciiTheme="majorEastAsia" w:eastAsiaTheme="majorEastAsia" w:hAnsiTheme="majorEastAsia" w:hint="eastAsia"/>
          <w:szCs w:val="24"/>
        </w:rPr>
        <w:t>61.5%</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w:t>
      </w:r>
      <w:r w:rsidR="00E86D57" w:rsidRPr="00624D4F">
        <w:rPr>
          <w:rFonts w:asciiTheme="majorEastAsia" w:eastAsiaTheme="majorEastAsia" w:hAnsiTheme="majorEastAsia" w:hint="eastAsia"/>
          <w:szCs w:val="24"/>
        </w:rPr>
        <w:t>15.4%</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個月」，其餘「</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個月」和「</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個月」則各佔</w:t>
      </w:r>
      <w:r w:rsidR="00E86D57" w:rsidRPr="00624D4F">
        <w:rPr>
          <w:rFonts w:asciiTheme="majorEastAsia" w:eastAsiaTheme="majorEastAsia" w:hAnsiTheme="majorEastAsia"/>
          <w:szCs w:val="24"/>
        </w:rPr>
        <w:t>7.7%</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表六十五</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E86D57">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需要到精神科覆診的受訪者中，</w:t>
      </w:r>
      <w:r w:rsidR="00E86D57" w:rsidRPr="00624D4F">
        <w:rPr>
          <w:rFonts w:asciiTheme="majorEastAsia" w:eastAsiaTheme="majorEastAsia" w:hAnsiTheme="majorEastAsia" w:hint="eastAsia"/>
          <w:szCs w:val="24"/>
        </w:rPr>
        <w:t>39.5%</w:t>
      </w:r>
      <w:r w:rsidRPr="00624D4F">
        <w:rPr>
          <w:rFonts w:asciiTheme="majorEastAsia" w:eastAsiaTheme="majorEastAsia" w:hAnsiTheme="majorEastAsia" w:hint="eastAsia"/>
          <w:szCs w:val="24"/>
        </w:rPr>
        <w:t>的覆診期為「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w:t>
      </w:r>
      <w:r w:rsidR="00E86D57" w:rsidRPr="00624D4F">
        <w:rPr>
          <w:rFonts w:asciiTheme="majorEastAsia" w:eastAsiaTheme="majorEastAsia" w:hAnsiTheme="majorEastAsia" w:hint="eastAsia"/>
          <w:szCs w:val="24"/>
        </w:rPr>
        <w:t>36.8%</w:t>
      </w:r>
      <w:r w:rsidRPr="00624D4F">
        <w:rPr>
          <w:rFonts w:asciiTheme="majorEastAsia" w:eastAsiaTheme="majorEastAsia" w:hAnsiTheme="majorEastAsia" w:hint="eastAsia"/>
          <w:szCs w:val="24"/>
        </w:rPr>
        <w:t>為「</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個月」，其餘分別為「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(7.9%)</w:t>
      </w:r>
      <w:r w:rsidRPr="00624D4F">
        <w:rPr>
          <w:rFonts w:asciiTheme="majorEastAsia" w:eastAsiaTheme="majorEastAsia" w:hAnsiTheme="majorEastAsia" w:hint="eastAsia"/>
          <w:szCs w:val="24"/>
        </w:rPr>
        <w:t>、「多於</w:t>
      </w:r>
      <w:r w:rsidRPr="00624D4F">
        <w:rPr>
          <w:rFonts w:asciiTheme="majorEastAsia" w:eastAsiaTheme="majorEastAsia" w:hAnsiTheme="majorEastAsia"/>
          <w:szCs w:val="24"/>
        </w:rPr>
        <w:t>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(7.9%)</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(5.3%)</w:t>
      </w:r>
      <w:r w:rsidRPr="00624D4F">
        <w:rPr>
          <w:rFonts w:asciiTheme="majorEastAsia" w:eastAsiaTheme="majorEastAsia" w:hAnsiTheme="majorEastAsia" w:hint="eastAsia"/>
          <w:szCs w:val="24"/>
        </w:rPr>
        <w:t>和「</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(2.6%) (</w:t>
      </w:r>
      <w:r w:rsidRPr="00624D4F">
        <w:rPr>
          <w:rFonts w:asciiTheme="majorEastAsia" w:eastAsiaTheme="majorEastAsia" w:hAnsiTheme="majorEastAsia" w:hint="eastAsia"/>
          <w:szCs w:val="24"/>
        </w:rPr>
        <w:t>表六十六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有關到其他專科覆診的受訪者中，覆診期為「</w:t>
      </w:r>
      <w:r w:rsidRPr="00624D4F">
        <w:rPr>
          <w:rFonts w:asciiTheme="majorEastAsia" w:eastAsiaTheme="majorEastAsia" w:hAnsiTheme="majorEastAsia"/>
          <w:szCs w:val="24"/>
        </w:rPr>
        <w:t>1-3</w:t>
      </w:r>
      <w:r w:rsidRPr="00624D4F">
        <w:rPr>
          <w:rFonts w:asciiTheme="majorEastAsia" w:eastAsiaTheme="majorEastAsia" w:hAnsiTheme="majorEastAsia" w:hint="eastAsia"/>
          <w:szCs w:val="24"/>
        </w:rPr>
        <w:t>個月」和「</w:t>
      </w:r>
      <w:r w:rsidRPr="00624D4F">
        <w:rPr>
          <w:rFonts w:asciiTheme="majorEastAsia" w:eastAsiaTheme="majorEastAsia" w:hAnsiTheme="majorEastAsia"/>
          <w:szCs w:val="24"/>
        </w:rPr>
        <w:t>4-6</w:t>
      </w:r>
      <w:r w:rsidRPr="00624D4F">
        <w:rPr>
          <w:rFonts w:asciiTheme="majorEastAsia" w:eastAsiaTheme="majorEastAsia" w:hAnsiTheme="majorEastAsia" w:hint="eastAsia"/>
          <w:szCs w:val="24"/>
        </w:rPr>
        <w:t>個月」的各佔</w:t>
      </w:r>
      <w:r w:rsidR="00E86D57" w:rsidRPr="00624D4F">
        <w:rPr>
          <w:rFonts w:asciiTheme="majorEastAsia" w:eastAsiaTheme="majorEastAsia" w:hAnsiTheme="majorEastAsia"/>
          <w:szCs w:val="24"/>
        </w:rPr>
        <w:t>42.1%</w:t>
      </w:r>
      <w:r w:rsidRPr="00624D4F">
        <w:rPr>
          <w:rFonts w:asciiTheme="majorEastAsia" w:eastAsiaTheme="majorEastAsia" w:hAnsiTheme="majorEastAsia" w:hint="eastAsia"/>
          <w:szCs w:val="24"/>
        </w:rPr>
        <w:t>，其餘為「</w:t>
      </w:r>
      <w:r w:rsidRPr="00624D4F">
        <w:rPr>
          <w:rFonts w:asciiTheme="majorEastAsia" w:eastAsiaTheme="majorEastAsia" w:hAnsiTheme="majorEastAsia"/>
          <w:szCs w:val="24"/>
        </w:rPr>
        <w:t>7-12</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(5.3%)</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13-18</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(5.3%)</w:t>
      </w:r>
      <w:r w:rsidRPr="00624D4F">
        <w:rPr>
          <w:rFonts w:asciiTheme="majorEastAsia" w:eastAsiaTheme="majorEastAsia" w:hAnsiTheme="majorEastAsia" w:hint="eastAsia"/>
          <w:szCs w:val="24"/>
        </w:rPr>
        <w:t>和「</w:t>
      </w:r>
      <w:r w:rsidRPr="00624D4F">
        <w:rPr>
          <w:rFonts w:asciiTheme="majorEastAsia" w:eastAsiaTheme="majorEastAsia" w:hAnsiTheme="majorEastAsia"/>
          <w:szCs w:val="24"/>
        </w:rPr>
        <w:t>19-24</w:t>
      </w:r>
      <w:r w:rsidRPr="00624D4F">
        <w:rPr>
          <w:rFonts w:asciiTheme="majorEastAsia" w:eastAsiaTheme="majorEastAsia" w:hAnsiTheme="majorEastAsia" w:hint="eastAsia"/>
          <w:szCs w:val="24"/>
        </w:rPr>
        <w:t>個月」</w:t>
      </w:r>
      <w:r w:rsidRPr="00624D4F">
        <w:rPr>
          <w:rFonts w:asciiTheme="majorEastAsia" w:eastAsiaTheme="majorEastAsia" w:hAnsiTheme="majorEastAsia"/>
          <w:szCs w:val="24"/>
        </w:rPr>
        <w:t>(5.3%) (</w:t>
      </w:r>
      <w:r w:rsidRPr="00624D4F">
        <w:rPr>
          <w:rFonts w:asciiTheme="majorEastAsia" w:eastAsiaTheme="majorEastAsia" w:hAnsiTheme="majorEastAsia" w:hint="eastAsia"/>
          <w:szCs w:val="24"/>
        </w:rPr>
        <w:t>表六十七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對專科服務的滿意程度方面，</w:t>
      </w:r>
      <w:r w:rsidR="00E86D57" w:rsidRPr="00624D4F">
        <w:rPr>
          <w:rFonts w:asciiTheme="majorEastAsia" w:eastAsiaTheme="majorEastAsia" w:hAnsiTheme="majorEastAsia" w:hint="eastAsia"/>
          <w:szCs w:val="24"/>
        </w:rPr>
        <w:t>40.7%</w:t>
      </w:r>
      <w:r w:rsidRPr="00624D4F">
        <w:rPr>
          <w:rFonts w:asciiTheme="majorEastAsia" w:eastAsiaTheme="majorEastAsia" w:hAnsiTheme="majorEastAsia" w:hint="eastAsia"/>
          <w:szCs w:val="24"/>
        </w:rPr>
        <w:t>受訪者表示「不滿意」或「非常不滿意」，</w:t>
      </w:r>
      <w:r w:rsidR="00E86D57" w:rsidRPr="00624D4F">
        <w:rPr>
          <w:rFonts w:asciiTheme="majorEastAsia" w:eastAsiaTheme="majorEastAsia" w:hAnsiTheme="majorEastAsia" w:hint="eastAsia"/>
          <w:szCs w:val="24"/>
        </w:rPr>
        <w:t>59.3%</w:t>
      </w:r>
      <w:r w:rsidRPr="00624D4F">
        <w:rPr>
          <w:rFonts w:asciiTheme="majorEastAsia" w:eastAsiaTheme="majorEastAsia" w:hAnsiTheme="majorEastAsia" w:hint="eastAsia"/>
          <w:szCs w:val="24"/>
        </w:rPr>
        <w:t>則表示「滿意」或「非常滿意」</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表六十八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CD6301" w:rsidRPr="00624D4F" w:rsidRDefault="00CD6301"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表示「不滿意」或「非常不滿意」的原因中，</w:t>
      </w:r>
      <w:r w:rsidR="00E86D57" w:rsidRPr="00624D4F">
        <w:rPr>
          <w:rFonts w:asciiTheme="majorEastAsia" w:eastAsiaTheme="majorEastAsia" w:hAnsiTheme="majorEastAsia" w:hint="eastAsia"/>
          <w:szCs w:val="24"/>
        </w:rPr>
        <w:t>78.9%</w:t>
      </w:r>
      <w:r w:rsidRPr="00624D4F">
        <w:rPr>
          <w:rFonts w:asciiTheme="majorEastAsia" w:eastAsiaTheme="majorEastAsia" w:hAnsiTheme="majorEastAsia" w:hint="eastAsia"/>
          <w:szCs w:val="24"/>
        </w:rPr>
        <w:t>受訪者表示「排期時間過長」，</w:t>
      </w:r>
      <w:r w:rsidR="00E86D57" w:rsidRPr="00624D4F">
        <w:rPr>
          <w:rFonts w:asciiTheme="majorEastAsia" w:eastAsiaTheme="majorEastAsia" w:hAnsiTheme="majorEastAsia" w:hint="eastAsia"/>
          <w:szCs w:val="24"/>
        </w:rPr>
        <w:t>39.4%</w:t>
      </w:r>
      <w:r w:rsidRPr="00624D4F">
        <w:rPr>
          <w:rFonts w:asciiTheme="majorEastAsia" w:eastAsiaTheme="majorEastAsia" w:hAnsiTheme="majorEastAsia" w:hint="eastAsia"/>
          <w:szCs w:val="24"/>
        </w:rPr>
        <w:t>表示「醫生診症時間太短」，</w:t>
      </w:r>
      <w:r w:rsidR="00E86D57" w:rsidRPr="00624D4F">
        <w:rPr>
          <w:rFonts w:asciiTheme="majorEastAsia" w:eastAsiaTheme="majorEastAsia" w:hAnsiTheme="majorEastAsia" w:hint="eastAsia"/>
          <w:szCs w:val="24"/>
        </w:rPr>
        <w:t>31%</w:t>
      </w:r>
      <w:r w:rsidRPr="00624D4F">
        <w:rPr>
          <w:rFonts w:asciiTheme="majorEastAsia" w:eastAsiaTheme="majorEastAsia" w:hAnsiTheme="majorEastAsia" w:hint="eastAsia"/>
          <w:szCs w:val="24"/>
        </w:rPr>
        <w:t>表示「有多種病痛，只能揀選其中一樣醫治」，其餘則表示「醫生質素參差」</w:t>
      </w:r>
      <w:r w:rsidRPr="00624D4F">
        <w:rPr>
          <w:rFonts w:asciiTheme="majorEastAsia" w:eastAsiaTheme="majorEastAsia" w:hAnsiTheme="majorEastAsia"/>
          <w:szCs w:val="24"/>
        </w:rPr>
        <w:t>(21.1%)</w:t>
      </w:r>
      <w:r w:rsidRPr="00624D4F">
        <w:rPr>
          <w:rFonts w:asciiTheme="majorEastAsia" w:eastAsiaTheme="majorEastAsia" w:hAnsiTheme="majorEastAsia" w:hint="eastAsia"/>
          <w:szCs w:val="24"/>
        </w:rPr>
        <w:t>、「首次診金</w:t>
      </w:r>
      <w:r w:rsidRPr="00624D4F">
        <w:rPr>
          <w:rFonts w:asciiTheme="majorEastAsia" w:eastAsiaTheme="majorEastAsia" w:hAnsiTheme="majorEastAsia"/>
          <w:szCs w:val="24"/>
        </w:rPr>
        <w:t>135</w:t>
      </w:r>
      <w:r w:rsidRPr="00624D4F">
        <w:rPr>
          <w:rFonts w:asciiTheme="majorEastAsia" w:eastAsiaTheme="majorEastAsia" w:hAnsiTheme="majorEastAsia" w:hint="eastAsia"/>
          <w:szCs w:val="24"/>
        </w:rPr>
        <w:t>元，其後每次診症</w:t>
      </w:r>
      <w:r w:rsidRPr="00624D4F">
        <w:rPr>
          <w:rFonts w:asciiTheme="majorEastAsia" w:eastAsiaTheme="majorEastAsia" w:hAnsiTheme="majorEastAsia"/>
          <w:szCs w:val="24"/>
        </w:rPr>
        <w:t>80</w:t>
      </w:r>
      <w:r w:rsidRPr="00624D4F">
        <w:rPr>
          <w:rFonts w:asciiTheme="majorEastAsia" w:eastAsiaTheme="majorEastAsia" w:hAnsiTheme="majorEastAsia" w:hint="eastAsia"/>
          <w:szCs w:val="24"/>
        </w:rPr>
        <w:t>元太貴」</w:t>
      </w:r>
      <w:r w:rsidRPr="00624D4F">
        <w:rPr>
          <w:rFonts w:asciiTheme="majorEastAsia" w:eastAsiaTheme="majorEastAsia" w:hAnsiTheme="majorEastAsia"/>
          <w:szCs w:val="24"/>
        </w:rPr>
        <w:t>(16.9%)</w:t>
      </w:r>
      <w:r w:rsidRPr="00624D4F">
        <w:rPr>
          <w:rFonts w:asciiTheme="majorEastAsia" w:eastAsiaTheme="majorEastAsia" w:hAnsiTheme="majorEastAsia" w:hint="eastAsia"/>
          <w:szCs w:val="24"/>
        </w:rPr>
        <w:t>、「處方藥效果不佳」</w:t>
      </w:r>
      <w:r w:rsidRPr="00624D4F">
        <w:rPr>
          <w:rFonts w:asciiTheme="majorEastAsia" w:eastAsiaTheme="majorEastAsia" w:hAnsiTheme="majorEastAsia"/>
          <w:szCs w:val="24"/>
        </w:rPr>
        <w:t>(15.5%)</w:t>
      </w:r>
      <w:r w:rsidRPr="00624D4F">
        <w:rPr>
          <w:rFonts w:asciiTheme="majorEastAsia" w:eastAsiaTheme="majorEastAsia" w:hAnsiTheme="majorEastAsia" w:hint="eastAsia"/>
          <w:szCs w:val="24"/>
        </w:rPr>
        <w:t>、「每次覆診醫生均不同」</w:t>
      </w:r>
      <w:r w:rsidRPr="00624D4F">
        <w:rPr>
          <w:rFonts w:asciiTheme="majorEastAsia" w:eastAsiaTheme="majorEastAsia" w:hAnsiTheme="majorEastAsia"/>
          <w:szCs w:val="24"/>
        </w:rPr>
        <w:t>(15.5%)</w:t>
      </w:r>
      <w:r w:rsidRPr="00624D4F">
        <w:rPr>
          <w:rFonts w:asciiTheme="majorEastAsia" w:eastAsiaTheme="majorEastAsia" w:hAnsiTheme="majorEastAsia" w:hint="eastAsia"/>
          <w:szCs w:val="24"/>
        </w:rPr>
        <w:t>、「醫護人員態度差」</w:t>
      </w:r>
      <w:r w:rsidRPr="00624D4F">
        <w:rPr>
          <w:rFonts w:asciiTheme="majorEastAsia" w:eastAsiaTheme="majorEastAsia" w:hAnsiTheme="majorEastAsia"/>
          <w:szCs w:val="24"/>
        </w:rPr>
        <w:t>(7%)</w:t>
      </w:r>
      <w:r w:rsidRPr="00624D4F">
        <w:rPr>
          <w:rFonts w:asciiTheme="majorEastAsia" w:eastAsiaTheme="majorEastAsia" w:hAnsiTheme="majorEastAsia" w:hint="eastAsia"/>
          <w:szCs w:val="24"/>
        </w:rPr>
        <w:t>、「處方藥太貴」</w:t>
      </w:r>
      <w:r w:rsidRPr="00624D4F">
        <w:rPr>
          <w:rFonts w:asciiTheme="majorEastAsia" w:eastAsiaTheme="majorEastAsia" w:hAnsiTheme="majorEastAsia"/>
          <w:szCs w:val="24"/>
        </w:rPr>
        <w:t>(4.2%)</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(2.8%) (</w:t>
      </w:r>
      <w:r w:rsidRPr="00624D4F">
        <w:rPr>
          <w:rFonts w:asciiTheme="majorEastAsia" w:eastAsiaTheme="majorEastAsia" w:hAnsiTheme="majorEastAsia" w:hint="eastAsia"/>
          <w:szCs w:val="24"/>
        </w:rPr>
        <w:t>表六十九</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若不滿意專科服務，</w:t>
      </w:r>
      <w:r w:rsidR="00274583" w:rsidRPr="00624D4F">
        <w:rPr>
          <w:rFonts w:asciiTheme="majorEastAsia" w:eastAsiaTheme="majorEastAsia" w:hAnsiTheme="majorEastAsia"/>
          <w:szCs w:val="24"/>
        </w:rPr>
        <w:t>51.8%</w:t>
      </w:r>
      <w:r w:rsidRPr="00624D4F">
        <w:rPr>
          <w:rFonts w:asciiTheme="majorEastAsia" w:eastAsiaTheme="majorEastAsia" w:hAnsiTheme="majorEastAsia" w:hint="eastAsia"/>
          <w:szCs w:val="24"/>
        </w:rPr>
        <w:t>受訪者表示「因無法支付私家費用，即使輪候時間長亦無辦法」，</w:t>
      </w:r>
      <w:r w:rsidR="00274583" w:rsidRPr="00624D4F">
        <w:rPr>
          <w:rFonts w:asciiTheme="majorEastAsia" w:eastAsiaTheme="majorEastAsia" w:hAnsiTheme="majorEastAsia" w:hint="eastAsia"/>
          <w:szCs w:val="24"/>
        </w:rPr>
        <w:t>38.6%</w:t>
      </w:r>
      <w:r w:rsidRPr="00624D4F">
        <w:rPr>
          <w:rFonts w:asciiTheme="majorEastAsia" w:eastAsiaTheme="majorEastAsia" w:hAnsiTheme="majorEastAsia" w:hint="eastAsia"/>
          <w:szCs w:val="24"/>
        </w:rPr>
        <w:t>受訪者表示「排期時間長，因擔心病情而情緒低落或焦慮」，</w:t>
      </w:r>
      <w:r w:rsidR="00274583" w:rsidRPr="00624D4F">
        <w:rPr>
          <w:rFonts w:asciiTheme="majorEastAsia" w:eastAsiaTheme="majorEastAsia" w:hAnsiTheme="majorEastAsia" w:hint="eastAsia"/>
          <w:szCs w:val="24"/>
        </w:rPr>
        <w:t>32.5</w:t>
      </w:r>
      <w:r w:rsidRPr="00624D4F">
        <w:rPr>
          <w:rFonts w:asciiTheme="majorEastAsia" w:eastAsiaTheme="majorEastAsia" w:hAnsiTheme="majorEastAsia" w:hint="eastAsia"/>
          <w:szCs w:val="24"/>
        </w:rPr>
        <w:t>表示「自行購藥」，</w:t>
      </w:r>
      <w:r w:rsidR="00274583" w:rsidRPr="00624D4F">
        <w:rPr>
          <w:rFonts w:asciiTheme="majorEastAsia" w:eastAsiaTheme="majorEastAsia" w:hAnsiTheme="majorEastAsia" w:hint="eastAsia"/>
          <w:szCs w:val="24"/>
        </w:rPr>
        <w:t>20.5%</w:t>
      </w:r>
      <w:r w:rsidRPr="00624D4F">
        <w:rPr>
          <w:rFonts w:asciiTheme="majorEastAsia" w:eastAsiaTheme="majorEastAsia" w:hAnsiTheme="majorEastAsia" w:hint="eastAsia"/>
          <w:szCs w:val="24"/>
        </w:rPr>
        <w:t>表示「節衣縮食，選擇向私家醫生求診」，</w:t>
      </w:r>
      <w:r w:rsidR="00274583" w:rsidRPr="00624D4F">
        <w:rPr>
          <w:rFonts w:asciiTheme="majorEastAsia" w:eastAsiaTheme="majorEastAsia" w:hAnsiTheme="majorEastAsia" w:hint="eastAsia"/>
          <w:szCs w:val="24"/>
        </w:rPr>
        <w:t>19.3%</w:t>
      </w:r>
      <w:r w:rsidRPr="00624D4F">
        <w:rPr>
          <w:rFonts w:asciiTheme="majorEastAsia" w:eastAsiaTheme="majorEastAsia" w:hAnsiTheme="majorEastAsia" w:hint="eastAsia"/>
          <w:szCs w:val="24"/>
        </w:rPr>
        <w:t>表示會「前往內地求診」，其餘分別表示「向非牟利機構求診」</w:t>
      </w:r>
      <w:r w:rsidRPr="00624D4F">
        <w:rPr>
          <w:rFonts w:asciiTheme="majorEastAsia" w:eastAsiaTheme="majorEastAsia" w:hAnsiTheme="majorEastAsia"/>
          <w:szCs w:val="24"/>
        </w:rPr>
        <w:t>(15.7%)</w:t>
      </w:r>
      <w:r w:rsidRPr="00624D4F">
        <w:rPr>
          <w:rFonts w:asciiTheme="majorEastAsia" w:eastAsiaTheme="majorEastAsia" w:hAnsiTheme="majorEastAsia" w:hint="eastAsia"/>
          <w:szCs w:val="24"/>
        </w:rPr>
        <w:t>，「放棄治療」</w:t>
      </w:r>
      <w:r w:rsidRPr="00624D4F">
        <w:rPr>
          <w:rFonts w:asciiTheme="majorEastAsia" w:eastAsiaTheme="majorEastAsia" w:hAnsiTheme="majorEastAsia"/>
          <w:szCs w:val="24"/>
        </w:rPr>
        <w:t>(12%)</w:t>
      </w:r>
      <w:r w:rsidRPr="00624D4F">
        <w:rPr>
          <w:rFonts w:asciiTheme="majorEastAsia" w:eastAsiaTheme="majorEastAsia" w:hAnsiTheme="majorEastAsia" w:hint="eastAsia"/>
          <w:szCs w:val="24"/>
        </w:rPr>
        <w:t>，「其他」</w:t>
      </w:r>
      <w:r w:rsidRPr="00624D4F">
        <w:rPr>
          <w:rFonts w:asciiTheme="majorEastAsia" w:eastAsiaTheme="majorEastAsia" w:hAnsiTheme="majorEastAsia"/>
          <w:szCs w:val="24"/>
        </w:rPr>
        <w:t>(1.2%) (</w:t>
      </w:r>
      <w:r w:rsidRPr="00624D4F">
        <w:rPr>
          <w:rFonts w:asciiTheme="majorEastAsia" w:eastAsiaTheme="majorEastAsia" w:hAnsiTheme="majorEastAsia" w:hint="eastAsia"/>
          <w:szCs w:val="24"/>
        </w:rPr>
        <w:t>表七十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求診時間方面，受訪者每次到專科門診</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由進入診所至離開</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覆診平均需時</w:t>
      </w:r>
      <w:r w:rsidRPr="00624D4F">
        <w:rPr>
          <w:rFonts w:asciiTheme="majorEastAsia" w:eastAsiaTheme="majorEastAsia" w:hAnsiTheme="majorEastAsia"/>
          <w:szCs w:val="24"/>
        </w:rPr>
        <w:t>2.9</w:t>
      </w:r>
      <w:r w:rsidRPr="00624D4F">
        <w:rPr>
          <w:rFonts w:asciiTheme="majorEastAsia" w:eastAsiaTheme="majorEastAsia" w:hAnsiTheme="majorEastAsia" w:hint="eastAsia"/>
          <w:szCs w:val="24"/>
        </w:rPr>
        <w:t>小時，當中</w:t>
      </w:r>
      <w:r w:rsidR="00274583" w:rsidRPr="00624D4F">
        <w:rPr>
          <w:rFonts w:asciiTheme="majorEastAsia" w:eastAsiaTheme="majorEastAsia" w:hAnsiTheme="majorEastAsia" w:hint="eastAsia"/>
          <w:szCs w:val="24"/>
        </w:rPr>
        <w:t>45.2%</w:t>
      </w:r>
      <w:r w:rsidRPr="00624D4F">
        <w:rPr>
          <w:rFonts w:asciiTheme="majorEastAsia" w:eastAsiaTheme="majorEastAsia" w:hAnsiTheme="majorEastAsia" w:hint="eastAsia"/>
          <w:szCs w:val="24"/>
        </w:rPr>
        <w:t>受訪者表示需要輪候三至四小時，</w:t>
      </w:r>
      <w:r w:rsidR="00274583" w:rsidRPr="00624D4F">
        <w:rPr>
          <w:rFonts w:asciiTheme="majorEastAsia" w:eastAsiaTheme="majorEastAsia" w:hAnsiTheme="majorEastAsia" w:hint="eastAsia"/>
          <w:szCs w:val="24"/>
        </w:rPr>
        <w:t>38.7%</w:t>
      </w:r>
      <w:r w:rsidRPr="00624D4F">
        <w:rPr>
          <w:rFonts w:asciiTheme="majorEastAsia" w:eastAsiaTheme="majorEastAsia" w:hAnsiTheme="majorEastAsia" w:hint="eastAsia"/>
          <w:szCs w:val="24"/>
        </w:rPr>
        <w:t>表示需要一至兩小時，</w:t>
      </w:r>
      <w:r w:rsidR="00274583" w:rsidRPr="00624D4F">
        <w:rPr>
          <w:rFonts w:asciiTheme="majorEastAsia" w:eastAsiaTheme="majorEastAsia" w:hAnsiTheme="majorEastAsia" w:hint="eastAsia"/>
          <w:szCs w:val="24"/>
        </w:rPr>
        <w:t>10.1%</w:t>
      </w:r>
      <w:r w:rsidRPr="00624D4F">
        <w:rPr>
          <w:rFonts w:asciiTheme="majorEastAsia" w:eastAsiaTheme="majorEastAsia" w:hAnsiTheme="majorEastAsia" w:hint="eastAsia"/>
          <w:szCs w:val="24"/>
        </w:rPr>
        <w:t>則需要輪候五小時或以上</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表七十一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274583"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49.3%</w:t>
      </w:r>
      <w:r w:rsidR="008E6FD1" w:rsidRPr="00624D4F">
        <w:rPr>
          <w:rFonts w:asciiTheme="majorEastAsia" w:eastAsiaTheme="majorEastAsia" w:hAnsiTheme="majorEastAsia" w:hint="eastAsia"/>
          <w:szCs w:val="24"/>
        </w:rPr>
        <w:t>受訪者表示專科醫生提供太少病情及治療資訊，</w:t>
      </w:r>
      <w:r w:rsidRPr="00624D4F">
        <w:rPr>
          <w:rFonts w:asciiTheme="majorEastAsia" w:eastAsiaTheme="majorEastAsia" w:hAnsiTheme="majorEastAsia" w:hint="eastAsia"/>
          <w:szCs w:val="24"/>
        </w:rPr>
        <w:t>38.4%</w:t>
      </w:r>
      <w:r w:rsidR="008E6FD1" w:rsidRPr="00624D4F">
        <w:rPr>
          <w:rFonts w:asciiTheme="majorEastAsia" w:eastAsiaTheme="majorEastAsia" w:hAnsiTheme="majorEastAsia" w:hint="eastAsia"/>
          <w:szCs w:val="24"/>
        </w:rPr>
        <w:t>表示提供足夠病情及治療資訊，</w:t>
      </w:r>
      <w:r w:rsidRPr="00624D4F">
        <w:rPr>
          <w:rFonts w:asciiTheme="majorEastAsia" w:eastAsiaTheme="majorEastAsia" w:hAnsiTheme="majorEastAsia" w:hint="eastAsia"/>
          <w:szCs w:val="24"/>
        </w:rPr>
        <w:t>12.3%</w:t>
      </w:r>
      <w:r w:rsidR="008E6FD1" w:rsidRPr="00624D4F">
        <w:rPr>
          <w:rFonts w:asciiTheme="majorEastAsia" w:eastAsiaTheme="majorEastAsia" w:hAnsiTheme="majorEastAsia" w:hint="eastAsia"/>
          <w:szCs w:val="24"/>
        </w:rPr>
        <w:t>表示完全沒有提供資訊</w:t>
      </w:r>
      <w:r w:rsidRPr="00624D4F">
        <w:rPr>
          <w:rFonts w:asciiTheme="majorEastAsia" w:eastAsiaTheme="majorEastAsia" w:hAnsiTheme="majorEastAsia" w:hint="eastAsia"/>
          <w:szCs w:val="24"/>
        </w:rPr>
        <w:t xml:space="preserve"> </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表七十二</w:t>
      </w:r>
      <w:r w:rsidR="008E6FD1" w:rsidRPr="00624D4F">
        <w:rPr>
          <w:rFonts w:asciiTheme="majorEastAsia" w:eastAsiaTheme="majorEastAsia" w:hAnsiTheme="majorEastAsia"/>
          <w:szCs w:val="24"/>
        </w:rPr>
        <w:t>)</w:t>
      </w:r>
      <w:r w:rsidR="008E6FD1"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沒有使用專科服務的受訪者當中，分別有</w:t>
      </w:r>
      <w:r w:rsidR="00274583" w:rsidRPr="00624D4F">
        <w:rPr>
          <w:rFonts w:asciiTheme="majorEastAsia" w:eastAsiaTheme="majorEastAsia" w:hAnsiTheme="majorEastAsia" w:hint="eastAsia"/>
          <w:szCs w:val="24"/>
        </w:rPr>
        <w:t>50.5%</w:t>
      </w:r>
      <w:r w:rsidR="00274583" w:rsidRPr="00624D4F">
        <w:rPr>
          <w:rFonts w:asciiTheme="majorEastAsia" w:eastAsiaTheme="majorEastAsia" w:hAnsiTheme="majorEastAsia" w:hint="eastAsia"/>
          <w:szCs w:val="24"/>
          <w:lang w:eastAsia="zh-HK"/>
        </w:rPr>
        <w:t>原</w:t>
      </w:r>
      <w:r w:rsidRPr="00624D4F">
        <w:rPr>
          <w:rFonts w:asciiTheme="majorEastAsia" w:eastAsiaTheme="majorEastAsia" w:hAnsiTheme="majorEastAsia" w:hint="eastAsia"/>
          <w:szCs w:val="24"/>
        </w:rPr>
        <w:t>因為「排期時間過長」</w:t>
      </w:r>
      <w:r w:rsidR="00274583" w:rsidRPr="00624D4F">
        <w:rPr>
          <w:rFonts w:asciiTheme="majorEastAsia" w:eastAsiaTheme="majorEastAsia" w:hAnsiTheme="majorEastAsia" w:hint="eastAsia"/>
          <w:szCs w:val="24"/>
          <w:lang w:eastAsia="zh-HK"/>
        </w:rPr>
        <w:t>和</w:t>
      </w:r>
      <w:r w:rsidR="00274583" w:rsidRPr="00624D4F">
        <w:rPr>
          <w:rFonts w:asciiTheme="majorEastAsia" w:eastAsiaTheme="majorEastAsia" w:hAnsiTheme="majorEastAsia"/>
          <w:szCs w:val="24"/>
        </w:rPr>
        <w:t>51.6%</w:t>
      </w:r>
      <w:r w:rsidRPr="00624D4F">
        <w:rPr>
          <w:rFonts w:asciiTheme="majorEastAsia" w:eastAsiaTheme="majorEastAsia" w:hAnsiTheme="majorEastAsia" w:hint="eastAsia"/>
          <w:szCs w:val="24"/>
        </w:rPr>
        <w:t>「不需要專科覆診」，其餘分別是因為「醫生診症時間太短」</w:t>
      </w:r>
      <w:r w:rsidRPr="00624D4F">
        <w:rPr>
          <w:rFonts w:asciiTheme="majorEastAsia" w:eastAsiaTheme="majorEastAsia" w:hAnsiTheme="majorEastAsia"/>
          <w:szCs w:val="24"/>
        </w:rPr>
        <w:t>(11%)</w:t>
      </w:r>
      <w:r w:rsidRPr="00624D4F">
        <w:rPr>
          <w:rFonts w:asciiTheme="majorEastAsia" w:eastAsiaTheme="majorEastAsia" w:hAnsiTheme="majorEastAsia" w:hint="eastAsia"/>
          <w:szCs w:val="24"/>
        </w:rPr>
        <w:t>、「首次診金</w:t>
      </w:r>
      <w:r w:rsidRPr="00624D4F">
        <w:rPr>
          <w:rFonts w:asciiTheme="majorEastAsia" w:eastAsiaTheme="majorEastAsia" w:hAnsiTheme="majorEastAsia"/>
          <w:szCs w:val="24"/>
        </w:rPr>
        <w:t>135</w:t>
      </w:r>
      <w:r w:rsidRPr="00624D4F">
        <w:rPr>
          <w:rFonts w:asciiTheme="majorEastAsia" w:eastAsiaTheme="majorEastAsia" w:hAnsiTheme="majorEastAsia" w:hint="eastAsia"/>
          <w:szCs w:val="24"/>
        </w:rPr>
        <w:t>元，其後每次診症</w:t>
      </w:r>
      <w:r w:rsidRPr="00624D4F">
        <w:rPr>
          <w:rFonts w:asciiTheme="majorEastAsia" w:eastAsiaTheme="majorEastAsia" w:hAnsiTheme="majorEastAsia"/>
          <w:szCs w:val="24"/>
        </w:rPr>
        <w:t>80</w:t>
      </w:r>
      <w:r w:rsidRPr="00624D4F">
        <w:rPr>
          <w:rFonts w:asciiTheme="majorEastAsia" w:eastAsiaTheme="majorEastAsia" w:hAnsiTheme="majorEastAsia" w:hint="eastAsia"/>
          <w:szCs w:val="24"/>
        </w:rPr>
        <w:t>元太貴」</w:t>
      </w:r>
      <w:r w:rsidRPr="00624D4F">
        <w:rPr>
          <w:rFonts w:asciiTheme="majorEastAsia" w:eastAsiaTheme="majorEastAsia" w:hAnsiTheme="majorEastAsia"/>
          <w:szCs w:val="24"/>
        </w:rPr>
        <w:t>(7.7%)</w:t>
      </w:r>
      <w:r w:rsidRPr="00624D4F">
        <w:rPr>
          <w:rFonts w:asciiTheme="majorEastAsia" w:eastAsiaTheme="majorEastAsia" w:hAnsiTheme="majorEastAsia" w:hint="eastAsia"/>
          <w:szCs w:val="24"/>
        </w:rPr>
        <w:t>、「每次覆診醫生均不同」</w:t>
      </w:r>
      <w:r w:rsidRPr="00624D4F">
        <w:rPr>
          <w:rFonts w:asciiTheme="majorEastAsia" w:eastAsiaTheme="majorEastAsia" w:hAnsiTheme="majorEastAsia"/>
          <w:szCs w:val="24"/>
        </w:rPr>
        <w:t>(5.5%)</w:t>
      </w:r>
      <w:r w:rsidRPr="00624D4F">
        <w:rPr>
          <w:rFonts w:asciiTheme="majorEastAsia" w:eastAsiaTheme="majorEastAsia" w:hAnsiTheme="majorEastAsia" w:hint="eastAsia"/>
          <w:szCs w:val="24"/>
        </w:rPr>
        <w:t>、「醫生質素參差」</w:t>
      </w:r>
      <w:r w:rsidRPr="00624D4F">
        <w:rPr>
          <w:rFonts w:asciiTheme="majorEastAsia" w:eastAsiaTheme="majorEastAsia" w:hAnsiTheme="majorEastAsia"/>
          <w:szCs w:val="24"/>
        </w:rPr>
        <w:t>(4.4%)</w:t>
      </w:r>
      <w:r w:rsidRPr="00624D4F">
        <w:rPr>
          <w:rFonts w:asciiTheme="majorEastAsia" w:eastAsiaTheme="majorEastAsia" w:hAnsiTheme="majorEastAsia" w:hint="eastAsia"/>
          <w:szCs w:val="24"/>
        </w:rPr>
        <w:t>、「醫護人員態度差」</w:t>
      </w:r>
      <w:r w:rsidRPr="00624D4F">
        <w:rPr>
          <w:rFonts w:asciiTheme="majorEastAsia" w:eastAsiaTheme="majorEastAsia" w:hAnsiTheme="majorEastAsia"/>
          <w:szCs w:val="24"/>
        </w:rPr>
        <w:t>(3.3%)</w:t>
      </w:r>
      <w:r w:rsidRPr="00624D4F">
        <w:rPr>
          <w:rFonts w:asciiTheme="majorEastAsia" w:eastAsiaTheme="majorEastAsia" w:hAnsiTheme="majorEastAsia" w:hint="eastAsia"/>
          <w:szCs w:val="24"/>
        </w:rPr>
        <w:t>、「有多種病痛，只能揀選其中一樣」</w:t>
      </w:r>
      <w:r w:rsidRPr="00624D4F">
        <w:rPr>
          <w:rFonts w:asciiTheme="majorEastAsia" w:eastAsiaTheme="majorEastAsia" w:hAnsiTheme="majorEastAsia"/>
          <w:szCs w:val="24"/>
        </w:rPr>
        <w:t>(3.3%)</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(1.1%) (</w:t>
      </w:r>
      <w:r w:rsidRPr="00624D4F">
        <w:rPr>
          <w:rFonts w:asciiTheme="majorEastAsia" w:eastAsiaTheme="majorEastAsia" w:hAnsiTheme="majorEastAsia" w:hint="eastAsia"/>
          <w:szCs w:val="24"/>
        </w:rPr>
        <w:t>表七十三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BD3D8F" w:rsidRPr="00624D4F" w:rsidRDefault="00BD3D8F" w:rsidP="00673AAA">
      <w:pPr>
        <w:widowControl/>
        <w:rPr>
          <w:rFonts w:asciiTheme="majorEastAsia" w:eastAsiaTheme="majorEastAsia" w:hAnsiTheme="majorEastAsia"/>
          <w:szCs w:val="24"/>
        </w:rPr>
      </w:pPr>
    </w:p>
    <w:p w:rsidR="00F77A0E" w:rsidRPr="00624D4F" w:rsidRDefault="008E6FD1" w:rsidP="00673AAA">
      <w:pPr>
        <w:widowControl/>
        <w:rPr>
          <w:rFonts w:asciiTheme="majorEastAsia" w:eastAsiaTheme="majorEastAsia" w:hAnsiTheme="majorEastAsia"/>
          <w:szCs w:val="24"/>
        </w:rPr>
      </w:pPr>
      <w:r w:rsidRPr="00624D4F">
        <w:rPr>
          <w:rFonts w:asciiTheme="majorEastAsia" w:eastAsiaTheme="majorEastAsia" w:hAnsiTheme="majorEastAsia"/>
          <w:b/>
          <w:szCs w:val="24"/>
        </w:rPr>
        <w:t>6.3.5</w:t>
      </w:r>
      <w:r w:rsidRPr="00624D4F">
        <w:rPr>
          <w:rFonts w:asciiTheme="majorEastAsia" w:eastAsiaTheme="majorEastAsia" w:hAnsiTheme="majorEastAsia" w:hint="eastAsia"/>
          <w:b/>
          <w:szCs w:val="24"/>
        </w:rPr>
        <w:t>住院服務使用情況</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住院服務方面，</w:t>
      </w:r>
      <w:r w:rsidR="00274583" w:rsidRPr="00624D4F">
        <w:rPr>
          <w:rFonts w:asciiTheme="majorEastAsia" w:eastAsiaTheme="majorEastAsia" w:hAnsiTheme="majorEastAsia" w:hint="eastAsia"/>
          <w:szCs w:val="24"/>
        </w:rPr>
        <w:t>56%</w:t>
      </w:r>
      <w:r w:rsidRPr="00624D4F">
        <w:rPr>
          <w:rFonts w:asciiTheme="majorEastAsia" w:eastAsiaTheme="majorEastAsia" w:hAnsiTheme="majorEastAsia" w:hint="eastAsia"/>
          <w:szCs w:val="24"/>
        </w:rPr>
        <w:t>受訪者表示使用過公立醫院的住院服務，</w:t>
      </w:r>
      <w:r w:rsidR="00274583" w:rsidRPr="00624D4F">
        <w:rPr>
          <w:rFonts w:asciiTheme="majorEastAsia" w:eastAsiaTheme="majorEastAsia" w:hAnsiTheme="majorEastAsia" w:hint="eastAsia"/>
          <w:szCs w:val="24"/>
        </w:rPr>
        <w:t>44%</w:t>
      </w:r>
      <w:r w:rsidRPr="00624D4F">
        <w:rPr>
          <w:rFonts w:asciiTheme="majorEastAsia" w:eastAsiaTheme="majorEastAsia" w:hAnsiTheme="majorEastAsia" w:hint="eastAsia"/>
          <w:szCs w:val="24"/>
        </w:rPr>
        <w:t>則表示沒有</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表七十四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對住院服務的滿意程度方面，</w:t>
      </w:r>
      <w:r w:rsidR="00274583" w:rsidRPr="00624D4F">
        <w:rPr>
          <w:rFonts w:asciiTheme="majorEastAsia" w:eastAsiaTheme="majorEastAsia" w:hAnsiTheme="majorEastAsia" w:hint="eastAsia"/>
          <w:szCs w:val="24"/>
        </w:rPr>
        <w:t>66.2%</w:t>
      </w:r>
      <w:r w:rsidRPr="00624D4F">
        <w:rPr>
          <w:rFonts w:asciiTheme="majorEastAsia" w:eastAsiaTheme="majorEastAsia" w:hAnsiTheme="majorEastAsia" w:hint="eastAsia"/>
          <w:szCs w:val="24"/>
        </w:rPr>
        <w:t>受訪者表示「滿意」或「非常滿意」，表示「不滿意」或「非常不滿意」的則佔</w:t>
      </w:r>
      <w:r w:rsidR="00274583" w:rsidRPr="00624D4F">
        <w:rPr>
          <w:rFonts w:asciiTheme="majorEastAsia" w:eastAsiaTheme="majorEastAsia" w:hAnsiTheme="majorEastAsia"/>
          <w:szCs w:val="24"/>
        </w:rPr>
        <w:t>33.8%</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表七十五</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r w:rsidRPr="00624D4F">
        <w:rPr>
          <w:rFonts w:asciiTheme="majorEastAsia" w:eastAsiaTheme="majorEastAsia" w:hAnsiTheme="majorEastAsia"/>
          <w:szCs w:val="24"/>
        </w:rPr>
        <w:t> </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表示「不滿意」或「非常不滿意」的原因中，</w:t>
      </w:r>
      <w:r w:rsidR="00274583" w:rsidRPr="00624D4F">
        <w:rPr>
          <w:rFonts w:asciiTheme="majorEastAsia" w:eastAsiaTheme="majorEastAsia" w:hAnsiTheme="majorEastAsia" w:hint="eastAsia"/>
          <w:szCs w:val="24"/>
        </w:rPr>
        <w:t>66.7%</w:t>
      </w:r>
      <w:r w:rsidRPr="00624D4F">
        <w:rPr>
          <w:rFonts w:asciiTheme="majorEastAsia" w:eastAsiaTheme="majorEastAsia" w:hAnsiTheme="majorEastAsia" w:hint="eastAsia"/>
          <w:szCs w:val="24"/>
        </w:rPr>
        <w:t>受訪者認為「分流等候時間太長」，</w:t>
      </w:r>
      <w:r w:rsidR="00274583" w:rsidRPr="00624D4F">
        <w:rPr>
          <w:rFonts w:asciiTheme="majorEastAsia" w:eastAsiaTheme="majorEastAsia" w:hAnsiTheme="majorEastAsia" w:hint="eastAsia"/>
          <w:szCs w:val="24"/>
        </w:rPr>
        <w:t>45.6%</w:t>
      </w:r>
      <w:r w:rsidRPr="00624D4F">
        <w:rPr>
          <w:rFonts w:asciiTheme="majorEastAsia" w:eastAsiaTheme="majorEastAsia" w:hAnsiTheme="majorEastAsia" w:hint="eastAsia"/>
          <w:szCs w:val="24"/>
        </w:rPr>
        <w:t>認為「醫護人員不夠」，</w:t>
      </w:r>
      <w:r w:rsidR="00274583" w:rsidRPr="00624D4F">
        <w:rPr>
          <w:rFonts w:asciiTheme="majorEastAsia" w:eastAsiaTheme="majorEastAsia" w:hAnsiTheme="majorEastAsia" w:hint="eastAsia"/>
          <w:szCs w:val="24"/>
        </w:rPr>
        <w:t>43.9%</w:t>
      </w:r>
      <w:r w:rsidRPr="00624D4F">
        <w:rPr>
          <w:rFonts w:asciiTheme="majorEastAsia" w:eastAsiaTheme="majorEastAsia" w:hAnsiTheme="majorEastAsia" w:hint="eastAsia"/>
          <w:szCs w:val="24"/>
        </w:rPr>
        <w:t>認為「太多病人」，</w:t>
      </w:r>
      <w:r w:rsidR="00274583" w:rsidRPr="00624D4F">
        <w:rPr>
          <w:rFonts w:asciiTheme="majorEastAsia" w:eastAsiaTheme="majorEastAsia" w:hAnsiTheme="majorEastAsia" w:hint="eastAsia"/>
          <w:szCs w:val="24"/>
        </w:rPr>
        <w:t>33.3%</w:t>
      </w:r>
      <w:r w:rsidRPr="00624D4F">
        <w:rPr>
          <w:rFonts w:asciiTheme="majorEastAsia" w:eastAsiaTheme="majorEastAsia" w:hAnsiTheme="majorEastAsia" w:hint="eastAsia"/>
          <w:szCs w:val="24"/>
        </w:rPr>
        <w:t>認為「醫護人員態度差」，其餘為「膳食差」</w:t>
      </w:r>
      <w:r w:rsidRPr="00624D4F">
        <w:rPr>
          <w:rFonts w:asciiTheme="majorEastAsia" w:eastAsiaTheme="majorEastAsia" w:hAnsiTheme="majorEastAsia"/>
          <w:szCs w:val="24"/>
        </w:rPr>
        <w:t>(24.6%)</w:t>
      </w:r>
      <w:r w:rsidRPr="00624D4F">
        <w:rPr>
          <w:rFonts w:asciiTheme="majorEastAsia" w:eastAsiaTheme="majorEastAsia" w:hAnsiTheme="majorEastAsia" w:hint="eastAsia"/>
          <w:szCs w:val="24"/>
        </w:rPr>
        <w:t>、「不夠床位」</w:t>
      </w:r>
      <w:r w:rsidRPr="00624D4F">
        <w:rPr>
          <w:rFonts w:asciiTheme="majorEastAsia" w:eastAsiaTheme="majorEastAsia" w:hAnsiTheme="majorEastAsia"/>
          <w:szCs w:val="24"/>
        </w:rPr>
        <w:t>(24.6%)</w:t>
      </w:r>
      <w:r w:rsidRPr="00624D4F">
        <w:rPr>
          <w:rFonts w:asciiTheme="majorEastAsia" w:eastAsiaTheme="majorEastAsia" w:hAnsiTheme="majorEastAsia" w:hint="eastAsia"/>
          <w:szCs w:val="24"/>
        </w:rPr>
        <w:t>、「環境差」</w:t>
      </w:r>
      <w:r w:rsidRPr="00624D4F">
        <w:rPr>
          <w:rFonts w:asciiTheme="majorEastAsia" w:eastAsiaTheme="majorEastAsia" w:hAnsiTheme="majorEastAsia"/>
          <w:szCs w:val="24"/>
        </w:rPr>
        <w:t>(17.5%)</w:t>
      </w:r>
      <w:r w:rsidRPr="00624D4F">
        <w:rPr>
          <w:rFonts w:asciiTheme="majorEastAsia" w:eastAsiaTheme="majorEastAsia" w:hAnsiTheme="majorEastAsia" w:hint="eastAsia"/>
          <w:szCs w:val="24"/>
        </w:rPr>
        <w:t>、「經常發生醫療失誤」</w:t>
      </w:r>
      <w:r w:rsidRPr="00624D4F">
        <w:rPr>
          <w:rFonts w:asciiTheme="majorEastAsia" w:eastAsiaTheme="majorEastAsia" w:hAnsiTheme="majorEastAsia"/>
          <w:szCs w:val="24"/>
        </w:rPr>
        <w:t>(14%)</w:t>
      </w:r>
      <w:r w:rsidRPr="00624D4F">
        <w:rPr>
          <w:rFonts w:asciiTheme="majorEastAsia" w:eastAsiaTheme="majorEastAsia" w:hAnsiTheme="majorEastAsia" w:hint="eastAsia"/>
          <w:szCs w:val="24"/>
        </w:rPr>
        <w:t>、「住院費用每日</w:t>
      </w:r>
      <w:r w:rsidRPr="00624D4F">
        <w:rPr>
          <w:rFonts w:asciiTheme="majorEastAsia" w:eastAsiaTheme="majorEastAsia" w:hAnsiTheme="majorEastAsia"/>
          <w:szCs w:val="24"/>
        </w:rPr>
        <w:t>100-120</w:t>
      </w:r>
      <w:r w:rsidRPr="00624D4F">
        <w:rPr>
          <w:rFonts w:asciiTheme="majorEastAsia" w:eastAsiaTheme="majorEastAsia" w:hAnsiTheme="majorEastAsia" w:hint="eastAsia"/>
          <w:szCs w:val="24"/>
        </w:rPr>
        <w:t>元太貴」</w:t>
      </w:r>
      <w:r w:rsidRPr="00624D4F">
        <w:rPr>
          <w:rFonts w:asciiTheme="majorEastAsia" w:eastAsiaTheme="majorEastAsia" w:hAnsiTheme="majorEastAsia"/>
          <w:szCs w:val="24"/>
        </w:rPr>
        <w:t>(12.3%)</w:t>
      </w:r>
      <w:r w:rsidRPr="00624D4F">
        <w:rPr>
          <w:rFonts w:asciiTheme="majorEastAsia" w:eastAsiaTheme="majorEastAsia" w:hAnsiTheme="majorEastAsia" w:hint="eastAsia"/>
          <w:szCs w:val="24"/>
        </w:rPr>
        <w:t>、「醫院太多病菌」</w:t>
      </w:r>
      <w:r w:rsidRPr="00624D4F">
        <w:rPr>
          <w:rFonts w:asciiTheme="majorEastAsia" w:eastAsiaTheme="majorEastAsia" w:hAnsiTheme="majorEastAsia"/>
          <w:szCs w:val="24"/>
        </w:rPr>
        <w:t>(8.8%)</w:t>
      </w:r>
      <w:r w:rsidRPr="00624D4F">
        <w:rPr>
          <w:rFonts w:asciiTheme="majorEastAsia" w:eastAsiaTheme="majorEastAsia" w:hAnsiTheme="majorEastAsia" w:hint="eastAsia"/>
          <w:szCs w:val="24"/>
        </w:rPr>
        <w:t>和不需要住院服務</w:t>
      </w:r>
      <w:r w:rsidRPr="00624D4F">
        <w:rPr>
          <w:rFonts w:asciiTheme="majorEastAsia" w:eastAsiaTheme="majorEastAsia" w:hAnsiTheme="majorEastAsia"/>
          <w:szCs w:val="24"/>
        </w:rPr>
        <w:t>(1.8%) (</w:t>
      </w:r>
      <w:r w:rsidRPr="00624D4F">
        <w:rPr>
          <w:rFonts w:asciiTheme="majorEastAsia" w:eastAsiaTheme="majorEastAsia" w:hAnsiTheme="majorEastAsia" w:hint="eastAsia"/>
          <w:szCs w:val="24"/>
        </w:rPr>
        <w:t>表七十六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受訪者每次平均需等候</w:t>
      </w:r>
      <w:r w:rsidRPr="00624D4F">
        <w:rPr>
          <w:rFonts w:asciiTheme="majorEastAsia" w:eastAsiaTheme="majorEastAsia" w:hAnsiTheme="majorEastAsia"/>
          <w:szCs w:val="24"/>
        </w:rPr>
        <w:t>3.1</w:t>
      </w:r>
      <w:r w:rsidRPr="00624D4F">
        <w:rPr>
          <w:rFonts w:asciiTheme="majorEastAsia" w:eastAsiaTheme="majorEastAsia" w:hAnsiTheme="majorEastAsia" w:hint="eastAsia"/>
          <w:szCs w:val="24"/>
        </w:rPr>
        <w:t>小時才可上病房，當中</w:t>
      </w:r>
      <w:r w:rsidR="00274583" w:rsidRPr="00624D4F">
        <w:rPr>
          <w:rFonts w:asciiTheme="majorEastAsia" w:eastAsiaTheme="majorEastAsia" w:hAnsiTheme="majorEastAsia" w:hint="eastAsia"/>
          <w:szCs w:val="24"/>
        </w:rPr>
        <w:t>45.8%</w:t>
      </w:r>
      <w:r w:rsidRPr="00624D4F">
        <w:rPr>
          <w:rFonts w:asciiTheme="majorEastAsia" w:eastAsiaTheme="majorEastAsia" w:hAnsiTheme="majorEastAsia" w:hint="eastAsia"/>
          <w:szCs w:val="24"/>
        </w:rPr>
        <w:t>表示需等候兩至三小時，</w:t>
      </w:r>
      <w:r w:rsidR="00274583" w:rsidRPr="00624D4F">
        <w:rPr>
          <w:rFonts w:asciiTheme="majorEastAsia" w:eastAsiaTheme="majorEastAsia" w:hAnsiTheme="majorEastAsia" w:hint="eastAsia"/>
          <w:szCs w:val="24"/>
        </w:rPr>
        <w:t>32.9%</w:t>
      </w:r>
      <w:r w:rsidRPr="00624D4F">
        <w:rPr>
          <w:rFonts w:asciiTheme="majorEastAsia" w:eastAsiaTheme="majorEastAsia" w:hAnsiTheme="majorEastAsia" w:hint="eastAsia"/>
          <w:szCs w:val="24"/>
        </w:rPr>
        <w:t>更需要等候四小時或以上才可上病房，等候不足兩小時就可上病房的受訪者則佔約</w:t>
      </w:r>
      <w:r w:rsidRPr="00624D4F">
        <w:rPr>
          <w:rFonts w:asciiTheme="majorEastAsia" w:eastAsiaTheme="majorEastAsia" w:hAnsiTheme="majorEastAsia"/>
          <w:szCs w:val="24"/>
        </w:rPr>
        <w:t>21.5% (</w:t>
      </w:r>
      <w:r w:rsidRPr="00624D4F">
        <w:rPr>
          <w:rFonts w:asciiTheme="majorEastAsia" w:eastAsiaTheme="majorEastAsia" w:hAnsiTheme="majorEastAsia" w:hint="eastAsia"/>
          <w:szCs w:val="24"/>
        </w:rPr>
        <w:t>表七十七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沒有使用公立醫院住院服務的受訪者當中，</w:t>
      </w:r>
      <w:r w:rsidR="00274583" w:rsidRPr="00624D4F">
        <w:rPr>
          <w:rFonts w:asciiTheme="majorEastAsia" w:eastAsiaTheme="majorEastAsia" w:hAnsiTheme="majorEastAsia" w:hint="eastAsia"/>
          <w:szCs w:val="24"/>
        </w:rPr>
        <w:t>74.7%</w:t>
      </w:r>
      <w:r w:rsidRPr="00624D4F">
        <w:rPr>
          <w:rFonts w:asciiTheme="majorEastAsia" w:eastAsiaTheme="majorEastAsia" w:hAnsiTheme="majorEastAsia" w:hint="eastAsia"/>
          <w:szCs w:val="24"/>
        </w:rPr>
        <w:t>是因為「不需要住院服務」，</w:t>
      </w:r>
      <w:r w:rsidR="00274583" w:rsidRPr="00624D4F">
        <w:rPr>
          <w:rFonts w:asciiTheme="majorEastAsia" w:eastAsiaTheme="majorEastAsia" w:hAnsiTheme="majorEastAsia" w:hint="eastAsia"/>
          <w:szCs w:val="24"/>
        </w:rPr>
        <w:t>18.9%</w:t>
      </w:r>
      <w:r w:rsidRPr="00624D4F">
        <w:rPr>
          <w:rFonts w:asciiTheme="majorEastAsia" w:eastAsiaTheme="majorEastAsia" w:hAnsiTheme="majorEastAsia" w:hint="eastAsia"/>
          <w:szCs w:val="24"/>
        </w:rPr>
        <w:t>為「分流等候時間太長」、其餘則分別因為「不夠床位」</w:t>
      </w:r>
      <w:r w:rsidRPr="00624D4F">
        <w:rPr>
          <w:rFonts w:asciiTheme="majorEastAsia" w:eastAsiaTheme="majorEastAsia" w:hAnsiTheme="majorEastAsia"/>
          <w:szCs w:val="24"/>
        </w:rPr>
        <w:t>(8.4%)</w:t>
      </w:r>
      <w:r w:rsidRPr="00624D4F">
        <w:rPr>
          <w:rFonts w:asciiTheme="majorEastAsia" w:eastAsiaTheme="majorEastAsia" w:hAnsiTheme="majorEastAsia" w:hint="eastAsia"/>
          <w:szCs w:val="24"/>
        </w:rPr>
        <w:t>、「太多病人」</w:t>
      </w:r>
      <w:r w:rsidRPr="00624D4F">
        <w:rPr>
          <w:rFonts w:asciiTheme="majorEastAsia" w:eastAsiaTheme="majorEastAsia" w:hAnsiTheme="majorEastAsia"/>
          <w:szCs w:val="24"/>
        </w:rPr>
        <w:t>(7.4%)</w:t>
      </w:r>
      <w:r w:rsidRPr="00624D4F">
        <w:rPr>
          <w:rFonts w:asciiTheme="majorEastAsia" w:eastAsiaTheme="majorEastAsia" w:hAnsiTheme="majorEastAsia" w:hint="eastAsia"/>
          <w:szCs w:val="24"/>
        </w:rPr>
        <w:t>、「醫院太多病菌」</w:t>
      </w:r>
      <w:r w:rsidRPr="00624D4F">
        <w:rPr>
          <w:rFonts w:asciiTheme="majorEastAsia" w:eastAsiaTheme="majorEastAsia" w:hAnsiTheme="majorEastAsia"/>
          <w:szCs w:val="24"/>
        </w:rPr>
        <w:t>(6.3%)</w:t>
      </w:r>
      <w:r w:rsidRPr="00624D4F">
        <w:rPr>
          <w:rFonts w:asciiTheme="majorEastAsia" w:eastAsiaTheme="majorEastAsia" w:hAnsiTheme="majorEastAsia" w:hint="eastAsia"/>
          <w:szCs w:val="24"/>
        </w:rPr>
        <w:t>、「醫護人員不夠」</w:t>
      </w:r>
      <w:r w:rsidRPr="00624D4F">
        <w:rPr>
          <w:rFonts w:asciiTheme="majorEastAsia" w:eastAsiaTheme="majorEastAsia" w:hAnsiTheme="majorEastAsia"/>
          <w:szCs w:val="24"/>
        </w:rPr>
        <w:t>(3.2%)</w:t>
      </w:r>
      <w:r w:rsidRPr="00624D4F">
        <w:rPr>
          <w:rFonts w:asciiTheme="majorEastAsia" w:eastAsiaTheme="majorEastAsia" w:hAnsiTheme="majorEastAsia" w:hint="eastAsia"/>
          <w:szCs w:val="24"/>
        </w:rPr>
        <w:t>、「醫護人員態度差」</w:t>
      </w:r>
      <w:r w:rsidRPr="00624D4F">
        <w:rPr>
          <w:rFonts w:asciiTheme="majorEastAsia" w:eastAsiaTheme="majorEastAsia" w:hAnsiTheme="majorEastAsia"/>
          <w:szCs w:val="24"/>
        </w:rPr>
        <w:t>(3.2%)</w:t>
      </w:r>
      <w:r w:rsidRPr="00624D4F">
        <w:rPr>
          <w:rFonts w:asciiTheme="majorEastAsia" w:eastAsiaTheme="majorEastAsia" w:hAnsiTheme="majorEastAsia" w:hint="eastAsia"/>
          <w:szCs w:val="24"/>
        </w:rPr>
        <w:t>、「膳食差」</w:t>
      </w:r>
      <w:r w:rsidRPr="00624D4F">
        <w:rPr>
          <w:rFonts w:asciiTheme="majorEastAsia" w:eastAsiaTheme="majorEastAsia" w:hAnsiTheme="majorEastAsia"/>
          <w:szCs w:val="24"/>
        </w:rPr>
        <w:t>(3.2%)</w:t>
      </w:r>
      <w:r w:rsidRPr="00624D4F">
        <w:rPr>
          <w:rFonts w:asciiTheme="majorEastAsia" w:eastAsiaTheme="majorEastAsia" w:hAnsiTheme="majorEastAsia" w:hint="eastAsia"/>
          <w:szCs w:val="24"/>
        </w:rPr>
        <w:t>、「住院費用每日</w:t>
      </w:r>
      <w:r w:rsidRPr="00624D4F">
        <w:rPr>
          <w:rFonts w:asciiTheme="majorEastAsia" w:eastAsiaTheme="majorEastAsia" w:hAnsiTheme="majorEastAsia"/>
          <w:szCs w:val="24"/>
        </w:rPr>
        <w:t>100-120</w:t>
      </w:r>
      <w:r w:rsidRPr="00624D4F">
        <w:rPr>
          <w:rFonts w:asciiTheme="majorEastAsia" w:eastAsiaTheme="majorEastAsia" w:hAnsiTheme="majorEastAsia" w:hint="eastAsia"/>
          <w:szCs w:val="24"/>
        </w:rPr>
        <w:t>元太貴」</w:t>
      </w:r>
      <w:r w:rsidRPr="00624D4F">
        <w:rPr>
          <w:rFonts w:asciiTheme="majorEastAsia" w:eastAsiaTheme="majorEastAsia" w:hAnsiTheme="majorEastAsia"/>
          <w:szCs w:val="24"/>
        </w:rPr>
        <w:t>(3.2%)</w:t>
      </w:r>
      <w:r w:rsidRPr="00624D4F">
        <w:rPr>
          <w:rFonts w:asciiTheme="majorEastAsia" w:eastAsiaTheme="majorEastAsia" w:hAnsiTheme="majorEastAsia" w:hint="eastAsia"/>
          <w:szCs w:val="24"/>
        </w:rPr>
        <w:t>、「環境差」</w:t>
      </w:r>
      <w:r w:rsidRPr="00624D4F">
        <w:rPr>
          <w:rFonts w:asciiTheme="majorEastAsia" w:eastAsiaTheme="majorEastAsia" w:hAnsiTheme="majorEastAsia"/>
          <w:szCs w:val="24"/>
        </w:rPr>
        <w:t>(2.1%)</w:t>
      </w:r>
      <w:r w:rsidRPr="00624D4F">
        <w:rPr>
          <w:rFonts w:asciiTheme="majorEastAsia" w:eastAsiaTheme="majorEastAsia" w:hAnsiTheme="majorEastAsia" w:hint="eastAsia"/>
          <w:szCs w:val="24"/>
        </w:rPr>
        <w:t>和「經常發生醫療失誤」</w:t>
      </w:r>
      <w:r w:rsidRPr="00624D4F">
        <w:rPr>
          <w:rFonts w:asciiTheme="majorEastAsia" w:eastAsiaTheme="majorEastAsia" w:hAnsiTheme="majorEastAsia"/>
          <w:szCs w:val="24"/>
        </w:rPr>
        <w:t>(2.1%) (</w:t>
      </w:r>
      <w:r w:rsidRPr="00624D4F">
        <w:rPr>
          <w:rFonts w:asciiTheme="majorEastAsia" w:eastAsiaTheme="majorEastAsia" w:hAnsiTheme="majorEastAsia" w:hint="eastAsia"/>
          <w:szCs w:val="24"/>
        </w:rPr>
        <w:t>表七十八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6.3.6</w:t>
      </w:r>
      <w:r w:rsidRPr="00624D4F">
        <w:rPr>
          <w:rFonts w:asciiTheme="majorEastAsia" w:eastAsiaTheme="majorEastAsia" w:hAnsiTheme="majorEastAsia" w:hint="eastAsia"/>
          <w:b/>
          <w:szCs w:val="24"/>
        </w:rPr>
        <w:t>公立醫院或門診醫療收費減免服務</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領取綜援方面，</w:t>
      </w:r>
      <w:r w:rsidR="00274583" w:rsidRPr="00624D4F">
        <w:rPr>
          <w:rFonts w:asciiTheme="majorEastAsia" w:eastAsiaTheme="majorEastAsia" w:hAnsiTheme="majorEastAsia" w:hint="eastAsia"/>
          <w:szCs w:val="24"/>
        </w:rPr>
        <w:t>61.9%</w:t>
      </w:r>
      <w:r w:rsidRPr="00624D4F">
        <w:rPr>
          <w:rFonts w:asciiTheme="majorEastAsia" w:eastAsiaTheme="majorEastAsia" w:hAnsiTheme="majorEastAsia" w:hint="eastAsia"/>
          <w:szCs w:val="24"/>
        </w:rPr>
        <w:t>受訪者表示沒有領取綜援，</w:t>
      </w:r>
      <w:r w:rsidR="00274583" w:rsidRPr="00624D4F">
        <w:rPr>
          <w:rFonts w:asciiTheme="majorEastAsia" w:eastAsiaTheme="majorEastAsia" w:hAnsiTheme="majorEastAsia" w:hint="eastAsia"/>
          <w:szCs w:val="24"/>
        </w:rPr>
        <w:t>37.7%</w:t>
      </w:r>
      <w:r w:rsidRPr="00624D4F">
        <w:rPr>
          <w:rFonts w:asciiTheme="majorEastAsia" w:eastAsiaTheme="majorEastAsia" w:hAnsiTheme="majorEastAsia" w:hint="eastAsia"/>
          <w:szCs w:val="24"/>
        </w:rPr>
        <w:t>則表示有領取</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表七十九</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公立醫院或門診醫療收費減免服務方面，絕大多數</w:t>
      </w:r>
      <w:r w:rsidR="00274583" w:rsidRPr="00624D4F">
        <w:rPr>
          <w:rFonts w:asciiTheme="majorEastAsia" w:eastAsiaTheme="majorEastAsia" w:hAnsiTheme="majorEastAsia"/>
          <w:szCs w:val="24"/>
        </w:rPr>
        <w:t>(95.9%)</w:t>
      </w:r>
      <w:r w:rsidRPr="00624D4F">
        <w:rPr>
          <w:rFonts w:asciiTheme="majorEastAsia" w:eastAsiaTheme="majorEastAsia" w:hAnsiTheme="majorEastAsia" w:hint="eastAsia"/>
          <w:szCs w:val="24"/>
        </w:rPr>
        <w:t>受訪者表示未曾申請過公立醫院或門診醫療收費減免服務，只有</w:t>
      </w:r>
      <w:r w:rsidR="00274583" w:rsidRPr="00624D4F">
        <w:rPr>
          <w:rFonts w:asciiTheme="majorEastAsia" w:eastAsiaTheme="majorEastAsia" w:hAnsiTheme="majorEastAsia" w:hint="eastAsia"/>
          <w:szCs w:val="24"/>
        </w:rPr>
        <w:t>4.1%</w:t>
      </w:r>
      <w:r w:rsidRPr="00624D4F">
        <w:rPr>
          <w:rFonts w:asciiTheme="majorEastAsia" w:eastAsiaTheme="majorEastAsia" w:hAnsiTheme="majorEastAsia" w:hint="eastAsia"/>
          <w:szCs w:val="24"/>
        </w:rPr>
        <w:t>曾經申請</w:t>
      </w:r>
      <w:r w:rsidR="00274583" w:rsidRPr="00624D4F">
        <w:rPr>
          <w:rFonts w:asciiTheme="majorEastAsia" w:eastAsiaTheme="majorEastAsia" w:hAnsiTheme="majorEastAsia" w:hint="eastAsia"/>
          <w:szCs w:val="24"/>
        </w:rPr>
        <w:t xml:space="preserve"> </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表八十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滿意程度方面，</w:t>
      </w:r>
      <w:r w:rsidR="00274583" w:rsidRPr="00624D4F">
        <w:rPr>
          <w:rFonts w:asciiTheme="majorEastAsia" w:eastAsiaTheme="majorEastAsia" w:hAnsiTheme="majorEastAsia" w:hint="eastAsia"/>
          <w:szCs w:val="24"/>
        </w:rPr>
        <w:t>62.5%</w:t>
      </w:r>
      <w:r w:rsidRPr="00624D4F">
        <w:rPr>
          <w:rFonts w:asciiTheme="majorEastAsia" w:eastAsiaTheme="majorEastAsia" w:hAnsiTheme="majorEastAsia" w:hint="eastAsia"/>
          <w:szCs w:val="24"/>
        </w:rPr>
        <w:t>受訪者對醫療收費減免服務表示「不滿意」，「滿意」的則佔約</w:t>
      </w:r>
      <w:r w:rsidR="00274583" w:rsidRPr="00624D4F">
        <w:rPr>
          <w:rFonts w:asciiTheme="majorEastAsia" w:eastAsiaTheme="majorEastAsia" w:hAnsiTheme="majorEastAsia"/>
          <w:szCs w:val="24"/>
        </w:rPr>
        <w:t>37.5%</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表八十一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lastRenderedPageBreak/>
        <w:t>表示「不滿意」的原因中，</w:t>
      </w:r>
      <w:r w:rsidR="00274583" w:rsidRPr="00624D4F">
        <w:rPr>
          <w:rFonts w:asciiTheme="majorEastAsia" w:eastAsiaTheme="majorEastAsia" w:hAnsiTheme="majorEastAsia" w:hint="eastAsia"/>
          <w:szCs w:val="24"/>
        </w:rPr>
        <w:t>71.4%</w:t>
      </w:r>
      <w:r w:rsidRPr="00624D4F">
        <w:rPr>
          <w:rFonts w:asciiTheme="majorEastAsia" w:eastAsiaTheme="majorEastAsia" w:hAnsiTheme="majorEastAsia" w:hint="eastAsia"/>
          <w:szCs w:val="24"/>
        </w:rPr>
        <w:t>受訪者認為「申請程式繁複，不想申請」。</w:t>
      </w:r>
      <w:r w:rsidR="00274583" w:rsidRPr="00624D4F">
        <w:rPr>
          <w:rFonts w:asciiTheme="majorEastAsia" w:eastAsiaTheme="majorEastAsia" w:hAnsiTheme="majorEastAsia" w:hint="eastAsia"/>
          <w:szCs w:val="24"/>
          <w:lang w:eastAsia="zh-HK"/>
        </w:rPr>
        <w:t>同時</w:t>
      </w:r>
      <w:r w:rsidRPr="00624D4F">
        <w:rPr>
          <w:rFonts w:asciiTheme="majorEastAsia" w:eastAsiaTheme="majorEastAsia" w:hAnsiTheme="majorEastAsia" w:hint="eastAsia"/>
          <w:szCs w:val="24"/>
        </w:rPr>
        <w:t>，</w:t>
      </w:r>
      <w:r w:rsidR="00274583" w:rsidRPr="00624D4F">
        <w:rPr>
          <w:rFonts w:asciiTheme="majorEastAsia" w:eastAsiaTheme="majorEastAsia" w:hAnsiTheme="majorEastAsia" w:hint="eastAsia"/>
          <w:szCs w:val="24"/>
          <w:lang w:eastAsia="zh-HK"/>
        </w:rPr>
        <w:t>有</w:t>
      </w:r>
      <w:r w:rsidR="00274583" w:rsidRPr="00624D4F">
        <w:rPr>
          <w:rFonts w:asciiTheme="majorEastAsia" w:eastAsiaTheme="majorEastAsia" w:hAnsiTheme="majorEastAsia"/>
          <w:szCs w:val="24"/>
        </w:rPr>
        <w:t>28.6%</w:t>
      </w:r>
      <w:r w:rsidR="00274583" w:rsidRPr="00624D4F">
        <w:rPr>
          <w:rFonts w:asciiTheme="majorEastAsia" w:eastAsiaTheme="majorEastAsia" w:hAnsiTheme="majorEastAsia" w:hint="eastAsia"/>
          <w:szCs w:val="24"/>
          <w:lang w:eastAsia="zh-HK"/>
        </w:rPr>
        <w:t>認為</w:t>
      </w:r>
      <w:r w:rsidRPr="00624D4F">
        <w:rPr>
          <w:rFonts w:asciiTheme="majorEastAsia" w:eastAsiaTheme="majorEastAsia" w:hAnsiTheme="majorEastAsia" w:hint="eastAsia"/>
          <w:szCs w:val="24"/>
        </w:rPr>
        <w:t>「有了門診時間才向社工申請，時間很倉促」、「申請需提交太多文件，十分不便豁免」、「時期太短，導致每次求診均要重新申請」和「不知道如何申請」，其餘為「申請資格</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例如：入息及資產限額等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太過嚴苛」</w:t>
      </w:r>
      <w:r w:rsidRPr="00624D4F">
        <w:rPr>
          <w:rFonts w:asciiTheme="majorEastAsia" w:eastAsiaTheme="majorEastAsia" w:hAnsiTheme="majorEastAsia"/>
          <w:szCs w:val="24"/>
        </w:rPr>
        <w:t>(14.3%) (</w:t>
      </w:r>
      <w:r w:rsidRPr="00624D4F">
        <w:rPr>
          <w:rFonts w:asciiTheme="majorEastAsia" w:eastAsiaTheme="majorEastAsia" w:hAnsiTheme="majorEastAsia" w:hint="eastAsia"/>
          <w:szCs w:val="24"/>
        </w:rPr>
        <w:t>表八十二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受訪者獲批的醫療收費減免服務時間依次為「</w:t>
      </w:r>
      <w:r w:rsidRPr="00624D4F">
        <w:rPr>
          <w:rFonts w:asciiTheme="majorEastAsia" w:eastAsiaTheme="majorEastAsia" w:hAnsiTheme="majorEastAsia"/>
          <w:szCs w:val="24"/>
        </w:rPr>
        <w:t>1</w:t>
      </w:r>
      <w:r w:rsidRPr="00624D4F">
        <w:rPr>
          <w:rFonts w:asciiTheme="majorEastAsia" w:eastAsiaTheme="majorEastAsia" w:hAnsiTheme="majorEastAsia" w:hint="eastAsia"/>
          <w:szCs w:val="24"/>
        </w:rPr>
        <w:t>年有效」</w:t>
      </w:r>
      <w:r w:rsidRPr="00624D4F">
        <w:rPr>
          <w:rFonts w:asciiTheme="majorEastAsia" w:eastAsiaTheme="majorEastAsia" w:hAnsiTheme="majorEastAsia"/>
          <w:szCs w:val="24"/>
        </w:rPr>
        <w:t>(42.9%)</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6</w:t>
      </w:r>
      <w:r w:rsidRPr="00624D4F">
        <w:rPr>
          <w:rFonts w:asciiTheme="majorEastAsia" w:eastAsiaTheme="majorEastAsia" w:hAnsiTheme="majorEastAsia" w:hint="eastAsia"/>
          <w:szCs w:val="24"/>
        </w:rPr>
        <w:t>個月有效」</w:t>
      </w:r>
      <w:r w:rsidRPr="00624D4F">
        <w:rPr>
          <w:rFonts w:asciiTheme="majorEastAsia" w:eastAsiaTheme="majorEastAsia" w:hAnsiTheme="majorEastAsia"/>
          <w:szCs w:val="24"/>
        </w:rPr>
        <w:t>(28.6%)</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3</w:t>
      </w:r>
      <w:r w:rsidRPr="00624D4F">
        <w:rPr>
          <w:rFonts w:asciiTheme="majorEastAsia" w:eastAsiaTheme="majorEastAsia" w:hAnsiTheme="majorEastAsia" w:hint="eastAsia"/>
          <w:szCs w:val="24"/>
        </w:rPr>
        <w:t>個月有效」</w:t>
      </w:r>
      <w:r w:rsidRPr="00624D4F">
        <w:rPr>
          <w:rFonts w:asciiTheme="majorEastAsia" w:eastAsiaTheme="majorEastAsia" w:hAnsiTheme="majorEastAsia"/>
          <w:szCs w:val="24"/>
        </w:rPr>
        <w:t>(14.3%)</w:t>
      </w:r>
      <w:r w:rsidRPr="00624D4F">
        <w:rPr>
          <w:rFonts w:asciiTheme="majorEastAsia" w:eastAsiaTheme="majorEastAsia" w:hAnsiTheme="majorEastAsia" w:hint="eastAsia"/>
          <w:szCs w:val="24"/>
        </w:rPr>
        <w:t>和「</w:t>
      </w:r>
      <w:r w:rsidRPr="00624D4F">
        <w:rPr>
          <w:rFonts w:asciiTheme="majorEastAsia" w:eastAsiaTheme="majorEastAsia" w:hAnsiTheme="majorEastAsia"/>
          <w:szCs w:val="24"/>
        </w:rPr>
        <w:t>1</w:t>
      </w:r>
      <w:r w:rsidRPr="00624D4F">
        <w:rPr>
          <w:rFonts w:asciiTheme="majorEastAsia" w:eastAsiaTheme="majorEastAsia" w:hAnsiTheme="majorEastAsia" w:hint="eastAsia"/>
          <w:szCs w:val="24"/>
        </w:rPr>
        <w:t>個月有效」</w:t>
      </w:r>
      <w:r w:rsidRPr="00624D4F">
        <w:rPr>
          <w:rFonts w:asciiTheme="majorEastAsia" w:eastAsiaTheme="majorEastAsia" w:hAnsiTheme="majorEastAsia"/>
          <w:szCs w:val="24"/>
        </w:rPr>
        <w:t>(14.3%) (</w:t>
      </w:r>
      <w:r w:rsidRPr="00624D4F">
        <w:rPr>
          <w:rFonts w:asciiTheme="majorEastAsia" w:eastAsiaTheme="majorEastAsia" w:hAnsiTheme="majorEastAsia" w:hint="eastAsia"/>
          <w:szCs w:val="24"/>
        </w:rPr>
        <w:t>表八十三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BD3D8F">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沒有申請醫療收費減免服務的受訪者中，</w:t>
      </w:r>
      <w:r w:rsidR="00274583" w:rsidRPr="00624D4F">
        <w:rPr>
          <w:rFonts w:asciiTheme="majorEastAsia" w:eastAsiaTheme="majorEastAsia" w:hAnsiTheme="majorEastAsia" w:hint="eastAsia"/>
          <w:szCs w:val="24"/>
        </w:rPr>
        <w:t>82.1%</w:t>
      </w:r>
      <w:r w:rsidRPr="00624D4F">
        <w:rPr>
          <w:rFonts w:asciiTheme="majorEastAsia" w:eastAsiaTheme="majorEastAsia" w:hAnsiTheme="majorEastAsia" w:hint="eastAsia"/>
          <w:szCs w:val="24"/>
        </w:rPr>
        <w:t>是因為「不知道如何申請」，</w:t>
      </w:r>
      <w:r w:rsidR="00274583" w:rsidRPr="00624D4F">
        <w:rPr>
          <w:rFonts w:asciiTheme="majorEastAsia" w:eastAsiaTheme="majorEastAsia" w:hAnsiTheme="majorEastAsia" w:hint="eastAsia"/>
          <w:szCs w:val="24"/>
        </w:rPr>
        <w:t>24.1%</w:t>
      </w:r>
      <w:r w:rsidRPr="00624D4F">
        <w:rPr>
          <w:rFonts w:asciiTheme="majorEastAsia" w:eastAsiaTheme="majorEastAsia" w:hAnsiTheme="majorEastAsia" w:hint="eastAsia"/>
          <w:szCs w:val="24"/>
        </w:rPr>
        <w:t>因為「申請程式繁複，不想申請」，</w:t>
      </w:r>
      <w:r w:rsidR="00274583" w:rsidRPr="00624D4F">
        <w:rPr>
          <w:rFonts w:asciiTheme="majorEastAsia" w:eastAsiaTheme="majorEastAsia" w:hAnsiTheme="majorEastAsia" w:hint="eastAsia"/>
          <w:szCs w:val="24"/>
        </w:rPr>
        <w:t>15.2%</w:t>
      </w:r>
      <w:r w:rsidRPr="00624D4F">
        <w:rPr>
          <w:rFonts w:asciiTheme="majorEastAsia" w:eastAsiaTheme="majorEastAsia" w:hAnsiTheme="majorEastAsia" w:hint="eastAsia"/>
          <w:szCs w:val="24"/>
        </w:rPr>
        <w:t>為「申請需提交太多文件，十分不便」，其餘受訪者分別是因為「申請資格</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例如：入息及資產限額等</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太過嚴苛」</w:t>
      </w:r>
      <w:r w:rsidRPr="00624D4F">
        <w:rPr>
          <w:rFonts w:asciiTheme="majorEastAsia" w:eastAsiaTheme="majorEastAsia" w:hAnsiTheme="majorEastAsia"/>
          <w:szCs w:val="24"/>
        </w:rPr>
        <w:t>(10.3%)</w:t>
      </w:r>
      <w:r w:rsidRPr="00624D4F">
        <w:rPr>
          <w:rFonts w:asciiTheme="majorEastAsia" w:eastAsiaTheme="majorEastAsia" w:hAnsiTheme="majorEastAsia" w:hint="eastAsia"/>
          <w:szCs w:val="24"/>
        </w:rPr>
        <w:t>、「有了門診時間才向社工申請，時間很倉促」</w:t>
      </w:r>
      <w:r w:rsidRPr="00624D4F">
        <w:rPr>
          <w:rFonts w:asciiTheme="majorEastAsia" w:eastAsiaTheme="majorEastAsia" w:hAnsiTheme="majorEastAsia"/>
          <w:szCs w:val="24"/>
        </w:rPr>
        <w:t>(6.2%)</w:t>
      </w:r>
      <w:r w:rsidRPr="00624D4F">
        <w:rPr>
          <w:rFonts w:asciiTheme="majorEastAsia" w:eastAsiaTheme="majorEastAsia" w:hAnsiTheme="majorEastAsia" w:hint="eastAsia"/>
          <w:szCs w:val="24"/>
        </w:rPr>
        <w:t>、「不批准涵蓋所有家庭成員及所有醫療服務，造成很大不便」</w:t>
      </w:r>
      <w:r w:rsidRPr="00624D4F">
        <w:rPr>
          <w:rFonts w:asciiTheme="majorEastAsia" w:eastAsiaTheme="majorEastAsia" w:hAnsiTheme="majorEastAsia"/>
          <w:szCs w:val="24"/>
        </w:rPr>
        <w:t>(5.5%)</w:t>
      </w:r>
      <w:r w:rsidRPr="00624D4F">
        <w:rPr>
          <w:rFonts w:asciiTheme="majorEastAsia" w:eastAsiaTheme="majorEastAsia" w:hAnsiTheme="majorEastAsia" w:hint="eastAsia"/>
          <w:szCs w:val="24"/>
        </w:rPr>
        <w:t>、「豁免時期太短，導致每次求診均要重新申請」</w:t>
      </w:r>
      <w:r w:rsidRPr="00624D4F">
        <w:rPr>
          <w:rFonts w:asciiTheme="majorEastAsia" w:eastAsiaTheme="majorEastAsia" w:hAnsiTheme="majorEastAsia"/>
          <w:szCs w:val="24"/>
        </w:rPr>
        <w:t>(4.8%)</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(1.4%) (</w:t>
      </w:r>
      <w:r w:rsidRPr="00624D4F">
        <w:rPr>
          <w:rFonts w:asciiTheme="majorEastAsia" w:eastAsiaTheme="majorEastAsia" w:hAnsiTheme="majorEastAsia" w:hint="eastAsia"/>
          <w:szCs w:val="24"/>
        </w:rPr>
        <w:t>表八十四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6.3.7</w:t>
      </w:r>
      <w:r w:rsidRPr="00624D4F">
        <w:rPr>
          <w:rFonts w:asciiTheme="majorEastAsia" w:eastAsiaTheme="majorEastAsia" w:hAnsiTheme="majorEastAsia" w:hint="eastAsia"/>
          <w:b/>
          <w:szCs w:val="24"/>
        </w:rPr>
        <w:t>醫管局的中醫教研中心（中醫診所）服務</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中醫診所服務方面，</w:t>
      </w:r>
      <w:r w:rsidR="004F7FD9" w:rsidRPr="00624D4F">
        <w:rPr>
          <w:rFonts w:asciiTheme="majorEastAsia" w:eastAsiaTheme="majorEastAsia" w:hAnsiTheme="majorEastAsia" w:hint="eastAsia"/>
          <w:szCs w:val="24"/>
        </w:rPr>
        <w:t>73.3%</w:t>
      </w:r>
      <w:r w:rsidRPr="00624D4F">
        <w:rPr>
          <w:rFonts w:asciiTheme="majorEastAsia" w:eastAsiaTheme="majorEastAsia" w:hAnsiTheme="majorEastAsia" w:hint="eastAsia"/>
          <w:szCs w:val="24"/>
        </w:rPr>
        <w:t>受訪者表示沒有使用過公營的中醫診所服務，</w:t>
      </w:r>
      <w:r w:rsidR="004F7FD9" w:rsidRPr="00624D4F">
        <w:rPr>
          <w:rFonts w:asciiTheme="majorEastAsia" w:eastAsiaTheme="majorEastAsia" w:hAnsiTheme="majorEastAsia" w:hint="eastAsia"/>
          <w:szCs w:val="24"/>
        </w:rPr>
        <w:t>26.7%</w:t>
      </w:r>
      <w:r w:rsidRPr="00624D4F">
        <w:rPr>
          <w:rFonts w:asciiTheme="majorEastAsia" w:eastAsiaTheme="majorEastAsia" w:hAnsiTheme="majorEastAsia" w:hint="eastAsia"/>
          <w:szCs w:val="24"/>
        </w:rPr>
        <w:t>表示有使用過相關服務</w:t>
      </w:r>
      <w:r w:rsidR="004F7FD9" w:rsidRPr="00624D4F">
        <w:rPr>
          <w:rFonts w:asciiTheme="majorEastAsia" w:eastAsiaTheme="majorEastAsia" w:hAnsiTheme="majorEastAsia" w:hint="eastAsia"/>
          <w:szCs w:val="24"/>
        </w:rPr>
        <w:t xml:space="preserve"> </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表八十五</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對公營的中醫診所服務滿意程度方面，</w:t>
      </w:r>
      <w:r w:rsidR="004F7FD9" w:rsidRPr="00624D4F">
        <w:rPr>
          <w:rFonts w:asciiTheme="majorEastAsia" w:eastAsiaTheme="majorEastAsia" w:hAnsiTheme="majorEastAsia" w:hint="eastAsia"/>
          <w:szCs w:val="24"/>
        </w:rPr>
        <w:t>36.9%</w:t>
      </w:r>
      <w:r w:rsidRPr="00624D4F">
        <w:rPr>
          <w:rFonts w:asciiTheme="majorEastAsia" w:eastAsiaTheme="majorEastAsia" w:hAnsiTheme="majorEastAsia" w:hint="eastAsia"/>
          <w:szCs w:val="24"/>
        </w:rPr>
        <w:t>受訪者表示「不滿意」或「非常不滿意」，表示「滿意」或「非常滿意」則有</w:t>
      </w:r>
      <w:r w:rsidRPr="00624D4F">
        <w:rPr>
          <w:rFonts w:asciiTheme="majorEastAsia" w:eastAsiaTheme="majorEastAsia" w:hAnsiTheme="majorEastAsia"/>
          <w:szCs w:val="24"/>
        </w:rPr>
        <w:t>63.1% (</w:t>
      </w:r>
      <w:r w:rsidRPr="00624D4F">
        <w:rPr>
          <w:rFonts w:asciiTheme="majorEastAsia" w:eastAsiaTheme="majorEastAsia" w:hAnsiTheme="majorEastAsia" w:hint="eastAsia"/>
          <w:szCs w:val="24"/>
        </w:rPr>
        <w:t>表八十六</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「不滿意」或「非常不滿意」中醫診所服務的原因中，</w:t>
      </w:r>
      <w:r w:rsidR="004F7FD9" w:rsidRPr="00624D4F">
        <w:rPr>
          <w:rFonts w:asciiTheme="majorEastAsia" w:eastAsiaTheme="majorEastAsia" w:hAnsiTheme="majorEastAsia" w:hint="eastAsia"/>
          <w:szCs w:val="24"/>
        </w:rPr>
        <w:t>42.3%</w:t>
      </w:r>
      <w:r w:rsidRPr="00624D4F">
        <w:rPr>
          <w:rFonts w:asciiTheme="majorEastAsia" w:eastAsiaTheme="majorEastAsia" w:hAnsiTheme="majorEastAsia" w:hint="eastAsia"/>
          <w:szCs w:val="24"/>
        </w:rPr>
        <w:t>受訪者認為「預約程式復雜」，</w:t>
      </w:r>
      <w:r w:rsidR="004F7FD9" w:rsidRPr="00624D4F">
        <w:rPr>
          <w:rFonts w:asciiTheme="majorEastAsia" w:eastAsiaTheme="majorEastAsia" w:hAnsiTheme="majorEastAsia" w:hint="eastAsia"/>
          <w:szCs w:val="24"/>
        </w:rPr>
        <w:t>38.5%</w:t>
      </w:r>
      <w:r w:rsidRPr="00624D4F">
        <w:rPr>
          <w:rFonts w:asciiTheme="majorEastAsia" w:eastAsiaTheme="majorEastAsia" w:hAnsiTheme="majorEastAsia" w:hint="eastAsia"/>
          <w:szCs w:val="24"/>
        </w:rPr>
        <w:t>認為「不可電話預約」，分別</w:t>
      </w:r>
      <w:r w:rsidR="004F7FD9" w:rsidRPr="00624D4F">
        <w:rPr>
          <w:rFonts w:asciiTheme="majorEastAsia" w:eastAsiaTheme="majorEastAsia" w:hAnsiTheme="majorEastAsia" w:hint="eastAsia"/>
          <w:szCs w:val="24"/>
        </w:rPr>
        <w:t>26.9%</w:t>
      </w:r>
      <w:r w:rsidRPr="00624D4F">
        <w:rPr>
          <w:rFonts w:asciiTheme="majorEastAsia" w:eastAsiaTheme="majorEastAsia" w:hAnsiTheme="majorEastAsia" w:hint="eastAsia"/>
          <w:szCs w:val="24"/>
        </w:rPr>
        <w:t>認為「藥效一般」和「針灸沒有資助」，另外分別有</w:t>
      </w:r>
      <w:r w:rsidR="004F7FD9" w:rsidRPr="00624D4F">
        <w:rPr>
          <w:rFonts w:asciiTheme="majorEastAsia" w:eastAsiaTheme="majorEastAsia" w:hAnsiTheme="majorEastAsia" w:hint="eastAsia"/>
          <w:szCs w:val="24"/>
        </w:rPr>
        <w:t>23.1%</w:t>
      </w:r>
      <w:r w:rsidRPr="00624D4F">
        <w:rPr>
          <w:rFonts w:asciiTheme="majorEastAsia" w:eastAsiaTheme="majorEastAsia" w:hAnsiTheme="majorEastAsia" w:hint="eastAsia"/>
          <w:szCs w:val="24"/>
        </w:rPr>
        <w:t>認為「開放時間無晚間、星期日或公眾假期」和「名額太少，預約困難」。其餘受訪者分別是認為「醫生質素參差」</w:t>
      </w:r>
      <w:r w:rsidRPr="00624D4F">
        <w:rPr>
          <w:rFonts w:asciiTheme="majorEastAsia" w:eastAsiaTheme="majorEastAsia" w:hAnsiTheme="majorEastAsia"/>
          <w:szCs w:val="24"/>
        </w:rPr>
        <w:t>(19.2%)</w:t>
      </w:r>
      <w:r w:rsidRPr="00624D4F">
        <w:rPr>
          <w:rFonts w:asciiTheme="majorEastAsia" w:eastAsiaTheme="majorEastAsia" w:hAnsiTheme="majorEastAsia" w:hint="eastAsia"/>
          <w:szCs w:val="24"/>
        </w:rPr>
        <w:t>、「費用太貴（</w:t>
      </w:r>
      <w:r w:rsidRPr="00624D4F">
        <w:rPr>
          <w:rFonts w:asciiTheme="majorEastAsia" w:eastAsiaTheme="majorEastAsia" w:hAnsiTheme="majorEastAsia"/>
          <w:szCs w:val="24"/>
        </w:rPr>
        <w:t>120</w:t>
      </w:r>
      <w:r w:rsidRPr="00624D4F">
        <w:rPr>
          <w:rFonts w:asciiTheme="majorEastAsia" w:eastAsiaTheme="majorEastAsia" w:hAnsiTheme="majorEastAsia" w:hint="eastAsia"/>
          <w:szCs w:val="24"/>
        </w:rPr>
        <w:t>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次，包診金和兩劑中藥）」</w:t>
      </w:r>
      <w:r w:rsidRPr="00624D4F">
        <w:rPr>
          <w:rFonts w:asciiTheme="majorEastAsia" w:eastAsiaTheme="majorEastAsia" w:hAnsiTheme="majorEastAsia"/>
          <w:szCs w:val="24"/>
        </w:rPr>
        <w:t>(11.5%)</w:t>
      </w:r>
      <w:r w:rsidRPr="00624D4F">
        <w:rPr>
          <w:rFonts w:asciiTheme="majorEastAsia" w:eastAsiaTheme="majorEastAsia" w:hAnsiTheme="majorEastAsia" w:hint="eastAsia"/>
          <w:szCs w:val="24"/>
        </w:rPr>
        <w:t>、「每次覆診醫生都不同」</w:t>
      </w:r>
      <w:r w:rsidRPr="00624D4F">
        <w:rPr>
          <w:rFonts w:asciiTheme="majorEastAsia" w:eastAsiaTheme="majorEastAsia" w:hAnsiTheme="majorEastAsia"/>
          <w:szCs w:val="24"/>
        </w:rPr>
        <w:t>(7.7%)</w:t>
      </w:r>
      <w:r w:rsidRPr="00624D4F">
        <w:rPr>
          <w:rFonts w:asciiTheme="majorEastAsia" w:eastAsiaTheme="majorEastAsia" w:hAnsiTheme="majorEastAsia" w:hint="eastAsia"/>
          <w:szCs w:val="24"/>
        </w:rPr>
        <w:t>、「診治時間較短」</w:t>
      </w:r>
      <w:r w:rsidRPr="00624D4F">
        <w:rPr>
          <w:rFonts w:asciiTheme="majorEastAsia" w:eastAsiaTheme="majorEastAsia" w:hAnsiTheme="majorEastAsia"/>
          <w:szCs w:val="24"/>
        </w:rPr>
        <w:t>(3.8%)</w:t>
      </w:r>
      <w:r w:rsidRPr="00624D4F">
        <w:rPr>
          <w:rFonts w:asciiTheme="majorEastAsia" w:eastAsiaTheme="majorEastAsia" w:hAnsiTheme="majorEastAsia" w:hint="eastAsia"/>
          <w:szCs w:val="24"/>
        </w:rPr>
        <w:t>、「不需要中醫服務」</w:t>
      </w:r>
      <w:r w:rsidRPr="00624D4F">
        <w:rPr>
          <w:rFonts w:asciiTheme="majorEastAsia" w:eastAsiaTheme="majorEastAsia" w:hAnsiTheme="majorEastAsia"/>
          <w:szCs w:val="24"/>
        </w:rPr>
        <w:t>(3.8%)</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 xml:space="preserve"> (</w:t>
      </w:r>
      <w:r w:rsidRPr="00624D4F">
        <w:rPr>
          <w:rFonts w:asciiTheme="majorEastAsia" w:eastAsiaTheme="majorEastAsia" w:hAnsiTheme="majorEastAsia" w:hint="eastAsia"/>
          <w:szCs w:val="24"/>
        </w:rPr>
        <w:t>綜援歧視</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(3.8%) (</w:t>
      </w:r>
      <w:r w:rsidRPr="00624D4F">
        <w:rPr>
          <w:rFonts w:asciiTheme="majorEastAsia" w:eastAsiaTheme="majorEastAsia" w:hAnsiTheme="majorEastAsia" w:hint="eastAsia"/>
          <w:szCs w:val="24"/>
        </w:rPr>
        <w:t>表八十七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沒有使用公營的中醫診所服務的受訪者中，</w:t>
      </w:r>
      <w:r w:rsidR="004F7FD9" w:rsidRPr="00624D4F">
        <w:rPr>
          <w:rFonts w:asciiTheme="majorEastAsia" w:eastAsiaTheme="majorEastAsia" w:hAnsiTheme="majorEastAsia" w:hint="eastAsia"/>
          <w:szCs w:val="24"/>
        </w:rPr>
        <w:t>24.8%</w:t>
      </w:r>
      <w:r w:rsidRPr="00624D4F">
        <w:rPr>
          <w:rFonts w:asciiTheme="majorEastAsia" w:eastAsiaTheme="majorEastAsia" w:hAnsiTheme="majorEastAsia" w:hint="eastAsia"/>
          <w:szCs w:val="24"/>
        </w:rPr>
        <w:t>是因為「預約程式復雜」，</w:t>
      </w:r>
      <w:r w:rsidR="004F7FD9" w:rsidRPr="00624D4F">
        <w:rPr>
          <w:rFonts w:asciiTheme="majorEastAsia" w:eastAsiaTheme="majorEastAsia" w:hAnsiTheme="majorEastAsia" w:hint="eastAsia"/>
          <w:szCs w:val="24"/>
        </w:rPr>
        <w:t>21.8%</w:t>
      </w:r>
      <w:r w:rsidRPr="00624D4F">
        <w:rPr>
          <w:rFonts w:asciiTheme="majorEastAsia" w:eastAsiaTheme="majorEastAsia" w:hAnsiTheme="majorEastAsia" w:hint="eastAsia"/>
          <w:szCs w:val="24"/>
        </w:rPr>
        <w:t>是因為「費用太貴（</w:t>
      </w:r>
      <w:r w:rsidRPr="00624D4F">
        <w:rPr>
          <w:rFonts w:asciiTheme="majorEastAsia" w:eastAsiaTheme="majorEastAsia" w:hAnsiTheme="majorEastAsia"/>
          <w:szCs w:val="24"/>
        </w:rPr>
        <w:t>120</w:t>
      </w:r>
      <w:r w:rsidRPr="00624D4F">
        <w:rPr>
          <w:rFonts w:asciiTheme="majorEastAsia" w:eastAsiaTheme="majorEastAsia" w:hAnsiTheme="majorEastAsia" w:hint="eastAsia"/>
          <w:szCs w:val="24"/>
        </w:rPr>
        <w:t>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次，包診金和兩劑中藥）」，</w:t>
      </w:r>
      <w:r w:rsidR="004F7FD9" w:rsidRPr="00624D4F">
        <w:rPr>
          <w:rFonts w:asciiTheme="majorEastAsia" w:eastAsiaTheme="majorEastAsia" w:hAnsiTheme="majorEastAsia" w:hint="eastAsia"/>
          <w:szCs w:val="24"/>
        </w:rPr>
        <w:t>11.6%</w:t>
      </w:r>
      <w:r w:rsidRPr="00624D4F">
        <w:rPr>
          <w:rFonts w:asciiTheme="majorEastAsia" w:eastAsiaTheme="majorEastAsia" w:hAnsiTheme="majorEastAsia" w:hint="eastAsia"/>
          <w:szCs w:val="24"/>
        </w:rPr>
        <w:t>是因為「不</w:t>
      </w:r>
      <w:r w:rsidR="00434236" w:rsidRPr="00624D4F">
        <w:rPr>
          <w:rFonts w:asciiTheme="majorEastAsia" w:eastAsiaTheme="majorEastAsia" w:hAnsiTheme="majorEastAsia" w:hint="eastAsia"/>
          <w:szCs w:val="24"/>
        </w:rPr>
        <w:t>了</w:t>
      </w:r>
      <w:r w:rsidRPr="00624D4F">
        <w:rPr>
          <w:rFonts w:asciiTheme="majorEastAsia" w:eastAsiaTheme="majorEastAsia" w:hAnsiTheme="majorEastAsia" w:hint="eastAsia"/>
          <w:szCs w:val="24"/>
        </w:rPr>
        <w:t>解服務」。另外有</w:t>
      </w:r>
      <w:r w:rsidR="004F7FD9" w:rsidRPr="00624D4F">
        <w:rPr>
          <w:rFonts w:asciiTheme="majorEastAsia" w:eastAsiaTheme="majorEastAsia" w:hAnsiTheme="majorEastAsia" w:hint="eastAsia"/>
          <w:szCs w:val="24"/>
        </w:rPr>
        <w:t>32.7</w:t>
      </w:r>
      <w:r w:rsidR="004F7FD9" w:rsidRPr="00624D4F">
        <w:rPr>
          <w:rFonts w:asciiTheme="majorEastAsia" w:eastAsiaTheme="majorEastAsia" w:hAnsiTheme="majorEastAsia" w:hint="eastAsia"/>
          <w:szCs w:val="24"/>
          <w:lang w:eastAsia="zh-HK"/>
        </w:rPr>
        <w:t>%</w:t>
      </w:r>
      <w:r w:rsidRPr="00624D4F">
        <w:rPr>
          <w:rFonts w:asciiTheme="majorEastAsia" w:eastAsiaTheme="majorEastAsia" w:hAnsiTheme="majorEastAsia" w:hint="eastAsia"/>
          <w:szCs w:val="24"/>
        </w:rPr>
        <w:t>受訪者是因為「不需要中醫服務」，其餘則分別因為「名額太少，預約困難」</w:t>
      </w:r>
      <w:r w:rsidRPr="00624D4F">
        <w:rPr>
          <w:rFonts w:asciiTheme="majorEastAsia" w:eastAsiaTheme="majorEastAsia" w:hAnsiTheme="majorEastAsia"/>
          <w:szCs w:val="24"/>
        </w:rPr>
        <w:t>(10.9%)</w:t>
      </w:r>
      <w:r w:rsidRPr="00624D4F">
        <w:rPr>
          <w:rFonts w:asciiTheme="majorEastAsia" w:eastAsiaTheme="majorEastAsia" w:hAnsiTheme="majorEastAsia" w:hint="eastAsia"/>
          <w:szCs w:val="24"/>
        </w:rPr>
        <w:t>、「藥效一般」</w:t>
      </w:r>
      <w:r w:rsidRPr="00624D4F">
        <w:rPr>
          <w:rFonts w:asciiTheme="majorEastAsia" w:eastAsiaTheme="majorEastAsia" w:hAnsiTheme="majorEastAsia"/>
          <w:szCs w:val="24"/>
        </w:rPr>
        <w:t>(9.1%)</w:t>
      </w:r>
      <w:r w:rsidRPr="00624D4F">
        <w:rPr>
          <w:rFonts w:asciiTheme="majorEastAsia" w:eastAsiaTheme="majorEastAsia" w:hAnsiTheme="majorEastAsia" w:hint="eastAsia"/>
          <w:szCs w:val="24"/>
        </w:rPr>
        <w:t>、「不可電話預約」</w:t>
      </w:r>
      <w:r w:rsidRPr="00624D4F">
        <w:rPr>
          <w:rFonts w:asciiTheme="majorEastAsia" w:eastAsiaTheme="majorEastAsia" w:hAnsiTheme="majorEastAsia"/>
          <w:szCs w:val="24"/>
        </w:rPr>
        <w:t>(7.3%)</w:t>
      </w:r>
      <w:r w:rsidRPr="00624D4F">
        <w:rPr>
          <w:rFonts w:asciiTheme="majorEastAsia" w:eastAsiaTheme="majorEastAsia" w:hAnsiTheme="majorEastAsia" w:hint="eastAsia"/>
          <w:szCs w:val="24"/>
        </w:rPr>
        <w:t>、「每次覆診醫生都不同」</w:t>
      </w:r>
      <w:r w:rsidRPr="00624D4F">
        <w:rPr>
          <w:rFonts w:asciiTheme="majorEastAsia" w:eastAsiaTheme="majorEastAsia" w:hAnsiTheme="majorEastAsia"/>
          <w:szCs w:val="24"/>
        </w:rPr>
        <w:t>(6.7%)</w:t>
      </w:r>
      <w:r w:rsidRPr="00624D4F">
        <w:rPr>
          <w:rFonts w:asciiTheme="majorEastAsia" w:eastAsiaTheme="majorEastAsia" w:hAnsiTheme="majorEastAsia" w:hint="eastAsia"/>
          <w:szCs w:val="24"/>
        </w:rPr>
        <w:t>、「開放時間無晚間、星期日或公眾假期」</w:t>
      </w:r>
      <w:r w:rsidRPr="00624D4F">
        <w:rPr>
          <w:rFonts w:asciiTheme="majorEastAsia" w:eastAsiaTheme="majorEastAsia" w:hAnsiTheme="majorEastAsia"/>
          <w:szCs w:val="24"/>
        </w:rPr>
        <w:t>(5.5%)</w:t>
      </w:r>
      <w:r w:rsidRPr="00624D4F">
        <w:rPr>
          <w:rFonts w:asciiTheme="majorEastAsia" w:eastAsiaTheme="majorEastAsia" w:hAnsiTheme="majorEastAsia" w:hint="eastAsia"/>
          <w:szCs w:val="24"/>
        </w:rPr>
        <w:t>、「診治時間較短」</w:t>
      </w:r>
      <w:r w:rsidRPr="00624D4F">
        <w:rPr>
          <w:rFonts w:asciiTheme="majorEastAsia" w:eastAsiaTheme="majorEastAsia" w:hAnsiTheme="majorEastAsia"/>
          <w:szCs w:val="24"/>
        </w:rPr>
        <w:t>(4.8%)</w:t>
      </w:r>
      <w:r w:rsidRPr="00624D4F">
        <w:rPr>
          <w:rFonts w:asciiTheme="majorEastAsia" w:eastAsiaTheme="majorEastAsia" w:hAnsiTheme="majorEastAsia" w:hint="eastAsia"/>
          <w:szCs w:val="24"/>
        </w:rPr>
        <w:t>、「針灸沒有資助」</w:t>
      </w:r>
      <w:r w:rsidRPr="00624D4F">
        <w:rPr>
          <w:rFonts w:asciiTheme="majorEastAsia" w:eastAsiaTheme="majorEastAsia" w:hAnsiTheme="majorEastAsia"/>
          <w:szCs w:val="24"/>
        </w:rPr>
        <w:t>(4.8%)</w:t>
      </w:r>
      <w:r w:rsidRPr="00624D4F">
        <w:rPr>
          <w:rFonts w:asciiTheme="majorEastAsia" w:eastAsiaTheme="majorEastAsia" w:hAnsiTheme="majorEastAsia" w:hint="eastAsia"/>
          <w:szCs w:val="24"/>
        </w:rPr>
        <w:t>、「醫生質素參差」</w:t>
      </w:r>
      <w:r w:rsidRPr="00624D4F">
        <w:rPr>
          <w:rFonts w:asciiTheme="majorEastAsia" w:eastAsiaTheme="majorEastAsia" w:hAnsiTheme="majorEastAsia"/>
          <w:szCs w:val="24"/>
        </w:rPr>
        <w:t>(1.8%)</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(0.6%) (</w:t>
      </w:r>
      <w:r w:rsidRPr="00624D4F">
        <w:rPr>
          <w:rFonts w:asciiTheme="majorEastAsia" w:eastAsiaTheme="majorEastAsia" w:hAnsiTheme="majorEastAsia" w:hint="eastAsia"/>
          <w:szCs w:val="24"/>
        </w:rPr>
        <w:t>表八十八</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673AAA">
      <w:pPr>
        <w:widowControl/>
        <w:rPr>
          <w:rFonts w:asciiTheme="majorEastAsia" w:eastAsiaTheme="majorEastAsia" w:hAnsiTheme="majorEastAsia"/>
          <w:b/>
          <w:szCs w:val="24"/>
        </w:rPr>
      </w:pPr>
      <w:r w:rsidRPr="00624D4F">
        <w:rPr>
          <w:rFonts w:asciiTheme="majorEastAsia" w:eastAsiaTheme="majorEastAsia" w:hAnsiTheme="majorEastAsia"/>
          <w:b/>
          <w:szCs w:val="24"/>
        </w:rPr>
        <w:t>6.3.8</w:t>
      </w:r>
      <w:r w:rsidRPr="00624D4F">
        <w:rPr>
          <w:rFonts w:asciiTheme="majorEastAsia" w:eastAsiaTheme="majorEastAsia" w:hAnsiTheme="majorEastAsia" w:hint="eastAsia"/>
          <w:b/>
          <w:szCs w:val="24"/>
        </w:rPr>
        <w:t>非牟利機構提供的醫療服務使用情況</w:t>
      </w: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非牟利機構提供的醫療服務方面，</w:t>
      </w:r>
      <w:r w:rsidR="004F7FD9" w:rsidRPr="00624D4F">
        <w:rPr>
          <w:rFonts w:asciiTheme="majorEastAsia" w:eastAsiaTheme="majorEastAsia" w:hAnsiTheme="majorEastAsia" w:hint="eastAsia"/>
          <w:szCs w:val="24"/>
        </w:rPr>
        <w:t>42.6%</w:t>
      </w:r>
      <w:r w:rsidRPr="00624D4F">
        <w:rPr>
          <w:rFonts w:asciiTheme="majorEastAsia" w:eastAsiaTheme="majorEastAsia" w:hAnsiTheme="majorEastAsia" w:hint="eastAsia"/>
          <w:szCs w:val="24"/>
        </w:rPr>
        <w:t>受訪者表示有使用「港仁中醫提供的免費中醫或針灸服務」，</w:t>
      </w:r>
      <w:r w:rsidR="004F7FD9" w:rsidRPr="00624D4F">
        <w:rPr>
          <w:rFonts w:asciiTheme="majorEastAsia" w:eastAsiaTheme="majorEastAsia" w:hAnsiTheme="majorEastAsia" w:hint="eastAsia"/>
          <w:szCs w:val="24"/>
        </w:rPr>
        <w:t>40.4%</w:t>
      </w:r>
      <w:r w:rsidRPr="00624D4F">
        <w:rPr>
          <w:rFonts w:asciiTheme="majorEastAsia" w:eastAsiaTheme="majorEastAsia" w:hAnsiTheme="majorEastAsia" w:hint="eastAsia"/>
          <w:szCs w:val="24"/>
        </w:rPr>
        <w:t>有使用「本會的免費中醫或針灸服務」，</w:t>
      </w:r>
      <w:r w:rsidR="004F7FD9" w:rsidRPr="00624D4F">
        <w:rPr>
          <w:rFonts w:asciiTheme="majorEastAsia" w:eastAsiaTheme="majorEastAsia" w:hAnsiTheme="majorEastAsia" w:hint="eastAsia"/>
          <w:szCs w:val="24"/>
        </w:rPr>
        <w:t>19.1%</w:t>
      </w:r>
      <w:r w:rsidRPr="00624D4F">
        <w:rPr>
          <w:rFonts w:asciiTheme="majorEastAsia" w:eastAsiaTheme="majorEastAsia" w:hAnsiTheme="majorEastAsia" w:hint="eastAsia"/>
          <w:szCs w:val="24"/>
        </w:rPr>
        <w:t>有使用「足康會的免費健康鞋墊服務」，</w:t>
      </w:r>
      <w:r w:rsidR="004F7FD9" w:rsidRPr="00624D4F">
        <w:rPr>
          <w:rFonts w:asciiTheme="majorEastAsia" w:eastAsiaTheme="majorEastAsia" w:hAnsiTheme="majorEastAsia" w:hint="eastAsia"/>
          <w:szCs w:val="24"/>
        </w:rPr>
        <w:t>16.9%</w:t>
      </w:r>
      <w:r w:rsidRPr="00624D4F">
        <w:rPr>
          <w:rFonts w:asciiTheme="majorEastAsia" w:eastAsiaTheme="majorEastAsia" w:hAnsiTheme="majorEastAsia" w:hint="eastAsia"/>
          <w:szCs w:val="24"/>
        </w:rPr>
        <w:t>有使用「家計會的婦女健康服務」，其餘則表示有使用「本會的免費配眼鏡服務」</w:t>
      </w:r>
      <w:r w:rsidRPr="00624D4F">
        <w:rPr>
          <w:rFonts w:asciiTheme="majorEastAsia" w:eastAsiaTheme="majorEastAsia" w:hAnsiTheme="majorEastAsia"/>
          <w:szCs w:val="24"/>
        </w:rPr>
        <w:t>(16.2%)</w:t>
      </w:r>
      <w:r w:rsidRPr="00624D4F">
        <w:rPr>
          <w:rFonts w:asciiTheme="majorEastAsia" w:eastAsiaTheme="majorEastAsia" w:hAnsiTheme="majorEastAsia" w:hint="eastAsia"/>
          <w:szCs w:val="24"/>
        </w:rPr>
        <w:t>、「本會的免費驗眼服務」</w:t>
      </w:r>
      <w:r w:rsidRPr="00624D4F">
        <w:rPr>
          <w:rFonts w:asciiTheme="majorEastAsia" w:eastAsiaTheme="majorEastAsia" w:hAnsiTheme="majorEastAsia"/>
          <w:szCs w:val="24"/>
        </w:rPr>
        <w:t>(12.5%)</w:t>
      </w:r>
      <w:r w:rsidRPr="00624D4F">
        <w:rPr>
          <w:rFonts w:asciiTheme="majorEastAsia" w:eastAsiaTheme="majorEastAsia" w:hAnsiTheme="majorEastAsia" w:hint="eastAsia"/>
          <w:szCs w:val="24"/>
        </w:rPr>
        <w:t>、「婦女乳癌基金會的乳房</w:t>
      </w:r>
      <w:r w:rsidRPr="00624D4F">
        <w:rPr>
          <w:rFonts w:asciiTheme="majorEastAsia" w:eastAsiaTheme="majorEastAsia" w:hAnsiTheme="majorEastAsia"/>
          <w:szCs w:val="24"/>
        </w:rPr>
        <w:t>X</w:t>
      </w:r>
      <w:r w:rsidRPr="00624D4F">
        <w:rPr>
          <w:rFonts w:asciiTheme="majorEastAsia" w:eastAsiaTheme="majorEastAsia" w:hAnsiTheme="majorEastAsia" w:hint="eastAsia"/>
          <w:szCs w:val="24"/>
        </w:rPr>
        <w:t>光或超聲波服務」</w:t>
      </w:r>
      <w:r w:rsidRPr="00624D4F">
        <w:rPr>
          <w:rFonts w:asciiTheme="majorEastAsia" w:eastAsiaTheme="majorEastAsia" w:hAnsiTheme="majorEastAsia"/>
          <w:szCs w:val="24"/>
        </w:rPr>
        <w:lastRenderedPageBreak/>
        <w:t>(8.1%)</w:t>
      </w:r>
      <w:r w:rsidRPr="00624D4F">
        <w:rPr>
          <w:rFonts w:asciiTheme="majorEastAsia" w:eastAsiaTheme="majorEastAsia" w:hAnsiTheme="majorEastAsia" w:hint="eastAsia"/>
          <w:szCs w:val="24"/>
        </w:rPr>
        <w:t>、「東華三院的婦女健康服務」</w:t>
      </w:r>
      <w:r w:rsidRPr="00624D4F">
        <w:rPr>
          <w:rFonts w:asciiTheme="majorEastAsia" w:eastAsiaTheme="majorEastAsia" w:hAnsiTheme="majorEastAsia"/>
          <w:szCs w:val="24"/>
        </w:rPr>
        <w:t>(4.4%)</w:t>
      </w:r>
      <w:r w:rsidRPr="00624D4F">
        <w:rPr>
          <w:rFonts w:asciiTheme="majorEastAsia" w:eastAsiaTheme="majorEastAsia" w:hAnsiTheme="majorEastAsia" w:hint="eastAsia"/>
          <w:szCs w:val="24"/>
        </w:rPr>
        <w:t>、「其他」</w:t>
      </w:r>
      <w:r w:rsidRPr="00624D4F">
        <w:rPr>
          <w:rFonts w:asciiTheme="majorEastAsia" w:eastAsiaTheme="majorEastAsia" w:hAnsiTheme="majorEastAsia"/>
          <w:szCs w:val="24"/>
        </w:rPr>
        <w:t>(4.4%)</w:t>
      </w:r>
      <w:r w:rsidRPr="00624D4F">
        <w:rPr>
          <w:rFonts w:asciiTheme="majorEastAsia" w:eastAsiaTheme="majorEastAsia" w:hAnsiTheme="majorEastAsia" w:hint="eastAsia"/>
          <w:szCs w:val="24"/>
        </w:rPr>
        <w:t>和「周大福慈善基金——精神科醫療資助計劃」</w:t>
      </w:r>
      <w:r w:rsidRPr="00624D4F">
        <w:rPr>
          <w:rFonts w:asciiTheme="majorEastAsia" w:eastAsiaTheme="majorEastAsia" w:hAnsiTheme="majorEastAsia"/>
          <w:szCs w:val="24"/>
        </w:rPr>
        <w:t>(3.7%) (</w:t>
      </w:r>
      <w:r w:rsidRPr="00624D4F">
        <w:rPr>
          <w:rFonts w:asciiTheme="majorEastAsia" w:eastAsiaTheme="majorEastAsia" w:hAnsiTheme="majorEastAsia" w:hint="eastAsia"/>
          <w:szCs w:val="24"/>
        </w:rPr>
        <w:t>表八十九及表九十</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ED3164" w:rsidRPr="00624D4F" w:rsidRDefault="00ED3164"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絕大多數受訪者表示「贊成」或「非常贊成」政府資助非牟利機構開辦免費或廉價的醫療服務</w:t>
      </w:r>
      <w:r w:rsidRPr="00624D4F">
        <w:rPr>
          <w:rFonts w:asciiTheme="majorEastAsia" w:eastAsiaTheme="majorEastAsia" w:hAnsiTheme="majorEastAsia"/>
          <w:szCs w:val="24"/>
        </w:rPr>
        <w:t>(99.1%)</w:t>
      </w:r>
      <w:r w:rsidRPr="00624D4F">
        <w:rPr>
          <w:rFonts w:asciiTheme="majorEastAsia" w:eastAsiaTheme="majorEastAsia" w:hAnsiTheme="majorEastAsia" w:hint="eastAsia"/>
          <w:szCs w:val="24"/>
        </w:rPr>
        <w:t>，只有不足百分之一表示「不贊成」</w:t>
      </w:r>
      <w:r w:rsidRPr="00624D4F">
        <w:rPr>
          <w:rFonts w:asciiTheme="majorEastAsia" w:eastAsiaTheme="majorEastAsia" w:hAnsiTheme="majorEastAsia"/>
          <w:szCs w:val="24"/>
        </w:rPr>
        <w:t>(0.9%) (</w:t>
      </w:r>
      <w:r w:rsidRPr="00624D4F">
        <w:rPr>
          <w:rFonts w:asciiTheme="majorEastAsia" w:eastAsiaTheme="majorEastAsia" w:hAnsiTheme="majorEastAsia" w:hint="eastAsia"/>
          <w:szCs w:val="24"/>
        </w:rPr>
        <w:t>表九十一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F77A0E" w:rsidRPr="00624D4F" w:rsidRDefault="00F77A0E" w:rsidP="00F77A0E">
      <w:pPr>
        <w:pStyle w:val="a3"/>
        <w:widowControl/>
        <w:rPr>
          <w:rFonts w:asciiTheme="majorEastAsia" w:eastAsiaTheme="majorEastAsia" w:hAnsiTheme="majorEastAsia"/>
          <w:szCs w:val="24"/>
        </w:rPr>
      </w:pPr>
    </w:p>
    <w:p w:rsidR="00F77A0E" w:rsidRPr="00624D4F" w:rsidRDefault="008E6FD1" w:rsidP="00F77A0E">
      <w:pPr>
        <w:pStyle w:val="a3"/>
        <w:widowControl/>
        <w:rPr>
          <w:rFonts w:asciiTheme="majorEastAsia" w:eastAsiaTheme="majorEastAsia" w:hAnsiTheme="majorEastAsia"/>
          <w:szCs w:val="24"/>
        </w:rPr>
      </w:pPr>
      <w:r w:rsidRPr="00624D4F">
        <w:rPr>
          <w:rFonts w:asciiTheme="majorEastAsia" w:eastAsiaTheme="majorEastAsia" w:hAnsiTheme="majorEastAsia" w:hint="eastAsia"/>
          <w:szCs w:val="24"/>
        </w:rPr>
        <w:t>醫療服務類型方面，</w:t>
      </w:r>
      <w:r w:rsidR="004F7FD9" w:rsidRPr="00624D4F">
        <w:rPr>
          <w:rFonts w:asciiTheme="majorEastAsia" w:eastAsiaTheme="majorEastAsia" w:hAnsiTheme="majorEastAsia" w:hint="eastAsia"/>
          <w:szCs w:val="24"/>
        </w:rPr>
        <w:t>64.1%</w:t>
      </w:r>
      <w:r w:rsidRPr="00624D4F">
        <w:rPr>
          <w:rFonts w:asciiTheme="majorEastAsia" w:eastAsiaTheme="majorEastAsia" w:hAnsiTheme="majorEastAsia" w:hint="eastAsia"/>
          <w:szCs w:val="24"/>
        </w:rPr>
        <w:t>受訪者表示需要「全面身體檢查」，</w:t>
      </w:r>
      <w:r w:rsidR="004F7FD9" w:rsidRPr="00624D4F">
        <w:rPr>
          <w:rFonts w:asciiTheme="majorEastAsia" w:eastAsiaTheme="majorEastAsia" w:hAnsiTheme="majorEastAsia" w:hint="eastAsia"/>
          <w:szCs w:val="24"/>
        </w:rPr>
        <w:t>58.9%</w:t>
      </w:r>
      <w:r w:rsidRPr="00624D4F">
        <w:rPr>
          <w:rFonts w:asciiTheme="majorEastAsia" w:eastAsiaTheme="majorEastAsia" w:hAnsiTheme="majorEastAsia" w:hint="eastAsia"/>
          <w:szCs w:val="24"/>
        </w:rPr>
        <w:t>表示需要「牙醫服務」，</w:t>
      </w:r>
      <w:r w:rsidR="004F7FD9" w:rsidRPr="00624D4F">
        <w:rPr>
          <w:rFonts w:asciiTheme="majorEastAsia" w:eastAsiaTheme="majorEastAsia" w:hAnsiTheme="majorEastAsia" w:hint="eastAsia"/>
          <w:szCs w:val="24"/>
        </w:rPr>
        <w:t>42.9%</w:t>
      </w:r>
      <w:r w:rsidRPr="00624D4F">
        <w:rPr>
          <w:rFonts w:asciiTheme="majorEastAsia" w:eastAsiaTheme="majorEastAsia" w:hAnsiTheme="majorEastAsia" w:hint="eastAsia"/>
          <w:szCs w:val="24"/>
        </w:rPr>
        <w:t>表示需要「中醫或針灸」，</w:t>
      </w:r>
      <w:r w:rsidR="004F7FD9" w:rsidRPr="00624D4F">
        <w:rPr>
          <w:rFonts w:asciiTheme="majorEastAsia" w:eastAsiaTheme="majorEastAsia" w:hAnsiTheme="majorEastAsia" w:hint="eastAsia"/>
          <w:szCs w:val="24"/>
        </w:rPr>
        <w:t>40.7%</w:t>
      </w:r>
      <w:r w:rsidRPr="00624D4F">
        <w:rPr>
          <w:rFonts w:asciiTheme="majorEastAsia" w:eastAsiaTheme="majorEastAsia" w:hAnsiTheme="majorEastAsia" w:hint="eastAsia"/>
          <w:szCs w:val="24"/>
        </w:rPr>
        <w:t>表示需要「簡單身體檢查」，</w:t>
      </w:r>
      <w:r w:rsidR="004F7FD9" w:rsidRPr="00624D4F">
        <w:rPr>
          <w:rFonts w:asciiTheme="majorEastAsia" w:eastAsiaTheme="majorEastAsia" w:hAnsiTheme="majorEastAsia" w:hint="eastAsia"/>
          <w:szCs w:val="24"/>
        </w:rPr>
        <w:t>32.5%</w:t>
      </w:r>
      <w:r w:rsidRPr="00624D4F">
        <w:rPr>
          <w:rFonts w:asciiTheme="majorEastAsia" w:eastAsiaTheme="majorEastAsia" w:hAnsiTheme="majorEastAsia" w:hint="eastAsia"/>
          <w:szCs w:val="24"/>
        </w:rPr>
        <w:t>表示需要「配眼鏡服務」，</w:t>
      </w:r>
      <w:r w:rsidR="004F7FD9" w:rsidRPr="00624D4F">
        <w:rPr>
          <w:rFonts w:asciiTheme="majorEastAsia" w:eastAsiaTheme="majorEastAsia" w:hAnsiTheme="majorEastAsia" w:hint="eastAsia"/>
          <w:szCs w:val="24"/>
        </w:rPr>
        <w:t>39.9%</w:t>
      </w:r>
      <w:r w:rsidRPr="00624D4F">
        <w:rPr>
          <w:rFonts w:asciiTheme="majorEastAsia" w:eastAsiaTheme="majorEastAsia" w:hAnsiTheme="majorEastAsia" w:hint="eastAsia"/>
          <w:szCs w:val="24"/>
        </w:rPr>
        <w:t>表示需要「驗眼服務」，其餘分別為「脊醫服務」</w:t>
      </w:r>
      <w:r w:rsidRPr="00624D4F">
        <w:rPr>
          <w:rFonts w:asciiTheme="majorEastAsia" w:eastAsiaTheme="majorEastAsia" w:hAnsiTheme="majorEastAsia"/>
          <w:szCs w:val="24"/>
        </w:rPr>
        <w:t>(14.7%)</w:t>
      </w:r>
      <w:r w:rsidRPr="00624D4F">
        <w:rPr>
          <w:rFonts w:asciiTheme="majorEastAsia" w:eastAsiaTheme="majorEastAsia" w:hAnsiTheme="majorEastAsia" w:hint="eastAsia"/>
          <w:szCs w:val="24"/>
        </w:rPr>
        <w:t>、「物理治療」</w:t>
      </w:r>
      <w:r w:rsidRPr="00624D4F">
        <w:rPr>
          <w:rFonts w:asciiTheme="majorEastAsia" w:eastAsiaTheme="majorEastAsia" w:hAnsiTheme="majorEastAsia"/>
          <w:szCs w:val="24"/>
        </w:rPr>
        <w:t>(11.7%)</w:t>
      </w:r>
      <w:r w:rsidRPr="00624D4F">
        <w:rPr>
          <w:rFonts w:asciiTheme="majorEastAsia" w:eastAsiaTheme="majorEastAsia" w:hAnsiTheme="majorEastAsia" w:hint="eastAsia"/>
          <w:szCs w:val="24"/>
        </w:rPr>
        <w:t>、「精神科服務」</w:t>
      </w:r>
      <w:r w:rsidRPr="00624D4F">
        <w:rPr>
          <w:rFonts w:asciiTheme="majorEastAsia" w:eastAsiaTheme="majorEastAsia" w:hAnsiTheme="majorEastAsia"/>
          <w:szCs w:val="24"/>
        </w:rPr>
        <w:t>(10.4%)</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(1.3%) (</w:t>
      </w:r>
      <w:r w:rsidRPr="00624D4F">
        <w:rPr>
          <w:rFonts w:asciiTheme="majorEastAsia" w:eastAsiaTheme="majorEastAsia" w:hAnsiTheme="majorEastAsia" w:hint="eastAsia"/>
          <w:szCs w:val="24"/>
        </w:rPr>
        <w:t>表九十二</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BD3D8F" w:rsidRPr="00624D4F" w:rsidRDefault="00BD3D8F" w:rsidP="00673AAA">
      <w:pPr>
        <w:widowControl/>
        <w:rPr>
          <w:rFonts w:asciiTheme="majorEastAsia" w:eastAsiaTheme="majorEastAsia" w:hAnsiTheme="majorEastAsia"/>
          <w:b/>
          <w:szCs w:val="24"/>
          <w:u w:val="single"/>
        </w:rPr>
      </w:pPr>
    </w:p>
    <w:p w:rsidR="00F77A0E" w:rsidRPr="00624D4F" w:rsidRDefault="008E6FD1" w:rsidP="00673AAA">
      <w:pPr>
        <w:widowControl/>
        <w:rPr>
          <w:rFonts w:asciiTheme="majorEastAsia" w:eastAsiaTheme="majorEastAsia" w:hAnsiTheme="majorEastAsia"/>
          <w:b/>
          <w:szCs w:val="24"/>
          <w:u w:val="single"/>
        </w:rPr>
      </w:pPr>
      <w:r w:rsidRPr="00624D4F">
        <w:rPr>
          <w:rFonts w:asciiTheme="majorEastAsia" w:eastAsiaTheme="majorEastAsia" w:hAnsiTheme="majorEastAsia"/>
          <w:b/>
          <w:szCs w:val="24"/>
          <w:u w:val="single"/>
        </w:rPr>
        <w:t>6.3.9</w:t>
      </w:r>
      <w:r w:rsidRPr="00624D4F">
        <w:rPr>
          <w:rFonts w:asciiTheme="majorEastAsia" w:eastAsiaTheme="majorEastAsia" w:hAnsiTheme="majorEastAsia" w:hint="eastAsia"/>
          <w:b/>
          <w:szCs w:val="24"/>
          <w:u w:val="single"/>
        </w:rPr>
        <w:t>政策建議</w:t>
      </w:r>
    </w:p>
    <w:p w:rsidR="00F77A0E" w:rsidRPr="00624D4F" w:rsidRDefault="008E6FD1" w:rsidP="004F7FD9">
      <w:pPr>
        <w:widowControl/>
        <w:ind w:left="480"/>
        <w:rPr>
          <w:rFonts w:asciiTheme="majorEastAsia" w:eastAsiaTheme="majorEastAsia" w:hAnsiTheme="majorEastAsia"/>
          <w:szCs w:val="24"/>
        </w:rPr>
      </w:pPr>
      <w:r w:rsidRPr="00624D4F">
        <w:rPr>
          <w:rFonts w:asciiTheme="majorEastAsia" w:eastAsiaTheme="majorEastAsia" w:hAnsiTheme="majorEastAsia" w:hint="eastAsia"/>
          <w:szCs w:val="24"/>
        </w:rPr>
        <w:t>政策建議方面，</w:t>
      </w:r>
      <w:r w:rsidR="004F7FD9" w:rsidRPr="00624D4F">
        <w:rPr>
          <w:rFonts w:asciiTheme="majorEastAsia" w:eastAsiaTheme="majorEastAsia" w:hAnsiTheme="majorEastAsia" w:hint="eastAsia"/>
          <w:szCs w:val="24"/>
        </w:rPr>
        <w:t>69.7%</w:t>
      </w:r>
      <w:r w:rsidRPr="00624D4F">
        <w:rPr>
          <w:rFonts w:asciiTheme="majorEastAsia" w:eastAsiaTheme="majorEastAsia" w:hAnsiTheme="majorEastAsia" w:hint="eastAsia"/>
          <w:szCs w:val="24"/>
        </w:rPr>
        <w:t>受訪者認為要「增加公立醫院醫護人員人手供應」，</w:t>
      </w:r>
      <w:r w:rsidR="004F7FD9" w:rsidRPr="00624D4F">
        <w:rPr>
          <w:rFonts w:asciiTheme="majorEastAsia" w:eastAsiaTheme="majorEastAsia" w:hAnsiTheme="majorEastAsia" w:hint="eastAsia"/>
          <w:szCs w:val="24"/>
        </w:rPr>
        <w:t>66.2%</w:t>
      </w:r>
      <w:r w:rsidRPr="00624D4F">
        <w:rPr>
          <w:rFonts w:asciiTheme="majorEastAsia" w:eastAsiaTheme="majorEastAsia" w:hAnsiTheme="majorEastAsia" w:hint="eastAsia"/>
          <w:szCs w:val="24"/>
        </w:rPr>
        <w:t>認為要「減少公立醫院急診室輪候時間」，</w:t>
      </w:r>
      <w:r w:rsidR="004F7FD9" w:rsidRPr="00624D4F">
        <w:rPr>
          <w:rFonts w:asciiTheme="majorEastAsia" w:eastAsiaTheme="majorEastAsia" w:hAnsiTheme="majorEastAsia" w:hint="eastAsia"/>
          <w:szCs w:val="24"/>
        </w:rPr>
        <w:t>63.6%</w:t>
      </w:r>
      <w:r w:rsidRPr="00624D4F">
        <w:rPr>
          <w:rFonts w:asciiTheme="majorEastAsia" w:eastAsiaTheme="majorEastAsia" w:hAnsiTheme="majorEastAsia" w:hint="eastAsia"/>
          <w:szCs w:val="24"/>
        </w:rPr>
        <w:t>認為要「為基層家庭提供醫療券到私家診所看醫生或做身體檢查」，</w:t>
      </w:r>
      <w:r w:rsidR="004F7FD9" w:rsidRPr="00624D4F">
        <w:rPr>
          <w:rFonts w:asciiTheme="majorEastAsia" w:eastAsiaTheme="majorEastAsia" w:hAnsiTheme="majorEastAsia" w:hint="eastAsia"/>
          <w:szCs w:val="24"/>
        </w:rPr>
        <w:t>61.8%</w:t>
      </w:r>
      <w:r w:rsidRPr="00624D4F">
        <w:rPr>
          <w:rFonts w:asciiTheme="majorEastAsia" w:eastAsiaTheme="majorEastAsia" w:hAnsiTheme="majorEastAsia" w:hint="eastAsia"/>
          <w:szCs w:val="24"/>
        </w:rPr>
        <w:t>認為要「增設公營牙科服務」，</w:t>
      </w:r>
      <w:r w:rsidR="004F7FD9" w:rsidRPr="00624D4F">
        <w:rPr>
          <w:rFonts w:asciiTheme="majorEastAsia" w:eastAsiaTheme="majorEastAsia" w:hAnsiTheme="majorEastAsia" w:hint="eastAsia"/>
          <w:szCs w:val="24"/>
        </w:rPr>
        <w:t>60.5%</w:t>
      </w:r>
      <w:r w:rsidRPr="00624D4F">
        <w:rPr>
          <w:rFonts w:asciiTheme="majorEastAsia" w:eastAsiaTheme="majorEastAsia" w:hAnsiTheme="majorEastAsia" w:hint="eastAsia"/>
          <w:szCs w:val="24"/>
        </w:rPr>
        <w:t>認為要「大幅增加公營普通科門診名額」、</w:t>
      </w:r>
      <w:r w:rsidR="004F7FD9" w:rsidRPr="00624D4F">
        <w:rPr>
          <w:rFonts w:asciiTheme="majorEastAsia" w:eastAsiaTheme="majorEastAsia" w:hAnsiTheme="majorEastAsia" w:hint="eastAsia"/>
          <w:szCs w:val="24"/>
        </w:rPr>
        <w:t>59.2%</w:t>
      </w:r>
      <w:r w:rsidRPr="00624D4F">
        <w:rPr>
          <w:rFonts w:asciiTheme="majorEastAsia" w:eastAsiaTheme="majorEastAsia" w:hAnsiTheme="majorEastAsia" w:hint="eastAsia"/>
          <w:szCs w:val="24"/>
        </w:rPr>
        <w:t>認為要「縮短專科門診新症排期及診症輪候時間」，</w:t>
      </w:r>
      <w:r w:rsidR="004F7FD9" w:rsidRPr="00624D4F">
        <w:rPr>
          <w:rFonts w:asciiTheme="majorEastAsia" w:eastAsiaTheme="majorEastAsia" w:hAnsiTheme="majorEastAsia" w:hint="eastAsia"/>
          <w:szCs w:val="24"/>
        </w:rPr>
        <w:t>50.9%</w:t>
      </w:r>
      <w:r w:rsidRPr="00624D4F">
        <w:rPr>
          <w:rFonts w:asciiTheme="majorEastAsia" w:eastAsiaTheme="majorEastAsia" w:hAnsiTheme="majorEastAsia" w:hint="eastAsia"/>
          <w:szCs w:val="24"/>
        </w:rPr>
        <w:t>認為要「鼓勵和資助非牟利機構或私人機構開辦持續的廉價或免費醫療服務」，其餘則分別認為要「增加公營醫院住院床位」</w:t>
      </w:r>
      <w:r w:rsidRPr="00624D4F">
        <w:rPr>
          <w:rFonts w:asciiTheme="majorEastAsia" w:eastAsiaTheme="majorEastAsia" w:hAnsiTheme="majorEastAsia"/>
          <w:szCs w:val="24"/>
        </w:rPr>
        <w:t>(46.1%)</w:t>
      </w:r>
      <w:r w:rsidRPr="00624D4F">
        <w:rPr>
          <w:rFonts w:asciiTheme="majorEastAsia" w:eastAsiaTheme="majorEastAsia" w:hAnsiTheme="majorEastAsia" w:hint="eastAsia"/>
          <w:szCs w:val="24"/>
        </w:rPr>
        <w:t>、「增加公營中醫診所的診症時間，需增加針灸服務的資助」</w:t>
      </w:r>
      <w:r w:rsidRPr="00624D4F">
        <w:rPr>
          <w:rFonts w:asciiTheme="majorEastAsia" w:eastAsiaTheme="majorEastAsia" w:hAnsiTheme="majorEastAsia"/>
          <w:szCs w:val="24"/>
        </w:rPr>
        <w:t>(44.7%)</w:t>
      </w:r>
      <w:r w:rsidRPr="00624D4F">
        <w:rPr>
          <w:rFonts w:asciiTheme="majorEastAsia" w:eastAsiaTheme="majorEastAsia" w:hAnsiTheme="majorEastAsia" w:hint="eastAsia"/>
          <w:szCs w:val="24"/>
        </w:rPr>
        <w:t>、「簡化醫療豁免程式，核心家庭審批一次就自動批出全家</w:t>
      </w:r>
      <w:r w:rsidRPr="00624D4F">
        <w:rPr>
          <w:rFonts w:asciiTheme="majorEastAsia" w:eastAsiaTheme="majorEastAsia" w:hAnsiTheme="majorEastAsia"/>
          <w:szCs w:val="24"/>
        </w:rPr>
        <w:t>12</w:t>
      </w:r>
      <w:r w:rsidRPr="00624D4F">
        <w:rPr>
          <w:rFonts w:asciiTheme="majorEastAsia" w:eastAsiaTheme="majorEastAsia" w:hAnsiTheme="majorEastAsia" w:hint="eastAsia"/>
          <w:szCs w:val="24"/>
        </w:rPr>
        <w:t>個月的醫療減免」</w:t>
      </w:r>
      <w:r w:rsidRPr="00624D4F">
        <w:rPr>
          <w:rFonts w:asciiTheme="majorEastAsia" w:eastAsiaTheme="majorEastAsia" w:hAnsiTheme="majorEastAsia"/>
          <w:szCs w:val="24"/>
        </w:rPr>
        <w:t>(43.4%)</w:t>
      </w:r>
      <w:r w:rsidRPr="00624D4F">
        <w:rPr>
          <w:rFonts w:asciiTheme="majorEastAsia" w:eastAsiaTheme="majorEastAsia" w:hAnsiTheme="majorEastAsia" w:hint="eastAsia"/>
          <w:szCs w:val="24"/>
        </w:rPr>
        <w:t>、「向公營醫療撥款的比例由佔政府經常開支的</w:t>
      </w:r>
      <w:r w:rsidRPr="00624D4F">
        <w:rPr>
          <w:rFonts w:asciiTheme="majorEastAsia" w:eastAsiaTheme="majorEastAsia" w:hAnsiTheme="majorEastAsia"/>
          <w:szCs w:val="24"/>
        </w:rPr>
        <w:t>17%</w:t>
      </w:r>
      <w:r w:rsidRPr="00624D4F">
        <w:rPr>
          <w:rFonts w:asciiTheme="majorEastAsia" w:eastAsiaTheme="majorEastAsia" w:hAnsiTheme="majorEastAsia" w:hint="eastAsia"/>
          <w:szCs w:val="24"/>
        </w:rPr>
        <w:t>逐步增加至</w:t>
      </w:r>
      <w:r w:rsidRPr="00624D4F">
        <w:rPr>
          <w:rFonts w:asciiTheme="majorEastAsia" w:eastAsiaTheme="majorEastAsia" w:hAnsiTheme="majorEastAsia"/>
          <w:szCs w:val="24"/>
        </w:rPr>
        <w:t>20%</w:t>
      </w:r>
      <w:r w:rsidRPr="00624D4F">
        <w:rPr>
          <w:rFonts w:asciiTheme="majorEastAsia" w:eastAsiaTheme="majorEastAsia" w:hAnsiTheme="majorEastAsia" w:hint="eastAsia"/>
          <w:szCs w:val="24"/>
        </w:rPr>
        <w:t>或以上」</w:t>
      </w:r>
      <w:r w:rsidRPr="00624D4F">
        <w:rPr>
          <w:rFonts w:asciiTheme="majorEastAsia" w:eastAsiaTheme="majorEastAsia" w:hAnsiTheme="majorEastAsia"/>
          <w:szCs w:val="24"/>
        </w:rPr>
        <w:t>(41.2%)</w:t>
      </w:r>
      <w:r w:rsidRPr="00624D4F">
        <w:rPr>
          <w:rFonts w:asciiTheme="majorEastAsia" w:eastAsiaTheme="majorEastAsia" w:hAnsiTheme="majorEastAsia" w:hint="eastAsia"/>
          <w:szCs w:val="24"/>
        </w:rPr>
        <w:t>、「將</w:t>
      </w:r>
      <w:r w:rsidRPr="00624D4F">
        <w:rPr>
          <w:rFonts w:asciiTheme="majorEastAsia" w:eastAsiaTheme="majorEastAsia" w:hAnsiTheme="majorEastAsia"/>
          <w:szCs w:val="24"/>
        </w:rPr>
        <w:t>500</w:t>
      </w:r>
      <w:r w:rsidRPr="00624D4F">
        <w:rPr>
          <w:rFonts w:asciiTheme="majorEastAsia" w:eastAsiaTheme="majorEastAsia" w:hAnsiTheme="majorEastAsia" w:hint="eastAsia"/>
          <w:szCs w:val="24"/>
        </w:rPr>
        <w:t>億元醫療預留撥款直接注資公營醫療服務」</w:t>
      </w:r>
      <w:r w:rsidRPr="00624D4F">
        <w:rPr>
          <w:rFonts w:asciiTheme="majorEastAsia" w:eastAsiaTheme="majorEastAsia" w:hAnsiTheme="majorEastAsia"/>
          <w:szCs w:val="24"/>
        </w:rPr>
        <w:t>(40.4%)</w:t>
      </w:r>
      <w:r w:rsidRPr="00624D4F">
        <w:rPr>
          <w:rFonts w:asciiTheme="majorEastAsia" w:eastAsiaTheme="majorEastAsia" w:hAnsiTheme="majorEastAsia" w:hint="eastAsia"/>
          <w:szCs w:val="24"/>
        </w:rPr>
        <w:t>和「其他」</w:t>
      </w:r>
      <w:r w:rsidRPr="00624D4F">
        <w:rPr>
          <w:rFonts w:asciiTheme="majorEastAsia" w:eastAsiaTheme="majorEastAsia" w:hAnsiTheme="majorEastAsia"/>
          <w:szCs w:val="24"/>
        </w:rPr>
        <w:t>(1.3%) (</w:t>
      </w:r>
      <w:r w:rsidRPr="00624D4F">
        <w:rPr>
          <w:rFonts w:asciiTheme="majorEastAsia" w:eastAsiaTheme="majorEastAsia" w:hAnsiTheme="majorEastAsia" w:hint="eastAsia"/>
          <w:szCs w:val="24"/>
        </w:rPr>
        <w:t>表九十三及表九十四</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w:t>
      </w:r>
    </w:p>
    <w:p w:rsidR="00BD3D8F" w:rsidRPr="00624D4F" w:rsidRDefault="00BD3D8F" w:rsidP="00F5751B">
      <w:pPr>
        <w:widowControl/>
        <w:rPr>
          <w:rFonts w:asciiTheme="majorEastAsia" w:eastAsiaTheme="majorEastAsia" w:hAnsiTheme="majorEastAsia"/>
          <w:szCs w:val="24"/>
        </w:rPr>
      </w:pPr>
    </w:p>
    <w:p w:rsidR="004F7FD9" w:rsidRPr="00624D4F" w:rsidRDefault="004F7FD9">
      <w:pPr>
        <w:widowControl/>
        <w:rPr>
          <w:rFonts w:asciiTheme="majorEastAsia" w:eastAsiaTheme="majorEastAsia" w:hAnsiTheme="majorEastAsia" w:cs="Courier New"/>
          <w:b/>
          <w:bCs/>
          <w:color w:val="000000"/>
          <w:kern w:val="0"/>
          <w:sz w:val="28"/>
          <w:szCs w:val="32"/>
        </w:rPr>
      </w:pPr>
      <w:r w:rsidRPr="00624D4F">
        <w:rPr>
          <w:rFonts w:asciiTheme="majorEastAsia" w:eastAsiaTheme="majorEastAsia" w:hAnsiTheme="majorEastAsia"/>
          <w:sz w:val="28"/>
        </w:rPr>
        <w:br w:type="page"/>
      </w:r>
    </w:p>
    <w:p w:rsidR="00AE7FC2" w:rsidRPr="00624D4F" w:rsidRDefault="008E6FD1" w:rsidP="00BD3D8F">
      <w:pPr>
        <w:pStyle w:val="1"/>
        <w:rPr>
          <w:rFonts w:asciiTheme="majorEastAsia" w:eastAsiaTheme="majorEastAsia" w:hAnsiTheme="majorEastAsia"/>
          <w:b w:val="0"/>
          <w:sz w:val="28"/>
        </w:rPr>
      </w:pPr>
      <w:bookmarkStart w:id="24" w:name="_Toc515035858"/>
      <w:r w:rsidRPr="00624D4F">
        <w:rPr>
          <w:rFonts w:asciiTheme="majorEastAsia" w:eastAsiaTheme="majorEastAsia" w:hAnsiTheme="majorEastAsia"/>
          <w:sz w:val="28"/>
        </w:rPr>
        <w:lastRenderedPageBreak/>
        <w:t xml:space="preserve">7 </w:t>
      </w:r>
      <w:r w:rsidRPr="00624D4F">
        <w:rPr>
          <w:rFonts w:asciiTheme="majorEastAsia" w:eastAsiaTheme="majorEastAsia" w:hAnsiTheme="majorEastAsia" w:hint="eastAsia"/>
          <w:sz w:val="28"/>
        </w:rPr>
        <w:t>研究分析</w:t>
      </w:r>
      <w:bookmarkEnd w:id="24"/>
    </w:p>
    <w:p w:rsidR="0067675C" w:rsidRPr="00624D4F" w:rsidRDefault="008E6FD1" w:rsidP="00BD3D8F">
      <w:pPr>
        <w:pStyle w:val="2"/>
        <w:rPr>
          <w:rFonts w:asciiTheme="majorEastAsia" w:eastAsiaTheme="majorEastAsia" w:hAnsiTheme="majorEastAsia"/>
          <w:b w:val="0"/>
        </w:rPr>
      </w:pPr>
      <w:bookmarkStart w:id="25" w:name="_Toc515035859"/>
      <w:r w:rsidRPr="00624D4F">
        <w:rPr>
          <w:rFonts w:asciiTheme="majorEastAsia" w:eastAsiaTheme="majorEastAsia" w:hAnsiTheme="majorEastAsia"/>
          <w:b w:val="0"/>
        </w:rPr>
        <w:t>7.1</w:t>
      </w:r>
      <w:r w:rsidRPr="00624D4F">
        <w:rPr>
          <w:rFonts w:asciiTheme="majorEastAsia" w:eastAsiaTheme="majorEastAsia" w:hAnsiTheme="majorEastAsia" w:hint="eastAsia"/>
        </w:rPr>
        <w:t>受訪者身體健康狀況</w:t>
      </w:r>
      <w:bookmarkEnd w:id="25"/>
    </w:p>
    <w:p w:rsidR="00E81BC2" w:rsidRPr="00624D4F" w:rsidRDefault="008E6FD1" w:rsidP="00673AAA">
      <w:pPr>
        <w:widowControl/>
        <w:rPr>
          <w:rFonts w:asciiTheme="majorEastAsia" w:eastAsiaTheme="majorEastAsia" w:hAnsiTheme="majorEastAsia"/>
          <w:b/>
        </w:rPr>
      </w:pPr>
      <w:r w:rsidRPr="00624D4F">
        <w:rPr>
          <w:rFonts w:asciiTheme="majorEastAsia" w:eastAsiaTheme="majorEastAsia" w:hAnsiTheme="majorEastAsia"/>
          <w:b/>
        </w:rPr>
        <w:t xml:space="preserve">7.1.1 </w:t>
      </w:r>
      <w:r w:rsidRPr="00624D4F">
        <w:rPr>
          <w:rFonts w:asciiTheme="majorEastAsia" w:eastAsiaTheme="majorEastAsia" w:hAnsiTheme="majorEastAsia" w:hint="eastAsia"/>
          <w:b/>
        </w:rPr>
        <w:t>八成基層婦女為家庭主婦，只能依靠丈夫或政府援助</w:t>
      </w:r>
    </w:p>
    <w:p w:rsidR="00CB3192" w:rsidRPr="00624D4F" w:rsidRDefault="008E6FD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hint="eastAsia"/>
        </w:rPr>
        <w:t>受</w:t>
      </w:r>
      <w:r w:rsidRPr="00624D4F">
        <w:rPr>
          <w:rFonts w:asciiTheme="majorEastAsia" w:eastAsiaTheme="majorEastAsia" w:hAnsiTheme="majorEastAsia" w:hint="eastAsia"/>
          <w:shd w:val="clear" w:color="auto" w:fill="FEFFFF"/>
          <w:lang w:val="zh-TW"/>
        </w:rPr>
        <w:t>訪者年齡主要屆乎</w:t>
      </w:r>
      <w:r w:rsidRPr="00624D4F">
        <w:rPr>
          <w:rFonts w:asciiTheme="majorEastAsia" w:eastAsiaTheme="majorEastAsia" w:hAnsiTheme="majorEastAsia"/>
          <w:shd w:val="clear" w:color="auto" w:fill="FEFFFF"/>
          <w:lang w:val="zh-TW"/>
        </w:rPr>
        <w:t>36-55</w:t>
      </w:r>
      <w:r w:rsidRPr="00624D4F">
        <w:rPr>
          <w:rFonts w:asciiTheme="majorEastAsia" w:eastAsiaTheme="majorEastAsia" w:hAnsiTheme="majorEastAsia" w:hint="eastAsia"/>
          <w:shd w:val="clear" w:color="auto" w:fill="FEFFFF"/>
          <w:lang w:val="zh-TW"/>
        </w:rPr>
        <w:t>歲（</w:t>
      </w:r>
      <w:r w:rsidRPr="00624D4F">
        <w:rPr>
          <w:rFonts w:asciiTheme="majorEastAsia" w:eastAsiaTheme="majorEastAsia" w:hAnsiTheme="majorEastAsia"/>
          <w:shd w:val="clear" w:color="auto" w:fill="FEFFFF"/>
          <w:lang w:val="zh-TW"/>
        </w:rPr>
        <w:t>56.5%</w:t>
      </w:r>
      <w:r w:rsidRPr="00624D4F">
        <w:rPr>
          <w:rFonts w:asciiTheme="majorEastAsia" w:eastAsiaTheme="majorEastAsia" w:hAnsiTheme="majorEastAsia" w:hint="eastAsia"/>
          <w:shd w:val="clear" w:color="auto" w:fill="FEFFFF"/>
          <w:lang w:val="zh-TW"/>
        </w:rPr>
        <w:t>為</w:t>
      </w:r>
      <w:r w:rsidRPr="00624D4F">
        <w:rPr>
          <w:rFonts w:asciiTheme="majorEastAsia" w:eastAsiaTheme="majorEastAsia" w:hAnsiTheme="majorEastAsia"/>
          <w:shd w:val="clear" w:color="auto" w:fill="FEFFFF"/>
          <w:lang w:val="zh-TW"/>
        </w:rPr>
        <w:t>36-45</w:t>
      </w:r>
      <w:r w:rsidRPr="00624D4F">
        <w:rPr>
          <w:rFonts w:asciiTheme="majorEastAsia" w:eastAsiaTheme="majorEastAsia" w:hAnsiTheme="majorEastAsia" w:hint="eastAsia"/>
          <w:shd w:val="clear" w:color="auto" w:fill="FEFFFF"/>
          <w:lang w:val="zh-TW"/>
        </w:rPr>
        <w:t>歲，</w:t>
      </w:r>
      <w:r w:rsidRPr="00624D4F">
        <w:rPr>
          <w:rFonts w:asciiTheme="majorEastAsia" w:eastAsiaTheme="majorEastAsia" w:hAnsiTheme="majorEastAsia"/>
          <w:shd w:val="clear" w:color="auto" w:fill="FEFFFF"/>
          <w:lang w:val="zh-TW"/>
        </w:rPr>
        <w:t>19.8%</w:t>
      </w:r>
      <w:r w:rsidRPr="00624D4F">
        <w:rPr>
          <w:rFonts w:asciiTheme="majorEastAsia" w:eastAsiaTheme="majorEastAsia" w:hAnsiTheme="majorEastAsia" w:hint="eastAsia"/>
          <w:shd w:val="clear" w:color="auto" w:fill="FEFFFF"/>
          <w:lang w:val="zh-TW"/>
        </w:rPr>
        <w:t>為</w:t>
      </w:r>
      <w:r w:rsidRPr="00624D4F">
        <w:rPr>
          <w:rFonts w:asciiTheme="majorEastAsia" w:eastAsiaTheme="majorEastAsia" w:hAnsiTheme="majorEastAsia"/>
          <w:shd w:val="clear" w:color="auto" w:fill="FEFFFF"/>
          <w:lang w:val="zh-TW"/>
        </w:rPr>
        <w:t>46-55</w:t>
      </w:r>
      <w:r w:rsidRPr="00624D4F">
        <w:rPr>
          <w:rFonts w:asciiTheme="majorEastAsia" w:eastAsiaTheme="majorEastAsia" w:hAnsiTheme="majorEastAsia" w:hint="eastAsia"/>
          <w:shd w:val="clear" w:color="auto" w:fill="FEFFFF"/>
          <w:lang w:val="zh-TW"/>
        </w:rPr>
        <w:t>歲），近八成婦女籍貫均為廣東（</w:t>
      </w:r>
      <w:r w:rsidRPr="00624D4F">
        <w:rPr>
          <w:rFonts w:asciiTheme="majorEastAsia" w:eastAsiaTheme="majorEastAsia" w:hAnsiTheme="majorEastAsia"/>
          <w:shd w:val="clear" w:color="auto" w:fill="FEFFFF"/>
          <w:lang w:val="zh-TW"/>
        </w:rPr>
        <w:t>75.9%</w:t>
      </w:r>
      <w:r w:rsidRPr="00624D4F">
        <w:rPr>
          <w:rFonts w:asciiTheme="majorEastAsia" w:eastAsiaTheme="majorEastAsia" w:hAnsiTheme="majorEastAsia" w:hint="eastAsia"/>
          <w:shd w:val="clear" w:color="auto" w:fill="FEFFFF"/>
          <w:lang w:val="zh-TW"/>
        </w:rPr>
        <w:t>），</w:t>
      </w:r>
      <w:r w:rsidRPr="00624D4F">
        <w:rPr>
          <w:rFonts w:asciiTheme="majorEastAsia" w:eastAsiaTheme="majorEastAsia" w:hAnsiTheme="majorEastAsia"/>
          <w:shd w:val="clear" w:color="auto" w:fill="FEFFFF"/>
          <w:lang w:val="zh-TW"/>
        </w:rPr>
        <w:t>78.9%</w:t>
      </w:r>
      <w:r w:rsidRPr="00624D4F">
        <w:rPr>
          <w:rFonts w:asciiTheme="majorEastAsia" w:eastAsiaTheme="majorEastAsia" w:hAnsiTheme="majorEastAsia" w:hint="eastAsia"/>
          <w:shd w:val="clear" w:color="auto" w:fill="FEFFFF"/>
          <w:lang w:val="zh-TW"/>
        </w:rPr>
        <w:t>的婦女育有</w:t>
      </w:r>
      <w:r w:rsidRPr="00624D4F">
        <w:rPr>
          <w:rFonts w:asciiTheme="majorEastAsia" w:eastAsiaTheme="majorEastAsia" w:hAnsiTheme="majorEastAsia"/>
          <w:shd w:val="clear" w:color="auto" w:fill="FEFFFF"/>
          <w:lang w:val="zh-TW"/>
        </w:rPr>
        <w:t>1-2</w:t>
      </w:r>
      <w:r w:rsidRPr="00624D4F">
        <w:rPr>
          <w:rFonts w:asciiTheme="majorEastAsia" w:eastAsiaTheme="majorEastAsia" w:hAnsiTheme="majorEastAsia" w:hint="eastAsia"/>
          <w:shd w:val="clear" w:color="auto" w:fill="FEFFFF"/>
          <w:lang w:val="zh-TW"/>
        </w:rPr>
        <w:t>名</w:t>
      </w:r>
      <w:r w:rsidRPr="00624D4F">
        <w:rPr>
          <w:rFonts w:asciiTheme="majorEastAsia" w:eastAsiaTheme="majorEastAsia" w:hAnsiTheme="majorEastAsia"/>
          <w:shd w:val="clear" w:color="auto" w:fill="FEFFFF"/>
          <w:lang w:val="zh-TW"/>
        </w:rPr>
        <w:t>18</w:t>
      </w:r>
      <w:r w:rsidRPr="00624D4F">
        <w:rPr>
          <w:rFonts w:asciiTheme="majorEastAsia" w:eastAsiaTheme="majorEastAsia" w:hAnsiTheme="majorEastAsia" w:hint="eastAsia"/>
          <w:shd w:val="clear" w:color="auto" w:fill="FEFFFF"/>
          <w:lang w:val="zh-TW"/>
        </w:rPr>
        <w:t>歲或以下兒童，但家庭月收入的中位數僅為</w:t>
      </w:r>
      <w:r w:rsidRPr="00624D4F">
        <w:rPr>
          <w:rFonts w:asciiTheme="majorEastAsia" w:eastAsiaTheme="majorEastAsia" w:hAnsiTheme="majorEastAsia"/>
          <w:shd w:val="clear" w:color="auto" w:fill="FEFFFF"/>
          <w:lang w:val="zh-TW"/>
        </w:rPr>
        <w:t>6</w:t>
      </w:r>
      <w:r w:rsidR="005079E1" w:rsidRPr="00624D4F">
        <w:rPr>
          <w:rFonts w:asciiTheme="majorEastAsia" w:eastAsiaTheme="majorEastAsia" w:hAnsiTheme="majorEastAsia"/>
          <w:shd w:val="clear" w:color="auto" w:fill="FEFFFF"/>
          <w:lang w:val="zh-TW"/>
        </w:rPr>
        <w:t>,</w:t>
      </w:r>
      <w:r w:rsidRPr="00624D4F">
        <w:rPr>
          <w:rFonts w:asciiTheme="majorEastAsia" w:eastAsiaTheme="majorEastAsia" w:hAnsiTheme="majorEastAsia"/>
          <w:shd w:val="clear" w:color="auto" w:fill="FEFFFF"/>
          <w:lang w:val="zh-TW"/>
        </w:rPr>
        <w:t>179</w:t>
      </w:r>
      <w:r w:rsidRPr="00624D4F">
        <w:rPr>
          <w:rFonts w:asciiTheme="majorEastAsia" w:eastAsiaTheme="majorEastAsia" w:hAnsiTheme="majorEastAsia" w:hint="eastAsia"/>
          <w:shd w:val="clear" w:color="auto" w:fill="FEFFFF"/>
          <w:lang w:val="zh-TW"/>
        </w:rPr>
        <w:t>元（</w:t>
      </w:r>
      <w:r w:rsidRPr="00624D4F">
        <w:rPr>
          <w:rFonts w:asciiTheme="majorEastAsia" w:eastAsiaTheme="majorEastAsia" w:hAnsiTheme="majorEastAsia"/>
          <w:shd w:val="clear" w:color="auto" w:fill="FEFFFF"/>
          <w:lang w:val="zh-TW"/>
        </w:rPr>
        <w:t>2</w:t>
      </w:r>
      <w:r w:rsidRPr="00624D4F">
        <w:rPr>
          <w:rFonts w:asciiTheme="majorEastAsia" w:eastAsiaTheme="majorEastAsia" w:hAnsiTheme="majorEastAsia" w:hint="eastAsia"/>
          <w:shd w:val="clear" w:color="auto" w:fill="FEFFFF"/>
          <w:lang w:val="zh-TW"/>
        </w:rPr>
        <w:t>人家庭）、</w:t>
      </w:r>
      <w:r w:rsidRPr="00624D4F">
        <w:rPr>
          <w:rFonts w:asciiTheme="majorEastAsia" w:eastAsiaTheme="majorEastAsia" w:hAnsiTheme="majorEastAsia"/>
          <w:shd w:val="clear" w:color="auto" w:fill="FEFFFF"/>
          <w:lang w:val="zh-TW"/>
        </w:rPr>
        <w:t>10</w:t>
      </w:r>
      <w:r w:rsidR="005079E1" w:rsidRPr="00624D4F">
        <w:rPr>
          <w:rFonts w:asciiTheme="majorEastAsia" w:eastAsiaTheme="majorEastAsia" w:hAnsiTheme="majorEastAsia"/>
          <w:shd w:val="clear" w:color="auto" w:fill="FEFFFF"/>
          <w:lang w:val="zh-TW"/>
        </w:rPr>
        <w:t>,</w:t>
      </w:r>
      <w:r w:rsidRPr="00624D4F">
        <w:rPr>
          <w:rFonts w:asciiTheme="majorEastAsia" w:eastAsiaTheme="majorEastAsia" w:hAnsiTheme="majorEastAsia"/>
          <w:shd w:val="clear" w:color="auto" w:fill="FEFFFF"/>
          <w:lang w:val="zh-TW"/>
        </w:rPr>
        <w:t>000</w:t>
      </w:r>
      <w:r w:rsidRPr="00624D4F">
        <w:rPr>
          <w:rFonts w:asciiTheme="majorEastAsia" w:eastAsiaTheme="majorEastAsia" w:hAnsiTheme="majorEastAsia" w:hint="eastAsia"/>
          <w:shd w:val="clear" w:color="auto" w:fill="FEFFFF"/>
          <w:lang w:val="zh-TW"/>
        </w:rPr>
        <w:t>元（</w:t>
      </w:r>
      <w:r w:rsidRPr="00624D4F">
        <w:rPr>
          <w:rFonts w:asciiTheme="majorEastAsia" w:eastAsiaTheme="majorEastAsia" w:hAnsiTheme="majorEastAsia"/>
          <w:shd w:val="clear" w:color="auto" w:fill="FEFFFF"/>
          <w:lang w:val="zh-TW"/>
        </w:rPr>
        <w:t>3</w:t>
      </w:r>
      <w:r w:rsidRPr="00624D4F">
        <w:rPr>
          <w:rFonts w:asciiTheme="majorEastAsia" w:eastAsiaTheme="majorEastAsia" w:hAnsiTheme="majorEastAsia" w:hint="eastAsia"/>
          <w:shd w:val="clear" w:color="auto" w:fill="FEFFFF"/>
          <w:lang w:val="zh-TW"/>
        </w:rPr>
        <w:t>人家庭）、</w:t>
      </w:r>
      <w:r w:rsidRPr="00624D4F">
        <w:rPr>
          <w:rFonts w:asciiTheme="majorEastAsia" w:eastAsiaTheme="majorEastAsia" w:hAnsiTheme="majorEastAsia"/>
          <w:shd w:val="clear" w:color="auto" w:fill="FEFFFF"/>
          <w:lang w:val="zh-TW"/>
        </w:rPr>
        <w:t>14</w:t>
      </w:r>
      <w:r w:rsidR="005079E1" w:rsidRPr="00624D4F">
        <w:rPr>
          <w:rFonts w:asciiTheme="majorEastAsia" w:eastAsiaTheme="majorEastAsia" w:hAnsiTheme="majorEastAsia"/>
          <w:shd w:val="clear" w:color="auto" w:fill="FEFFFF"/>
          <w:lang w:val="zh-TW"/>
        </w:rPr>
        <w:t>,</w:t>
      </w:r>
      <w:r w:rsidRPr="00624D4F">
        <w:rPr>
          <w:rFonts w:asciiTheme="majorEastAsia" w:eastAsiaTheme="majorEastAsia" w:hAnsiTheme="majorEastAsia"/>
          <w:shd w:val="clear" w:color="auto" w:fill="FEFFFF"/>
          <w:lang w:val="zh-TW"/>
        </w:rPr>
        <w:t>000</w:t>
      </w:r>
      <w:r w:rsidRPr="00624D4F">
        <w:rPr>
          <w:rFonts w:asciiTheme="majorEastAsia" w:eastAsiaTheme="majorEastAsia" w:hAnsiTheme="majorEastAsia" w:hint="eastAsia"/>
          <w:shd w:val="clear" w:color="auto" w:fill="FEFFFF"/>
          <w:lang w:val="zh-TW"/>
        </w:rPr>
        <w:t>元（</w:t>
      </w:r>
      <w:r w:rsidRPr="00624D4F">
        <w:rPr>
          <w:rFonts w:asciiTheme="majorEastAsia" w:eastAsiaTheme="majorEastAsia" w:hAnsiTheme="majorEastAsia"/>
          <w:shd w:val="clear" w:color="auto" w:fill="FEFFFF"/>
          <w:lang w:val="zh-TW"/>
        </w:rPr>
        <w:t>4</w:t>
      </w:r>
      <w:r w:rsidRPr="00624D4F">
        <w:rPr>
          <w:rFonts w:asciiTheme="majorEastAsia" w:eastAsiaTheme="majorEastAsia" w:hAnsiTheme="majorEastAsia" w:hint="eastAsia"/>
          <w:shd w:val="clear" w:color="auto" w:fill="FEFFFF"/>
          <w:lang w:val="zh-TW"/>
        </w:rPr>
        <w:t>人家庭），均低於貧窮線</w:t>
      </w:r>
      <w:r w:rsidRPr="00624D4F">
        <w:rPr>
          <w:rFonts w:asciiTheme="majorEastAsia" w:eastAsiaTheme="majorEastAsia" w:hAnsiTheme="majorEastAsia"/>
          <w:shd w:val="clear" w:color="auto" w:fill="FEFFFF"/>
          <w:lang w:val="zh-TW"/>
        </w:rPr>
        <w:t>(</w:t>
      </w:r>
      <w:r w:rsidRPr="00624D4F">
        <w:rPr>
          <w:rFonts w:asciiTheme="majorEastAsia" w:eastAsiaTheme="majorEastAsia" w:hAnsiTheme="majorEastAsia" w:hint="eastAsia"/>
          <w:shd w:val="clear" w:color="auto" w:fill="FEFFFF"/>
          <w:lang w:val="zh-TW"/>
        </w:rPr>
        <w:t>二人住戶是</w:t>
      </w:r>
      <w:r w:rsidRPr="00624D4F">
        <w:rPr>
          <w:rFonts w:asciiTheme="majorEastAsia" w:eastAsiaTheme="majorEastAsia" w:hAnsiTheme="majorEastAsia"/>
          <w:shd w:val="clear" w:color="auto" w:fill="FEFFFF"/>
          <w:lang w:val="zh-TW"/>
        </w:rPr>
        <w:t>9,650</w:t>
      </w:r>
      <w:r w:rsidRPr="00624D4F">
        <w:rPr>
          <w:rFonts w:asciiTheme="majorEastAsia" w:eastAsiaTheme="majorEastAsia" w:hAnsiTheme="majorEastAsia" w:hint="eastAsia"/>
          <w:shd w:val="clear" w:color="auto" w:fill="FEFFFF"/>
          <w:lang w:val="zh-TW"/>
        </w:rPr>
        <w:t>元，三人是</w:t>
      </w:r>
      <w:r w:rsidRPr="00624D4F">
        <w:rPr>
          <w:rFonts w:asciiTheme="majorEastAsia" w:eastAsiaTheme="majorEastAsia" w:hAnsiTheme="majorEastAsia"/>
          <w:shd w:val="clear" w:color="auto" w:fill="FEFFFF"/>
          <w:lang w:val="zh-TW"/>
        </w:rPr>
        <w:t>15,000</w:t>
      </w:r>
      <w:r w:rsidRPr="00624D4F">
        <w:rPr>
          <w:rFonts w:asciiTheme="majorEastAsia" w:eastAsiaTheme="majorEastAsia" w:hAnsiTheme="majorEastAsia" w:hint="eastAsia"/>
          <w:shd w:val="clear" w:color="auto" w:fill="FEFFFF"/>
          <w:lang w:val="zh-TW"/>
        </w:rPr>
        <w:t>元，四人是</w:t>
      </w:r>
      <w:r w:rsidRPr="00624D4F">
        <w:rPr>
          <w:rFonts w:asciiTheme="majorEastAsia" w:eastAsiaTheme="majorEastAsia" w:hAnsiTheme="majorEastAsia"/>
          <w:shd w:val="clear" w:color="auto" w:fill="FEFFFF"/>
          <w:lang w:val="zh-TW"/>
        </w:rPr>
        <w:t>20</w:t>
      </w:r>
      <w:r w:rsidR="005079E1" w:rsidRPr="00624D4F">
        <w:rPr>
          <w:rFonts w:asciiTheme="majorEastAsia" w:eastAsiaTheme="majorEastAsia" w:hAnsiTheme="majorEastAsia"/>
          <w:shd w:val="clear" w:color="auto" w:fill="FEFFFF"/>
          <w:lang w:val="zh-TW"/>
        </w:rPr>
        <w:t>,</w:t>
      </w:r>
      <w:r w:rsidRPr="00624D4F">
        <w:rPr>
          <w:rFonts w:asciiTheme="majorEastAsia" w:eastAsiaTheme="majorEastAsia" w:hAnsiTheme="majorEastAsia"/>
          <w:shd w:val="clear" w:color="auto" w:fill="FEFFFF"/>
          <w:lang w:val="zh-TW"/>
        </w:rPr>
        <w:t>000</w:t>
      </w:r>
      <w:r w:rsidRPr="00624D4F">
        <w:rPr>
          <w:rFonts w:asciiTheme="majorEastAsia" w:eastAsiaTheme="majorEastAsia" w:hAnsiTheme="majorEastAsia" w:hint="eastAsia"/>
          <w:shd w:val="clear" w:color="auto" w:fill="FEFFFF"/>
          <w:lang w:val="zh-TW"/>
        </w:rPr>
        <w:t>元</w:t>
      </w:r>
      <w:r w:rsidRPr="00624D4F">
        <w:rPr>
          <w:rFonts w:asciiTheme="majorEastAsia" w:eastAsiaTheme="majorEastAsia" w:hAnsiTheme="majorEastAsia"/>
          <w:shd w:val="clear" w:color="auto" w:fill="FEFFFF"/>
          <w:lang w:val="zh-TW"/>
        </w:rPr>
        <w:t>)</w:t>
      </w:r>
      <w:r w:rsidR="00CB3192" w:rsidRPr="00624D4F">
        <w:rPr>
          <w:rStyle w:val="af2"/>
          <w:rFonts w:asciiTheme="majorEastAsia" w:eastAsiaTheme="majorEastAsia" w:hAnsiTheme="majorEastAsia"/>
          <w:shd w:val="clear" w:color="auto" w:fill="FEFFFF"/>
          <w:lang w:val="zh-TW"/>
        </w:rPr>
        <w:footnoteReference w:id="81"/>
      </w:r>
      <w:r w:rsidRPr="00624D4F">
        <w:rPr>
          <w:rFonts w:asciiTheme="majorEastAsia" w:eastAsiaTheme="majorEastAsia" w:hAnsiTheme="majorEastAsia" w:hint="eastAsia"/>
          <w:shd w:val="clear" w:color="auto" w:fill="FEFFFF"/>
          <w:lang w:val="zh-TW"/>
        </w:rPr>
        <w:t>。</w:t>
      </w:r>
      <w:r w:rsidRPr="00624D4F">
        <w:rPr>
          <w:rFonts w:asciiTheme="majorEastAsia" w:eastAsiaTheme="majorEastAsia" w:hAnsiTheme="majorEastAsia" w:cs="Arial" w:hint="eastAsia"/>
          <w:shd w:val="clear" w:color="auto" w:fill="FFFFFF"/>
        </w:rPr>
        <w:t>受訪者中約</w:t>
      </w:r>
      <w:r w:rsidRPr="00624D4F">
        <w:rPr>
          <w:rFonts w:asciiTheme="majorEastAsia" w:eastAsiaTheme="majorEastAsia" w:hAnsiTheme="majorEastAsia" w:cs="Arial"/>
          <w:shd w:val="clear" w:color="auto" w:fill="FFFFFF"/>
        </w:rPr>
        <w:t>24.6%</w:t>
      </w:r>
      <w:r w:rsidRPr="00624D4F">
        <w:rPr>
          <w:rFonts w:asciiTheme="majorEastAsia" w:eastAsiaTheme="majorEastAsia" w:hAnsiTheme="majorEastAsia" w:cs="Arial" w:hint="eastAsia"/>
          <w:shd w:val="clear" w:color="auto" w:fill="FFFFFF"/>
        </w:rPr>
        <w:t>為單親家庭，亦有</w:t>
      </w:r>
      <w:r w:rsidRPr="00624D4F">
        <w:rPr>
          <w:rFonts w:asciiTheme="majorEastAsia" w:eastAsiaTheme="majorEastAsia" w:hAnsiTheme="majorEastAsia" w:hint="eastAsia"/>
          <w:shd w:val="clear" w:color="auto" w:fill="FEFFFF"/>
          <w:lang w:val="zh-TW"/>
        </w:rPr>
        <w:t>約三成基層婦女（</w:t>
      </w:r>
      <w:r w:rsidRPr="00624D4F">
        <w:rPr>
          <w:rFonts w:asciiTheme="majorEastAsia" w:eastAsiaTheme="majorEastAsia" w:hAnsiTheme="majorEastAsia"/>
          <w:shd w:val="clear" w:color="auto" w:fill="FEFFFF"/>
          <w:lang w:val="zh-TW"/>
        </w:rPr>
        <w:t>33.2%</w:t>
      </w:r>
      <w:r w:rsidRPr="00624D4F">
        <w:rPr>
          <w:rFonts w:asciiTheme="majorEastAsia" w:eastAsiaTheme="majorEastAsia" w:hAnsiTheme="majorEastAsia" w:hint="eastAsia"/>
          <w:shd w:val="clear" w:color="auto" w:fill="FEFFFF"/>
          <w:lang w:val="zh-TW"/>
        </w:rPr>
        <w:t>）租住套房、</w:t>
      </w:r>
      <w:r w:rsidRPr="00624D4F">
        <w:rPr>
          <w:rFonts w:asciiTheme="majorEastAsia" w:eastAsiaTheme="majorEastAsia" w:hAnsiTheme="majorEastAsia" w:cs="Arial" w:hint="eastAsia"/>
          <w:shd w:val="clear" w:color="auto" w:fill="FFFFFF"/>
        </w:rPr>
        <w:t>劏房或天臺屋，可見受訪婦女的家庭均處於赤貧狀況。</w:t>
      </w:r>
    </w:p>
    <w:p w:rsidR="005079E1" w:rsidRPr="00624D4F" w:rsidRDefault="005079E1" w:rsidP="005079E1">
      <w:pPr>
        <w:widowControl/>
        <w:jc w:val="both"/>
        <w:rPr>
          <w:rFonts w:asciiTheme="majorEastAsia" w:eastAsiaTheme="majorEastAsia" w:hAnsiTheme="majorEastAsia" w:cs="Arial"/>
          <w:shd w:val="clear" w:color="auto" w:fill="FFFFFF"/>
        </w:rPr>
      </w:pPr>
    </w:p>
    <w:tbl>
      <w:tblPr>
        <w:tblStyle w:val="af"/>
        <w:tblW w:w="8679" w:type="dxa"/>
        <w:jc w:val="center"/>
        <w:tblLook w:val="04A0" w:firstRow="1" w:lastRow="0" w:firstColumn="1" w:lastColumn="0" w:noHBand="0" w:noVBand="1"/>
      </w:tblPr>
      <w:tblGrid>
        <w:gridCol w:w="1289"/>
        <w:gridCol w:w="3279"/>
        <w:gridCol w:w="4111"/>
      </w:tblGrid>
      <w:tr w:rsidR="005079E1" w:rsidRPr="00624D4F" w:rsidTr="005079E1">
        <w:trPr>
          <w:jc w:val="center"/>
        </w:trPr>
        <w:tc>
          <w:tcPr>
            <w:tcW w:w="1289" w:type="dxa"/>
          </w:tcPr>
          <w:p w:rsidR="005079E1" w:rsidRPr="00624D4F" w:rsidRDefault="005079E1" w:rsidP="005079E1">
            <w:pPr>
              <w:widowControl/>
              <w:jc w:val="both"/>
              <w:rPr>
                <w:rFonts w:asciiTheme="majorEastAsia" w:eastAsiaTheme="majorEastAsia" w:hAnsiTheme="majorEastAsia" w:cs="Arial"/>
                <w:shd w:val="clear" w:color="auto" w:fill="FFFFFF"/>
              </w:rPr>
            </w:pPr>
          </w:p>
        </w:tc>
        <w:tc>
          <w:tcPr>
            <w:tcW w:w="3279" w:type="dxa"/>
          </w:tcPr>
          <w:p w:rsidR="005079E1" w:rsidRPr="00624D4F" w:rsidRDefault="005079E1" w:rsidP="005079E1">
            <w:pPr>
              <w:widowControl/>
              <w:jc w:val="both"/>
              <w:rPr>
                <w:rFonts w:asciiTheme="majorEastAsia" w:eastAsiaTheme="majorEastAsia" w:hAnsiTheme="majorEastAsia" w:cs="Arial"/>
                <w:b/>
                <w:shd w:val="clear" w:color="auto" w:fill="FFFFFF"/>
              </w:rPr>
            </w:pPr>
            <w:r w:rsidRPr="00624D4F">
              <w:rPr>
                <w:rFonts w:asciiTheme="majorEastAsia" w:eastAsiaTheme="majorEastAsia" w:hAnsiTheme="majorEastAsia" w:cs="Arial" w:hint="eastAsia"/>
                <w:b/>
                <w:shd w:val="clear" w:color="auto" w:fill="FFFFFF"/>
                <w:lang w:eastAsia="zh-HK"/>
              </w:rPr>
              <w:t>受訪婦女</w:t>
            </w:r>
            <w:r w:rsidRPr="00624D4F">
              <w:rPr>
                <w:rFonts w:asciiTheme="majorEastAsia" w:eastAsiaTheme="majorEastAsia" w:hAnsiTheme="majorEastAsia" w:hint="eastAsia"/>
                <w:b/>
                <w:shd w:val="clear" w:color="auto" w:fill="FEFFFF"/>
                <w:lang w:val="zh-TW"/>
              </w:rPr>
              <w:t>家庭月入的中位</w:t>
            </w:r>
            <w:r w:rsidRPr="00624D4F">
              <w:rPr>
                <w:rFonts w:asciiTheme="majorEastAsia" w:eastAsiaTheme="majorEastAsia" w:hAnsiTheme="majorEastAsia" w:hint="eastAsia"/>
                <w:b/>
                <w:shd w:val="clear" w:color="auto" w:fill="FEFFFF"/>
                <w:lang w:val="zh-TW" w:eastAsia="zh-HK"/>
              </w:rPr>
              <w:t>數</w:t>
            </w:r>
          </w:p>
        </w:tc>
        <w:tc>
          <w:tcPr>
            <w:tcW w:w="4111" w:type="dxa"/>
          </w:tcPr>
          <w:p w:rsidR="005079E1" w:rsidRPr="00624D4F" w:rsidRDefault="005079E1" w:rsidP="005079E1">
            <w:pPr>
              <w:widowControl/>
              <w:jc w:val="both"/>
              <w:rPr>
                <w:rFonts w:asciiTheme="majorEastAsia" w:eastAsiaTheme="majorEastAsia" w:hAnsiTheme="majorEastAsia" w:cs="Arial"/>
                <w:shd w:val="clear" w:color="auto" w:fill="FFFFFF"/>
                <w:lang w:eastAsia="zh-HK"/>
              </w:rPr>
            </w:pPr>
            <w:r w:rsidRPr="00624D4F">
              <w:rPr>
                <w:rFonts w:asciiTheme="majorEastAsia" w:eastAsiaTheme="majorEastAsia" w:hAnsiTheme="majorEastAsia" w:hint="eastAsia"/>
                <w:shd w:val="clear" w:color="auto" w:fill="FEFFFF"/>
                <w:lang w:val="zh-TW"/>
              </w:rPr>
              <w:t>貧窮線 (</w:t>
            </w:r>
            <w:r w:rsidRPr="00624D4F">
              <w:rPr>
                <w:rFonts w:asciiTheme="majorEastAsia" w:eastAsiaTheme="majorEastAsia" w:hAnsiTheme="majorEastAsia" w:hint="eastAsia"/>
                <w:shd w:val="clear" w:color="auto" w:fill="FEFFFF"/>
                <w:lang w:val="zh-TW" w:eastAsia="zh-HK"/>
              </w:rPr>
              <w:t>全港</w:t>
            </w:r>
            <w:r w:rsidRPr="00624D4F">
              <w:rPr>
                <w:rFonts w:asciiTheme="majorEastAsia" w:eastAsiaTheme="majorEastAsia" w:hAnsiTheme="majorEastAsia" w:hint="eastAsia"/>
                <w:shd w:val="clear" w:color="auto" w:fill="FEFFFF"/>
                <w:lang w:val="zh-TW"/>
              </w:rPr>
              <w:t>家庭月入的中位</w:t>
            </w:r>
            <w:r w:rsidRPr="00624D4F">
              <w:rPr>
                <w:rFonts w:asciiTheme="majorEastAsia" w:eastAsiaTheme="majorEastAsia" w:hAnsiTheme="majorEastAsia" w:hint="eastAsia"/>
                <w:shd w:val="clear" w:color="auto" w:fill="FEFFFF"/>
                <w:lang w:val="zh-TW" w:eastAsia="zh-HK"/>
              </w:rPr>
              <w:t>數50%)</w:t>
            </w:r>
          </w:p>
        </w:tc>
      </w:tr>
      <w:tr w:rsidR="005079E1" w:rsidRPr="00624D4F" w:rsidTr="005079E1">
        <w:trPr>
          <w:jc w:val="center"/>
        </w:trPr>
        <w:tc>
          <w:tcPr>
            <w:tcW w:w="1289"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1</w:t>
            </w:r>
            <w:r w:rsidRPr="00624D4F">
              <w:rPr>
                <w:rFonts w:asciiTheme="majorEastAsia" w:eastAsiaTheme="majorEastAsia" w:hAnsiTheme="majorEastAsia" w:cs="Arial" w:hint="eastAsia"/>
                <w:shd w:val="clear" w:color="auto" w:fill="FFFFFF"/>
                <w:lang w:eastAsia="zh-HK"/>
              </w:rPr>
              <w:t>人家庭</w:t>
            </w:r>
          </w:p>
        </w:tc>
        <w:tc>
          <w:tcPr>
            <w:tcW w:w="3279" w:type="dxa"/>
          </w:tcPr>
          <w:p w:rsidR="005079E1" w:rsidRPr="00624D4F" w:rsidRDefault="005079E1" w:rsidP="005079E1">
            <w:pPr>
              <w:widowControl/>
              <w:jc w:val="both"/>
              <w:rPr>
                <w:rFonts w:asciiTheme="majorEastAsia" w:eastAsiaTheme="majorEastAsia" w:hAnsiTheme="majorEastAsia" w:cs="Arial"/>
                <w:b/>
                <w:shd w:val="clear" w:color="auto" w:fill="FFFFFF"/>
              </w:rPr>
            </w:pPr>
            <w:r w:rsidRPr="00624D4F">
              <w:rPr>
                <w:rFonts w:asciiTheme="majorEastAsia" w:eastAsiaTheme="majorEastAsia" w:hAnsiTheme="majorEastAsia"/>
                <w:b/>
              </w:rPr>
              <w:t>$3,000</w:t>
            </w:r>
          </w:p>
        </w:tc>
        <w:tc>
          <w:tcPr>
            <w:tcW w:w="4111"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$4,500</w:t>
            </w:r>
          </w:p>
        </w:tc>
      </w:tr>
      <w:tr w:rsidR="005079E1" w:rsidRPr="00624D4F" w:rsidTr="005079E1">
        <w:trPr>
          <w:jc w:val="center"/>
        </w:trPr>
        <w:tc>
          <w:tcPr>
            <w:tcW w:w="1289"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2</w:t>
            </w:r>
            <w:r w:rsidRPr="00624D4F">
              <w:rPr>
                <w:rFonts w:asciiTheme="majorEastAsia" w:eastAsiaTheme="majorEastAsia" w:hAnsiTheme="majorEastAsia" w:cs="Arial" w:hint="eastAsia"/>
                <w:shd w:val="clear" w:color="auto" w:fill="FFFFFF"/>
                <w:lang w:eastAsia="zh-HK"/>
              </w:rPr>
              <w:t>人家庭</w:t>
            </w:r>
          </w:p>
        </w:tc>
        <w:tc>
          <w:tcPr>
            <w:tcW w:w="3279" w:type="dxa"/>
          </w:tcPr>
          <w:p w:rsidR="005079E1" w:rsidRPr="00624D4F" w:rsidRDefault="005079E1" w:rsidP="005079E1">
            <w:pPr>
              <w:widowControl/>
              <w:jc w:val="both"/>
              <w:rPr>
                <w:rFonts w:asciiTheme="majorEastAsia" w:eastAsiaTheme="majorEastAsia" w:hAnsiTheme="majorEastAsia" w:cs="Arial"/>
                <w:b/>
                <w:shd w:val="clear" w:color="auto" w:fill="FFFFFF"/>
              </w:rPr>
            </w:pPr>
            <w:r w:rsidRPr="00624D4F">
              <w:rPr>
                <w:rFonts w:asciiTheme="majorEastAsia" w:eastAsiaTheme="majorEastAsia" w:hAnsiTheme="majorEastAsia" w:cs="Arial"/>
                <w:b/>
                <w:shd w:val="clear" w:color="auto" w:fill="FFFFFF"/>
              </w:rPr>
              <w:t>$6,179</w:t>
            </w:r>
          </w:p>
        </w:tc>
        <w:tc>
          <w:tcPr>
            <w:tcW w:w="4111"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$9650</w:t>
            </w:r>
          </w:p>
        </w:tc>
      </w:tr>
      <w:tr w:rsidR="005079E1" w:rsidRPr="00624D4F" w:rsidTr="005079E1">
        <w:trPr>
          <w:jc w:val="center"/>
        </w:trPr>
        <w:tc>
          <w:tcPr>
            <w:tcW w:w="1289"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3</w:t>
            </w:r>
            <w:r w:rsidRPr="00624D4F">
              <w:rPr>
                <w:rFonts w:asciiTheme="majorEastAsia" w:eastAsiaTheme="majorEastAsia" w:hAnsiTheme="majorEastAsia" w:cs="Arial" w:hint="eastAsia"/>
                <w:shd w:val="clear" w:color="auto" w:fill="FFFFFF"/>
                <w:lang w:eastAsia="zh-HK"/>
              </w:rPr>
              <w:t>人家庭</w:t>
            </w:r>
          </w:p>
        </w:tc>
        <w:tc>
          <w:tcPr>
            <w:tcW w:w="3279" w:type="dxa"/>
          </w:tcPr>
          <w:p w:rsidR="005079E1" w:rsidRPr="00624D4F" w:rsidRDefault="005079E1" w:rsidP="005079E1">
            <w:pPr>
              <w:widowControl/>
              <w:jc w:val="both"/>
              <w:rPr>
                <w:rFonts w:asciiTheme="majorEastAsia" w:eastAsiaTheme="majorEastAsia" w:hAnsiTheme="majorEastAsia" w:cs="Arial"/>
                <w:b/>
                <w:shd w:val="clear" w:color="auto" w:fill="FFFFFF"/>
              </w:rPr>
            </w:pPr>
            <w:r w:rsidRPr="00624D4F">
              <w:rPr>
                <w:rFonts w:asciiTheme="majorEastAsia" w:eastAsiaTheme="majorEastAsia" w:hAnsiTheme="majorEastAsia" w:cs="Arial"/>
                <w:b/>
                <w:shd w:val="clear" w:color="auto" w:fill="FFFFFF"/>
              </w:rPr>
              <w:t>$10,000</w:t>
            </w:r>
          </w:p>
        </w:tc>
        <w:tc>
          <w:tcPr>
            <w:tcW w:w="4111"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$15000</w:t>
            </w:r>
          </w:p>
        </w:tc>
      </w:tr>
      <w:tr w:rsidR="005079E1" w:rsidRPr="00624D4F" w:rsidTr="005079E1">
        <w:trPr>
          <w:jc w:val="center"/>
        </w:trPr>
        <w:tc>
          <w:tcPr>
            <w:tcW w:w="1289"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4</w:t>
            </w:r>
            <w:r w:rsidRPr="00624D4F">
              <w:rPr>
                <w:rFonts w:asciiTheme="majorEastAsia" w:eastAsiaTheme="majorEastAsia" w:hAnsiTheme="majorEastAsia" w:cs="Arial" w:hint="eastAsia"/>
                <w:shd w:val="clear" w:color="auto" w:fill="FFFFFF"/>
                <w:lang w:eastAsia="zh-HK"/>
              </w:rPr>
              <w:t>人家庭</w:t>
            </w:r>
          </w:p>
        </w:tc>
        <w:tc>
          <w:tcPr>
            <w:tcW w:w="3279" w:type="dxa"/>
          </w:tcPr>
          <w:p w:rsidR="005079E1" w:rsidRPr="00624D4F" w:rsidRDefault="005079E1" w:rsidP="005079E1">
            <w:pPr>
              <w:widowControl/>
              <w:jc w:val="both"/>
              <w:rPr>
                <w:rFonts w:asciiTheme="majorEastAsia" w:eastAsiaTheme="majorEastAsia" w:hAnsiTheme="majorEastAsia" w:cs="Arial"/>
                <w:b/>
                <w:shd w:val="clear" w:color="auto" w:fill="FFFFFF"/>
              </w:rPr>
            </w:pPr>
            <w:r w:rsidRPr="00624D4F">
              <w:rPr>
                <w:rFonts w:asciiTheme="majorEastAsia" w:eastAsiaTheme="majorEastAsia" w:hAnsiTheme="majorEastAsia" w:cs="Arial"/>
                <w:b/>
                <w:shd w:val="clear" w:color="auto" w:fill="FFFFFF"/>
              </w:rPr>
              <w:t>$14,000</w:t>
            </w:r>
          </w:p>
        </w:tc>
        <w:tc>
          <w:tcPr>
            <w:tcW w:w="4111" w:type="dxa"/>
          </w:tcPr>
          <w:p w:rsidR="005079E1" w:rsidRPr="00624D4F" w:rsidRDefault="005079E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shd w:val="clear" w:color="auto" w:fill="FFFFFF"/>
              </w:rPr>
              <w:t>$20000</w:t>
            </w:r>
          </w:p>
        </w:tc>
      </w:tr>
    </w:tbl>
    <w:p w:rsidR="003A46E4" w:rsidRPr="00624D4F" w:rsidRDefault="003A46E4" w:rsidP="005079E1">
      <w:pPr>
        <w:widowControl/>
        <w:jc w:val="both"/>
        <w:rPr>
          <w:rFonts w:asciiTheme="majorEastAsia" w:eastAsiaTheme="majorEastAsia" w:hAnsiTheme="majorEastAsia" w:cs="Arial"/>
          <w:shd w:val="clear" w:color="auto" w:fill="FFFFFF"/>
        </w:rPr>
      </w:pPr>
    </w:p>
    <w:p w:rsidR="003A46E4" w:rsidRPr="00624D4F" w:rsidRDefault="008E6FD1" w:rsidP="005079E1">
      <w:pPr>
        <w:widowControl/>
        <w:jc w:val="both"/>
        <w:rPr>
          <w:rFonts w:asciiTheme="majorEastAsia" w:eastAsiaTheme="majorEastAsia" w:hAnsiTheme="majorEastAsia" w:cs="Arial"/>
          <w:shd w:val="clear" w:color="auto" w:fill="FFFFFF"/>
        </w:rPr>
      </w:pPr>
      <w:r w:rsidRPr="00624D4F">
        <w:rPr>
          <w:rFonts w:asciiTheme="majorEastAsia" w:eastAsiaTheme="majorEastAsia" w:hAnsiTheme="majorEastAsia" w:cs="Arial" w:hint="eastAsia"/>
          <w:shd w:val="clear" w:color="auto" w:fill="FFFFFF"/>
        </w:rPr>
        <w:t>因照顧年幼子女，</w:t>
      </w:r>
      <w:r w:rsidR="004F7FD9" w:rsidRPr="00624D4F">
        <w:rPr>
          <w:rFonts w:asciiTheme="majorEastAsia" w:eastAsiaTheme="majorEastAsia" w:hAnsiTheme="majorEastAsia" w:cs="Arial"/>
          <w:shd w:val="clear" w:color="auto" w:fill="FFFFFF"/>
        </w:rPr>
        <w:t xml:space="preserve"> </w:t>
      </w:r>
      <w:r w:rsidRPr="00624D4F">
        <w:rPr>
          <w:rFonts w:asciiTheme="majorEastAsia" w:eastAsiaTheme="majorEastAsia" w:hAnsiTheme="majorEastAsia" w:cs="Arial"/>
          <w:shd w:val="clear" w:color="auto" w:fill="FFFFFF"/>
        </w:rPr>
        <w:t>80.2%</w:t>
      </w:r>
      <w:r w:rsidRPr="00624D4F">
        <w:rPr>
          <w:rFonts w:asciiTheme="majorEastAsia" w:eastAsiaTheme="majorEastAsia" w:hAnsiTheme="majorEastAsia" w:cs="Arial" w:hint="eastAsia"/>
          <w:shd w:val="clear" w:color="auto" w:fill="FFFFFF"/>
        </w:rPr>
        <w:t>受訪者為家庭主婦，有全職工作的僅為</w:t>
      </w:r>
      <w:r w:rsidRPr="00624D4F">
        <w:rPr>
          <w:rFonts w:asciiTheme="majorEastAsia" w:eastAsiaTheme="majorEastAsia" w:hAnsiTheme="majorEastAsia" w:cs="Arial"/>
          <w:shd w:val="clear" w:color="auto" w:fill="FFFFFF"/>
        </w:rPr>
        <w:t>3.9%</w:t>
      </w:r>
      <w:r w:rsidRPr="00624D4F">
        <w:rPr>
          <w:rFonts w:asciiTheme="majorEastAsia" w:eastAsiaTheme="majorEastAsia" w:hAnsiTheme="majorEastAsia" w:cs="Arial" w:hint="eastAsia"/>
          <w:shd w:val="clear" w:color="auto" w:fill="FFFFFF"/>
        </w:rPr>
        <w:t>，其次</w:t>
      </w:r>
      <w:r w:rsidRPr="00624D4F">
        <w:rPr>
          <w:rFonts w:asciiTheme="majorEastAsia" w:eastAsiaTheme="majorEastAsia" w:hAnsiTheme="majorEastAsia" w:cs="Arial"/>
          <w:shd w:val="clear" w:color="auto" w:fill="FFFFFF"/>
        </w:rPr>
        <w:t>12.5%</w:t>
      </w:r>
      <w:r w:rsidRPr="00624D4F">
        <w:rPr>
          <w:rFonts w:asciiTheme="majorEastAsia" w:eastAsiaTheme="majorEastAsia" w:hAnsiTheme="majorEastAsia" w:cs="Arial" w:hint="eastAsia"/>
          <w:shd w:val="clear" w:color="auto" w:fill="FFFFFF"/>
        </w:rPr>
        <w:t>的婦女從事兼職或散工工作。當問到受訪者的家庭收入來源時，</w:t>
      </w:r>
      <w:r w:rsidRPr="00624D4F">
        <w:rPr>
          <w:rFonts w:asciiTheme="majorEastAsia" w:eastAsiaTheme="majorEastAsia" w:hAnsiTheme="majorEastAsia" w:cs="Arial"/>
          <w:shd w:val="clear" w:color="auto" w:fill="FFFFFF"/>
        </w:rPr>
        <w:t>52%</w:t>
      </w:r>
      <w:r w:rsidRPr="00624D4F">
        <w:rPr>
          <w:rFonts w:asciiTheme="majorEastAsia" w:eastAsiaTheme="majorEastAsia" w:hAnsiTheme="majorEastAsia" w:cs="Arial" w:hint="eastAsia"/>
          <w:shd w:val="clear" w:color="auto" w:fill="FFFFFF"/>
        </w:rPr>
        <w:t>婦女靠丈夫的工資收入生活，而她們的丈夫僅有</w:t>
      </w:r>
      <w:r w:rsidRPr="00624D4F">
        <w:rPr>
          <w:rFonts w:asciiTheme="majorEastAsia" w:eastAsiaTheme="majorEastAsia" w:hAnsiTheme="majorEastAsia" w:cs="Arial"/>
          <w:shd w:val="clear" w:color="auto" w:fill="FFFFFF"/>
        </w:rPr>
        <w:t>46.2%</w:t>
      </w:r>
      <w:r w:rsidRPr="00624D4F">
        <w:rPr>
          <w:rFonts w:asciiTheme="majorEastAsia" w:eastAsiaTheme="majorEastAsia" w:hAnsiTheme="majorEastAsia" w:cs="Arial" w:hint="eastAsia"/>
          <w:shd w:val="clear" w:color="auto" w:fill="FFFFFF"/>
        </w:rPr>
        <w:t>有全職工作，</w:t>
      </w:r>
      <w:r w:rsidRPr="00624D4F">
        <w:rPr>
          <w:rFonts w:asciiTheme="majorEastAsia" w:eastAsiaTheme="majorEastAsia" w:hAnsiTheme="majorEastAsia" w:cs="Arial"/>
          <w:shd w:val="clear" w:color="auto" w:fill="FFFFFF"/>
        </w:rPr>
        <w:t>37.6%</w:t>
      </w:r>
      <w:r w:rsidRPr="00624D4F">
        <w:rPr>
          <w:rFonts w:asciiTheme="majorEastAsia" w:eastAsiaTheme="majorEastAsia" w:hAnsiTheme="majorEastAsia" w:cs="Arial" w:hint="eastAsia"/>
          <w:shd w:val="clear" w:color="auto" w:fill="FFFFFF"/>
        </w:rPr>
        <w:t>亦從事散工和兼職工作，依靠政府援助的婦女亦佔</w:t>
      </w:r>
      <w:r w:rsidRPr="00624D4F">
        <w:rPr>
          <w:rFonts w:asciiTheme="majorEastAsia" w:eastAsiaTheme="majorEastAsia" w:hAnsiTheme="majorEastAsia" w:cs="Arial"/>
          <w:shd w:val="clear" w:color="auto" w:fill="FFFFFF"/>
        </w:rPr>
        <w:t>32.8%</w:t>
      </w:r>
      <w:r w:rsidRPr="00624D4F">
        <w:rPr>
          <w:rFonts w:asciiTheme="majorEastAsia" w:eastAsiaTheme="majorEastAsia" w:hAnsiTheme="majorEastAsia" w:cs="Arial" w:hint="eastAsia"/>
          <w:shd w:val="clear" w:color="auto" w:fill="FFFFFF"/>
        </w:rPr>
        <w:t>。可見基層婦女因照顧家庭，無法工作，只能依靠丈夫或政府援助。</w:t>
      </w:r>
    </w:p>
    <w:p w:rsidR="00E83709" w:rsidRPr="00624D4F" w:rsidRDefault="00E83709" w:rsidP="005079E1">
      <w:pPr>
        <w:widowControl/>
        <w:jc w:val="both"/>
        <w:rPr>
          <w:rFonts w:asciiTheme="majorEastAsia" w:eastAsiaTheme="majorEastAsia" w:hAnsiTheme="majorEastAsia" w:cs="Arial"/>
          <w:shd w:val="clear" w:color="auto" w:fill="FFFFFF"/>
        </w:rPr>
      </w:pPr>
    </w:p>
    <w:p w:rsidR="00CD63FF" w:rsidRPr="00624D4F" w:rsidRDefault="008E6FD1" w:rsidP="005079E1">
      <w:pPr>
        <w:widowControl/>
        <w:jc w:val="both"/>
        <w:rPr>
          <w:rFonts w:asciiTheme="majorEastAsia" w:eastAsiaTheme="majorEastAsia" w:hAnsiTheme="majorEastAsia"/>
        </w:rPr>
      </w:pPr>
      <w:r w:rsidRPr="00624D4F">
        <w:rPr>
          <w:rFonts w:asciiTheme="majorEastAsia" w:eastAsiaTheme="majorEastAsia" w:hAnsiTheme="majorEastAsia"/>
          <w:b/>
        </w:rPr>
        <w:t>7.1.2</w:t>
      </w:r>
      <w:r w:rsidRPr="00624D4F">
        <w:rPr>
          <w:rFonts w:asciiTheme="majorEastAsia" w:eastAsiaTheme="majorEastAsia" w:hAnsiTheme="majorEastAsia" w:hint="eastAsia"/>
          <w:b/>
        </w:rPr>
        <w:t>身體狀況遠差於一般香港女性，</w:t>
      </w:r>
      <w:r w:rsidRPr="00624D4F">
        <w:rPr>
          <w:rFonts w:asciiTheme="majorEastAsia" w:eastAsiaTheme="majorEastAsia" w:hAnsiTheme="majorEastAsia"/>
          <w:b/>
        </w:rPr>
        <w:t>7</w:t>
      </w:r>
      <w:r w:rsidR="007E162E" w:rsidRPr="00624D4F">
        <w:rPr>
          <w:rFonts w:asciiTheme="majorEastAsia" w:eastAsiaTheme="majorEastAsia" w:hAnsiTheme="majorEastAsia"/>
          <w:b/>
        </w:rPr>
        <w:t>9.3</w:t>
      </w:r>
      <w:r w:rsidRPr="00624D4F">
        <w:rPr>
          <w:rFonts w:asciiTheme="majorEastAsia" w:eastAsiaTheme="majorEastAsia" w:hAnsiTheme="majorEastAsia"/>
          <w:b/>
        </w:rPr>
        <w:t>%</w:t>
      </w:r>
      <w:r w:rsidRPr="00624D4F">
        <w:rPr>
          <w:rFonts w:asciiTheme="majorEastAsia" w:eastAsiaTheme="majorEastAsia" w:hAnsiTheme="majorEastAsia" w:hint="eastAsia"/>
          <w:b/>
        </w:rPr>
        <w:t>婦女認為身體狀況一般或差</w:t>
      </w:r>
    </w:p>
    <w:p w:rsidR="00827051"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身體狀況方面，</w:t>
      </w:r>
      <w:r w:rsidRPr="00624D4F">
        <w:rPr>
          <w:rFonts w:asciiTheme="majorEastAsia" w:eastAsiaTheme="majorEastAsia" w:hAnsiTheme="majorEastAsia"/>
          <w:szCs w:val="24"/>
        </w:rPr>
        <w:t>79.3%</w:t>
      </w:r>
      <w:r w:rsidRPr="00624D4F">
        <w:rPr>
          <w:rFonts w:asciiTheme="majorEastAsia" w:eastAsiaTheme="majorEastAsia" w:hAnsiTheme="majorEastAsia" w:hint="eastAsia"/>
          <w:szCs w:val="24"/>
        </w:rPr>
        <w:t>受訪者認為自己的身體狀態一般和差。對比本會</w:t>
      </w:r>
      <w:r w:rsidRPr="00624D4F">
        <w:rPr>
          <w:rFonts w:asciiTheme="majorEastAsia" w:eastAsiaTheme="majorEastAsia" w:hAnsiTheme="majorEastAsia"/>
          <w:szCs w:val="24"/>
        </w:rPr>
        <w:t>2016</w:t>
      </w:r>
      <w:r w:rsidRPr="00624D4F">
        <w:rPr>
          <w:rFonts w:asciiTheme="majorEastAsia" w:eastAsiaTheme="majorEastAsia" w:hAnsiTheme="majorEastAsia" w:hint="eastAsia"/>
          <w:szCs w:val="24"/>
        </w:rPr>
        <w:t>年的調查，</w:t>
      </w:r>
      <w:r w:rsidRPr="00624D4F">
        <w:rPr>
          <w:rFonts w:asciiTheme="majorEastAsia" w:eastAsiaTheme="majorEastAsia" w:hAnsiTheme="majorEastAsia"/>
          <w:szCs w:val="24"/>
        </w:rPr>
        <w:t>89%</w:t>
      </w:r>
      <w:r w:rsidRPr="00624D4F">
        <w:rPr>
          <w:rFonts w:asciiTheme="majorEastAsia" w:eastAsiaTheme="majorEastAsia" w:hAnsiTheme="majorEastAsia" w:hint="eastAsia"/>
          <w:szCs w:val="24"/>
        </w:rPr>
        <w:t>基層婦女認為</w:t>
      </w:r>
      <w:r w:rsidRPr="00624D4F">
        <w:rPr>
          <w:rFonts w:asciiTheme="majorEastAsia" w:eastAsiaTheme="majorEastAsia" w:hAnsiTheme="majorEastAsia" w:cs="Times New Roman" w:hint="eastAsia"/>
          <w:bCs/>
          <w:szCs w:val="24"/>
        </w:rPr>
        <w:t>身體狀態</w:t>
      </w:r>
      <w:r w:rsidRPr="00624D4F">
        <w:rPr>
          <w:rFonts w:asciiTheme="majorEastAsia" w:eastAsiaTheme="majorEastAsia" w:hAnsiTheme="majorEastAsia" w:hint="eastAsia"/>
          <w:szCs w:val="24"/>
        </w:rPr>
        <w:t>為一般和差的情況有改善，但仍明顯低於一般女性，根據</w:t>
      </w:r>
      <w:r w:rsidRPr="00624D4F">
        <w:rPr>
          <w:rFonts w:asciiTheme="majorEastAsia" w:eastAsiaTheme="majorEastAsia" w:hAnsiTheme="majorEastAsia"/>
          <w:szCs w:val="24"/>
        </w:rPr>
        <w:t>2017</w:t>
      </w:r>
      <w:r w:rsidRPr="00624D4F">
        <w:rPr>
          <w:rFonts w:asciiTheme="majorEastAsia" w:eastAsiaTheme="majorEastAsia" w:hAnsiTheme="majorEastAsia" w:hint="eastAsia"/>
          <w:szCs w:val="24"/>
        </w:rPr>
        <w:t>年香港居民的健康狀況數據，僅</w:t>
      </w:r>
      <w:r w:rsidRPr="00624D4F">
        <w:rPr>
          <w:rFonts w:asciiTheme="majorEastAsia" w:eastAsiaTheme="majorEastAsia" w:hAnsiTheme="majorEastAsia"/>
          <w:szCs w:val="24"/>
        </w:rPr>
        <w:t>36%</w:t>
      </w:r>
      <w:r w:rsidRPr="00624D4F">
        <w:rPr>
          <w:rFonts w:asciiTheme="majorEastAsia" w:eastAsiaTheme="majorEastAsia" w:hAnsiTheme="majorEastAsia" w:hint="eastAsia"/>
          <w:szCs w:val="24"/>
        </w:rPr>
        <w:t>的一般女性認為自己身體狀況一般或差</w:t>
      </w:r>
      <w:r w:rsidR="00827051" w:rsidRPr="00624D4F">
        <w:rPr>
          <w:rStyle w:val="af2"/>
          <w:rFonts w:asciiTheme="majorEastAsia" w:eastAsiaTheme="majorEastAsia" w:hAnsiTheme="majorEastAsia"/>
          <w:szCs w:val="24"/>
        </w:rPr>
        <w:footnoteReference w:id="82"/>
      </w:r>
      <w:r w:rsidRPr="00624D4F">
        <w:rPr>
          <w:rFonts w:asciiTheme="majorEastAsia" w:eastAsiaTheme="majorEastAsia" w:hAnsiTheme="majorEastAsia" w:hint="eastAsia"/>
          <w:szCs w:val="24"/>
        </w:rPr>
        <w:t>。此外</w:t>
      </w:r>
      <w:r w:rsidRPr="00624D4F">
        <w:rPr>
          <w:rFonts w:asciiTheme="majorEastAsia" w:eastAsiaTheme="majorEastAsia" w:hAnsiTheme="majorEastAsia"/>
          <w:szCs w:val="24"/>
        </w:rPr>
        <w:t>39.7%</w:t>
      </w:r>
      <w:r w:rsidRPr="00624D4F">
        <w:rPr>
          <w:rFonts w:asciiTheme="majorEastAsia" w:eastAsiaTheme="majorEastAsia" w:hAnsiTheme="majorEastAsia" w:hint="eastAsia"/>
          <w:szCs w:val="24"/>
        </w:rPr>
        <w:t>的基層女性認為與同齡人相比身體較差或差很多，而全港一般女性僅</w:t>
      </w:r>
      <w:r w:rsidRPr="00624D4F">
        <w:rPr>
          <w:rFonts w:asciiTheme="majorEastAsia" w:eastAsiaTheme="majorEastAsia" w:hAnsiTheme="majorEastAsia"/>
          <w:szCs w:val="24"/>
        </w:rPr>
        <w:t>6.0%</w:t>
      </w:r>
      <w:r w:rsidRPr="00624D4F">
        <w:rPr>
          <w:rFonts w:asciiTheme="majorEastAsia" w:eastAsiaTheme="majorEastAsia" w:hAnsiTheme="majorEastAsia" w:hint="eastAsia"/>
          <w:szCs w:val="24"/>
        </w:rPr>
        <w:t>認為身體較同齡人差。</w:t>
      </w:r>
    </w:p>
    <w:p w:rsidR="00884473" w:rsidRPr="00624D4F" w:rsidRDefault="00884473" w:rsidP="005079E1">
      <w:pPr>
        <w:widowControl/>
        <w:jc w:val="both"/>
        <w:rPr>
          <w:rFonts w:asciiTheme="majorEastAsia" w:eastAsiaTheme="majorEastAsia" w:hAnsiTheme="majorEastAsia"/>
          <w:szCs w:val="24"/>
        </w:rPr>
      </w:pPr>
    </w:p>
    <w:p w:rsidR="00884473"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此外，是次調查中</w:t>
      </w:r>
      <w:r w:rsidRPr="00624D4F">
        <w:rPr>
          <w:rFonts w:asciiTheme="majorEastAsia" w:eastAsiaTheme="majorEastAsia" w:hAnsiTheme="majorEastAsia"/>
          <w:szCs w:val="24"/>
        </w:rPr>
        <w:t>58.1%</w:t>
      </w:r>
      <w:r w:rsidRPr="00624D4F">
        <w:rPr>
          <w:rFonts w:asciiTheme="majorEastAsia" w:eastAsiaTheme="majorEastAsia" w:hAnsiTheme="majorEastAsia" w:hint="eastAsia"/>
          <w:szCs w:val="24"/>
        </w:rPr>
        <w:t>有長期病，比例高於</w:t>
      </w:r>
      <w:r w:rsidRPr="00624D4F">
        <w:rPr>
          <w:rFonts w:asciiTheme="majorEastAsia" w:eastAsiaTheme="majorEastAsia" w:hAnsiTheme="majorEastAsia"/>
          <w:szCs w:val="24"/>
        </w:rPr>
        <w:t>35-54</w:t>
      </w:r>
      <w:r w:rsidRPr="00624D4F">
        <w:rPr>
          <w:rFonts w:asciiTheme="majorEastAsia" w:eastAsiaTheme="majorEastAsia" w:hAnsiTheme="majorEastAsia" w:hint="eastAsia"/>
          <w:szCs w:val="24"/>
        </w:rPr>
        <w:t>歲的一般女性（約</w:t>
      </w:r>
      <w:r w:rsidRPr="00624D4F">
        <w:rPr>
          <w:rFonts w:asciiTheme="majorEastAsia" w:eastAsiaTheme="majorEastAsia" w:hAnsiTheme="majorEastAsia"/>
          <w:szCs w:val="24"/>
        </w:rPr>
        <w:t>40%</w:t>
      </w:r>
      <w:r w:rsidRPr="00624D4F">
        <w:rPr>
          <w:rFonts w:asciiTheme="majorEastAsia" w:eastAsiaTheme="majorEastAsia" w:hAnsiTheme="majorEastAsia" w:hint="eastAsia"/>
          <w:szCs w:val="24"/>
        </w:rPr>
        <w:t>有長期病</w:t>
      </w:r>
      <w:r w:rsidR="006D380A" w:rsidRPr="00624D4F">
        <w:rPr>
          <w:rStyle w:val="af2"/>
          <w:rFonts w:asciiTheme="majorEastAsia" w:eastAsiaTheme="majorEastAsia" w:hAnsiTheme="majorEastAsia"/>
          <w:szCs w:val="24"/>
        </w:rPr>
        <w:footnoteReference w:id="83"/>
      </w:r>
      <w:r w:rsidRPr="00624D4F">
        <w:rPr>
          <w:rFonts w:asciiTheme="majorEastAsia" w:eastAsiaTheme="majorEastAsia" w:hAnsiTheme="majorEastAsia" w:hint="eastAsia"/>
          <w:szCs w:val="24"/>
        </w:rPr>
        <w:t>）</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基層婦女的長期病主要集中為長期痛症</w:t>
      </w:r>
      <w:r w:rsidRPr="00624D4F">
        <w:rPr>
          <w:rFonts w:asciiTheme="majorEastAsia" w:eastAsiaTheme="majorEastAsia" w:hAnsiTheme="majorEastAsia"/>
          <w:szCs w:val="24"/>
        </w:rPr>
        <w:t>(31.3%)</w:t>
      </w:r>
      <w:r w:rsidRPr="00624D4F">
        <w:rPr>
          <w:rFonts w:asciiTheme="majorEastAsia" w:eastAsiaTheme="majorEastAsia" w:hAnsiTheme="majorEastAsia" w:hint="eastAsia"/>
          <w:szCs w:val="24"/>
        </w:rPr>
        <w:t>、骨質疏鬆（</w:t>
      </w:r>
      <w:r w:rsidRPr="00624D4F">
        <w:rPr>
          <w:rFonts w:asciiTheme="majorEastAsia" w:eastAsiaTheme="majorEastAsia" w:hAnsiTheme="majorEastAsia"/>
          <w:szCs w:val="24"/>
        </w:rPr>
        <w:t>12.8%</w:t>
      </w:r>
      <w:r w:rsidRPr="00624D4F">
        <w:rPr>
          <w:rFonts w:asciiTheme="majorEastAsia" w:eastAsiaTheme="majorEastAsia" w:hAnsiTheme="majorEastAsia" w:hint="eastAsia"/>
          <w:szCs w:val="24"/>
        </w:rPr>
        <w:t>）和主婦手（</w:t>
      </w:r>
      <w:r w:rsidRPr="00624D4F">
        <w:rPr>
          <w:rFonts w:asciiTheme="majorEastAsia" w:eastAsiaTheme="majorEastAsia" w:hAnsiTheme="majorEastAsia"/>
          <w:szCs w:val="24"/>
        </w:rPr>
        <w:t>11.6%</w:t>
      </w:r>
      <w:r w:rsidRPr="00624D4F">
        <w:rPr>
          <w:rFonts w:asciiTheme="majorEastAsia" w:eastAsiaTheme="majorEastAsia" w:hAnsiTheme="majorEastAsia" w:hint="eastAsia"/>
          <w:szCs w:val="24"/>
        </w:rPr>
        <w:t>）。可見基層女性的身體狀況明顯差過一般女性，有長期病的比例亦高過一般女性。</w:t>
      </w:r>
    </w:p>
    <w:p w:rsidR="00BE155E" w:rsidRPr="00624D4F" w:rsidRDefault="00BE155E" w:rsidP="005079E1">
      <w:pPr>
        <w:widowControl/>
        <w:jc w:val="both"/>
        <w:rPr>
          <w:rFonts w:asciiTheme="majorEastAsia" w:eastAsiaTheme="majorEastAsia" w:hAnsiTheme="majorEastAsia"/>
          <w:szCs w:val="24"/>
        </w:rPr>
      </w:pPr>
    </w:p>
    <w:p w:rsidR="00C760B8" w:rsidRPr="00624D4F" w:rsidRDefault="008E6FD1" w:rsidP="005079E1">
      <w:pPr>
        <w:widowControl/>
        <w:jc w:val="both"/>
        <w:rPr>
          <w:rFonts w:asciiTheme="majorEastAsia" w:eastAsiaTheme="majorEastAsia" w:hAnsiTheme="majorEastAsia"/>
          <w:b/>
        </w:rPr>
      </w:pPr>
      <w:r w:rsidRPr="00624D4F">
        <w:rPr>
          <w:rFonts w:asciiTheme="majorEastAsia" w:eastAsiaTheme="majorEastAsia" w:hAnsiTheme="majorEastAsia"/>
          <w:b/>
        </w:rPr>
        <w:t>7.1.3</w:t>
      </w:r>
      <w:r w:rsidRPr="00624D4F">
        <w:rPr>
          <w:rFonts w:asciiTheme="majorEastAsia" w:eastAsiaTheme="majorEastAsia" w:hAnsiTheme="majorEastAsia" w:hint="eastAsia"/>
          <w:b/>
        </w:rPr>
        <w:t>過三成（</w:t>
      </w:r>
      <w:r w:rsidRPr="00624D4F">
        <w:rPr>
          <w:rFonts w:asciiTheme="majorEastAsia" w:eastAsiaTheme="majorEastAsia" w:hAnsiTheme="majorEastAsia"/>
          <w:b/>
        </w:rPr>
        <w:t>35.5%</w:t>
      </w:r>
      <w:r w:rsidRPr="00624D4F">
        <w:rPr>
          <w:rFonts w:asciiTheme="majorEastAsia" w:eastAsiaTheme="majorEastAsia" w:hAnsiTheme="majorEastAsia" w:hint="eastAsia"/>
          <w:b/>
        </w:rPr>
        <w:t>）基層婦女患上情緒</w:t>
      </w:r>
      <w:r w:rsidRPr="00624D4F">
        <w:rPr>
          <w:rFonts w:asciiTheme="majorEastAsia" w:eastAsiaTheme="majorEastAsia" w:hAnsiTheme="majorEastAsia"/>
          <w:b/>
        </w:rPr>
        <w:t>/</w:t>
      </w:r>
      <w:r w:rsidRPr="00624D4F">
        <w:rPr>
          <w:rFonts w:asciiTheme="majorEastAsia" w:eastAsiaTheme="majorEastAsia" w:hAnsiTheme="majorEastAsia" w:hint="eastAsia"/>
          <w:b/>
        </w:rPr>
        <w:t>精神病，高於一般女性的</w:t>
      </w:r>
      <w:r w:rsidRPr="00624D4F">
        <w:rPr>
          <w:rFonts w:asciiTheme="majorEastAsia" w:eastAsiaTheme="majorEastAsia" w:hAnsiTheme="majorEastAsia"/>
          <w:b/>
        </w:rPr>
        <w:t>2.3%</w:t>
      </w:r>
    </w:p>
    <w:p w:rsidR="008E6FD1"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世界衛生組織指出性別是影響精神健康和精神病患的重要因素，而女性出現單向型抑鬱症的機會更是男性的兩倍。性別角色</w:t>
      </w:r>
      <w:r w:rsidRPr="00624D4F">
        <w:rPr>
          <w:rFonts w:asciiTheme="majorEastAsia" w:eastAsiaTheme="majorEastAsia" w:hAnsiTheme="majorEastAsia"/>
          <w:szCs w:val="24"/>
        </w:rPr>
        <w:t>(Gender based roles)</w:t>
      </w:r>
      <w:r w:rsidRPr="00624D4F">
        <w:rPr>
          <w:rFonts w:asciiTheme="majorEastAsia" w:eastAsiaTheme="majorEastAsia" w:hAnsiTheme="majorEastAsia" w:hint="eastAsia"/>
          <w:szCs w:val="24"/>
        </w:rPr>
        <w:t>、社經地位和低收入等亦是影響女性患上精神病患的因素</w:t>
      </w:r>
      <w:r w:rsidR="00963085" w:rsidRPr="00624D4F">
        <w:rPr>
          <w:rStyle w:val="af2"/>
          <w:rFonts w:asciiTheme="majorEastAsia" w:eastAsiaTheme="majorEastAsia" w:hAnsiTheme="majorEastAsia"/>
          <w:szCs w:val="24"/>
          <w:lang w:eastAsia="zh-HK"/>
        </w:rPr>
        <w:footnoteReference w:id="84"/>
      </w:r>
      <w:r w:rsidRPr="00624D4F">
        <w:rPr>
          <w:rFonts w:asciiTheme="majorEastAsia" w:eastAsiaTheme="majorEastAsia" w:hAnsiTheme="majorEastAsia" w:hint="eastAsia"/>
          <w:szCs w:val="24"/>
        </w:rPr>
        <w:t>。基層婦女主要是家庭工作者、低收入人士和新來人士，她們一方面生活拮据，另一方面需要照顧家庭，</w:t>
      </w:r>
      <w:r w:rsidRPr="00624D4F">
        <w:rPr>
          <w:rFonts w:asciiTheme="majorEastAsia" w:eastAsiaTheme="majorEastAsia" w:hAnsiTheme="majorEastAsia" w:hint="eastAsia"/>
          <w:szCs w:val="24"/>
        </w:rPr>
        <w:lastRenderedPageBreak/>
        <w:t>面對巨大生活壓力。是次調查發現受訪基層婦女有三成五</w:t>
      </w:r>
      <w:r w:rsidRPr="00624D4F">
        <w:rPr>
          <w:rFonts w:asciiTheme="majorEastAsia" w:eastAsiaTheme="majorEastAsia" w:hAnsiTheme="majorEastAsia"/>
          <w:szCs w:val="24"/>
        </w:rPr>
        <w:t>(35.5%)</w:t>
      </w:r>
      <w:r w:rsidRPr="00624D4F">
        <w:rPr>
          <w:rFonts w:asciiTheme="majorEastAsia" w:eastAsiaTheme="majorEastAsia" w:hAnsiTheme="majorEastAsia" w:hint="eastAsia"/>
          <w:szCs w:val="24"/>
        </w:rPr>
        <w:t>被診斷患上情緒</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精神病患，確診比例明顯高於一般女性，</w:t>
      </w:r>
      <w:r w:rsidRPr="00624D4F">
        <w:rPr>
          <w:rFonts w:asciiTheme="majorEastAsia" w:eastAsiaTheme="majorEastAsia" w:hAnsiTheme="majorEastAsia"/>
          <w:szCs w:val="24"/>
        </w:rPr>
        <w:t>2017</w:t>
      </w:r>
      <w:r w:rsidRPr="00624D4F">
        <w:rPr>
          <w:rFonts w:asciiTheme="majorEastAsia" w:eastAsiaTheme="majorEastAsia" w:hAnsiTheme="majorEastAsia" w:hint="eastAsia"/>
          <w:szCs w:val="24"/>
        </w:rPr>
        <w:t>年一般女性中僅有</w:t>
      </w:r>
      <w:r w:rsidRPr="00624D4F">
        <w:rPr>
          <w:rFonts w:asciiTheme="majorEastAsia" w:eastAsiaTheme="majorEastAsia" w:hAnsiTheme="majorEastAsia"/>
          <w:szCs w:val="24"/>
        </w:rPr>
        <w:t>91</w:t>
      </w:r>
      <w:r w:rsidR="00B676F5" w:rsidRPr="00624D4F">
        <w:rPr>
          <w:rFonts w:asciiTheme="majorEastAsia" w:eastAsiaTheme="majorEastAsia" w:hAnsiTheme="majorEastAsia"/>
          <w:szCs w:val="24"/>
        </w:rPr>
        <w:t>,</w:t>
      </w:r>
      <w:r w:rsidRPr="00624D4F">
        <w:rPr>
          <w:rFonts w:asciiTheme="majorEastAsia" w:eastAsiaTheme="majorEastAsia" w:hAnsiTheme="majorEastAsia"/>
          <w:szCs w:val="24"/>
        </w:rPr>
        <w:t>500</w:t>
      </w:r>
      <w:r w:rsidRPr="00624D4F">
        <w:rPr>
          <w:rFonts w:asciiTheme="majorEastAsia" w:eastAsiaTheme="majorEastAsia" w:hAnsiTheme="majorEastAsia" w:hint="eastAsia"/>
          <w:szCs w:val="24"/>
        </w:rPr>
        <w:t>名患有情緒</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精神病</w:t>
      </w:r>
      <w:r w:rsidRPr="00624D4F">
        <w:rPr>
          <w:rStyle w:val="af2"/>
          <w:rFonts w:asciiTheme="majorEastAsia" w:eastAsiaTheme="majorEastAsia" w:hAnsiTheme="majorEastAsia"/>
          <w:szCs w:val="24"/>
        </w:rPr>
        <w:footnoteReference w:id="85"/>
      </w:r>
      <w:r w:rsidRPr="00624D4F">
        <w:rPr>
          <w:rFonts w:asciiTheme="majorEastAsia" w:eastAsiaTheme="majorEastAsia" w:hAnsiTheme="majorEastAsia" w:hint="eastAsia"/>
          <w:szCs w:val="24"/>
        </w:rPr>
        <w:t>（佔女性的</w:t>
      </w:r>
      <w:r w:rsidRPr="00624D4F">
        <w:rPr>
          <w:rFonts w:asciiTheme="majorEastAsia" w:eastAsiaTheme="majorEastAsia" w:hAnsiTheme="majorEastAsia"/>
          <w:szCs w:val="24"/>
        </w:rPr>
        <w:t>2.3%</w:t>
      </w:r>
      <w:r w:rsidRPr="00624D4F">
        <w:rPr>
          <w:rStyle w:val="af2"/>
          <w:rFonts w:asciiTheme="majorEastAsia" w:eastAsiaTheme="majorEastAsia" w:hAnsiTheme="majorEastAsia"/>
          <w:szCs w:val="24"/>
        </w:rPr>
        <w:footnoteReference w:id="86"/>
      </w:r>
      <w:r w:rsidRPr="00624D4F">
        <w:rPr>
          <w:rFonts w:asciiTheme="majorEastAsia" w:eastAsiaTheme="majorEastAsia" w:hAnsiTheme="majorEastAsia" w:hint="eastAsia"/>
          <w:szCs w:val="24"/>
        </w:rPr>
        <w:t>），是次調查中基層婦女主要確診患有抑鬱症（</w:t>
      </w:r>
      <w:r w:rsidRPr="00624D4F">
        <w:rPr>
          <w:rFonts w:asciiTheme="majorEastAsia" w:eastAsiaTheme="majorEastAsia" w:hAnsiTheme="majorEastAsia"/>
          <w:szCs w:val="24"/>
        </w:rPr>
        <w:t>55.7%</w:t>
      </w:r>
      <w:r w:rsidRPr="00624D4F">
        <w:rPr>
          <w:rFonts w:asciiTheme="majorEastAsia" w:eastAsiaTheme="majorEastAsia" w:hAnsiTheme="majorEastAsia" w:hint="eastAsia"/>
          <w:szCs w:val="24"/>
        </w:rPr>
        <w:t>）、焦慮症</w:t>
      </w:r>
      <w:r w:rsidRPr="00624D4F">
        <w:rPr>
          <w:rFonts w:asciiTheme="majorEastAsia" w:eastAsiaTheme="majorEastAsia" w:hAnsiTheme="majorEastAsia"/>
          <w:szCs w:val="24"/>
        </w:rPr>
        <w:t>(27.3%)</w:t>
      </w:r>
      <w:r w:rsidRPr="00624D4F">
        <w:rPr>
          <w:rFonts w:asciiTheme="majorEastAsia" w:eastAsiaTheme="majorEastAsia" w:hAnsiTheme="majorEastAsia" w:hint="eastAsia"/>
          <w:szCs w:val="24"/>
        </w:rPr>
        <w:t>，其次為躁狂症</w:t>
      </w:r>
      <w:r w:rsidRPr="00624D4F">
        <w:rPr>
          <w:rFonts w:asciiTheme="majorEastAsia" w:eastAsiaTheme="majorEastAsia" w:hAnsiTheme="majorEastAsia"/>
          <w:szCs w:val="24"/>
        </w:rPr>
        <w:t>(3.4%)</w:t>
      </w:r>
      <w:r w:rsidRPr="00624D4F">
        <w:rPr>
          <w:rFonts w:asciiTheme="majorEastAsia" w:eastAsiaTheme="majorEastAsia" w:hAnsiTheme="majorEastAsia" w:hint="eastAsia"/>
          <w:szCs w:val="24"/>
        </w:rPr>
        <w:t>，可見基層婦女的精神壓力遠遠大於一般女性，極需要關注。</w:t>
      </w:r>
    </w:p>
    <w:p w:rsidR="005079E1" w:rsidRPr="00624D4F" w:rsidRDefault="005079E1" w:rsidP="005079E1">
      <w:pPr>
        <w:widowControl/>
        <w:jc w:val="both"/>
        <w:rPr>
          <w:rFonts w:asciiTheme="majorEastAsia" w:eastAsiaTheme="majorEastAsia" w:hAnsiTheme="majorEastAsia"/>
          <w:szCs w:val="24"/>
        </w:rPr>
      </w:pPr>
    </w:p>
    <w:p w:rsidR="002752BB" w:rsidRPr="00624D4F" w:rsidRDefault="008E6FD1" w:rsidP="005079E1">
      <w:pPr>
        <w:widowControl/>
        <w:jc w:val="both"/>
        <w:rPr>
          <w:rFonts w:asciiTheme="majorEastAsia" w:eastAsiaTheme="majorEastAsia" w:hAnsiTheme="majorEastAsia"/>
        </w:rPr>
      </w:pPr>
      <w:r w:rsidRPr="00624D4F">
        <w:rPr>
          <w:rFonts w:asciiTheme="majorEastAsia" w:eastAsiaTheme="majorEastAsia" w:hAnsiTheme="majorEastAsia" w:hint="eastAsia"/>
          <w:szCs w:val="24"/>
        </w:rPr>
        <w:t>在是次調查中亦有三至四成的受訪婦女每星期有一至六天事情到緊張、不安或煩燥（</w:t>
      </w:r>
      <w:r w:rsidRPr="00624D4F">
        <w:rPr>
          <w:rFonts w:asciiTheme="majorEastAsia" w:eastAsiaTheme="majorEastAsia" w:hAnsiTheme="majorEastAsia"/>
          <w:szCs w:val="24"/>
        </w:rPr>
        <w:t>44.8%</w:t>
      </w:r>
      <w:r w:rsidRPr="00624D4F">
        <w:rPr>
          <w:rFonts w:asciiTheme="majorEastAsia" w:eastAsiaTheme="majorEastAsia" w:hAnsiTheme="majorEastAsia" w:hint="eastAsia"/>
          <w:szCs w:val="24"/>
        </w:rPr>
        <w:t>），感到心情低落、沮喪或絕望（</w:t>
      </w:r>
      <w:r w:rsidRPr="00624D4F">
        <w:rPr>
          <w:rFonts w:asciiTheme="majorEastAsia" w:eastAsiaTheme="majorEastAsia" w:hAnsiTheme="majorEastAsia"/>
          <w:szCs w:val="24"/>
        </w:rPr>
        <w:t>44.0%</w:t>
      </w:r>
      <w:r w:rsidRPr="00624D4F">
        <w:rPr>
          <w:rFonts w:asciiTheme="majorEastAsia" w:eastAsiaTheme="majorEastAsia" w:hAnsiTheme="majorEastAsia" w:hint="eastAsia"/>
          <w:szCs w:val="24"/>
        </w:rPr>
        <w:t>）和感到疲倦和沒有活力（</w:t>
      </w:r>
      <w:r w:rsidRPr="00624D4F">
        <w:rPr>
          <w:rFonts w:asciiTheme="majorEastAsia" w:eastAsiaTheme="majorEastAsia" w:hAnsiTheme="majorEastAsia"/>
          <w:szCs w:val="24"/>
        </w:rPr>
        <w:t>43.5%</w:t>
      </w:r>
      <w:r w:rsidRPr="00624D4F">
        <w:rPr>
          <w:rFonts w:asciiTheme="majorEastAsia" w:eastAsiaTheme="majorEastAsia" w:hAnsiTheme="majorEastAsia" w:hint="eastAsia"/>
          <w:szCs w:val="24"/>
        </w:rPr>
        <w:t>）。當問到她們每日的睡眠時間時，約</w:t>
      </w:r>
      <w:r w:rsidRPr="00624D4F">
        <w:rPr>
          <w:rFonts w:asciiTheme="majorEastAsia" w:eastAsiaTheme="majorEastAsia" w:hAnsiTheme="majorEastAsia"/>
          <w:szCs w:val="24"/>
        </w:rPr>
        <w:t>54.9%</w:t>
      </w:r>
      <w:r w:rsidRPr="00624D4F">
        <w:rPr>
          <w:rFonts w:asciiTheme="majorEastAsia" w:eastAsiaTheme="majorEastAsia" w:hAnsiTheme="majorEastAsia" w:hint="eastAsia"/>
          <w:szCs w:val="24"/>
        </w:rPr>
        <w:t>的婦女每日睡眠時間為</w:t>
      </w:r>
      <w:r w:rsidRPr="00624D4F">
        <w:rPr>
          <w:rFonts w:asciiTheme="majorEastAsia" w:eastAsiaTheme="majorEastAsia" w:hAnsiTheme="majorEastAsia"/>
          <w:szCs w:val="24"/>
        </w:rPr>
        <w:t>6-7</w:t>
      </w:r>
      <w:r w:rsidRPr="00624D4F">
        <w:rPr>
          <w:rFonts w:asciiTheme="majorEastAsia" w:eastAsiaTheme="majorEastAsia" w:hAnsiTheme="majorEastAsia" w:hint="eastAsia"/>
          <w:szCs w:val="24"/>
        </w:rPr>
        <w:t>小時，亦有</w:t>
      </w:r>
      <w:r w:rsidRPr="00624D4F">
        <w:rPr>
          <w:rFonts w:asciiTheme="majorEastAsia" w:eastAsiaTheme="majorEastAsia" w:hAnsiTheme="majorEastAsia"/>
          <w:szCs w:val="24"/>
        </w:rPr>
        <w:t>29.5%</w:t>
      </w:r>
      <w:r w:rsidRPr="00624D4F">
        <w:rPr>
          <w:rFonts w:asciiTheme="majorEastAsia" w:eastAsiaTheme="majorEastAsia" w:hAnsiTheme="majorEastAsia" w:hint="eastAsia"/>
          <w:szCs w:val="24"/>
        </w:rPr>
        <w:t>的婦女每日僅可睡</w:t>
      </w:r>
      <w:r w:rsidRPr="00624D4F">
        <w:rPr>
          <w:rFonts w:asciiTheme="majorEastAsia" w:eastAsiaTheme="majorEastAsia" w:hAnsiTheme="majorEastAsia"/>
          <w:szCs w:val="24"/>
        </w:rPr>
        <w:t>5</w:t>
      </w:r>
      <w:r w:rsidRPr="00624D4F">
        <w:rPr>
          <w:rFonts w:asciiTheme="majorEastAsia" w:eastAsiaTheme="majorEastAsia" w:hAnsiTheme="majorEastAsia" w:hint="eastAsia"/>
          <w:szCs w:val="24"/>
        </w:rPr>
        <w:t>小時或更少。當中</w:t>
      </w:r>
      <w:r w:rsidRPr="00624D4F">
        <w:rPr>
          <w:rFonts w:asciiTheme="majorEastAsia" w:eastAsiaTheme="majorEastAsia" w:hAnsiTheme="majorEastAsia"/>
          <w:szCs w:val="24"/>
        </w:rPr>
        <w:t>61.9%</w:t>
      </w:r>
      <w:r w:rsidRPr="00624D4F">
        <w:rPr>
          <w:rFonts w:asciiTheme="majorEastAsia" w:eastAsiaTheme="majorEastAsia" w:hAnsiTheme="majorEastAsia" w:hint="eastAsia"/>
          <w:szCs w:val="24"/>
        </w:rPr>
        <w:t>婦女每星期均會失眠，當中</w:t>
      </w:r>
      <w:r w:rsidRPr="00624D4F">
        <w:rPr>
          <w:rFonts w:asciiTheme="majorEastAsia" w:eastAsiaTheme="majorEastAsia" w:hAnsiTheme="majorEastAsia"/>
          <w:szCs w:val="24"/>
        </w:rPr>
        <w:t>25.5%</w:t>
      </w:r>
      <w:r w:rsidRPr="00624D4F">
        <w:rPr>
          <w:rFonts w:asciiTheme="majorEastAsia" w:eastAsiaTheme="majorEastAsia" w:hAnsiTheme="majorEastAsia" w:hint="eastAsia"/>
          <w:szCs w:val="24"/>
        </w:rPr>
        <w:t>受訪婦女每星期會失眠</w:t>
      </w:r>
      <w:r w:rsidRPr="00624D4F">
        <w:rPr>
          <w:rFonts w:asciiTheme="majorEastAsia" w:eastAsiaTheme="majorEastAsia" w:hAnsiTheme="majorEastAsia"/>
          <w:szCs w:val="24"/>
        </w:rPr>
        <w:t>3</w:t>
      </w:r>
      <w:r w:rsidRPr="00624D4F">
        <w:rPr>
          <w:rFonts w:asciiTheme="majorEastAsia" w:eastAsiaTheme="majorEastAsia" w:hAnsiTheme="majorEastAsia" w:hint="eastAsia"/>
          <w:szCs w:val="24"/>
        </w:rPr>
        <w:t>天或以上。</w:t>
      </w:r>
    </w:p>
    <w:p w:rsidR="00AE7FC2" w:rsidRPr="00624D4F" w:rsidRDefault="00AE7FC2" w:rsidP="005079E1">
      <w:pPr>
        <w:widowControl/>
        <w:jc w:val="both"/>
        <w:rPr>
          <w:rFonts w:asciiTheme="majorEastAsia" w:eastAsiaTheme="majorEastAsia" w:hAnsiTheme="majorEastAsia"/>
        </w:rPr>
      </w:pPr>
    </w:p>
    <w:p w:rsidR="0067675C" w:rsidRPr="00624D4F" w:rsidRDefault="008E6FD1" w:rsidP="005079E1">
      <w:pPr>
        <w:pStyle w:val="2"/>
        <w:jc w:val="both"/>
        <w:rPr>
          <w:rFonts w:asciiTheme="majorEastAsia" w:eastAsiaTheme="majorEastAsia" w:hAnsiTheme="majorEastAsia"/>
          <w:b w:val="0"/>
        </w:rPr>
      </w:pPr>
      <w:bookmarkStart w:id="26" w:name="_Toc515035860"/>
      <w:r w:rsidRPr="00624D4F">
        <w:rPr>
          <w:rFonts w:asciiTheme="majorEastAsia" w:eastAsiaTheme="majorEastAsia" w:hAnsiTheme="majorEastAsia"/>
        </w:rPr>
        <w:t xml:space="preserve">7.2 </w:t>
      </w:r>
      <w:r w:rsidRPr="00624D4F">
        <w:rPr>
          <w:rFonts w:asciiTheme="majorEastAsia" w:eastAsiaTheme="majorEastAsia" w:hAnsiTheme="majorEastAsia" w:hint="eastAsia"/>
        </w:rPr>
        <w:t>公營門診服務</w:t>
      </w:r>
      <w:bookmarkEnd w:id="26"/>
    </w:p>
    <w:p w:rsidR="00CF3AC7" w:rsidRPr="00624D4F" w:rsidRDefault="008E6FD1" w:rsidP="005079E1">
      <w:pPr>
        <w:jc w:val="both"/>
        <w:rPr>
          <w:rFonts w:asciiTheme="majorEastAsia" w:eastAsiaTheme="majorEastAsia" w:hAnsiTheme="majorEastAsia"/>
          <w:b/>
        </w:rPr>
      </w:pPr>
      <w:r w:rsidRPr="00624D4F">
        <w:rPr>
          <w:rFonts w:asciiTheme="majorEastAsia" w:eastAsiaTheme="majorEastAsia" w:hAnsiTheme="majorEastAsia"/>
          <w:b/>
        </w:rPr>
        <w:t>7.2.1</w:t>
      </w:r>
      <w:r w:rsidRPr="00624D4F">
        <w:rPr>
          <w:rFonts w:asciiTheme="majorEastAsia" w:eastAsiaTheme="majorEastAsia" w:hAnsiTheme="majorEastAsia" w:hint="eastAsia"/>
          <w:b/>
        </w:rPr>
        <w:t>本港七成門診服務由私營診所提供</w:t>
      </w:r>
      <w:r w:rsidRPr="00624D4F">
        <w:rPr>
          <w:rFonts w:asciiTheme="majorEastAsia" w:eastAsiaTheme="majorEastAsia" w:hAnsiTheme="majorEastAsia" w:hint="eastAsia"/>
          <w:b/>
          <w:szCs w:val="24"/>
        </w:rPr>
        <w:t>，</w:t>
      </w:r>
      <w:r w:rsidRPr="00624D4F">
        <w:rPr>
          <w:rFonts w:asciiTheme="majorEastAsia" w:eastAsiaTheme="majorEastAsia" w:hAnsiTheme="majorEastAsia" w:hint="eastAsia"/>
          <w:b/>
        </w:rPr>
        <w:t>六成婦女依賴公營門診服務</w:t>
      </w:r>
    </w:p>
    <w:p w:rsidR="00AE7FC2"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門診服務是基層醫療其中一個重要環節，而本港的門診服務卻有七成由私營診所提供。是次調查發現，當基層婦女感到不適時，</w:t>
      </w:r>
      <w:r w:rsidRPr="00624D4F">
        <w:rPr>
          <w:rFonts w:asciiTheme="majorEastAsia" w:eastAsiaTheme="majorEastAsia" w:hAnsiTheme="majorEastAsia"/>
          <w:szCs w:val="24"/>
        </w:rPr>
        <w:t>82.5%</w:t>
      </w:r>
      <w:r w:rsidRPr="00624D4F">
        <w:rPr>
          <w:rFonts w:asciiTheme="majorEastAsia" w:eastAsiaTheme="majorEastAsia" w:hAnsiTheme="majorEastAsia" w:hint="eastAsia"/>
          <w:szCs w:val="24"/>
        </w:rPr>
        <w:t>受訪者會求醫，</w:t>
      </w:r>
      <w:r w:rsidR="00A729B3" w:rsidRPr="00624D4F">
        <w:rPr>
          <w:rFonts w:asciiTheme="majorEastAsia" w:eastAsiaTheme="majorEastAsia" w:hAnsiTheme="majorEastAsia" w:hint="eastAsia"/>
          <w:szCs w:val="24"/>
        </w:rPr>
        <w:t>當中</w:t>
      </w:r>
      <w:r w:rsidRPr="00624D4F">
        <w:rPr>
          <w:rFonts w:asciiTheme="majorEastAsia" w:eastAsiaTheme="majorEastAsia" w:hAnsiTheme="majorEastAsia"/>
          <w:szCs w:val="24"/>
        </w:rPr>
        <w:t>59%</w:t>
      </w:r>
      <w:r w:rsidRPr="00624D4F">
        <w:rPr>
          <w:rFonts w:asciiTheme="majorEastAsia" w:eastAsiaTheme="majorEastAsia" w:hAnsiTheme="majorEastAsia" w:hint="eastAsia"/>
          <w:szCs w:val="24"/>
        </w:rPr>
        <w:t>會到醫管局及衛生署轄下的公營普通科門診求診，約一半</w:t>
      </w:r>
      <w:r w:rsidRPr="00624D4F">
        <w:rPr>
          <w:rFonts w:asciiTheme="majorEastAsia" w:eastAsiaTheme="majorEastAsia" w:hAnsiTheme="majorEastAsia"/>
          <w:szCs w:val="24"/>
        </w:rPr>
        <w:t>(52.5%)</w:t>
      </w:r>
      <w:r w:rsidRPr="00624D4F">
        <w:rPr>
          <w:rFonts w:asciiTheme="majorEastAsia" w:eastAsiaTheme="majorEastAsia" w:hAnsiTheme="majorEastAsia" w:hint="eastAsia"/>
          <w:szCs w:val="24"/>
        </w:rPr>
        <w:t>會選擇</w:t>
      </w:r>
      <w:r w:rsidR="007C1020" w:rsidRPr="00624D4F">
        <w:rPr>
          <w:rFonts w:asciiTheme="majorEastAsia" w:eastAsiaTheme="majorEastAsia" w:hAnsiTheme="majorEastAsia" w:hint="eastAsia"/>
          <w:szCs w:val="24"/>
        </w:rPr>
        <w:t>到公立醫院急症室求診，只有</w:t>
      </w:r>
      <w:r w:rsidR="007C1020" w:rsidRPr="00624D4F">
        <w:rPr>
          <w:rFonts w:asciiTheme="majorEastAsia" w:eastAsiaTheme="majorEastAsia" w:hAnsiTheme="majorEastAsia"/>
          <w:szCs w:val="24"/>
        </w:rPr>
        <w:t>16.1%</w:t>
      </w:r>
      <w:r w:rsidR="007C1020" w:rsidRPr="00624D4F">
        <w:rPr>
          <w:rFonts w:asciiTheme="majorEastAsia" w:eastAsiaTheme="majorEastAsia" w:hAnsiTheme="majorEastAsia" w:hint="eastAsia"/>
          <w:szCs w:val="24"/>
        </w:rPr>
        <w:t>會選擇到私家西醫診所和</w:t>
      </w:r>
      <w:r w:rsidR="007C1020" w:rsidRPr="00624D4F">
        <w:rPr>
          <w:rFonts w:asciiTheme="majorEastAsia" w:eastAsiaTheme="majorEastAsia" w:hAnsiTheme="majorEastAsia"/>
          <w:szCs w:val="24"/>
        </w:rPr>
        <w:t>6.9%</w:t>
      </w:r>
      <w:r w:rsidR="007C1020" w:rsidRPr="00624D4F">
        <w:rPr>
          <w:rFonts w:asciiTheme="majorEastAsia" w:eastAsiaTheme="majorEastAsia" w:hAnsiTheme="majorEastAsia" w:hint="eastAsia"/>
          <w:szCs w:val="24"/>
        </w:rPr>
        <w:t>到私家中醫或針灸診所求診。而對於一般市民來說，僅有</w:t>
      </w:r>
      <w:r w:rsidR="007C1020" w:rsidRPr="00624D4F">
        <w:rPr>
          <w:rFonts w:asciiTheme="majorEastAsia" w:eastAsiaTheme="majorEastAsia" w:hAnsiTheme="majorEastAsia"/>
          <w:szCs w:val="24"/>
        </w:rPr>
        <w:t>31.8%</w:t>
      </w:r>
      <w:r w:rsidR="007C1020" w:rsidRPr="00624D4F">
        <w:rPr>
          <w:rFonts w:asciiTheme="majorEastAsia" w:eastAsiaTheme="majorEastAsia" w:hAnsiTheme="majorEastAsia" w:hint="eastAsia"/>
          <w:szCs w:val="24"/>
        </w:rPr>
        <w:t>會</w:t>
      </w:r>
      <w:r w:rsidR="00A729B3" w:rsidRPr="00624D4F">
        <w:rPr>
          <w:rFonts w:asciiTheme="majorEastAsia" w:eastAsiaTheme="majorEastAsia" w:hAnsiTheme="majorEastAsia" w:hint="eastAsia"/>
          <w:szCs w:val="24"/>
        </w:rPr>
        <w:t>使用公營醫療</w:t>
      </w:r>
      <w:r w:rsidR="007C1020" w:rsidRPr="00624D4F">
        <w:rPr>
          <w:rFonts w:asciiTheme="majorEastAsia" w:eastAsiaTheme="majorEastAsia" w:hAnsiTheme="majorEastAsia" w:hint="eastAsia"/>
          <w:szCs w:val="24"/>
        </w:rPr>
        <w:t>，49.5%</w:t>
      </w:r>
      <w:r w:rsidR="000B5C08">
        <w:rPr>
          <w:rFonts w:asciiTheme="majorEastAsia" w:eastAsiaTheme="majorEastAsia" w:hAnsiTheme="majorEastAsia" w:hint="eastAsia"/>
          <w:szCs w:val="24"/>
        </w:rPr>
        <w:t>均選擇私家西醫</w:t>
      </w:r>
      <w:r w:rsidR="007C1020" w:rsidRPr="00624D4F">
        <w:rPr>
          <w:rStyle w:val="af2"/>
          <w:rFonts w:asciiTheme="majorEastAsia" w:eastAsiaTheme="majorEastAsia" w:hAnsiTheme="majorEastAsia"/>
          <w:szCs w:val="24"/>
        </w:rPr>
        <w:footnoteReference w:id="87"/>
      </w:r>
      <w:r w:rsidR="007C1020" w:rsidRPr="00624D4F">
        <w:rPr>
          <w:rFonts w:asciiTheme="majorEastAsia" w:eastAsiaTheme="majorEastAsia" w:hAnsiTheme="majorEastAsia" w:hint="eastAsia"/>
          <w:szCs w:val="24"/>
        </w:rPr>
        <w:t>，可見基層婦女較普通市民更依賴公營醫療服務。</w:t>
      </w:r>
      <w:r w:rsidRPr="00624D4F">
        <w:rPr>
          <w:rFonts w:asciiTheme="majorEastAsia" w:eastAsiaTheme="majorEastAsia" w:hAnsiTheme="majorEastAsia" w:hint="eastAsia"/>
          <w:szCs w:val="24"/>
        </w:rPr>
        <w:t>原因可能是私人診所費用高昂，令基層婦女卻步，根據政府</w:t>
      </w:r>
      <w:r w:rsidR="00CD784B" w:rsidRPr="00624D4F">
        <w:rPr>
          <w:rStyle w:val="af2"/>
          <w:rFonts w:asciiTheme="majorEastAsia" w:eastAsiaTheme="majorEastAsia" w:hAnsiTheme="majorEastAsia"/>
          <w:shd w:val="clear" w:color="auto" w:fill="FEFFFF"/>
          <w:lang w:val="zh-TW"/>
        </w:rPr>
        <w:footnoteReference w:id="88"/>
      </w:r>
      <w:r w:rsidRPr="00624D4F">
        <w:rPr>
          <w:rFonts w:asciiTheme="majorEastAsia" w:eastAsiaTheme="majorEastAsia" w:hAnsiTheme="majorEastAsia" w:hint="eastAsia"/>
          <w:szCs w:val="24"/>
        </w:rPr>
        <w:t>及香港保險業聯會</w:t>
      </w:r>
      <w:r w:rsidR="00CD784B" w:rsidRPr="00624D4F">
        <w:rPr>
          <w:rStyle w:val="af2"/>
          <w:rFonts w:asciiTheme="majorEastAsia" w:eastAsiaTheme="majorEastAsia" w:hAnsiTheme="majorEastAsia"/>
          <w:shd w:val="clear" w:color="auto" w:fill="FEFFFF"/>
          <w:lang w:val="zh-TW"/>
        </w:rPr>
        <w:footnoteReference w:id="89"/>
      </w:r>
      <w:r w:rsidRPr="00624D4F">
        <w:rPr>
          <w:rFonts w:asciiTheme="majorEastAsia" w:eastAsiaTheme="majorEastAsia" w:hAnsiTheme="majorEastAsia" w:hint="eastAsia"/>
          <w:szCs w:val="24"/>
        </w:rPr>
        <w:t>的數據顯示，普通科醫生門診平均帳面金額由</w:t>
      </w:r>
      <w:r w:rsidRPr="00624D4F">
        <w:rPr>
          <w:rFonts w:asciiTheme="majorEastAsia" w:eastAsiaTheme="majorEastAsia" w:hAnsiTheme="majorEastAsia"/>
          <w:szCs w:val="24"/>
        </w:rPr>
        <w:t>2005</w:t>
      </w:r>
      <w:r w:rsidRPr="00624D4F">
        <w:rPr>
          <w:rFonts w:asciiTheme="majorEastAsia" w:eastAsiaTheme="majorEastAsia" w:hAnsiTheme="majorEastAsia" w:hint="eastAsia"/>
          <w:szCs w:val="24"/>
        </w:rPr>
        <w:t>年的</w:t>
      </w:r>
      <w:r w:rsidRPr="00624D4F">
        <w:rPr>
          <w:rFonts w:asciiTheme="majorEastAsia" w:eastAsiaTheme="majorEastAsia" w:hAnsiTheme="majorEastAsia"/>
          <w:szCs w:val="24"/>
        </w:rPr>
        <w:t>207</w:t>
      </w:r>
      <w:r w:rsidRPr="00624D4F">
        <w:rPr>
          <w:rFonts w:asciiTheme="majorEastAsia" w:eastAsiaTheme="majorEastAsia" w:hAnsiTheme="majorEastAsia" w:hint="eastAsia"/>
          <w:szCs w:val="24"/>
        </w:rPr>
        <w:t>元增加至</w:t>
      </w:r>
      <w:r w:rsidRPr="00624D4F">
        <w:rPr>
          <w:rFonts w:asciiTheme="majorEastAsia" w:eastAsiaTheme="majorEastAsia" w:hAnsiTheme="majorEastAsia"/>
          <w:szCs w:val="24"/>
        </w:rPr>
        <w:t>2014</w:t>
      </w:r>
      <w:r w:rsidRPr="00624D4F">
        <w:rPr>
          <w:rFonts w:asciiTheme="majorEastAsia" w:eastAsiaTheme="majorEastAsia" w:hAnsiTheme="majorEastAsia" w:hint="eastAsia"/>
          <w:szCs w:val="24"/>
        </w:rPr>
        <w:t>年的</w:t>
      </w:r>
      <w:r w:rsidRPr="00624D4F">
        <w:rPr>
          <w:rFonts w:asciiTheme="majorEastAsia" w:eastAsiaTheme="majorEastAsia" w:hAnsiTheme="majorEastAsia"/>
          <w:szCs w:val="24"/>
        </w:rPr>
        <w:t>292</w:t>
      </w:r>
      <w:r w:rsidRPr="00624D4F">
        <w:rPr>
          <w:rFonts w:asciiTheme="majorEastAsia" w:eastAsiaTheme="majorEastAsia" w:hAnsiTheme="majorEastAsia" w:hint="eastAsia"/>
          <w:szCs w:val="24"/>
        </w:rPr>
        <w:t>元，升幅達四成</w:t>
      </w:r>
      <w:r w:rsidRPr="00624D4F">
        <w:rPr>
          <w:rFonts w:asciiTheme="majorEastAsia" w:eastAsiaTheme="majorEastAsia" w:hAnsiTheme="majorEastAsia"/>
          <w:szCs w:val="24"/>
        </w:rPr>
        <w:t>(41.1%)</w:t>
      </w:r>
      <w:r w:rsidRPr="00624D4F">
        <w:rPr>
          <w:rFonts w:asciiTheme="majorEastAsia" w:eastAsiaTheme="majorEastAsia" w:hAnsiTheme="majorEastAsia" w:hint="eastAsia"/>
          <w:szCs w:val="24"/>
        </w:rPr>
        <w:t>；中醫方面更由</w:t>
      </w:r>
      <w:r w:rsidRPr="00624D4F">
        <w:rPr>
          <w:rFonts w:asciiTheme="majorEastAsia" w:eastAsiaTheme="majorEastAsia" w:hAnsiTheme="majorEastAsia"/>
          <w:szCs w:val="24"/>
        </w:rPr>
        <w:t>2005</w:t>
      </w:r>
      <w:r w:rsidRPr="00624D4F">
        <w:rPr>
          <w:rFonts w:asciiTheme="majorEastAsia" w:eastAsiaTheme="majorEastAsia" w:hAnsiTheme="majorEastAsia" w:hint="eastAsia"/>
          <w:szCs w:val="24"/>
        </w:rPr>
        <w:t>年的</w:t>
      </w:r>
      <w:r w:rsidRPr="00624D4F">
        <w:rPr>
          <w:rFonts w:asciiTheme="majorEastAsia" w:eastAsiaTheme="majorEastAsia" w:hAnsiTheme="majorEastAsia"/>
          <w:szCs w:val="24"/>
        </w:rPr>
        <w:t>214</w:t>
      </w:r>
      <w:r w:rsidRPr="00624D4F">
        <w:rPr>
          <w:rFonts w:asciiTheme="majorEastAsia" w:eastAsiaTheme="majorEastAsia" w:hAnsiTheme="majorEastAsia" w:hint="eastAsia"/>
          <w:szCs w:val="24"/>
        </w:rPr>
        <w:t>元增加至</w:t>
      </w:r>
      <w:r w:rsidRPr="00624D4F">
        <w:rPr>
          <w:rFonts w:asciiTheme="majorEastAsia" w:eastAsiaTheme="majorEastAsia" w:hAnsiTheme="majorEastAsia"/>
          <w:szCs w:val="24"/>
        </w:rPr>
        <w:t>2014</w:t>
      </w:r>
      <w:r w:rsidRPr="00624D4F">
        <w:rPr>
          <w:rFonts w:asciiTheme="majorEastAsia" w:eastAsiaTheme="majorEastAsia" w:hAnsiTheme="majorEastAsia" w:hint="eastAsia"/>
          <w:szCs w:val="24"/>
        </w:rPr>
        <w:t>年的</w:t>
      </w:r>
      <w:r w:rsidRPr="00624D4F">
        <w:rPr>
          <w:rFonts w:asciiTheme="majorEastAsia" w:eastAsiaTheme="majorEastAsia" w:hAnsiTheme="majorEastAsia"/>
          <w:szCs w:val="24"/>
        </w:rPr>
        <w:t>368</w:t>
      </w:r>
      <w:r w:rsidRPr="00624D4F">
        <w:rPr>
          <w:rFonts w:asciiTheme="majorEastAsia" w:eastAsiaTheme="majorEastAsia" w:hAnsiTheme="majorEastAsia" w:hint="eastAsia"/>
          <w:szCs w:val="24"/>
        </w:rPr>
        <w:t>元，升幅達七成</w:t>
      </w:r>
      <w:r w:rsidRPr="00624D4F">
        <w:rPr>
          <w:rFonts w:asciiTheme="majorEastAsia" w:eastAsiaTheme="majorEastAsia" w:hAnsiTheme="majorEastAsia"/>
          <w:szCs w:val="24"/>
        </w:rPr>
        <w:t>(72.0%)</w:t>
      </w:r>
      <w:r w:rsidRPr="00624D4F">
        <w:rPr>
          <w:rFonts w:asciiTheme="majorEastAsia" w:eastAsiaTheme="majorEastAsia" w:hAnsiTheme="majorEastAsia" w:hint="eastAsia"/>
          <w:szCs w:val="24"/>
        </w:rPr>
        <w:t>。相比現時普通科門診每次診症費用為</w:t>
      </w:r>
      <w:r w:rsidRPr="00624D4F">
        <w:rPr>
          <w:rFonts w:asciiTheme="majorEastAsia" w:eastAsiaTheme="majorEastAsia" w:hAnsiTheme="majorEastAsia"/>
          <w:szCs w:val="24"/>
        </w:rPr>
        <w:t>50</w:t>
      </w:r>
      <w:r w:rsidRPr="00624D4F">
        <w:rPr>
          <w:rFonts w:asciiTheme="majorEastAsia" w:eastAsiaTheme="majorEastAsia" w:hAnsiTheme="majorEastAsia" w:hint="eastAsia"/>
          <w:szCs w:val="24"/>
        </w:rPr>
        <w:t>元，急症室則為每次</w:t>
      </w:r>
      <w:r w:rsidRPr="00624D4F">
        <w:rPr>
          <w:rFonts w:asciiTheme="majorEastAsia" w:eastAsiaTheme="majorEastAsia" w:hAnsiTheme="majorEastAsia"/>
          <w:szCs w:val="24"/>
        </w:rPr>
        <w:t>180</w:t>
      </w:r>
      <w:r w:rsidRPr="00624D4F">
        <w:rPr>
          <w:rFonts w:asciiTheme="majorEastAsia" w:eastAsiaTheme="majorEastAsia" w:hAnsiTheme="majorEastAsia" w:hint="eastAsia"/>
          <w:szCs w:val="24"/>
        </w:rPr>
        <w:t>元</w:t>
      </w:r>
      <w:r w:rsidR="00CD784B" w:rsidRPr="00624D4F">
        <w:rPr>
          <w:rStyle w:val="af2"/>
          <w:rFonts w:asciiTheme="majorEastAsia" w:eastAsiaTheme="majorEastAsia" w:hAnsiTheme="majorEastAsia"/>
          <w:lang w:val="zh-TW"/>
        </w:rPr>
        <w:footnoteReference w:id="90"/>
      </w:r>
      <w:r w:rsidRPr="00624D4F">
        <w:rPr>
          <w:rFonts w:asciiTheme="majorEastAsia" w:eastAsiaTheme="majorEastAsia" w:hAnsiTheme="majorEastAsia" w:hint="eastAsia"/>
          <w:szCs w:val="24"/>
        </w:rPr>
        <w:t>，如此昂貴的費用對於基層婦女實在難以負擔，令她們只好到公營醫療服務求醫。</w:t>
      </w:r>
    </w:p>
    <w:p w:rsidR="00CD784B" w:rsidRPr="00624D4F" w:rsidRDefault="00CD784B" w:rsidP="005079E1">
      <w:pPr>
        <w:widowControl/>
        <w:jc w:val="both"/>
        <w:rPr>
          <w:rFonts w:asciiTheme="majorEastAsia" w:eastAsiaTheme="majorEastAsia" w:hAnsiTheme="majorEastAsia"/>
          <w:szCs w:val="24"/>
        </w:rPr>
      </w:pPr>
    </w:p>
    <w:p w:rsidR="005040C8" w:rsidRPr="00624D4F" w:rsidRDefault="005040C8" w:rsidP="005079E1">
      <w:pPr>
        <w:widowControl/>
        <w:jc w:val="both"/>
        <w:rPr>
          <w:rFonts w:asciiTheme="majorEastAsia" w:eastAsiaTheme="majorEastAsia" w:hAnsiTheme="majorEastAsia"/>
          <w:b/>
        </w:rPr>
      </w:pPr>
      <w:r w:rsidRPr="00624D4F">
        <w:rPr>
          <w:rFonts w:asciiTheme="majorEastAsia" w:eastAsiaTheme="majorEastAsia" w:hAnsiTheme="majorEastAsia" w:hint="eastAsia"/>
          <w:b/>
          <w:szCs w:val="24"/>
        </w:rPr>
        <w:t>7.2.</w:t>
      </w:r>
      <w:r w:rsidRPr="00624D4F">
        <w:rPr>
          <w:rFonts w:asciiTheme="majorEastAsia" w:eastAsiaTheme="majorEastAsia" w:hAnsiTheme="majorEastAsia"/>
          <w:b/>
          <w:szCs w:val="24"/>
        </w:rPr>
        <w:t>2</w:t>
      </w:r>
      <w:r w:rsidR="00F54464" w:rsidRPr="00624D4F">
        <w:rPr>
          <w:rFonts w:asciiTheme="majorEastAsia" w:eastAsiaTheme="majorEastAsia" w:hAnsiTheme="majorEastAsia" w:hint="eastAsia"/>
          <w:b/>
        </w:rPr>
        <w:t>公營門診</w:t>
      </w:r>
      <w:r w:rsidR="00CD6816" w:rsidRPr="00624D4F">
        <w:rPr>
          <w:rFonts w:asciiTheme="majorEastAsia" w:eastAsiaTheme="majorEastAsia" w:hAnsiTheme="majorEastAsia" w:hint="eastAsia"/>
          <w:b/>
        </w:rPr>
        <w:t>名額少，</w:t>
      </w:r>
      <w:r w:rsidR="00F54464" w:rsidRPr="00624D4F">
        <w:rPr>
          <w:rFonts w:asciiTheme="majorEastAsia" w:eastAsiaTheme="majorEastAsia" w:hAnsiTheme="majorEastAsia" w:hint="eastAsia"/>
          <w:b/>
        </w:rPr>
        <w:t>經常滿額</w:t>
      </w:r>
    </w:p>
    <w:p w:rsidR="001012BC" w:rsidRPr="00624D4F" w:rsidRDefault="00F54464" w:rsidP="005079E1">
      <w:pPr>
        <w:jc w:val="both"/>
        <w:rPr>
          <w:rFonts w:asciiTheme="majorEastAsia" w:eastAsiaTheme="majorEastAsia" w:hAnsiTheme="majorEastAsia"/>
          <w:szCs w:val="24"/>
        </w:rPr>
      </w:pPr>
      <w:r w:rsidRPr="00624D4F">
        <w:rPr>
          <w:rFonts w:asciiTheme="majorEastAsia" w:eastAsiaTheme="majorEastAsia" w:hAnsiTheme="majorEastAsia" w:hint="eastAsia"/>
        </w:rPr>
        <w:t>是次調查發現，</w:t>
      </w:r>
      <w:r w:rsidR="00CE569B" w:rsidRPr="00624D4F">
        <w:rPr>
          <w:rFonts w:asciiTheme="majorEastAsia" w:eastAsiaTheme="majorEastAsia" w:hAnsiTheme="majorEastAsia"/>
        </w:rPr>
        <w:t>69.9%</w:t>
      </w:r>
      <w:r w:rsidRPr="00624D4F">
        <w:rPr>
          <w:rFonts w:asciiTheme="majorEastAsia" w:eastAsiaTheme="majorEastAsia" w:hAnsiTheme="majorEastAsia" w:hint="eastAsia"/>
        </w:rPr>
        <w:t>基層婦女對</w:t>
      </w:r>
      <w:r w:rsidRPr="00624D4F">
        <w:rPr>
          <w:rFonts w:asciiTheme="majorEastAsia" w:eastAsiaTheme="majorEastAsia" w:hAnsiTheme="majorEastAsia" w:hint="eastAsia"/>
          <w:szCs w:val="24"/>
        </w:rPr>
        <w:t>普通科門診電話預約服務感到不滿意，主要原因是門診名額少，經常滿額</w:t>
      </w:r>
      <w:r w:rsidRPr="00624D4F">
        <w:rPr>
          <w:rFonts w:asciiTheme="majorEastAsia" w:eastAsiaTheme="majorEastAsia" w:hAnsiTheme="majorEastAsia"/>
          <w:szCs w:val="24"/>
        </w:rPr>
        <w:t>(81.1%)</w:t>
      </w:r>
      <w:r w:rsidR="001012BC" w:rsidRPr="00624D4F">
        <w:rPr>
          <w:rFonts w:asciiTheme="majorEastAsia" w:eastAsiaTheme="majorEastAsia" w:hAnsiTheme="majorEastAsia" w:hint="eastAsia"/>
          <w:szCs w:val="24"/>
        </w:rPr>
        <w:t>、</w:t>
      </w:r>
      <w:r w:rsidRPr="00624D4F">
        <w:rPr>
          <w:rFonts w:asciiTheme="majorEastAsia" w:eastAsiaTheme="majorEastAsia" w:hAnsiTheme="majorEastAsia" w:hint="eastAsia"/>
          <w:szCs w:val="24"/>
        </w:rPr>
        <w:t>等候時間過長</w:t>
      </w:r>
      <w:r w:rsidRPr="00624D4F">
        <w:rPr>
          <w:rFonts w:asciiTheme="majorEastAsia" w:eastAsiaTheme="majorEastAsia" w:hAnsiTheme="majorEastAsia"/>
          <w:szCs w:val="24"/>
        </w:rPr>
        <w:t>(47.8%)</w:t>
      </w:r>
      <w:r w:rsidR="001012BC" w:rsidRPr="00624D4F">
        <w:rPr>
          <w:rFonts w:asciiTheme="majorEastAsia" w:eastAsiaTheme="majorEastAsia" w:hAnsiTheme="majorEastAsia"/>
          <w:szCs w:val="24"/>
        </w:rPr>
        <w:t>、電話預約程</w:t>
      </w:r>
      <w:r w:rsidR="001012BC" w:rsidRPr="00624D4F">
        <w:rPr>
          <w:rFonts w:asciiTheme="majorEastAsia" w:eastAsiaTheme="majorEastAsia" w:hAnsiTheme="majorEastAsia" w:hint="eastAsia"/>
          <w:szCs w:val="24"/>
        </w:rPr>
        <w:t>式復雜（45.3%）、醫生診治時間太短（27.7%）和開放時間不方便（13.2%）</w:t>
      </w:r>
      <w:r w:rsidR="00CE569B" w:rsidRPr="00624D4F">
        <w:rPr>
          <w:rFonts w:asciiTheme="majorEastAsia" w:eastAsiaTheme="majorEastAsia" w:hAnsiTheme="majorEastAsia" w:hint="eastAsia"/>
          <w:szCs w:val="24"/>
          <w:lang w:eastAsia="zh-HK"/>
        </w:rPr>
        <w:t>。</w:t>
      </w:r>
    </w:p>
    <w:p w:rsidR="001012BC" w:rsidRPr="00624D4F" w:rsidRDefault="001012BC" w:rsidP="005079E1">
      <w:pPr>
        <w:jc w:val="both"/>
        <w:rPr>
          <w:rFonts w:asciiTheme="majorEastAsia" w:eastAsiaTheme="majorEastAsia" w:hAnsiTheme="majorEastAsia"/>
          <w:szCs w:val="24"/>
        </w:rPr>
      </w:pPr>
    </w:p>
    <w:p w:rsidR="003E1AFC" w:rsidRPr="00C45638" w:rsidRDefault="005040C8" w:rsidP="003E1AFC">
      <w:pPr>
        <w:jc w:val="both"/>
        <w:rPr>
          <w:rFonts w:asciiTheme="majorEastAsia" w:eastAsiaTheme="majorEastAsia" w:hAnsiTheme="majorEastAsia"/>
          <w:szCs w:val="24"/>
        </w:rPr>
      </w:pPr>
      <w:r w:rsidRPr="00624D4F">
        <w:rPr>
          <w:rFonts w:asciiTheme="majorEastAsia" w:eastAsiaTheme="majorEastAsia" w:hAnsiTheme="majorEastAsia" w:hint="eastAsia"/>
          <w:szCs w:val="24"/>
        </w:rPr>
        <w:t>醫院管理局（醫管局）轄下的普通科門診服務的主要服務使用者為長者、低收入人士和長期病患者。現時，醫管局轄下共</w:t>
      </w:r>
      <w:r w:rsidRPr="00624D4F">
        <w:rPr>
          <w:rFonts w:asciiTheme="majorEastAsia" w:eastAsiaTheme="majorEastAsia" w:hAnsiTheme="majorEastAsia"/>
          <w:szCs w:val="24"/>
        </w:rPr>
        <w:t>73</w:t>
      </w:r>
      <w:r w:rsidRPr="00624D4F">
        <w:rPr>
          <w:rFonts w:asciiTheme="majorEastAsia" w:eastAsiaTheme="majorEastAsia" w:hAnsiTheme="majorEastAsia" w:hint="eastAsia"/>
          <w:szCs w:val="24"/>
        </w:rPr>
        <w:t>間普通科門診診所，當中三分之一的病人為</w:t>
      </w:r>
      <w:r w:rsidRPr="00624D4F">
        <w:rPr>
          <w:rFonts w:asciiTheme="majorEastAsia" w:eastAsiaTheme="majorEastAsia" w:hAnsiTheme="majorEastAsia"/>
          <w:szCs w:val="24"/>
        </w:rPr>
        <w:t>65</w:t>
      </w:r>
      <w:r w:rsidRPr="00624D4F">
        <w:rPr>
          <w:rFonts w:asciiTheme="majorEastAsia" w:eastAsiaTheme="majorEastAsia" w:hAnsiTheme="majorEastAsia" w:hint="eastAsia"/>
          <w:szCs w:val="24"/>
        </w:rPr>
        <w:t>歲或以上的長者</w:t>
      </w:r>
      <w:r w:rsidRPr="00624D4F">
        <w:rPr>
          <w:rStyle w:val="af2"/>
          <w:rFonts w:asciiTheme="majorEastAsia" w:eastAsiaTheme="majorEastAsia" w:hAnsiTheme="majorEastAsia"/>
          <w:szCs w:val="24"/>
        </w:rPr>
        <w:footnoteReference w:id="91"/>
      </w:r>
      <w:r w:rsidRPr="00624D4F">
        <w:rPr>
          <w:rFonts w:asciiTheme="majorEastAsia" w:eastAsiaTheme="majorEastAsia" w:hAnsiTheme="majorEastAsia" w:hint="eastAsia"/>
          <w:szCs w:val="24"/>
        </w:rPr>
        <w:t>，於</w:t>
      </w:r>
      <w:r w:rsidRPr="00624D4F">
        <w:rPr>
          <w:rFonts w:asciiTheme="majorEastAsia" w:eastAsiaTheme="majorEastAsia" w:hAnsiTheme="majorEastAsia"/>
          <w:szCs w:val="24"/>
        </w:rPr>
        <w:t>2016/17</w:t>
      </w:r>
      <w:r w:rsidRPr="00624D4F">
        <w:rPr>
          <w:rFonts w:asciiTheme="majorEastAsia" w:eastAsiaTheme="majorEastAsia" w:hAnsiTheme="majorEastAsia" w:hint="eastAsia"/>
          <w:szCs w:val="24"/>
        </w:rPr>
        <w:t>年度，普通科門診服務約</w:t>
      </w:r>
      <w:r w:rsidRPr="00624D4F">
        <w:rPr>
          <w:rFonts w:asciiTheme="majorEastAsia" w:eastAsiaTheme="majorEastAsia" w:hAnsiTheme="majorEastAsia"/>
          <w:szCs w:val="24"/>
        </w:rPr>
        <w:t>6,120,999</w:t>
      </w:r>
      <w:r w:rsidRPr="00624D4F">
        <w:rPr>
          <w:rFonts w:asciiTheme="majorEastAsia" w:eastAsiaTheme="majorEastAsia" w:hAnsiTheme="majorEastAsia" w:hint="eastAsia"/>
          <w:szCs w:val="24"/>
        </w:rPr>
        <w:t>人次</w:t>
      </w:r>
      <w:r w:rsidRPr="00624D4F">
        <w:rPr>
          <w:rStyle w:val="af2"/>
          <w:rFonts w:asciiTheme="majorEastAsia" w:eastAsiaTheme="majorEastAsia" w:hAnsiTheme="majorEastAsia"/>
          <w:lang w:val="zh-TW"/>
        </w:rPr>
        <w:footnoteReference w:id="92"/>
      </w:r>
      <w:r w:rsidRPr="00624D4F">
        <w:rPr>
          <w:rFonts w:asciiTheme="majorEastAsia" w:eastAsiaTheme="majorEastAsia" w:hAnsiTheme="majorEastAsia" w:hint="eastAsia"/>
          <w:szCs w:val="24"/>
        </w:rPr>
        <w:t>，而醫管局亦計劃逐步增加超過</w:t>
      </w:r>
      <w:r w:rsidRPr="00624D4F">
        <w:rPr>
          <w:rFonts w:asciiTheme="majorEastAsia" w:eastAsiaTheme="majorEastAsia" w:hAnsiTheme="majorEastAsia"/>
          <w:szCs w:val="24"/>
        </w:rPr>
        <w:t>44</w:t>
      </w:r>
      <w:r w:rsidR="00F9215E" w:rsidRPr="00624D4F">
        <w:rPr>
          <w:rFonts w:asciiTheme="majorEastAsia" w:eastAsiaTheme="majorEastAsia" w:hAnsiTheme="majorEastAsia"/>
          <w:szCs w:val="24"/>
        </w:rPr>
        <w:t>,</w:t>
      </w:r>
      <w:r w:rsidRPr="00624D4F">
        <w:rPr>
          <w:rFonts w:asciiTheme="majorEastAsia" w:eastAsiaTheme="majorEastAsia" w:hAnsiTheme="majorEastAsia"/>
          <w:szCs w:val="24"/>
        </w:rPr>
        <w:t xml:space="preserve"> 000</w:t>
      </w:r>
      <w:r w:rsidRPr="00624D4F">
        <w:rPr>
          <w:rFonts w:asciiTheme="majorEastAsia" w:eastAsiaTheme="majorEastAsia" w:hAnsiTheme="majorEastAsia" w:hint="eastAsia"/>
          <w:szCs w:val="24"/>
        </w:rPr>
        <w:t>個普通科門診的診症名額，以應付普通科門診服務需求</w:t>
      </w:r>
      <w:r w:rsidRPr="00624D4F">
        <w:rPr>
          <w:rStyle w:val="af2"/>
          <w:rFonts w:asciiTheme="majorEastAsia" w:eastAsiaTheme="majorEastAsia" w:hAnsiTheme="majorEastAsia"/>
          <w:szCs w:val="24"/>
        </w:rPr>
        <w:footnoteReference w:id="93"/>
      </w:r>
      <w:r w:rsidRPr="00624D4F">
        <w:rPr>
          <w:rFonts w:asciiTheme="majorEastAsia" w:eastAsiaTheme="majorEastAsia" w:hAnsiTheme="majorEastAsia" w:hint="eastAsia"/>
          <w:szCs w:val="24"/>
        </w:rPr>
        <w:t>。雖然病人可透過電話預約系統，預約未來</w:t>
      </w:r>
      <w:r w:rsidRPr="00624D4F">
        <w:rPr>
          <w:rFonts w:asciiTheme="majorEastAsia" w:eastAsiaTheme="majorEastAsia" w:hAnsiTheme="majorEastAsia"/>
          <w:szCs w:val="24"/>
        </w:rPr>
        <w:t xml:space="preserve"> 24</w:t>
      </w:r>
      <w:r w:rsidRPr="00624D4F">
        <w:rPr>
          <w:rFonts w:asciiTheme="majorEastAsia" w:eastAsiaTheme="majorEastAsia" w:hAnsiTheme="majorEastAsia" w:hint="eastAsia"/>
          <w:szCs w:val="24"/>
        </w:rPr>
        <w:t>小時的診症時段，</w:t>
      </w:r>
      <w:r w:rsidR="00CE569B" w:rsidRPr="00624D4F">
        <w:rPr>
          <w:rFonts w:asciiTheme="majorEastAsia" w:eastAsiaTheme="majorEastAsia" w:hAnsiTheme="majorEastAsia" w:hint="eastAsia"/>
          <w:szCs w:val="24"/>
          <w:lang w:eastAsia="zh-HK"/>
        </w:rPr>
        <w:t>但</w:t>
      </w:r>
      <w:r w:rsidRPr="00624D4F">
        <w:rPr>
          <w:rFonts w:asciiTheme="majorEastAsia" w:eastAsiaTheme="majorEastAsia" w:hAnsiTheme="majorEastAsia" w:hint="eastAsia"/>
          <w:szCs w:val="24"/>
        </w:rPr>
        <w:t>由於電話預約系統即時為偶發疾病病人編配診症時段，普通科門診服務並沒有輪候名單，也沒有新</w:t>
      </w:r>
      <w:r w:rsidRPr="00624D4F">
        <w:rPr>
          <w:rFonts w:asciiTheme="majorEastAsia" w:eastAsiaTheme="majorEastAsia" w:hAnsiTheme="majorEastAsia" w:hint="eastAsia"/>
          <w:szCs w:val="24"/>
        </w:rPr>
        <w:lastRenderedPageBreak/>
        <w:t>症輪候時間</w:t>
      </w:r>
      <w:r w:rsidRPr="00624D4F">
        <w:rPr>
          <w:rStyle w:val="af2"/>
          <w:rFonts w:asciiTheme="majorEastAsia" w:eastAsiaTheme="majorEastAsia" w:hAnsiTheme="majorEastAsia"/>
          <w:shd w:val="clear" w:color="auto" w:fill="FEFFFF"/>
          <w:lang w:val="zh-TW"/>
        </w:rPr>
        <w:footnoteReference w:id="94"/>
      </w:r>
      <w:r w:rsidR="00B63557" w:rsidRPr="00624D4F">
        <w:rPr>
          <w:rFonts w:asciiTheme="majorEastAsia" w:eastAsiaTheme="majorEastAsia" w:hAnsiTheme="majorEastAsia" w:hint="eastAsia"/>
          <w:szCs w:val="24"/>
        </w:rPr>
        <w:t>。</w:t>
      </w:r>
      <w:r w:rsidR="003E1AFC">
        <w:rPr>
          <w:rFonts w:asciiTheme="majorEastAsia" w:eastAsiaTheme="majorEastAsia" w:hAnsiTheme="majorEastAsia" w:hint="eastAsia"/>
          <w:szCs w:val="24"/>
        </w:rPr>
        <w:t>2017年全年普通科門診求診病人約有150萬，當中三份一為長者，估計基層婦女的求診需要未被滿足。</w:t>
      </w:r>
      <w:r w:rsidR="003E1AFC">
        <w:rPr>
          <w:rStyle w:val="af2"/>
          <w:rFonts w:asciiTheme="majorEastAsia" w:eastAsiaTheme="majorEastAsia" w:hAnsiTheme="majorEastAsia"/>
          <w:szCs w:val="24"/>
        </w:rPr>
        <w:footnoteReference w:id="95"/>
      </w:r>
    </w:p>
    <w:p w:rsidR="005040C8" w:rsidRPr="003E1AFC" w:rsidRDefault="005040C8" w:rsidP="005079E1">
      <w:pPr>
        <w:jc w:val="both"/>
        <w:rPr>
          <w:rFonts w:asciiTheme="majorEastAsia" w:eastAsiaTheme="majorEastAsia" w:hAnsiTheme="majorEastAsia"/>
          <w:szCs w:val="24"/>
        </w:rPr>
      </w:pPr>
    </w:p>
    <w:p w:rsidR="005040C8" w:rsidRPr="00624D4F" w:rsidRDefault="005040C8" w:rsidP="005079E1">
      <w:pPr>
        <w:jc w:val="both"/>
        <w:rPr>
          <w:rFonts w:asciiTheme="majorEastAsia" w:eastAsiaTheme="majorEastAsia" w:hAnsiTheme="majorEastAsia"/>
          <w:szCs w:val="24"/>
        </w:rPr>
      </w:pPr>
      <w:r w:rsidRPr="00624D4F">
        <w:rPr>
          <w:rFonts w:asciiTheme="majorEastAsia" w:eastAsiaTheme="majorEastAsia" w:hAnsiTheme="majorEastAsia" w:hint="eastAsia"/>
          <w:szCs w:val="24"/>
        </w:rPr>
        <w:t>此外在2015/16年度，部分診所於星期日和公眾假期以外的日間診症時間為在職公務員提供約55萬個優先籌（即每日約2</w:t>
      </w:r>
      <w:r w:rsidR="00B63557" w:rsidRPr="00624D4F">
        <w:rPr>
          <w:rFonts w:asciiTheme="majorEastAsia" w:eastAsiaTheme="majorEastAsia" w:hAnsiTheme="majorEastAsia" w:hint="eastAsia"/>
          <w:szCs w:val="24"/>
        </w:rPr>
        <w:t>,</w:t>
      </w:r>
      <w:r w:rsidRPr="00624D4F">
        <w:rPr>
          <w:rFonts w:asciiTheme="majorEastAsia" w:eastAsiaTheme="majorEastAsia" w:hAnsiTheme="majorEastAsia" w:hint="eastAsia"/>
          <w:szCs w:val="24"/>
        </w:rPr>
        <w:t>000個），</w:t>
      </w:r>
      <w:r w:rsidR="00F54464" w:rsidRPr="00624D4F">
        <w:rPr>
          <w:rFonts w:asciiTheme="majorEastAsia" w:eastAsiaTheme="majorEastAsia" w:hAnsiTheme="majorEastAsia" w:hint="eastAsia"/>
          <w:szCs w:val="24"/>
        </w:rPr>
        <w:t>約佔整體門診名額的一成。</w:t>
      </w:r>
      <w:r w:rsidRPr="00624D4F">
        <w:rPr>
          <w:rFonts w:asciiTheme="majorEastAsia" w:eastAsiaTheme="majorEastAsia" w:hAnsiTheme="majorEastAsia" w:hint="eastAsia"/>
          <w:szCs w:val="24"/>
        </w:rPr>
        <w:t>過去5年，這些優先籌的使用率為大概六成，所有餘下時段已回撥給一般市民於當日使用</w:t>
      </w:r>
      <w:r w:rsidR="00F54464" w:rsidRPr="00624D4F">
        <w:rPr>
          <w:rStyle w:val="af2"/>
          <w:rFonts w:asciiTheme="majorEastAsia" w:eastAsiaTheme="majorEastAsia" w:hAnsiTheme="majorEastAsia"/>
          <w:szCs w:val="24"/>
        </w:rPr>
        <w:footnoteReference w:id="96"/>
      </w:r>
      <w:r w:rsidRPr="00624D4F">
        <w:rPr>
          <w:rFonts w:asciiTheme="majorEastAsia" w:eastAsiaTheme="majorEastAsia" w:hAnsiTheme="majorEastAsia" w:hint="eastAsia"/>
          <w:szCs w:val="24"/>
        </w:rPr>
        <w:t>。</w:t>
      </w:r>
      <w:r w:rsidR="00C130E3" w:rsidRPr="00624D4F">
        <w:rPr>
          <w:rFonts w:asciiTheme="majorEastAsia" w:eastAsiaTheme="majorEastAsia" w:hAnsiTheme="majorEastAsia" w:hint="eastAsia"/>
          <w:szCs w:val="24"/>
        </w:rPr>
        <w:t>因門診使用率的計算方法</w:t>
      </w:r>
      <w:r w:rsidR="00F9215E" w:rsidRPr="00624D4F">
        <w:rPr>
          <w:rFonts w:asciiTheme="majorEastAsia" w:eastAsiaTheme="majorEastAsia" w:hAnsiTheme="majorEastAsia" w:hint="eastAsia"/>
          <w:szCs w:val="24"/>
        </w:rPr>
        <w:t>未清晰列出普通市民和公務員優先籌的使用情況，亦無法估算長者門診未完全使用</w:t>
      </w:r>
      <w:r w:rsidR="00C130E3" w:rsidRPr="00624D4F">
        <w:rPr>
          <w:rFonts w:asciiTheme="majorEastAsia" w:eastAsiaTheme="majorEastAsia" w:hAnsiTheme="majorEastAsia" w:hint="eastAsia"/>
          <w:szCs w:val="24"/>
        </w:rPr>
        <w:t>是否與公務員優先籌或使用時段有關。</w:t>
      </w:r>
    </w:p>
    <w:p w:rsidR="00F54464" w:rsidRPr="00624D4F" w:rsidRDefault="00F54464" w:rsidP="005079E1">
      <w:pPr>
        <w:jc w:val="both"/>
        <w:rPr>
          <w:rFonts w:asciiTheme="majorEastAsia" w:eastAsiaTheme="majorEastAsia" w:hAnsiTheme="majorEastAsia"/>
          <w:szCs w:val="24"/>
        </w:rPr>
      </w:pPr>
    </w:p>
    <w:p w:rsidR="00CD784B" w:rsidRPr="00624D4F" w:rsidRDefault="001747A0" w:rsidP="005079E1">
      <w:pPr>
        <w:widowControl/>
        <w:jc w:val="both"/>
        <w:rPr>
          <w:rFonts w:asciiTheme="majorEastAsia" w:eastAsiaTheme="majorEastAsia" w:hAnsiTheme="majorEastAsia"/>
          <w:b/>
        </w:rPr>
      </w:pPr>
      <w:r w:rsidRPr="00624D4F">
        <w:rPr>
          <w:rFonts w:asciiTheme="majorEastAsia" w:eastAsiaTheme="majorEastAsia" w:hAnsiTheme="majorEastAsia"/>
          <w:b/>
          <w:szCs w:val="24"/>
        </w:rPr>
        <w:t>7.2.</w:t>
      </w:r>
      <w:r w:rsidR="00CD6816" w:rsidRPr="00624D4F">
        <w:rPr>
          <w:rFonts w:asciiTheme="majorEastAsia" w:eastAsiaTheme="majorEastAsia" w:hAnsiTheme="majorEastAsia"/>
          <w:b/>
          <w:szCs w:val="24"/>
        </w:rPr>
        <w:t>3</w:t>
      </w:r>
      <w:r w:rsidR="005040C8" w:rsidRPr="00624D4F">
        <w:rPr>
          <w:rFonts w:asciiTheme="majorEastAsia" w:eastAsiaTheme="majorEastAsia" w:hAnsiTheme="majorEastAsia"/>
          <w:b/>
          <w:szCs w:val="24"/>
        </w:rPr>
        <w:t>電話預約</w:t>
      </w:r>
      <w:r w:rsidRPr="00624D4F">
        <w:rPr>
          <w:rFonts w:asciiTheme="majorEastAsia" w:eastAsiaTheme="majorEastAsia" w:hAnsiTheme="majorEastAsia" w:hint="eastAsia"/>
          <w:b/>
        </w:rPr>
        <w:t>平均要打</w:t>
      </w:r>
      <w:r w:rsidRPr="00624D4F">
        <w:rPr>
          <w:rFonts w:asciiTheme="majorEastAsia" w:eastAsiaTheme="majorEastAsia" w:hAnsiTheme="majorEastAsia"/>
          <w:b/>
        </w:rPr>
        <w:t>6</w:t>
      </w:r>
      <w:r w:rsidRPr="00624D4F">
        <w:rPr>
          <w:rFonts w:asciiTheme="majorEastAsia" w:eastAsiaTheme="majorEastAsia" w:hAnsiTheme="majorEastAsia" w:hint="eastAsia"/>
          <w:b/>
        </w:rPr>
        <w:t>次電話才可成功預約，輪候</w:t>
      </w:r>
      <w:r w:rsidRPr="00624D4F">
        <w:rPr>
          <w:rFonts w:asciiTheme="majorEastAsia" w:eastAsiaTheme="majorEastAsia" w:hAnsiTheme="majorEastAsia"/>
          <w:b/>
        </w:rPr>
        <w:t>3</w:t>
      </w:r>
      <w:r w:rsidR="00C130E3" w:rsidRPr="00624D4F">
        <w:rPr>
          <w:rFonts w:asciiTheme="majorEastAsia" w:eastAsiaTheme="majorEastAsia" w:hAnsiTheme="majorEastAsia" w:hint="eastAsia"/>
          <w:b/>
        </w:rPr>
        <w:t>小時</w:t>
      </w:r>
      <w:r w:rsidR="00C130E3" w:rsidRPr="00624D4F">
        <w:rPr>
          <w:rFonts w:asciiTheme="majorEastAsia" w:eastAsiaTheme="majorEastAsia" w:hAnsiTheme="majorEastAsia"/>
          <w:b/>
        </w:rPr>
        <w:t xml:space="preserve"> </w:t>
      </w:r>
    </w:p>
    <w:p w:rsidR="009F3421" w:rsidRPr="00624D4F" w:rsidRDefault="00B63557"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rPr>
        <w:t>醫管局</w:t>
      </w:r>
      <w:r w:rsidRPr="00624D4F">
        <w:rPr>
          <w:rFonts w:asciiTheme="majorEastAsia" w:eastAsiaTheme="majorEastAsia" w:hAnsiTheme="majorEastAsia" w:hint="eastAsia"/>
          <w:lang w:eastAsia="zh-HK"/>
        </w:rPr>
        <w:t>自</w:t>
      </w:r>
      <w:r w:rsidR="001747A0" w:rsidRPr="00624D4F">
        <w:rPr>
          <w:rFonts w:asciiTheme="majorEastAsia" w:eastAsiaTheme="majorEastAsia" w:hAnsiTheme="majorEastAsia"/>
        </w:rPr>
        <w:t>2006</w:t>
      </w:r>
      <w:r w:rsidR="001747A0" w:rsidRPr="00624D4F">
        <w:rPr>
          <w:rFonts w:asciiTheme="majorEastAsia" w:eastAsiaTheme="majorEastAsia" w:hAnsiTheme="majorEastAsia" w:hint="eastAsia"/>
        </w:rPr>
        <w:t>年</w:t>
      </w:r>
      <w:r w:rsidR="001747A0" w:rsidRPr="00624D4F">
        <w:rPr>
          <w:rFonts w:asciiTheme="majorEastAsia" w:eastAsiaTheme="majorEastAsia" w:hAnsiTheme="majorEastAsia"/>
        </w:rPr>
        <w:t>10</w:t>
      </w:r>
      <w:r w:rsidR="001747A0" w:rsidRPr="00624D4F">
        <w:rPr>
          <w:rFonts w:asciiTheme="majorEastAsia" w:eastAsiaTheme="majorEastAsia" w:hAnsiTheme="majorEastAsia" w:hint="eastAsia"/>
        </w:rPr>
        <w:t>月起在全港推行公立普通科門診電話預約服務，期望減少市民親身輪候時間，但婦女需要花上數小時、甚至整天都未能成功預約</w:t>
      </w:r>
      <w:r w:rsidR="00F54464" w:rsidRPr="00624D4F">
        <w:rPr>
          <w:rFonts w:asciiTheme="majorEastAsia" w:eastAsiaTheme="majorEastAsia" w:hAnsiTheme="majorEastAsia" w:hint="eastAsia"/>
        </w:rPr>
        <w:t>。是次調查中，</w:t>
      </w:r>
      <w:r w:rsidR="0086763D" w:rsidRPr="00624D4F">
        <w:rPr>
          <w:rFonts w:asciiTheme="majorEastAsia" w:eastAsiaTheme="majorEastAsia" w:hAnsiTheme="majorEastAsia" w:hint="eastAsia"/>
          <w:szCs w:val="24"/>
        </w:rPr>
        <w:t>有</w:t>
      </w:r>
      <w:r w:rsidR="0086763D" w:rsidRPr="00624D4F">
        <w:rPr>
          <w:rFonts w:asciiTheme="majorEastAsia" w:eastAsiaTheme="majorEastAsia" w:hAnsiTheme="majorEastAsia"/>
          <w:szCs w:val="24"/>
        </w:rPr>
        <w:t>89.7%</w:t>
      </w:r>
      <w:r w:rsidR="0086763D" w:rsidRPr="00624D4F">
        <w:rPr>
          <w:rFonts w:asciiTheme="majorEastAsia" w:eastAsiaTheme="majorEastAsia" w:hAnsiTheme="majorEastAsia" w:hint="eastAsia"/>
          <w:szCs w:val="24"/>
        </w:rPr>
        <w:t>的受訪者有用過門診電話預約服務，</w:t>
      </w:r>
      <w:r w:rsidR="001747A0" w:rsidRPr="00624D4F">
        <w:rPr>
          <w:rFonts w:asciiTheme="majorEastAsia" w:eastAsiaTheme="majorEastAsia" w:hAnsiTheme="majorEastAsia" w:hint="eastAsia"/>
          <w:szCs w:val="24"/>
        </w:rPr>
        <w:t>基層婦女每次平均需要打</w:t>
      </w:r>
      <w:r w:rsidR="001747A0" w:rsidRPr="00624D4F">
        <w:rPr>
          <w:rFonts w:asciiTheme="majorEastAsia" w:eastAsiaTheme="majorEastAsia" w:hAnsiTheme="majorEastAsia"/>
          <w:szCs w:val="24"/>
        </w:rPr>
        <w:t>5.9</w:t>
      </w:r>
      <w:r w:rsidR="001747A0" w:rsidRPr="00624D4F">
        <w:rPr>
          <w:rFonts w:asciiTheme="majorEastAsia" w:eastAsiaTheme="majorEastAsia" w:hAnsiTheme="majorEastAsia" w:hint="eastAsia"/>
          <w:szCs w:val="24"/>
        </w:rPr>
        <w:t>次電話才成功預約普通科門診，</w:t>
      </w:r>
      <w:r w:rsidR="00F54464" w:rsidRPr="00624D4F">
        <w:rPr>
          <w:rFonts w:asciiTheme="majorEastAsia" w:eastAsiaTheme="majorEastAsia" w:hAnsiTheme="majorEastAsia"/>
          <w:szCs w:val="24"/>
        </w:rPr>
        <w:t>23.7%受訪者</w:t>
      </w:r>
      <w:r w:rsidR="001747A0" w:rsidRPr="00624D4F">
        <w:rPr>
          <w:rFonts w:asciiTheme="majorEastAsia" w:eastAsiaTheme="majorEastAsia" w:hAnsiTheme="majorEastAsia" w:hint="eastAsia"/>
          <w:szCs w:val="24"/>
        </w:rPr>
        <w:t>需要打十至二十次電話才成功預約。</w:t>
      </w:r>
      <w:r w:rsidR="00F54464" w:rsidRPr="00624D4F">
        <w:rPr>
          <w:rFonts w:asciiTheme="majorEastAsia" w:eastAsiaTheme="majorEastAsia" w:hAnsiTheme="majorEastAsia" w:hint="eastAsia"/>
          <w:szCs w:val="24"/>
        </w:rPr>
        <w:t>此外基層婦女亦反應電話預約系統需先輸入身份證號碼後</w:t>
      </w:r>
      <w:r w:rsidRPr="00624D4F">
        <w:rPr>
          <w:rFonts w:asciiTheme="majorEastAsia" w:eastAsiaTheme="majorEastAsia" w:hAnsiTheme="majorEastAsia" w:hint="eastAsia"/>
          <w:szCs w:val="24"/>
          <w:lang w:eastAsia="zh-HK"/>
        </w:rPr>
        <w:t>才</w:t>
      </w:r>
      <w:r w:rsidR="00F54464" w:rsidRPr="00624D4F">
        <w:rPr>
          <w:rFonts w:asciiTheme="majorEastAsia" w:eastAsiaTheme="majorEastAsia" w:hAnsiTheme="majorEastAsia" w:hint="eastAsia"/>
          <w:szCs w:val="24"/>
        </w:rPr>
        <w:t>知籌滿情況，再加上預約困難，需輸入多次資料，預約程序繁瑣。</w:t>
      </w:r>
    </w:p>
    <w:p w:rsidR="00F54464" w:rsidRPr="00624D4F" w:rsidRDefault="00F54464" w:rsidP="005079E1">
      <w:pPr>
        <w:widowControl/>
        <w:jc w:val="both"/>
        <w:rPr>
          <w:rFonts w:asciiTheme="majorEastAsia" w:eastAsiaTheme="majorEastAsia" w:hAnsiTheme="majorEastAsia"/>
          <w:szCs w:val="24"/>
        </w:rPr>
      </w:pPr>
    </w:p>
    <w:p w:rsidR="00C170A7" w:rsidRPr="00624D4F" w:rsidRDefault="00C170A7"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此外是次調查中，基層婦女從進入診所至離開的時間平均需</w:t>
      </w:r>
      <w:r w:rsidRPr="00624D4F">
        <w:rPr>
          <w:rFonts w:asciiTheme="majorEastAsia" w:eastAsiaTheme="majorEastAsia" w:hAnsiTheme="majorEastAsia"/>
          <w:szCs w:val="24"/>
        </w:rPr>
        <w:t>3.17</w:t>
      </w:r>
      <w:r w:rsidRPr="00624D4F">
        <w:rPr>
          <w:rFonts w:asciiTheme="majorEastAsia" w:eastAsiaTheme="majorEastAsia" w:hAnsiTheme="majorEastAsia" w:hint="eastAsia"/>
          <w:szCs w:val="24"/>
        </w:rPr>
        <w:t>小時，約五成（</w:t>
      </w:r>
      <w:r w:rsidRPr="00624D4F">
        <w:rPr>
          <w:rFonts w:asciiTheme="majorEastAsia" w:eastAsiaTheme="majorEastAsia" w:hAnsiTheme="majorEastAsia"/>
          <w:szCs w:val="24"/>
        </w:rPr>
        <w:t>52.4%</w:t>
      </w:r>
      <w:r w:rsidRPr="00624D4F">
        <w:rPr>
          <w:rFonts w:asciiTheme="majorEastAsia" w:eastAsiaTheme="majorEastAsia" w:hAnsiTheme="majorEastAsia" w:hint="eastAsia"/>
          <w:szCs w:val="24"/>
        </w:rPr>
        <w:t>）需用</w:t>
      </w:r>
      <w:r w:rsidRPr="00624D4F">
        <w:rPr>
          <w:rFonts w:asciiTheme="majorEastAsia" w:eastAsiaTheme="majorEastAsia" w:hAnsiTheme="majorEastAsia"/>
          <w:szCs w:val="24"/>
        </w:rPr>
        <w:t>3-5</w:t>
      </w:r>
      <w:r w:rsidRPr="00624D4F">
        <w:rPr>
          <w:rFonts w:asciiTheme="majorEastAsia" w:eastAsiaTheme="majorEastAsia" w:hAnsiTheme="majorEastAsia" w:hint="eastAsia"/>
          <w:szCs w:val="24"/>
        </w:rPr>
        <w:t>小時。即使成功預約，她們平均亦需要輪候三個多小時才完成診症，</w:t>
      </w:r>
      <w:r w:rsidR="008E6FD1" w:rsidRPr="00624D4F">
        <w:rPr>
          <w:rFonts w:asciiTheme="majorEastAsia" w:eastAsiaTheme="majorEastAsia" w:hAnsiTheme="majorEastAsia" w:hint="eastAsia"/>
          <w:szCs w:val="24"/>
        </w:rPr>
        <w:t>調查發現</w:t>
      </w:r>
      <w:r w:rsidRPr="00624D4F">
        <w:rPr>
          <w:rFonts w:asciiTheme="majorEastAsia" w:eastAsiaTheme="majorEastAsia" w:hAnsiTheme="majorEastAsia"/>
          <w:szCs w:val="24"/>
        </w:rPr>
        <w:t>64.3%</w:t>
      </w:r>
      <w:r w:rsidR="008E6FD1" w:rsidRPr="00624D4F">
        <w:rPr>
          <w:rFonts w:asciiTheme="majorEastAsia" w:eastAsiaTheme="majorEastAsia" w:hAnsiTheme="majorEastAsia" w:hint="eastAsia"/>
          <w:szCs w:val="24"/>
        </w:rPr>
        <w:t>基層婦女表示醫生提供太少病情及治療資訊，顯示醫生可能因加快診症程式而未有充分向婦女解釋病情、藥物副作用、治療效果及需要檢查的原因，令她們無法掌握自己的健康情況而感到憂慮或不知如何在日常生活改善健康。</w:t>
      </w:r>
      <w:r w:rsidR="000638F3">
        <w:rPr>
          <w:rFonts w:asciiTheme="majorEastAsia" w:eastAsiaTheme="majorEastAsia" w:hAnsiTheme="majorEastAsia" w:hint="eastAsia"/>
          <w:szCs w:val="24"/>
        </w:rPr>
        <w:t>可見公</w:t>
      </w:r>
      <w:r w:rsidR="000638F3" w:rsidRPr="000638F3">
        <w:rPr>
          <w:rFonts w:asciiTheme="majorEastAsia" w:eastAsia="SimSun" w:hAnsiTheme="majorEastAsia" w:hint="eastAsia"/>
          <w:szCs w:val="24"/>
        </w:rPr>
        <w:t>營</w:t>
      </w:r>
      <w:r w:rsidR="000638F3">
        <w:rPr>
          <w:rFonts w:asciiTheme="majorEastAsia" w:eastAsia="SimSun" w:hAnsiTheme="majorEastAsia" w:hint="eastAsia"/>
          <w:szCs w:val="24"/>
        </w:rPr>
        <w:t>門診</w:t>
      </w:r>
      <w:r w:rsidRPr="000638F3">
        <w:rPr>
          <w:rFonts w:asciiTheme="majorEastAsia" w:eastAsia="SimSun" w:hAnsiTheme="majorEastAsia" w:hint="eastAsia"/>
          <w:szCs w:val="24"/>
        </w:rPr>
        <w:t>預約困</w:t>
      </w:r>
      <w:r w:rsidRPr="00624D4F">
        <w:rPr>
          <w:rFonts w:asciiTheme="majorEastAsia" w:eastAsiaTheme="majorEastAsia" w:hAnsiTheme="majorEastAsia" w:hint="eastAsia"/>
          <w:szCs w:val="24"/>
        </w:rPr>
        <w:t>難，基層婦女需要花上大量時間預約和等候才能見醫生，而診治時間短亦影響婦女對病情及治療的了解。</w:t>
      </w:r>
    </w:p>
    <w:p w:rsidR="00C170A7" w:rsidRPr="00624D4F" w:rsidRDefault="00C170A7" w:rsidP="005079E1">
      <w:pPr>
        <w:widowControl/>
        <w:jc w:val="both"/>
        <w:rPr>
          <w:rFonts w:asciiTheme="majorEastAsia" w:eastAsiaTheme="majorEastAsia" w:hAnsiTheme="majorEastAsia"/>
          <w:szCs w:val="24"/>
        </w:rPr>
      </w:pPr>
    </w:p>
    <w:p w:rsidR="00CD6816" w:rsidRPr="00624D4F" w:rsidRDefault="00CD6816" w:rsidP="005079E1">
      <w:pPr>
        <w:widowControl/>
        <w:jc w:val="both"/>
        <w:rPr>
          <w:rFonts w:asciiTheme="majorEastAsia" w:eastAsiaTheme="majorEastAsia" w:hAnsiTheme="majorEastAsia"/>
          <w:b/>
        </w:rPr>
      </w:pPr>
      <w:r w:rsidRPr="00624D4F">
        <w:rPr>
          <w:rFonts w:asciiTheme="majorEastAsia" w:eastAsiaTheme="majorEastAsia" w:hAnsiTheme="majorEastAsia" w:hint="eastAsia"/>
          <w:b/>
        </w:rPr>
        <w:t>7.2.4</w:t>
      </w:r>
      <w:r w:rsidRPr="00624D4F">
        <w:rPr>
          <w:rFonts w:asciiTheme="majorEastAsia" w:eastAsiaTheme="majorEastAsia" w:hAnsiTheme="majorEastAsia"/>
          <w:b/>
        </w:rPr>
        <w:t xml:space="preserve"> 僅三成門診有夜間、星期日及公眾假期普通科門診服務</w:t>
      </w:r>
    </w:p>
    <w:p w:rsidR="00CD6816" w:rsidRPr="00624D4F" w:rsidRDefault="00CD6816" w:rsidP="005079E1">
      <w:pPr>
        <w:widowControl/>
        <w:jc w:val="both"/>
        <w:rPr>
          <w:rFonts w:asciiTheme="majorEastAsia" w:eastAsiaTheme="majorEastAsia" w:hAnsiTheme="majorEastAsia"/>
        </w:rPr>
      </w:pPr>
      <w:r w:rsidRPr="00624D4F">
        <w:rPr>
          <w:rFonts w:asciiTheme="majorEastAsia" w:eastAsiaTheme="majorEastAsia" w:hAnsiTheme="majorEastAsia" w:hint="eastAsia"/>
        </w:rPr>
        <w:t>現時全港共有</w:t>
      </w:r>
      <w:r w:rsidRPr="00624D4F">
        <w:rPr>
          <w:rFonts w:asciiTheme="majorEastAsia" w:eastAsiaTheme="majorEastAsia" w:hAnsiTheme="majorEastAsia"/>
        </w:rPr>
        <w:t>73</w:t>
      </w:r>
      <w:r w:rsidRPr="00624D4F">
        <w:rPr>
          <w:rFonts w:asciiTheme="majorEastAsia" w:eastAsiaTheme="majorEastAsia" w:hAnsiTheme="majorEastAsia" w:hint="eastAsia"/>
        </w:rPr>
        <w:t>間公營普通科門</w:t>
      </w:r>
      <w:r w:rsidRPr="00624D4F">
        <w:rPr>
          <w:rFonts w:asciiTheme="majorEastAsia" w:eastAsiaTheme="majorEastAsia" w:hAnsiTheme="majorEastAsia" w:cs="新細明體" w:hint="eastAsia"/>
        </w:rPr>
        <w:t>診診所</w:t>
      </w:r>
      <w:r w:rsidRPr="00624D4F">
        <w:rPr>
          <w:rStyle w:val="af2"/>
          <w:rFonts w:asciiTheme="majorEastAsia" w:eastAsiaTheme="majorEastAsia" w:hAnsiTheme="majorEastAsia" w:cs="新細明體"/>
          <w:lang w:eastAsia="zh-HK"/>
        </w:rPr>
        <w:footnoteReference w:id="97"/>
      </w:r>
      <w:r w:rsidRPr="00624D4F">
        <w:rPr>
          <w:rFonts w:asciiTheme="majorEastAsia" w:eastAsiaTheme="majorEastAsia" w:hAnsiTheme="majorEastAsia" w:cs="新細明體" w:hint="eastAsia"/>
        </w:rPr>
        <w:t>，但只有約三成</w:t>
      </w:r>
      <w:r w:rsidRPr="00624D4F">
        <w:rPr>
          <w:rFonts w:asciiTheme="majorEastAsia" w:eastAsiaTheme="majorEastAsia" w:hAnsiTheme="majorEastAsia" w:cs="新細明體"/>
        </w:rPr>
        <w:t>(</w:t>
      </w:r>
      <w:r w:rsidRPr="00624D4F">
        <w:rPr>
          <w:rFonts w:asciiTheme="majorEastAsia" w:eastAsiaTheme="majorEastAsia" w:hAnsiTheme="majorEastAsia"/>
        </w:rPr>
        <w:t>23</w:t>
      </w:r>
      <w:r w:rsidRPr="00624D4F">
        <w:rPr>
          <w:rFonts w:asciiTheme="majorEastAsia" w:eastAsiaTheme="majorEastAsia" w:hAnsiTheme="majorEastAsia" w:hint="eastAsia"/>
        </w:rPr>
        <w:t>間</w:t>
      </w:r>
      <w:r w:rsidRPr="00624D4F">
        <w:rPr>
          <w:rFonts w:asciiTheme="majorEastAsia" w:eastAsiaTheme="majorEastAsia" w:hAnsiTheme="majorEastAsia"/>
        </w:rPr>
        <w:t>)</w:t>
      </w:r>
      <w:r w:rsidRPr="00624D4F">
        <w:rPr>
          <w:rFonts w:asciiTheme="majorEastAsia" w:eastAsiaTheme="majorEastAsia" w:hAnsiTheme="majorEastAsia" w:cs="新細明體" w:hint="eastAsia"/>
        </w:rPr>
        <w:t>提供</w:t>
      </w:r>
      <w:r w:rsidRPr="00624D4F">
        <w:rPr>
          <w:rFonts w:asciiTheme="majorEastAsia" w:eastAsiaTheme="majorEastAsia" w:hAnsiTheme="majorEastAsia" w:hint="eastAsia"/>
        </w:rPr>
        <w:t>夜間、星期日及公眾假期普通科門診服</w:t>
      </w:r>
      <w:r w:rsidRPr="00624D4F">
        <w:rPr>
          <w:rFonts w:asciiTheme="majorEastAsia" w:eastAsiaTheme="majorEastAsia" w:hAnsiTheme="majorEastAsia" w:cs="新細明體" w:hint="eastAsia"/>
        </w:rPr>
        <w:t>務</w:t>
      </w:r>
      <w:r w:rsidRPr="00624D4F">
        <w:rPr>
          <w:rStyle w:val="af2"/>
          <w:rFonts w:asciiTheme="majorEastAsia" w:eastAsiaTheme="majorEastAsia" w:hAnsiTheme="majorEastAsia" w:cs="新細明體"/>
        </w:rPr>
        <w:footnoteReference w:id="98"/>
      </w:r>
      <w:r w:rsidRPr="00624D4F">
        <w:rPr>
          <w:rFonts w:asciiTheme="majorEastAsia" w:eastAsiaTheme="majorEastAsia" w:hAnsiTheme="majorEastAsia" w:hint="eastAsia"/>
        </w:rPr>
        <w:t>，可見夜間及假日門診名額不足。是次調查中亦多過一成受訪者（13.2%）認為普通科門診的開放時間並不方便。</w:t>
      </w:r>
    </w:p>
    <w:p w:rsidR="00CD6816" w:rsidRPr="00624D4F" w:rsidRDefault="00CD6816" w:rsidP="005079E1">
      <w:pPr>
        <w:widowControl/>
        <w:jc w:val="both"/>
        <w:rPr>
          <w:rFonts w:asciiTheme="majorEastAsia" w:eastAsiaTheme="majorEastAsia" w:hAnsiTheme="majorEastAsia"/>
          <w:szCs w:val="24"/>
        </w:rPr>
      </w:pPr>
    </w:p>
    <w:p w:rsidR="00CF3AC7" w:rsidRPr="00624D4F" w:rsidRDefault="008E6FD1" w:rsidP="005079E1">
      <w:pPr>
        <w:widowControl/>
        <w:jc w:val="both"/>
        <w:rPr>
          <w:rFonts w:asciiTheme="majorEastAsia" w:eastAsiaTheme="majorEastAsia" w:hAnsiTheme="majorEastAsia"/>
          <w:b/>
          <w:szCs w:val="24"/>
        </w:rPr>
      </w:pPr>
      <w:r w:rsidRPr="00624D4F">
        <w:rPr>
          <w:rFonts w:asciiTheme="majorEastAsia" w:eastAsiaTheme="majorEastAsia" w:hAnsiTheme="majorEastAsia"/>
          <w:b/>
          <w:szCs w:val="24"/>
        </w:rPr>
        <w:t>7.2.</w:t>
      </w:r>
      <w:r w:rsidR="001012BC" w:rsidRPr="00624D4F">
        <w:rPr>
          <w:rFonts w:asciiTheme="majorEastAsia" w:eastAsiaTheme="majorEastAsia" w:hAnsiTheme="majorEastAsia"/>
          <w:b/>
          <w:szCs w:val="24"/>
        </w:rPr>
        <w:t>5</w:t>
      </w:r>
      <w:r w:rsidR="00974A12" w:rsidRPr="000638F3">
        <w:rPr>
          <w:rFonts w:asciiTheme="majorEastAsia" w:eastAsiaTheme="majorEastAsia" w:hAnsiTheme="majorEastAsia" w:hint="eastAsia"/>
          <w:b/>
          <w:szCs w:val="24"/>
        </w:rPr>
        <w:t>預約</w:t>
      </w:r>
      <w:r w:rsidR="00974A12">
        <w:rPr>
          <w:rFonts w:asciiTheme="majorEastAsia" w:eastAsiaTheme="majorEastAsia" w:hAnsiTheme="majorEastAsia" w:hint="eastAsia"/>
          <w:b/>
          <w:szCs w:val="24"/>
        </w:rPr>
        <w:t>不到門診服務，</w:t>
      </w:r>
      <w:r w:rsidRPr="00624D4F">
        <w:rPr>
          <w:rFonts w:asciiTheme="majorEastAsia" w:eastAsiaTheme="majorEastAsia" w:hAnsiTheme="majorEastAsia" w:hint="eastAsia"/>
          <w:b/>
          <w:szCs w:val="24"/>
        </w:rPr>
        <w:t>四成</w:t>
      </w:r>
      <w:r w:rsidR="00974A12">
        <w:rPr>
          <w:rFonts w:asciiTheme="majorEastAsia" w:eastAsiaTheme="majorEastAsia" w:hAnsiTheme="majorEastAsia" w:hint="eastAsia"/>
          <w:b/>
          <w:szCs w:val="24"/>
        </w:rPr>
        <w:t>婦女</w:t>
      </w:r>
      <w:r w:rsidRPr="00624D4F">
        <w:rPr>
          <w:rFonts w:asciiTheme="majorEastAsia" w:eastAsiaTheme="majorEastAsia" w:hAnsiTheme="majorEastAsia" w:hint="eastAsia"/>
          <w:b/>
          <w:szCs w:val="24"/>
        </w:rPr>
        <w:t>會轉急症室服務</w:t>
      </w:r>
    </w:p>
    <w:p w:rsidR="00900548" w:rsidRPr="00624D4F" w:rsidRDefault="00974A12" w:rsidP="002D3F7C">
      <w:pPr>
        <w:rPr>
          <w:rFonts w:asciiTheme="majorEastAsia" w:eastAsiaTheme="majorEastAsia" w:hAnsiTheme="majorEastAsia"/>
          <w:szCs w:val="24"/>
        </w:rPr>
      </w:pPr>
      <w:r w:rsidRPr="00624D4F">
        <w:rPr>
          <w:rFonts w:asciiTheme="majorEastAsia" w:eastAsiaTheme="majorEastAsia" w:hAnsiTheme="majorEastAsia" w:hint="eastAsia"/>
          <w:szCs w:val="24"/>
        </w:rPr>
        <w:t>是次調查中發現，當受訪者當無法約到普通科門診時，雖然約</w:t>
      </w:r>
      <w:r w:rsidRPr="00624D4F">
        <w:rPr>
          <w:rFonts w:asciiTheme="majorEastAsia" w:eastAsiaTheme="majorEastAsia" w:hAnsiTheme="majorEastAsia"/>
          <w:szCs w:val="24"/>
        </w:rPr>
        <w:t>45.7%</w:t>
      </w:r>
      <w:r w:rsidRPr="00624D4F">
        <w:rPr>
          <w:rFonts w:asciiTheme="majorEastAsia" w:eastAsiaTheme="majorEastAsia" w:hAnsiTheme="majorEastAsia" w:hint="eastAsia"/>
          <w:szCs w:val="24"/>
        </w:rPr>
        <w:t>會選擇繼續電預約，直至成功為止，亦有</w:t>
      </w:r>
      <w:r w:rsidRPr="00624D4F">
        <w:rPr>
          <w:rFonts w:asciiTheme="majorEastAsia" w:eastAsiaTheme="majorEastAsia" w:hAnsiTheme="majorEastAsia"/>
          <w:szCs w:val="24"/>
        </w:rPr>
        <w:t>37.5%</w:t>
      </w:r>
      <w:r w:rsidRPr="00624D4F">
        <w:rPr>
          <w:rFonts w:asciiTheme="majorEastAsia" w:eastAsiaTheme="majorEastAsia" w:hAnsiTheme="majorEastAsia" w:hint="eastAsia"/>
          <w:szCs w:val="24"/>
        </w:rPr>
        <w:t>受訪者會轉向公立醫院急症室求診。若公營門診名額增加，</w:t>
      </w:r>
      <w:r w:rsidRPr="00974A12">
        <w:rPr>
          <w:rFonts w:ascii="SimSun" w:eastAsia="新細明體" w:hAnsi="SimSun" w:hint="eastAsia"/>
          <w:szCs w:val="24"/>
        </w:rPr>
        <w:t>相</w:t>
      </w:r>
      <w:r>
        <w:rPr>
          <w:rFonts w:asciiTheme="majorEastAsia" w:eastAsiaTheme="majorEastAsia" w:hAnsiTheme="majorEastAsia" w:hint="eastAsia"/>
          <w:szCs w:val="24"/>
        </w:rPr>
        <w:t>信</w:t>
      </w:r>
      <w:r w:rsidRPr="00624D4F">
        <w:rPr>
          <w:rFonts w:asciiTheme="majorEastAsia" w:eastAsiaTheme="majorEastAsia" w:hAnsiTheme="majorEastAsia" w:hint="eastAsia"/>
          <w:szCs w:val="24"/>
        </w:rPr>
        <w:t>基層婦女會減少對急診室服務的使用。</w:t>
      </w:r>
    </w:p>
    <w:p w:rsidR="001012BC" w:rsidRDefault="001012BC" w:rsidP="005079E1">
      <w:pPr>
        <w:widowControl/>
        <w:jc w:val="both"/>
        <w:rPr>
          <w:rFonts w:asciiTheme="majorEastAsia" w:eastAsiaTheme="majorEastAsia" w:hAnsiTheme="majorEastAsia"/>
          <w:szCs w:val="24"/>
        </w:rPr>
      </w:pPr>
    </w:p>
    <w:p w:rsidR="00974A12" w:rsidRDefault="00974A12" w:rsidP="005079E1">
      <w:pPr>
        <w:widowControl/>
        <w:jc w:val="both"/>
        <w:rPr>
          <w:rFonts w:asciiTheme="majorEastAsia" w:eastAsiaTheme="majorEastAsia" w:hAnsiTheme="majorEastAsia"/>
          <w:szCs w:val="24"/>
        </w:rPr>
      </w:pPr>
    </w:p>
    <w:p w:rsidR="00974A12" w:rsidRDefault="00974A12" w:rsidP="005079E1">
      <w:pPr>
        <w:widowControl/>
        <w:jc w:val="both"/>
        <w:rPr>
          <w:rFonts w:asciiTheme="majorEastAsia" w:eastAsiaTheme="majorEastAsia" w:hAnsiTheme="majorEastAsia"/>
          <w:szCs w:val="24"/>
        </w:rPr>
      </w:pPr>
    </w:p>
    <w:p w:rsidR="00974A12" w:rsidRPr="00624D4F" w:rsidRDefault="00974A12" w:rsidP="005079E1">
      <w:pPr>
        <w:widowControl/>
        <w:jc w:val="both"/>
        <w:rPr>
          <w:rFonts w:asciiTheme="majorEastAsia" w:eastAsiaTheme="majorEastAsia" w:hAnsiTheme="majorEastAsia"/>
          <w:szCs w:val="24"/>
        </w:rPr>
      </w:pPr>
    </w:p>
    <w:p w:rsidR="0067675C" w:rsidRPr="00624D4F" w:rsidRDefault="008E6FD1" w:rsidP="005079E1">
      <w:pPr>
        <w:pStyle w:val="2"/>
        <w:jc w:val="both"/>
        <w:rPr>
          <w:rFonts w:asciiTheme="majorEastAsia" w:eastAsiaTheme="majorEastAsia" w:hAnsiTheme="majorEastAsia"/>
          <w:b w:val="0"/>
        </w:rPr>
      </w:pPr>
      <w:bookmarkStart w:id="27" w:name="_Toc515035861"/>
      <w:r w:rsidRPr="00624D4F">
        <w:rPr>
          <w:rFonts w:asciiTheme="majorEastAsia" w:eastAsiaTheme="majorEastAsia" w:hAnsiTheme="majorEastAsia"/>
          <w:b w:val="0"/>
        </w:rPr>
        <w:lastRenderedPageBreak/>
        <w:t>7.3</w:t>
      </w:r>
      <w:r w:rsidRPr="00624D4F">
        <w:rPr>
          <w:rFonts w:asciiTheme="majorEastAsia" w:eastAsiaTheme="majorEastAsia" w:hAnsiTheme="majorEastAsia" w:hint="eastAsia"/>
        </w:rPr>
        <w:t>急症室服務</w:t>
      </w:r>
      <w:bookmarkEnd w:id="27"/>
    </w:p>
    <w:p w:rsidR="007501DB" w:rsidRPr="00624D4F" w:rsidRDefault="008E6FD1" w:rsidP="005079E1">
      <w:pPr>
        <w:widowControl/>
        <w:jc w:val="both"/>
        <w:rPr>
          <w:rFonts w:asciiTheme="majorEastAsia" w:eastAsiaTheme="majorEastAsia" w:hAnsiTheme="majorEastAsia"/>
          <w:b/>
          <w:szCs w:val="24"/>
          <w:lang w:eastAsia="zh-HK"/>
        </w:rPr>
      </w:pPr>
      <w:r w:rsidRPr="00624D4F">
        <w:rPr>
          <w:rFonts w:asciiTheme="majorEastAsia" w:eastAsiaTheme="majorEastAsia" w:hAnsiTheme="majorEastAsia"/>
          <w:b/>
          <w:szCs w:val="24"/>
        </w:rPr>
        <w:t xml:space="preserve">7.3.1 </w:t>
      </w:r>
      <w:r w:rsidRPr="00624D4F">
        <w:rPr>
          <w:rFonts w:asciiTheme="majorEastAsia" w:eastAsiaTheme="majorEastAsia" w:hAnsiTheme="majorEastAsia" w:hint="eastAsia"/>
          <w:b/>
          <w:szCs w:val="24"/>
        </w:rPr>
        <w:t>近七成受訪婦女使用急症室服務</w:t>
      </w:r>
      <w:r w:rsidRPr="00624D4F">
        <w:rPr>
          <w:rFonts w:asciiTheme="majorEastAsia" w:eastAsiaTheme="majorEastAsia" w:hAnsiTheme="majorEastAsia"/>
          <w:b/>
          <w:szCs w:val="24"/>
        </w:rPr>
        <w:t>1</w:t>
      </w:r>
      <w:r w:rsidRPr="00624D4F">
        <w:rPr>
          <w:rFonts w:asciiTheme="majorEastAsia" w:eastAsiaTheme="majorEastAsia" w:hAnsiTheme="majorEastAsia" w:hint="eastAsia"/>
          <w:b/>
          <w:szCs w:val="24"/>
        </w:rPr>
        <w:t>年內少於</w:t>
      </w:r>
      <w:r w:rsidRPr="00624D4F">
        <w:rPr>
          <w:rFonts w:asciiTheme="majorEastAsia" w:eastAsiaTheme="majorEastAsia" w:hAnsiTheme="majorEastAsia"/>
          <w:b/>
          <w:szCs w:val="24"/>
        </w:rPr>
        <w:t>3</w:t>
      </w:r>
      <w:r w:rsidRPr="00624D4F">
        <w:rPr>
          <w:rFonts w:asciiTheme="majorEastAsia" w:eastAsiaTheme="majorEastAsia" w:hAnsiTheme="majorEastAsia" w:hint="eastAsia"/>
          <w:b/>
          <w:szCs w:val="24"/>
        </w:rPr>
        <w:t>次，但八成不滿意急症服務</w:t>
      </w:r>
    </w:p>
    <w:p w:rsidR="007501DB"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受訪者當中，</w:t>
      </w:r>
      <w:r w:rsidRPr="00624D4F">
        <w:rPr>
          <w:rFonts w:asciiTheme="majorEastAsia" w:eastAsiaTheme="majorEastAsia" w:hAnsiTheme="majorEastAsia"/>
          <w:szCs w:val="24"/>
        </w:rPr>
        <w:t>86.2%</w:t>
      </w:r>
      <w:r w:rsidRPr="00624D4F">
        <w:rPr>
          <w:rFonts w:asciiTheme="majorEastAsia" w:eastAsiaTheme="majorEastAsia" w:hAnsiTheme="majorEastAsia" w:hint="eastAsia"/>
          <w:szCs w:val="24"/>
        </w:rPr>
        <w:t>的婦女曾使用過公立醫院急症室服務，而</w:t>
      </w:r>
      <w:r w:rsidRPr="00624D4F">
        <w:rPr>
          <w:rFonts w:asciiTheme="majorEastAsia" w:eastAsiaTheme="majorEastAsia" w:hAnsiTheme="majorEastAsia"/>
          <w:szCs w:val="24"/>
        </w:rPr>
        <w:t>68.1%</w:t>
      </w:r>
      <w:r w:rsidRPr="00624D4F">
        <w:rPr>
          <w:rFonts w:asciiTheme="majorEastAsia" w:eastAsiaTheme="majorEastAsia" w:hAnsiTheme="majorEastAsia" w:hint="eastAsia"/>
          <w:szCs w:val="24"/>
        </w:rPr>
        <w:t>的婦女每年使用次數少於</w:t>
      </w:r>
      <w:r w:rsidRPr="00624D4F">
        <w:rPr>
          <w:rFonts w:asciiTheme="majorEastAsia" w:eastAsiaTheme="majorEastAsia" w:hAnsiTheme="majorEastAsia"/>
          <w:szCs w:val="24"/>
        </w:rPr>
        <w:t>3</w:t>
      </w:r>
      <w:r w:rsidRPr="00624D4F">
        <w:rPr>
          <w:rFonts w:asciiTheme="majorEastAsia" w:eastAsiaTheme="majorEastAsia" w:hAnsiTheme="majorEastAsia" w:hint="eastAsia"/>
          <w:szCs w:val="24"/>
        </w:rPr>
        <w:t>次（</w:t>
      </w:r>
      <w:r w:rsidRPr="00624D4F">
        <w:rPr>
          <w:rFonts w:asciiTheme="majorEastAsia" w:eastAsiaTheme="majorEastAsia" w:hAnsiTheme="majorEastAsia"/>
          <w:szCs w:val="24"/>
        </w:rPr>
        <w:t>22.1%</w:t>
      </w:r>
      <w:r w:rsidRPr="00624D4F">
        <w:rPr>
          <w:rFonts w:asciiTheme="majorEastAsia" w:eastAsiaTheme="majorEastAsia" w:hAnsiTheme="majorEastAsia" w:hint="eastAsia"/>
          <w:szCs w:val="24"/>
        </w:rPr>
        <w:t>使用</w:t>
      </w:r>
      <w:r w:rsidRPr="00624D4F">
        <w:rPr>
          <w:rFonts w:asciiTheme="majorEastAsia" w:eastAsiaTheme="majorEastAsia" w:hAnsiTheme="majorEastAsia"/>
          <w:szCs w:val="24"/>
        </w:rPr>
        <w:t>1</w:t>
      </w:r>
      <w:r w:rsidRPr="00624D4F">
        <w:rPr>
          <w:rFonts w:asciiTheme="majorEastAsia" w:eastAsiaTheme="majorEastAsia" w:hAnsiTheme="majorEastAsia" w:hint="eastAsia"/>
          <w:szCs w:val="24"/>
        </w:rPr>
        <w:t>次，</w:t>
      </w:r>
      <w:r w:rsidRPr="00624D4F">
        <w:rPr>
          <w:rFonts w:asciiTheme="majorEastAsia" w:eastAsiaTheme="majorEastAsia" w:hAnsiTheme="majorEastAsia"/>
          <w:szCs w:val="24"/>
        </w:rPr>
        <w:t>25.0%</w:t>
      </w:r>
      <w:r w:rsidRPr="00624D4F">
        <w:rPr>
          <w:rFonts w:asciiTheme="majorEastAsia" w:eastAsiaTheme="majorEastAsia" w:hAnsiTheme="majorEastAsia" w:hint="eastAsia"/>
          <w:szCs w:val="24"/>
        </w:rPr>
        <w:t>使用</w:t>
      </w:r>
      <w:r w:rsidRPr="00624D4F">
        <w:rPr>
          <w:rFonts w:asciiTheme="majorEastAsia" w:eastAsiaTheme="majorEastAsia" w:hAnsiTheme="majorEastAsia"/>
          <w:szCs w:val="24"/>
        </w:rPr>
        <w:t>2</w:t>
      </w:r>
      <w:r w:rsidRPr="00624D4F">
        <w:rPr>
          <w:rFonts w:asciiTheme="majorEastAsia" w:eastAsiaTheme="majorEastAsia" w:hAnsiTheme="majorEastAsia" w:hint="eastAsia"/>
          <w:szCs w:val="24"/>
        </w:rPr>
        <w:t>次，</w:t>
      </w:r>
      <w:r w:rsidRPr="00624D4F">
        <w:rPr>
          <w:rFonts w:asciiTheme="majorEastAsia" w:eastAsiaTheme="majorEastAsia" w:hAnsiTheme="majorEastAsia"/>
          <w:szCs w:val="24"/>
        </w:rPr>
        <w:t>21.1%</w:t>
      </w:r>
      <w:r w:rsidRPr="00624D4F">
        <w:rPr>
          <w:rFonts w:asciiTheme="majorEastAsia" w:eastAsiaTheme="majorEastAsia" w:hAnsiTheme="majorEastAsia" w:hint="eastAsia"/>
          <w:szCs w:val="24"/>
        </w:rPr>
        <w:t>使用</w:t>
      </w:r>
      <w:r w:rsidRPr="00624D4F">
        <w:rPr>
          <w:rFonts w:asciiTheme="majorEastAsia" w:eastAsiaTheme="majorEastAsia" w:hAnsiTheme="majorEastAsia"/>
          <w:szCs w:val="24"/>
        </w:rPr>
        <w:t>3</w:t>
      </w:r>
      <w:r w:rsidRPr="00624D4F">
        <w:rPr>
          <w:rFonts w:asciiTheme="majorEastAsia" w:eastAsiaTheme="majorEastAsia" w:hAnsiTheme="majorEastAsia" w:hint="eastAsia"/>
          <w:szCs w:val="24"/>
        </w:rPr>
        <w:t>次），當中</w:t>
      </w:r>
      <w:r w:rsidRPr="00624D4F">
        <w:rPr>
          <w:rFonts w:asciiTheme="majorEastAsia" w:eastAsiaTheme="majorEastAsia" w:hAnsiTheme="majorEastAsia"/>
          <w:szCs w:val="24"/>
        </w:rPr>
        <w:t>79.5%</w:t>
      </w:r>
      <w:r w:rsidRPr="00624D4F">
        <w:rPr>
          <w:rFonts w:asciiTheme="majorEastAsia" w:eastAsiaTheme="majorEastAsia" w:hAnsiTheme="majorEastAsia" w:hint="eastAsia"/>
          <w:szCs w:val="24"/>
        </w:rPr>
        <w:t>的婦女不滿意或非常不滿意相關服務，主要原因為等候時間過長（</w:t>
      </w:r>
      <w:r w:rsidRPr="00624D4F">
        <w:rPr>
          <w:rFonts w:asciiTheme="majorEastAsia" w:eastAsiaTheme="majorEastAsia" w:hAnsiTheme="majorEastAsia"/>
          <w:szCs w:val="24"/>
        </w:rPr>
        <w:t>94.7%</w:t>
      </w:r>
      <w:r w:rsidRPr="00624D4F">
        <w:rPr>
          <w:rFonts w:asciiTheme="majorEastAsia" w:eastAsiaTheme="majorEastAsia" w:hAnsiTheme="majorEastAsia" w:hint="eastAsia"/>
          <w:szCs w:val="24"/>
        </w:rPr>
        <w:t>）、醫生診症時間太短（</w:t>
      </w:r>
      <w:r w:rsidRPr="00624D4F">
        <w:rPr>
          <w:rFonts w:asciiTheme="majorEastAsia" w:eastAsiaTheme="majorEastAsia" w:hAnsiTheme="majorEastAsia"/>
          <w:szCs w:val="24"/>
        </w:rPr>
        <w:t>36.5%</w:t>
      </w:r>
      <w:r w:rsidRPr="00624D4F">
        <w:rPr>
          <w:rFonts w:asciiTheme="majorEastAsia" w:eastAsiaTheme="majorEastAsia" w:hAnsiTheme="majorEastAsia" w:hint="eastAsia"/>
          <w:szCs w:val="24"/>
        </w:rPr>
        <w:t>）、每次</w:t>
      </w:r>
      <w:r w:rsidRPr="00624D4F">
        <w:rPr>
          <w:rFonts w:asciiTheme="majorEastAsia" w:eastAsiaTheme="majorEastAsia" w:hAnsiTheme="majorEastAsia"/>
          <w:szCs w:val="24"/>
        </w:rPr>
        <w:t>180</w:t>
      </w:r>
      <w:r w:rsidRPr="00624D4F">
        <w:rPr>
          <w:rFonts w:asciiTheme="majorEastAsia" w:eastAsiaTheme="majorEastAsia" w:hAnsiTheme="majorEastAsia" w:hint="eastAsia"/>
          <w:szCs w:val="24"/>
        </w:rPr>
        <w:t>元診金太貴（</w:t>
      </w:r>
      <w:r w:rsidRPr="00624D4F">
        <w:rPr>
          <w:rFonts w:asciiTheme="majorEastAsia" w:eastAsiaTheme="majorEastAsia" w:hAnsiTheme="majorEastAsia"/>
          <w:szCs w:val="24"/>
        </w:rPr>
        <w:t>34.7%</w:t>
      </w:r>
      <w:r w:rsidRPr="00624D4F">
        <w:rPr>
          <w:rFonts w:asciiTheme="majorEastAsia" w:eastAsiaTheme="majorEastAsia" w:hAnsiTheme="majorEastAsia" w:hint="eastAsia"/>
          <w:szCs w:val="24"/>
        </w:rPr>
        <w:t>）和有多種病痛，卻只能揀選其中一樣醫治（</w:t>
      </w:r>
      <w:r w:rsidRPr="00624D4F">
        <w:rPr>
          <w:rFonts w:asciiTheme="majorEastAsia" w:eastAsiaTheme="majorEastAsia" w:hAnsiTheme="majorEastAsia"/>
          <w:szCs w:val="24"/>
        </w:rPr>
        <w:t>22.9%</w:t>
      </w:r>
      <w:r w:rsidRPr="00624D4F">
        <w:rPr>
          <w:rFonts w:asciiTheme="majorEastAsia" w:eastAsiaTheme="majorEastAsia" w:hAnsiTheme="majorEastAsia" w:hint="eastAsia"/>
          <w:szCs w:val="24"/>
        </w:rPr>
        <w:t>）。即使等候時間過長，</w:t>
      </w:r>
      <w:r w:rsidRPr="00624D4F">
        <w:rPr>
          <w:rFonts w:asciiTheme="majorEastAsia" w:eastAsiaTheme="majorEastAsia" w:hAnsiTheme="majorEastAsia"/>
          <w:szCs w:val="24"/>
        </w:rPr>
        <w:t>67.3%</w:t>
      </w:r>
      <w:r w:rsidRPr="00624D4F">
        <w:rPr>
          <w:rFonts w:asciiTheme="majorEastAsia" w:eastAsiaTheme="majorEastAsia" w:hAnsiTheme="majorEastAsia" w:hint="eastAsia"/>
          <w:szCs w:val="24"/>
        </w:rPr>
        <w:t>受訪者需要等候</w:t>
      </w:r>
      <w:r w:rsidRPr="00624D4F">
        <w:rPr>
          <w:rFonts w:asciiTheme="majorEastAsia" w:eastAsiaTheme="majorEastAsia" w:hAnsiTheme="majorEastAsia"/>
          <w:szCs w:val="24"/>
        </w:rPr>
        <w:t>3-5</w:t>
      </w:r>
      <w:r w:rsidRPr="00624D4F">
        <w:rPr>
          <w:rFonts w:asciiTheme="majorEastAsia" w:eastAsiaTheme="majorEastAsia" w:hAnsiTheme="majorEastAsia" w:hint="eastAsia"/>
          <w:szCs w:val="24"/>
        </w:rPr>
        <w:t>小時，她們仍選擇帶子女一同前往等候（</w:t>
      </w:r>
      <w:r w:rsidRPr="00624D4F">
        <w:rPr>
          <w:rFonts w:asciiTheme="majorEastAsia" w:eastAsiaTheme="majorEastAsia" w:hAnsiTheme="majorEastAsia"/>
          <w:szCs w:val="24"/>
        </w:rPr>
        <w:t>45.9%</w:t>
      </w:r>
      <w:r w:rsidRPr="00624D4F">
        <w:rPr>
          <w:rFonts w:asciiTheme="majorEastAsia" w:eastAsiaTheme="majorEastAsia" w:hAnsiTheme="majorEastAsia" w:hint="eastAsia"/>
          <w:szCs w:val="24"/>
        </w:rPr>
        <w:t>），自行購藥（</w:t>
      </w:r>
      <w:r w:rsidRPr="00624D4F">
        <w:rPr>
          <w:rFonts w:asciiTheme="majorEastAsia" w:eastAsiaTheme="majorEastAsia" w:hAnsiTheme="majorEastAsia"/>
          <w:szCs w:val="24"/>
        </w:rPr>
        <w:t>39.2%</w:t>
      </w:r>
      <w:r w:rsidRPr="00624D4F">
        <w:rPr>
          <w:rFonts w:asciiTheme="majorEastAsia" w:eastAsiaTheme="majorEastAsia" w:hAnsiTheme="majorEastAsia" w:hint="eastAsia"/>
          <w:szCs w:val="24"/>
        </w:rPr>
        <w:t>）或因費用相對私人診所便宜，而繼續使用（</w:t>
      </w:r>
      <w:r w:rsidRPr="00624D4F">
        <w:rPr>
          <w:rFonts w:asciiTheme="majorEastAsia" w:eastAsiaTheme="majorEastAsia" w:hAnsiTheme="majorEastAsia"/>
          <w:szCs w:val="24"/>
        </w:rPr>
        <w:t>30.9%</w:t>
      </w:r>
      <w:r w:rsidRPr="00624D4F">
        <w:rPr>
          <w:rFonts w:asciiTheme="majorEastAsia" w:eastAsiaTheme="majorEastAsia" w:hAnsiTheme="majorEastAsia" w:hint="eastAsia"/>
          <w:szCs w:val="24"/>
        </w:rPr>
        <w:t>）。</w:t>
      </w:r>
    </w:p>
    <w:p w:rsidR="001012BC" w:rsidRPr="00624D4F" w:rsidRDefault="001012BC" w:rsidP="005079E1">
      <w:pPr>
        <w:widowControl/>
        <w:jc w:val="both"/>
        <w:rPr>
          <w:rFonts w:asciiTheme="majorEastAsia" w:eastAsiaTheme="majorEastAsia" w:hAnsiTheme="majorEastAsia"/>
          <w:szCs w:val="24"/>
        </w:rPr>
      </w:pPr>
    </w:p>
    <w:p w:rsidR="008704AD" w:rsidRPr="00624D4F" w:rsidRDefault="001012BC" w:rsidP="005079E1">
      <w:pPr>
        <w:widowControl/>
        <w:jc w:val="both"/>
        <w:rPr>
          <w:rFonts w:asciiTheme="majorEastAsia" w:eastAsiaTheme="majorEastAsia" w:hAnsiTheme="majorEastAsia"/>
          <w:b/>
          <w:szCs w:val="24"/>
        </w:rPr>
      </w:pPr>
      <w:r w:rsidRPr="00624D4F">
        <w:rPr>
          <w:rFonts w:asciiTheme="majorEastAsia" w:eastAsiaTheme="majorEastAsia" w:hAnsiTheme="majorEastAsia" w:hint="eastAsia"/>
          <w:b/>
          <w:szCs w:val="24"/>
        </w:rPr>
        <w:t>7.3.2</w:t>
      </w:r>
      <w:r w:rsidR="00A72491" w:rsidRPr="00624D4F">
        <w:rPr>
          <w:rFonts w:asciiTheme="majorEastAsia" w:eastAsiaTheme="majorEastAsia" w:hAnsiTheme="majorEastAsia"/>
          <w:b/>
          <w:szCs w:val="24"/>
        </w:rPr>
        <w:t xml:space="preserve"> 五成基層婦女選擇急症原因為未能預約普通科門診</w:t>
      </w:r>
      <w:r w:rsidR="002D4C53" w:rsidRPr="00624D4F">
        <w:rPr>
          <w:rFonts w:asciiTheme="majorEastAsia" w:eastAsiaTheme="majorEastAsia" w:hAnsiTheme="majorEastAsia"/>
          <w:b/>
          <w:szCs w:val="24"/>
        </w:rPr>
        <w:t>，近六成婦女需等</w:t>
      </w:r>
      <w:r w:rsidR="002D4C53" w:rsidRPr="00624D4F">
        <w:rPr>
          <w:rFonts w:asciiTheme="majorEastAsia" w:eastAsiaTheme="majorEastAsia" w:hAnsiTheme="majorEastAsia" w:hint="eastAsia"/>
          <w:b/>
          <w:szCs w:val="24"/>
        </w:rPr>
        <w:t>3-4小時</w:t>
      </w:r>
    </w:p>
    <w:p w:rsidR="00A72491"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當問到基層婦女為何選擇急症室服務時，</w:t>
      </w:r>
      <w:r w:rsidRPr="00624D4F">
        <w:rPr>
          <w:rFonts w:asciiTheme="majorEastAsia" w:eastAsiaTheme="majorEastAsia" w:hAnsiTheme="majorEastAsia"/>
          <w:szCs w:val="24"/>
        </w:rPr>
        <w:t>50.3%</w:t>
      </w:r>
      <w:r w:rsidRPr="00624D4F">
        <w:rPr>
          <w:rFonts w:asciiTheme="majorEastAsia" w:eastAsiaTheme="majorEastAsia" w:hAnsiTheme="majorEastAsia" w:hint="eastAsia"/>
          <w:szCs w:val="24"/>
        </w:rPr>
        <w:t>受訪者表示因為未能預約普通科門診，</w:t>
      </w:r>
      <w:r w:rsidRPr="00624D4F">
        <w:rPr>
          <w:rFonts w:asciiTheme="majorEastAsia" w:eastAsiaTheme="majorEastAsia" w:hAnsiTheme="majorEastAsia"/>
          <w:szCs w:val="24"/>
        </w:rPr>
        <w:t>46.9%</w:t>
      </w:r>
      <w:r w:rsidR="00974A12">
        <w:rPr>
          <w:rFonts w:asciiTheme="majorEastAsia" w:eastAsiaTheme="majorEastAsia" w:hAnsiTheme="majorEastAsia" w:hint="eastAsia"/>
          <w:szCs w:val="24"/>
        </w:rPr>
        <w:t>的受訪者因為假期或晚上沒有其他醫生應診</w:t>
      </w:r>
      <w:r w:rsidRPr="00624D4F">
        <w:rPr>
          <w:rFonts w:asciiTheme="majorEastAsia" w:eastAsiaTheme="majorEastAsia" w:hAnsiTheme="majorEastAsia" w:hint="eastAsia"/>
          <w:szCs w:val="24"/>
        </w:rPr>
        <w:t>。</w:t>
      </w:r>
      <w:r w:rsidRPr="00624D4F">
        <w:rPr>
          <w:rFonts w:asciiTheme="majorEastAsia" w:eastAsiaTheme="majorEastAsia" w:hAnsiTheme="majorEastAsia" w:hint="eastAsia"/>
        </w:rPr>
        <w:t>再加上私人門診費用昂貴，令基層婦女只好前往</w:t>
      </w:r>
      <w:r w:rsidRPr="00624D4F">
        <w:rPr>
          <w:rFonts w:asciiTheme="majorEastAsia" w:eastAsiaTheme="majorEastAsia" w:hAnsiTheme="majorEastAsia" w:hint="eastAsia"/>
          <w:szCs w:val="24"/>
        </w:rPr>
        <w:t>急症室求醫，加重急症室負擔。</w:t>
      </w:r>
    </w:p>
    <w:p w:rsidR="002D4C53" w:rsidRPr="00624D4F" w:rsidRDefault="002D4C53" w:rsidP="005079E1">
      <w:pPr>
        <w:widowControl/>
        <w:jc w:val="both"/>
        <w:rPr>
          <w:rFonts w:asciiTheme="majorEastAsia" w:eastAsiaTheme="majorEastAsia" w:hAnsiTheme="majorEastAsia"/>
          <w:szCs w:val="24"/>
        </w:rPr>
      </w:pPr>
    </w:p>
    <w:p w:rsidR="002D4C53" w:rsidRPr="00624D4F" w:rsidRDefault="002D4C53"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現時本港急症室平均等候時間超過三小時</w:t>
      </w:r>
      <w:r w:rsidRPr="00624D4F">
        <w:rPr>
          <w:rStyle w:val="af2"/>
          <w:rFonts w:asciiTheme="majorEastAsia" w:eastAsiaTheme="majorEastAsia" w:hAnsiTheme="majorEastAsia"/>
          <w:szCs w:val="24"/>
          <w:lang w:eastAsia="zh-HK"/>
        </w:rPr>
        <w:footnoteReference w:id="99"/>
      </w:r>
      <w:r w:rsidRPr="00624D4F">
        <w:rPr>
          <w:rFonts w:asciiTheme="majorEastAsia" w:eastAsiaTheme="majorEastAsia" w:hAnsiTheme="majorEastAsia" w:hint="eastAsia"/>
          <w:szCs w:val="24"/>
        </w:rPr>
        <w:t>，而是次調查亦發現近</w:t>
      </w:r>
      <w:r w:rsidRPr="00624D4F">
        <w:rPr>
          <w:rFonts w:asciiTheme="majorEastAsia" w:eastAsiaTheme="majorEastAsia" w:hAnsiTheme="majorEastAsia"/>
          <w:szCs w:val="24"/>
        </w:rPr>
        <w:t>58.8%</w:t>
      </w:r>
      <w:r w:rsidRPr="00624D4F">
        <w:rPr>
          <w:rFonts w:asciiTheme="majorEastAsia" w:eastAsiaTheme="majorEastAsia" w:hAnsiTheme="majorEastAsia" w:hint="eastAsia"/>
          <w:szCs w:val="24"/>
        </w:rPr>
        <w:t>基層婦女平均每次輪候時間為三至四小時，</w:t>
      </w:r>
      <w:r w:rsidR="007B6B1A" w:rsidRPr="00624D4F">
        <w:rPr>
          <w:rFonts w:asciiTheme="majorEastAsia" w:eastAsiaTheme="majorEastAsia" w:hAnsiTheme="majorEastAsia"/>
          <w:szCs w:val="24"/>
        </w:rPr>
        <w:t>24.3%</w:t>
      </w:r>
      <w:r w:rsidRPr="00624D4F">
        <w:rPr>
          <w:rFonts w:asciiTheme="majorEastAsia" w:eastAsiaTheme="majorEastAsia" w:hAnsiTheme="majorEastAsia" w:hint="eastAsia"/>
          <w:szCs w:val="24"/>
        </w:rPr>
        <w:t>更需要輪候五至六小時才可見急症室醫生。另一方面，</w:t>
      </w:r>
      <w:r w:rsidR="007B6B1A" w:rsidRPr="00624D4F">
        <w:rPr>
          <w:rFonts w:asciiTheme="majorEastAsia" w:eastAsiaTheme="majorEastAsia" w:hAnsiTheme="majorEastAsia"/>
          <w:szCs w:val="24"/>
        </w:rPr>
        <w:t>40.2%</w:t>
      </w:r>
      <w:r w:rsidRPr="00624D4F">
        <w:rPr>
          <w:rFonts w:asciiTheme="majorEastAsia" w:eastAsiaTheme="majorEastAsia" w:hAnsiTheme="majorEastAsia" w:hint="eastAsia"/>
          <w:szCs w:val="24"/>
        </w:rPr>
        <w:t>基層婦女表示每次見醫生的平均診治時間只有五分鐘，可見急症室長期爆滿，壓力極大。可見基層婦女使用急症服務卻迫於無奈，就算使用，一年內使用次數亦較少，而政府因避免市民濫用急症服務而加價的措施顯然是沒有對症下藥。</w:t>
      </w:r>
    </w:p>
    <w:p w:rsidR="00A72491" w:rsidRPr="00624D4F" w:rsidRDefault="00A72491" w:rsidP="005079E1">
      <w:pPr>
        <w:widowControl/>
        <w:jc w:val="both"/>
        <w:rPr>
          <w:rFonts w:asciiTheme="majorEastAsia" w:eastAsiaTheme="majorEastAsia" w:hAnsiTheme="majorEastAsia"/>
          <w:b/>
          <w:szCs w:val="24"/>
        </w:rPr>
      </w:pPr>
    </w:p>
    <w:p w:rsidR="002D4C53" w:rsidRPr="00624D4F" w:rsidRDefault="002D4C53"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b/>
          <w:szCs w:val="24"/>
        </w:rPr>
        <w:t>7.3.3 基層婦女無專業知識判斷病情，急症加價治標不治本</w:t>
      </w:r>
    </w:p>
    <w:p w:rsidR="00A72491" w:rsidRPr="00624D4F" w:rsidRDefault="00A72491" w:rsidP="005079E1">
      <w:pPr>
        <w:widowControl/>
        <w:jc w:val="both"/>
        <w:rPr>
          <w:rFonts w:asciiTheme="majorEastAsia" w:eastAsiaTheme="majorEastAsia" w:hAnsiTheme="majorEastAsia"/>
          <w:szCs w:val="24"/>
        </w:rPr>
      </w:pPr>
      <w:r w:rsidRPr="00624D4F">
        <w:rPr>
          <w:rFonts w:asciiTheme="majorEastAsia" w:eastAsiaTheme="majorEastAsia" w:hAnsiTheme="majorEastAsia"/>
          <w:szCs w:val="24"/>
        </w:rPr>
        <w:t>急症室是社會最後安全網，許多大病病徵起初十分輕微，如傷風、咳嗽，或是腦膜炎先兆，若沒經診治</w:t>
      </w:r>
      <w:r w:rsidR="002D4C53" w:rsidRPr="00624D4F">
        <w:rPr>
          <w:rFonts w:asciiTheme="majorEastAsia" w:eastAsiaTheme="majorEastAsia" w:hAnsiTheme="majorEastAsia"/>
          <w:szCs w:val="24"/>
        </w:rPr>
        <w:t>，病人</w:t>
      </w:r>
      <w:r w:rsidRPr="00624D4F">
        <w:rPr>
          <w:rFonts w:asciiTheme="majorEastAsia" w:eastAsiaTheme="majorEastAsia" w:hAnsiTheme="majorEastAsia"/>
          <w:szCs w:val="24"/>
        </w:rPr>
        <w:t>不會知道是否患病</w:t>
      </w:r>
      <w:r w:rsidRPr="00624D4F">
        <w:rPr>
          <w:rStyle w:val="af2"/>
          <w:rFonts w:asciiTheme="majorEastAsia" w:eastAsiaTheme="majorEastAsia" w:hAnsiTheme="majorEastAsia"/>
          <w:szCs w:val="24"/>
          <w:lang w:eastAsia="zh-HK"/>
        </w:rPr>
        <w:footnoteReference w:id="100"/>
      </w:r>
      <w:r w:rsidRPr="00624D4F">
        <w:rPr>
          <w:rFonts w:asciiTheme="majorEastAsia" w:eastAsiaTheme="majorEastAsia" w:hAnsiTheme="majorEastAsia" w:hint="eastAsia"/>
          <w:szCs w:val="24"/>
        </w:rPr>
        <w:t>。</w:t>
      </w:r>
      <w:r w:rsidR="002D4C53" w:rsidRPr="00624D4F">
        <w:rPr>
          <w:rFonts w:asciiTheme="majorEastAsia" w:eastAsiaTheme="majorEastAsia" w:hAnsiTheme="majorEastAsia" w:hint="eastAsia"/>
          <w:szCs w:val="24"/>
        </w:rPr>
        <w:t>剛過去的冬季流感高峰期，</w:t>
      </w:r>
      <w:r w:rsidR="00F377B2" w:rsidRPr="00624D4F">
        <w:rPr>
          <w:rFonts w:asciiTheme="majorEastAsia" w:eastAsiaTheme="majorEastAsia" w:hAnsiTheme="majorEastAsia"/>
          <w:szCs w:val="24"/>
        </w:rPr>
        <w:t>至</w:t>
      </w:r>
      <w:r w:rsidR="00F377B2" w:rsidRPr="00624D4F">
        <w:rPr>
          <w:rFonts w:asciiTheme="majorEastAsia" w:eastAsiaTheme="majorEastAsia" w:hAnsiTheme="majorEastAsia" w:hint="eastAsia"/>
          <w:szCs w:val="24"/>
        </w:rPr>
        <w:t>4月初</w:t>
      </w:r>
      <w:r w:rsidR="00F377B2" w:rsidRPr="00624D4F">
        <w:rPr>
          <w:rFonts w:asciiTheme="majorEastAsia" w:eastAsiaTheme="majorEastAsia" w:hAnsiTheme="majorEastAsia" w:hint="eastAsia"/>
          <w:szCs w:val="24"/>
          <w:lang w:eastAsia="zh-HK"/>
        </w:rPr>
        <w:t>為止，共</w:t>
      </w:r>
      <w:r w:rsidR="006A6547" w:rsidRPr="00624D4F">
        <w:rPr>
          <w:rFonts w:asciiTheme="majorEastAsia" w:eastAsiaTheme="majorEastAsia" w:hAnsiTheme="majorEastAsia" w:hint="eastAsia"/>
          <w:szCs w:val="24"/>
        </w:rPr>
        <w:t>有4</w:t>
      </w:r>
      <w:r w:rsidR="006A6547" w:rsidRPr="00624D4F">
        <w:rPr>
          <w:rFonts w:asciiTheme="majorEastAsia" w:eastAsiaTheme="majorEastAsia" w:hAnsiTheme="majorEastAsia"/>
          <w:szCs w:val="24"/>
        </w:rPr>
        <w:t>03人死亡</w:t>
      </w:r>
      <w:r w:rsidR="006A6547" w:rsidRPr="00624D4F">
        <w:rPr>
          <w:rStyle w:val="af2"/>
          <w:rFonts w:asciiTheme="majorEastAsia" w:eastAsiaTheme="majorEastAsia" w:hAnsiTheme="majorEastAsia"/>
          <w:szCs w:val="24"/>
        </w:rPr>
        <w:footnoteReference w:id="101"/>
      </w:r>
      <w:r w:rsidR="006A6547" w:rsidRPr="00624D4F">
        <w:rPr>
          <w:rFonts w:asciiTheme="majorEastAsia" w:eastAsiaTheme="majorEastAsia" w:hAnsiTheme="majorEastAsia"/>
          <w:szCs w:val="24"/>
        </w:rPr>
        <w:t>，包括兩名兒</w:t>
      </w:r>
      <w:r w:rsidR="006A6547" w:rsidRPr="00624D4F">
        <w:rPr>
          <w:rFonts w:asciiTheme="majorEastAsia" w:eastAsiaTheme="majorEastAsia" w:hAnsiTheme="majorEastAsia" w:hint="eastAsia"/>
          <w:szCs w:val="24"/>
        </w:rPr>
        <w:t>童。</w:t>
      </w:r>
      <w:r w:rsidR="002D4C53" w:rsidRPr="00624D4F">
        <w:rPr>
          <w:rFonts w:asciiTheme="majorEastAsia" w:eastAsiaTheme="majorEastAsia" w:hAnsiTheme="majorEastAsia" w:hint="eastAsia"/>
          <w:szCs w:val="24"/>
        </w:rPr>
        <w:t>而</w:t>
      </w:r>
      <w:r w:rsidR="002D4C53" w:rsidRPr="00624D4F">
        <w:rPr>
          <w:rFonts w:asciiTheme="majorEastAsia" w:eastAsiaTheme="majorEastAsia" w:hAnsiTheme="majorEastAsia"/>
          <w:szCs w:val="24"/>
        </w:rPr>
        <w:t>流感的症狀可輕可重，最常見者為高燒、流鼻水、喉嚨痛、肌肉痠痛、頭痛、咳嗽和疲倦</w:t>
      </w:r>
      <w:r w:rsidR="002D4C53" w:rsidRPr="00624D4F">
        <w:rPr>
          <w:rFonts w:asciiTheme="majorEastAsia" w:eastAsiaTheme="majorEastAsia" w:hAnsiTheme="majorEastAsia" w:hint="eastAsia"/>
          <w:szCs w:val="24"/>
        </w:rPr>
        <w:t>感，因此普通市民無專業知識亦較難判斷，若批評市民濫用急症顯然偏頗。</w:t>
      </w:r>
    </w:p>
    <w:p w:rsidR="002D4C53" w:rsidRPr="00624D4F" w:rsidRDefault="002D4C53" w:rsidP="005079E1">
      <w:pPr>
        <w:widowControl/>
        <w:jc w:val="both"/>
        <w:rPr>
          <w:rFonts w:asciiTheme="majorEastAsia" w:eastAsiaTheme="majorEastAsia" w:hAnsiTheme="majorEastAsia"/>
          <w:szCs w:val="24"/>
        </w:rPr>
      </w:pPr>
    </w:p>
    <w:p w:rsidR="003E7F54" w:rsidRPr="00624D4F" w:rsidRDefault="002D4C53" w:rsidP="005079E1">
      <w:pPr>
        <w:widowControl/>
        <w:jc w:val="both"/>
        <w:rPr>
          <w:rFonts w:asciiTheme="majorEastAsia" w:eastAsiaTheme="majorEastAsia" w:hAnsiTheme="majorEastAsia"/>
          <w:szCs w:val="24"/>
          <w:lang w:eastAsia="zh-HK"/>
        </w:rPr>
      </w:pPr>
      <w:r w:rsidRPr="00624D4F">
        <w:rPr>
          <w:rFonts w:asciiTheme="majorEastAsia" w:eastAsiaTheme="majorEastAsia" w:hAnsiTheme="majorEastAsia" w:hint="eastAsia"/>
          <w:szCs w:val="24"/>
        </w:rPr>
        <w:t>急症室於去年6月18日由100元加價至180元</w:t>
      </w:r>
      <w:r w:rsidR="003E7F54" w:rsidRPr="00624D4F">
        <w:rPr>
          <w:rFonts w:asciiTheme="majorEastAsia" w:eastAsiaTheme="majorEastAsia" w:hAnsiTheme="majorEastAsia" w:hint="eastAsia"/>
          <w:szCs w:val="24"/>
        </w:rPr>
        <w:t>，即使加價，面對今次的冬季流感，</w:t>
      </w:r>
      <w:r w:rsidR="003E7F54" w:rsidRPr="00624D4F">
        <w:rPr>
          <w:rFonts w:asciiTheme="majorEastAsia" w:eastAsiaTheme="majorEastAsia" w:hAnsiTheme="majorEastAsia"/>
          <w:szCs w:val="24"/>
        </w:rPr>
        <w:t>公立醫院的急症與內科病房佔用</w:t>
      </w:r>
      <w:r w:rsidR="003E7F54" w:rsidRPr="00624D4F">
        <w:rPr>
          <w:rFonts w:asciiTheme="majorEastAsia" w:eastAsiaTheme="majorEastAsia" w:hAnsiTheme="majorEastAsia" w:hint="eastAsia"/>
          <w:szCs w:val="24"/>
        </w:rPr>
        <w:t>率亦屢創新高，醫學界</w:t>
      </w:r>
      <w:r w:rsidR="00F377B2" w:rsidRPr="00624D4F">
        <w:rPr>
          <w:rFonts w:asciiTheme="majorEastAsia" w:eastAsiaTheme="majorEastAsia" w:hAnsiTheme="majorEastAsia" w:hint="eastAsia"/>
          <w:szCs w:val="24"/>
          <w:lang w:eastAsia="zh-HK"/>
        </w:rPr>
        <w:t>立法會</w:t>
      </w:r>
      <w:r w:rsidR="003E7F54" w:rsidRPr="00624D4F">
        <w:rPr>
          <w:rFonts w:asciiTheme="majorEastAsia" w:eastAsiaTheme="majorEastAsia" w:hAnsiTheme="majorEastAsia" w:hint="eastAsia"/>
          <w:szCs w:val="24"/>
        </w:rPr>
        <w:t>議員陳沛然亦表示, 急症室</w:t>
      </w:r>
      <w:r w:rsidR="00F377B2" w:rsidRPr="00624D4F">
        <w:rPr>
          <w:rFonts w:asciiTheme="majorEastAsia" w:eastAsiaTheme="majorEastAsia" w:hAnsiTheme="majorEastAsia" w:hint="eastAsia"/>
          <w:szCs w:val="24"/>
          <w:lang w:eastAsia="zh-HK"/>
        </w:rPr>
        <w:t>自</w:t>
      </w:r>
      <w:r w:rsidR="003E7F54" w:rsidRPr="00624D4F">
        <w:rPr>
          <w:rFonts w:asciiTheme="majorEastAsia" w:eastAsiaTheme="majorEastAsia" w:hAnsiTheme="majorEastAsia" w:hint="eastAsia"/>
          <w:szCs w:val="24"/>
        </w:rPr>
        <w:t>去年中加價後, 去年下半年到急症室求診人次</w:t>
      </w:r>
      <w:r w:rsidR="00F377B2" w:rsidRPr="00624D4F">
        <w:rPr>
          <w:rFonts w:asciiTheme="majorEastAsia" w:eastAsiaTheme="majorEastAsia" w:hAnsiTheme="majorEastAsia" w:hint="eastAsia"/>
          <w:szCs w:val="24"/>
          <w:lang w:eastAsia="zh-HK"/>
        </w:rPr>
        <w:t>，</w:t>
      </w:r>
      <w:r w:rsidR="003E7F54" w:rsidRPr="00624D4F">
        <w:rPr>
          <w:rFonts w:asciiTheme="majorEastAsia" w:eastAsiaTheme="majorEastAsia" w:hAnsiTheme="majorEastAsia" w:hint="eastAsia"/>
          <w:szCs w:val="24"/>
        </w:rPr>
        <w:t>較前年同期減少了3萬多人</w:t>
      </w:r>
      <w:r w:rsidR="00F377B2" w:rsidRPr="00624D4F">
        <w:rPr>
          <w:rFonts w:asciiTheme="majorEastAsia" w:eastAsiaTheme="majorEastAsia" w:hAnsiTheme="majorEastAsia" w:hint="eastAsia"/>
          <w:szCs w:val="24"/>
          <w:lang w:eastAsia="zh-HK"/>
        </w:rPr>
        <w:t>，</w:t>
      </w:r>
      <w:r w:rsidR="003E7F54" w:rsidRPr="00624D4F">
        <w:rPr>
          <w:rFonts w:asciiTheme="majorEastAsia" w:eastAsiaTheme="majorEastAsia" w:hAnsiTheme="majorEastAsia" w:hint="eastAsia"/>
          <w:szCs w:val="24"/>
        </w:rPr>
        <w:t>即是每個急症室每日只是減少不足12人，可見當初聲</w:t>
      </w:r>
      <w:r w:rsidR="00F377B2" w:rsidRPr="00624D4F">
        <w:rPr>
          <w:rFonts w:asciiTheme="majorEastAsia" w:eastAsiaTheme="majorEastAsia" w:hAnsiTheme="majorEastAsia" w:hint="eastAsia"/>
          <w:szCs w:val="24"/>
          <w:lang w:eastAsia="zh-HK"/>
        </w:rPr>
        <w:t>稱為</w:t>
      </w:r>
      <w:r w:rsidR="003E7F54" w:rsidRPr="00624D4F">
        <w:rPr>
          <w:rFonts w:asciiTheme="majorEastAsia" w:eastAsiaTheme="majorEastAsia" w:hAnsiTheme="majorEastAsia" w:hint="eastAsia"/>
          <w:szCs w:val="24"/>
        </w:rPr>
        <w:t>避</w:t>
      </w:r>
      <w:r w:rsidR="002D3F7C" w:rsidRPr="00624D4F">
        <w:rPr>
          <w:rFonts w:asciiTheme="majorEastAsia" w:eastAsiaTheme="majorEastAsia" w:hAnsiTheme="majorEastAsia" w:hint="eastAsia"/>
          <w:szCs w:val="24"/>
        </w:rPr>
        <w:t>免市民濫用急症服務而加價的成效不彰，政府亦需檢討加價是否斷錯症</w:t>
      </w:r>
      <w:r w:rsidR="002D3F7C" w:rsidRPr="00624D4F">
        <w:rPr>
          <w:rFonts w:asciiTheme="majorEastAsia" w:eastAsiaTheme="majorEastAsia" w:hAnsiTheme="majorEastAsia" w:hint="eastAsia"/>
          <w:szCs w:val="24"/>
          <w:lang w:eastAsia="zh-HK"/>
        </w:rPr>
        <w:t>。</w:t>
      </w:r>
    </w:p>
    <w:p w:rsidR="003E7F54" w:rsidRPr="00624D4F" w:rsidRDefault="003E7F54" w:rsidP="005079E1">
      <w:pPr>
        <w:widowControl/>
        <w:jc w:val="both"/>
        <w:rPr>
          <w:rFonts w:asciiTheme="majorEastAsia" w:eastAsiaTheme="majorEastAsia" w:hAnsiTheme="majorEastAsia"/>
          <w:szCs w:val="24"/>
        </w:rPr>
      </w:pPr>
    </w:p>
    <w:p w:rsidR="00900548" w:rsidRPr="00624D4F" w:rsidRDefault="003E7F54" w:rsidP="005079E1">
      <w:pPr>
        <w:widowControl/>
        <w:jc w:val="both"/>
        <w:rPr>
          <w:rFonts w:asciiTheme="majorEastAsia" w:eastAsiaTheme="majorEastAsia" w:hAnsiTheme="majorEastAsia"/>
          <w:b/>
        </w:rPr>
      </w:pPr>
      <w:r w:rsidRPr="00624D4F">
        <w:rPr>
          <w:rFonts w:asciiTheme="majorEastAsia" w:eastAsiaTheme="majorEastAsia" w:hAnsiTheme="majorEastAsia"/>
          <w:szCs w:val="24"/>
        </w:rPr>
        <w:t>7.3.4</w:t>
      </w:r>
      <w:r w:rsidR="008E6FD1" w:rsidRPr="00624D4F">
        <w:rPr>
          <w:rFonts w:asciiTheme="majorEastAsia" w:eastAsiaTheme="majorEastAsia" w:hAnsiTheme="majorEastAsia" w:hint="eastAsia"/>
          <w:b/>
          <w:szCs w:val="24"/>
        </w:rPr>
        <w:t>部分基層婦女因照顧家庭而自行購藥或放棄治療</w:t>
      </w:r>
    </w:p>
    <w:p w:rsidR="00900548"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cs="Times New Roman" w:hint="eastAsia"/>
        </w:rPr>
        <w:t>雖然</w:t>
      </w:r>
      <w:r w:rsidRPr="00624D4F">
        <w:rPr>
          <w:rFonts w:asciiTheme="majorEastAsia" w:eastAsiaTheme="majorEastAsia" w:hAnsiTheme="majorEastAsia" w:hint="eastAsia"/>
        </w:rPr>
        <w:t>普通科門診及急症室</w:t>
      </w:r>
      <w:r w:rsidRPr="00624D4F">
        <w:rPr>
          <w:rFonts w:asciiTheme="majorEastAsia" w:eastAsiaTheme="majorEastAsia" w:hAnsiTheme="majorEastAsia" w:cs="Times New Roman" w:hint="eastAsia"/>
        </w:rPr>
        <w:t>經常爆滿和輪候時間長，但她們大多仍然選擇留在</w:t>
      </w:r>
      <w:r w:rsidRPr="00624D4F">
        <w:rPr>
          <w:rFonts w:asciiTheme="majorEastAsia" w:eastAsiaTheme="majorEastAsia" w:hAnsiTheme="majorEastAsia" w:hint="eastAsia"/>
          <w:szCs w:val="24"/>
        </w:rPr>
        <w:t>公營醫療服務</w:t>
      </w:r>
      <w:r w:rsidRPr="00624D4F">
        <w:rPr>
          <w:rFonts w:asciiTheme="majorEastAsia" w:eastAsiaTheme="majorEastAsia" w:hAnsiTheme="majorEastAsia" w:cs="Times New Roman" w:hint="eastAsia"/>
        </w:rPr>
        <w:t>接受治療。除此之外，</w:t>
      </w:r>
      <w:r w:rsidRPr="00624D4F">
        <w:rPr>
          <w:rFonts w:asciiTheme="majorEastAsia" w:eastAsiaTheme="majorEastAsia" w:hAnsiTheme="majorEastAsia" w:hint="eastAsia"/>
          <w:szCs w:val="24"/>
        </w:rPr>
        <w:t>有</w:t>
      </w:r>
      <w:r w:rsidR="00974A12">
        <w:rPr>
          <w:rFonts w:asciiTheme="majorEastAsia" w:eastAsiaTheme="majorEastAsia" w:hAnsiTheme="majorEastAsia"/>
          <w:szCs w:val="24"/>
        </w:rPr>
        <w:t>41.3%</w:t>
      </w:r>
      <w:r w:rsidRPr="00624D4F">
        <w:rPr>
          <w:rFonts w:asciiTheme="majorEastAsia" w:eastAsiaTheme="majorEastAsia" w:hAnsiTheme="majorEastAsia" w:hint="eastAsia"/>
          <w:szCs w:val="24"/>
        </w:rPr>
        <w:t>和</w:t>
      </w:r>
      <w:r w:rsidR="00974A12">
        <w:rPr>
          <w:rFonts w:asciiTheme="majorEastAsia" w:eastAsiaTheme="majorEastAsia" w:hAnsiTheme="majorEastAsia"/>
          <w:szCs w:val="24"/>
        </w:rPr>
        <w:t>18.3%</w:t>
      </w:r>
      <w:r w:rsidRPr="00624D4F">
        <w:rPr>
          <w:rFonts w:asciiTheme="majorEastAsia" w:eastAsiaTheme="majorEastAsia" w:hAnsiTheme="majorEastAsia" w:hint="eastAsia"/>
          <w:szCs w:val="24"/>
        </w:rPr>
        <w:t>基層婦女亦表示會自行購藥和放棄求診。而放棄治療的原因，主要集中為擔心醫療費用昂貴（</w:t>
      </w:r>
      <w:r w:rsidRPr="00624D4F">
        <w:rPr>
          <w:rFonts w:asciiTheme="majorEastAsia" w:eastAsiaTheme="majorEastAsia" w:hAnsiTheme="majorEastAsia"/>
          <w:szCs w:val="24"/>
        </w:rPr>
        <w:t>58.4%</w:t>
      </w:r>
      <w:r w:rsidRPr="00624D4F">
        <w:rPr>
          <w:rFonts w:asciiTheme="majorEastAsia" w:eastAsiaTheme="majorEastAsia" w:hAnsiTheme="majorEastAsia" w:hint="eastAsia"/>
          <w:szCs w:val="24"/>
        </w:rPr>
        <w:t>）、輪候公立醫療服務時間過長或約不到（</w:t>
      </w:r>
      <w:r w:rsidRPr="00624D4F">
        <w:rPr>
          <w:rFonts w:asciiTheme="majorEastAsia" w:eastAsiaTheme="majorEastAsia" w:hAnsiTheme="majorEastAsia"/>
          <w:szCs w:val="24"/>
        </w:rPr>
        <w:t>55.3%</w:t>
      </w:r>
      <w:r w:rsidRPr="00624D4F">
        <w:rPr>
          <w:rFonts w:asciiTheme="majorEastAsia" w:eastAsiaTheme="majorEastAsia" w:hAnsiTheme="majorEastAsia" w:hint="eastAsia"/>
          <w:szCs w:val="24"/>
        </w:rPr>
        <w:t>）和節省醫療開支（</w:t>
      </w:r>
      <w:r w:rsidRPr="00624D4F">
        <w:rPr>
          <w:rFonts w:asciiTheme="majorEastAsia" w:eastAsiaTheme="majorEastAsia" w:hAnsiTheme="majorEastAsia"/>
          <w:szCs w:val="24"/>
        </w:rPr>
        <w:t>35.0%</w:t>
      </w:r>
      <w:r w:rsidRPr="00624D4F">
        <w:rPr>
          <w:rFonts w:asciiTheme="majorEastAsia" w:eastAsiaTheme="majorEastAsia" w:hAnsiTheme="majorEastAsia" w:hint="eastAsia"/>
          <w:szCs w:val="24"/>
        </w:rPr>
        <w:t>）。</w:t>
      </w:r>
      <w:r w:rsidRPr="00624D4F">
        <w:rPr>
          <w:rFonts w:asciiTheme="majorEastAsia" w:eastAsiaTheme="majorEastAsia" w:hAnsiTheme="majorEastAsia" w:hint="eastAsia"/>
          <w:szCs w:val="24"/>
        </w:rPr>
        <w:lastRenderedPageBreak/>
        <w:t>這顯示基層</w:t>
      </w:r>
      <w:r w:rsidRPr="00624D4F">
        <w:rPr>
          <w:rFonts w:asciiTheme="majorEastAsia" w:eastAsiaTheme="majorEastAsia" w:hAnsiTheme="majorEastAsia" w:cs="Times New Roman" w:hint="eastAsia"/>
        </w:rPr>
        <w:t>家庭主婦，需要照顧子女和家人，而面對公營醫療門診輪候時間過長和</w:t>
      </w:r>
      <w:r w:rsidRPr="00624D4F">
        <w:rPr>
          <w:rFonts w:asciiTheme="majorEastAsia" w:eastAsiaTheme="majorEastAsia" w:hAnsiTheme="majorEastAsia" w:hint="eastAsia"/>
          <w:szCs w:val="24"/>
        </w:rPr>
        <w:t>私家醫生收費昂貴，</w:t>
      </w:r>
      <w:r w:rsidRPr="00624D4F">
        <w:rPr>
          <w:rFonts w:asciiTheme="majorEastAsia" w:eastAsiaTheme="majorEastAsia" w:hAnsiTheme="majorEastAsia" w:cs="Times New Roman" w:hint="eastAsia"/>
        </w:rPr>
        <w:t>部分基層婦女為了照料家庭只好</w:t>
      </w:r>
      <w:r w:rsidRPr="00624D4F">
        <w:rPr>
          <w:rFonts w:asciiTheme="majorEastAsia" w:eastAsiaTheme="majorEastAsia" w:hAnsiTheme="majorEastAsia" w:hint="eastAsia"/>
          <w:szCs w:val="24"/>
        </w:rPr>
        <w:t>自行購藥甚至放棄治療，影響她們的病情或康復進展。</w:t>
      </w:r>
    </w:p>
    <w:p w:rsidR="00231430" w:rsidRPr="00624D4F" w:rsidRDefault="00231430" w:rsidP="005079E1">
      <w:pPr>
        <w:widowControl/>
        <w:jc w:val="both"/>
        <w:rPr>
          <w:rFonts w:asciiTheme="majorEastAsia" w:eastAsiaTheme="majorEastAsia" w:hAnsiTheme="majorEastAsia"/>
          <w:szCs w:val="24"/>
        </w:rPr>
      </w:pPr>
    </w:p>
    <w:p w:rsidR="0067675C" w:rsidRPr="00624D4F" w:rsidRDefault="008E6FD1" w:rsidP="005079E1">
      <w:pPr>
        <w:pStyle w:val="2"/>
        <w:jc w:val="both"/>
        <w:rPr>
          <w:rFonts w:asciiTheme="majorEastAsia" w:eastAsiaTheme="majorEastAsia" w:hAnsiTheme="majorEastAsia"/>
        </w:rPr>
      </w:pPr>
      <w:bookmarkStart w:id="28" w:name="_Toc515035862"/>
      <w:r w:rsidRPr="00624D4F">
        <w:rPr>
          <w:rFonts w:asciiTheme="majorEastAsia" w:eastAsiaTheme="majorEastAsia" w:hAnsiTheme="majorEastAsia"/>
        </w:rPr>
        <w:t>7.4</w:t>
      </w:r>
      <w:r w:rsidRPr="00624D4F">
        <w:rPr>
          <w:rFonts w:asciiTheme="majorEastAsia" w:eastAsiaTheme="majorEastAsia" w:hAnsiTheme="majorEastAsia" w:hint="eastAsia"/>
        </w:rPr>
        <w:t>專科與住院服務</w:t>
      </w:r>
      <w:bookmarkEnd w:id="28"/>
    </w:p>
    <w:p w:rsidR="004E5801" w:rsidRPr="00624D4F" w:rsidRDefault="008E6FD1" w:rsidP="005079E1">
      <w:pPr>
        <w:widowControl/>
        <w:jc w:val="both"/>
        <w:rPr>
          <w:rFonts w:asciiTheme="majorEastAsia" w:eastAsiaTheme="majorEastAsia" w:hAnsiTheme="majorEastAsia"/>
          <w:b/>
        </w:rPr>
      </w:pPr>
      <w:r w:rsidRPr="00624D4F">
        <w:rPr>
          <w:rFonts w:asciiTheme="majorEastAsia" w:eastAsiaTheme="majorEastAsia" w:hAnsiTheme="majorEastAsia"/>
          <w:b/>
        </w:rPr>
        <w:t>7.4.1</w:t>
      </w:r>
      <w:r w:rsidRPr="00624D4F">
        <w:rPr>
          <w:rFonts w:asciiTheme="majorEastAsia" w:eastAsiaTheme="majorEastAsia" w:hAnsiTheme="majorEastAsia" w:hint="eastAsia"/>
          <w:b/>
        </w:rPr>
        <w:t>近六成基層婦女有專科覆診，</w:t>
      </w:r>
      <w:r w:rsidR="0087301E" w:rsidRPr="00624D4F">
        <w:rPr>
          <w:rFonts w:asciiTheme="majorEastAsia" w:eastAsiaTheme="majorEastAsia" w:hAnsiTheme="majorEastAsia"/>
          <w:b/>
        </w:rPr>
        <w:t xml:space="preserve"> 近四成輪候超過</w:t>
      </w:r>
      <w:r w:rsidR="0087301E" w:rsidRPr="00624D4F">
        <w:rPr>
          <w:rFonts w:asciiTheme="majorEastAsia" w:eastAsiaTheme="majorEastAsia" w:hAnsiTheme="majorEastAsia" w:hint="eastAsia"/>
          <w:b/>
        </w:rPr>
        <w:t>13個月</w:t>
      </w:r>
    </w:p>
    <w:p w:rsidR="00D97C40" w:rsidRPr="00624D4F" w:rsidRDefault="008E6FD1"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hint="eastAsia"/>
        </w:rPr>
        <w:t>是次訪問中，</w:t>
      </w:r>
      <w:r w:rsidRPr="00624D4F">
        <w:rPr>
          <w:rFonts w:asciiTheme="majorEastAsia" w:eastAsiaTheme="majorEastAsia" w:hAnsiTheme="majorEastAsia" w:cs="新細明體"/>
        </w:rPr>
        <w:t>56.9%</w:t>
      </w:r>
      <w:r w:rsidRPr="00624D4F">
        <w:rPr>
          <w:rFonts w:asciiTheme="majorEastAsia" w:eastAsiaTheme="majorEastAsia" w:hAnsiTheme="majorEastAsia" w:cs="新細明體" w:hint="eastAsia"/>
        </w:rPr>
        <w:t>的受訪者需要定期在公立醫院專科門診覆診，</w:t>
      </w:r>
      <w:r w:rsidR="00B85AC0" w:rsidRPr="00624D4F">
        <w:rPr>
          <w:rFonts w:asciiTheme="majorEastAsia" w:eastAsiaTheme="majorEastAsia" w:hAnsiTheme="majorEastAsia" w:cs="新細明體" w:hint="eastAsia"/>
        </w:rPr>
        <w:t>而受訪者中</w:t>
      </w:r>
      <w:r w:rsidR="0087301E" w:rsidRPr="00624D4F">
        <w:rPr>
          <w:rFonts w:asciiTheme="majorEastAsia" w:eastAsiaTheme="majorEastAsia" w:hAnsiTheme="majorEastAsia" w:cs="新細明體" w:hint="eastAsia"/>
        </w:rPr>
        <w:t>近四成受訪者均要輪候超過</w:t>
      </w:r>
      <w:r w:rsidR="0087301E" w:rsidRPr="00624D4F">
        <w:rPr>
          <w:rFonts w:asciiTheme="majorEastAsia" w:eastAsiaTheme="majorEastAsia" w:hAnsiTheme="majorEastAsia" w:cs="新細明體"/>
        </w:rPr>
        <w:t>13個月</w:t>
      </w:r>
      <w:r w:rsidR="0087301E" w:rsidRPr="00624D4F">
        <w:rPr>
          <w:rFonts w:asciiTheme="majorEastAsia" w:eastAsiaTheme="majorEastAsia" w:hAnsiTheme="majorEastAsia" w:cs="新細明體" w:hint="eastAsia"/>
        </w:rPr>
        <w:t>，包括耳鼻喉科（41.3%）、外科（38.50%）、眼科（</w:t>
      </w:r>
      <w:r w:rsidR="0087301E" w:rsidRPr="00624D4F">
        <w:rPr>
          <w:rFonts w:asciiTheme="majorEastAsia" w:eastAsiaTheme="majorEastAsia" w:hAnsiTheme="majorEastAsia" w:cs="新細明體"/>
        </w:rPr>
        <w:t>35.85</w:t>
      </w:r>
      <w:r w:rsidR="0087301E" w:rsidRPr="00624D4F">
        <w:rPr>
          <w:rFonts w:asciiTheme="majorEastAsia" w:eastAsiaTheme="majorEastAsia" w:hAnsiTheme="majorEastAsia" w:cs="新細明體" w:hint="eastAsia"/>
        </w:rPr>
        <w:t>%）和骨科（33.30%）。而部份專科超過一成半的受訪者覆診輪候超過2年，如眼科（17.9%）、外科（15.40%）和骨科（14.8%）。</w:t>
      </w:r>
    </w:p>
    <w:p w:rsidR="006C621C" w:rsidRPr="00624D4F" w:rsidRDefault="006C621C" w:rsidP="005079E1">
      <w:pPr>
        <w:widowControl/>
        <w:jc w:val="both"/>
        <w:rPr>
          <w:rFonts w:asciiTheme="majorEastAsia" w:eastAsiaTheme="majorEastAsia" w:hAnsiTheme="majorEastAsia" w:cs="新細明體"/>
        </w:rPr>
      </w:pPr>
    </w:p>
    <w:tbl>
      <w:tblPr>
        <w:tblStyle w:val="af"/>
        <w:tblW w:w="0" w:type="auto"/>
        <w:jc w:val="center"/>
        <w:tblLook w:val="04A0" w:firstRow="1" w:lastRow="0" w:firstColumn="1" w:lastColumn="0" w:noHBand="0" w:noVBand="1"/>
      </w:tblPr>
      <w:tblGrid>
        <w:gridCol w:w="1491"/>
        <w:gridCol w:w="1315"/>
        <w:gridCol w:w="1093"/>
        <w:gridCol w:w="1092"/>
        <w:gridCol w:w="1092"/>
        <w:gridCol w:w="1092"/>
        <w:gridCol w:w="1116"/>
        <w:gridCol w:w="1093"/>
      </w:tblGrid>
      <w:tr w:rsidR="006C64EA" w:rsidRPr="00624D4F" w:rsidTr="006C621C">
        <w:trPr>
          <w:jc w:val="center"/>
        </w:trPr>
        <w:tc>
          <w:tcPr>
            <w:tcW w:w="1491" w:type="dxa"/>
          </w:tcPr>
          <w:p w:rsidR="006C64EA" w:rsidRPr="00624D4F" w:rsidRDefault="006C64EA" w:rsidP="005079E1">
            <w:pPr>
              <w:widowControl/>
              <w:jc w:val="both"/>
              <w:rPr>
                <w:rFonts w:asciiTheme="majorEastAsia" w:eastAsiaTheme="majorEastAsia" w:hAnsiTheme="majorEastAsia" w:cs="新細明體"/>
              </w:rPr>
            </w:pPr>
          </w:p>
        </w:tc>
        <w:tc>
          <w:tcPr>
            <w:tcW w:w="1315"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rPr>
              <w:t>耳鼻喉科</w:t>
            </w:r>
          </w:p>
        </w:tc>
        <w:tc>
          <w:tcPr>
            <w:tcW w:w="1093"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hint="eastAsia"/>
              </w:rPr>
              <w:t>眼科</w:t>
            </w:r>
          </w:p>
        </w:tc>
        <w:tc>
          <w:tcPr>
            <w:tcW w:w="1092"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rPr>
              <w:t>婦科</w:t>
            </w:r>
          </w:p>
        </w:tc>
        <w:tc>
          <w:tcPr>
            <w:tcW w:w="1092"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rPr>
              <w:t>內科</w:t>
            </w:r>
          </w:p>
        </w:tc>
        <w:tc>
          <w:tcPr>
            <w:tcW w:w="1092"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rPr>
              <w:t>骨科</w:t>
            </w:r>
          </w:p>
        </w:tc>
        <w:tc>
          <w:tcPr>
            <w:tcW w:w="1116"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hint="eastAsia"/>
              </w:rPr>
              <w:t>精神科</w:t>
            </w:r>
          </w:p>
        </w:tc>
        <w:tc>
          <w:tcPr>
            <w:tcW w:w="1093" w:type="dxa"/>
          </w:tcPr>
          <w:p w:rsidR="006C64EA" w:rsidRPr="00624D4F" w:rsidRDefault="006C64EA" w:rsidP="005079E1">
            <w:pPr>
              <w:widowControl/>
              <w:jc w:val="both"/>
              <w:rPr>
                <w:rFonts w:asciiTheme="majorEastAsia" w:eastAsiaTheme="majorEastAsia" w:hAnsiTheme="majorEastAsia" w:cs="新細明體"/>
              </w:rPr>
            </w:pPr>
            <w:r w:rsidRPr="00624D4F">
              <w:rPr>
                <w:rFonts w:asciiTheme="majorEastAsia" w:eastAsiaTheme="majorEastAsia" w:hAnsiTheme="majorEastAsia" w:cs="新細明體"/>
              </w:rPr>
              <w:t>外科</w:t>
            </w:r>
          </w:p>
        </w:tc>
      </w:tr>
      <w:tr w:rsidR="006C64EA" w:rsidRPr="00624D4F" w:rsidTr="006C621C">
        <w:trPr>
          <w:jc w:val="center"/>
        </w:trPr>
        <w:tc>
          <w:tcPr>
            <w:tcW w:w="1491"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13-18個月</w:t>
            </w:r>
          </w:p>
        </w:tc>
        <w:tc>
          <w:tcPr>
            <w:tcW w:w="1315"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27.6%</w:t>
            </w:r>
          </w:p>
        </w:tc>
        <w:tc>
          <w:tcPr>
            <w:tcW w:w="1093"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14.35</w:t>
            </w:r>
            <w:r w:rsidRPr="00624D4F">
              <w:rPr>
                <w:rFonts w:asciiTheme="majorEastAsia" w:eastAsiaTheme="majorEastAsia" w:hAnsiTheme="majorEastAsia" w:cs="新細明體"/>
                <w:lang w:eastAsia="zh-CN"/>
              </w:rPr>
              <w:t>%</w:t>
            </w:r>
          </w:p>
        </w:tc>
        <w:tc>
          <w:tcPr>
            <w:tcW w:w="1092"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9.4%</w:t>
            </w:r>
          </w:p>
        </w:tc>
        <w:tc>
          <w:tcPr>
            <w:tcW w:w="1092"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16.7%</w:t>
            </w:r>
          </w:p>
        </w:tc>
        <w:tc>
          <w:tcPr>
            <w:tcW w:w="1092"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14.8%</w:t>
            </w:r>
          </w:p>
        </w:tc>
        <w:tc>
          <w:tcPr>
            <w:tcW w:w="1116"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2.6%</w:t>
            </w:r>
          </w:p>
        </w:tc>
        <w:tc>
          <w:tcPr>
            <w:tcW w:w="1093"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7.7%</w:t>
            </w:r>
          </w:p>
        </w:tc>
      </w:tr>
      <w:tr w:rsidR="006C64EA" w:rsidRPr="00624D4F" w:rsidTr="006C621C">
        <w:trPr>
          <w:jc w:val="center"/>
        </w:trPr>
        <w:tc>
          <w:tcPr>
            <w:tcW w:w="1491"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19-24個月</w:t>
            </w:r>
          </w:p>
        </w:tc>
        <w:tc>
          <w:tcPr>
            <w:tcW w:w="1315"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3.4%</w:t>
            </w:r>
          </w:p>
        </w:tc>
        <w:tc>
          <w:tcPr>
            <w:tcW w:w="1093"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3.6%</w:t>
            </w:r>
          </w:p>
        </w:tc>
        <w:tc>
          <w:tcPr>
            <w:tcW w:w="1092"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9.4%</w:t>
            </w:r>
          </w:p>
        </w:tc>
        <w:tc>
          <w:tcPr>
            <w:tcW w:w="1092"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7.1%</w:t>
            </w:r>
          </w:p>
        </w:tc>
        <w:tc>
          <w:tcPr>
            <w:tcW w:w="1092"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3.7%</w:t>
            </w:r>
          </w:p>
        </w:tc>
        <w:tc>
          <w:tcPr>
            <w:tcW w:w="1116"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5.3%</w:t>
            </w:r>
          </w:p>
        </w:tc>
        <w:tc>
          <w:tcPr>
            <w:tcW w:w="1093"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1</w:t>
            </w:r>
            <w:r w:rsidRPr="00624D4F">
              <w:rPr>
                <w:rFonts w:asciiTheme="majorEastAsia" w:eastAsiaTheme="majorEastAsia" w:hAnsiTheme="majorEastAsia" w:cs="新細明體" w:hint="eastAsia"/>
                <w:b/>
                <w:lang w:eastAsia="zh-CN"/>
              </w:rPr>
              <w:t>5.4%</w:t>
            </w:r>
          </w:p>
        </w:tc>
      </w:tr>
      <w:tr w:rsidR="006C64EA" w:rsidRPr="00624D4F" w:rsidTr="006C621C">
        <w:trPr>
          <w:jc w:val="center"/>
        </w:trPr>
        <w:tc>
          <w:tcPr>
            <w:tcW w:w="1491"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多於24個月</w:t>
            </w:r>
          </w:p>
        </w:tc>
        <w:tc>
          <w:tcPr>
            <w:tcW w:w="1315"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10.3%</w:t>
            </w:r>
          </w:p>
        </w:tc>
        <w:tc>
          <w:tcPr>
            <w:tcW w:w="1093"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17.9%</w:t>
            </w:r>
          </w:p>
        </w:tc>
        <w:tc>
          <w:tcPr>
            <w:tcW w:w="1092"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6.3%</w:t>
            </w:r>
          </w:p>
        </w:tc>
        <w:tc>
          <w:tcPr>
            <w:tcW w:w="1092"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7.1%</w:t>
            </w:r>
          </w:p>
        </w:tc>
        <w:tc>
          <w:tcPr>
            <w:tcW w:w="1092" w:type="dxa"/>
          </w:tcPr>
          <w:p w:rsidR="006C64EA" w:rsidRPr="00624D4F" w:rsidRDefault="006C64EA"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14.8%</w:t>
            </w:r>
          </w:p>
        </w:tc>
        <w:tc>
          <w:tcPr>
            <w:tcW w:w="1116" w:type="dxa"/>
          </w:tcPr>
          <w:p w:rsidR="006C64EA" w:rsidRPr="00624D4F" w:rsidRDefault="006C64EA"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7.9%</w:t>
            </w:r>
          </w:p>
        </w:tc>
        <w:tc>
          <w:tcPr>
            <w:tcW w:w="1093" w:type="dxa"/>
          </w:tcPr>
          <w:p w:rsidR="006C64EA" w:rsidRPr="00624D4F" w:rsidRDefault="00B85AC0"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15.4%</w:t>
            </w:r>
          </w:p>
        </w:tc>
      </w:tr>
      <w:tr w:rsidR="00B85AC0" w:rsidRPr="00624D4F" w:rsidTr="006C621C">
        <w:trPr>
          <w:jc w:val="center"/>
        </w:trPr>
        <w:tc>
          <w:tcPr>
            <w:tcW w:w="1491" w:type="dxa"/>
          </w:tcPr>
          <w:p w:rsidR="00B85AC0" w:rsidRPr="00624D4F" w:rsidRDefault="00B85AC0"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總計</w:t>
            </w:r>
          </w:p>
        </w:tc>
        <w:tc>
          <w:tcPr>
            <w:tcW w:w="1315" w:type="dxa"/>
          </w:tcPr>
          <w:p w:rsidR="00B85AC0" w:rsidRPr="00624D4F" w:rsidRDefault="00B85AC0"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41.3%</w:t>
            </w:r>
          </w:p>
        </w:tc>
        <w:tc>
          <w:tcPr>
            <w:tcW w:w="1093" w:type="dxa"/>
          </w:tcPr>
          <w:p w:rsidR="00B85AC0" w:rsidRPr="00624D4F" w:rsidRDefault="00B85AC0"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35.85%</w:t>
            </w:r>
          </w:p>
        </w:tc>
        <w:tc>
          <w:tcPr>
            <w:tcW w:w="1092" w:type="dxa"/>
          </w:tcPr>
          <w:p w:rsidR="00B85AC0" w:rsidRPr="00624D4F" w:rsidRDefault="00B85AC0"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25.10%</w:t>
            </w:r>
          </w:p>
        </w:tc>
        <w:tc>
          <w:tcPr>
            <w:tcW w:w="1092" w:type="dxa"/>
          </w:tcPr>
          <w:p w:rsidR="00B85AC0" w:rsidRPr="00624D4F" w:rsidRDefault="00B85AC0"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30.90%</w:t>
            </w:r>
          </w:p>
        </w:tc>
        <w:tc>
          <w:tcPr>
            <w:tcW w:w="1092" w:type="dxa"/>
          </w:tcPr>
          <w:p w:rsidR="00B85AC0" w:rsidRPr="00624D4F" w:rsidRDefault="00B85AC0"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33.30%</w:t>
            </w:r>
          </w:p>
        </w:tc>
        <w:tc>
          <w:tcPr>
            <w:tcW w:w="1116" w:type="dxa"/>
          </w:tcPr>
          <w:p w:rsidR="00B85AC0" w:rsidRPr="00624D4F" w:rsidRDefault="00B85AC0" w:rsidP="005079E1">
            <w:pPr>
              <w:widowControl/>
              <w:jc w:val="both"/>
              <w:rPr>
                <w:rFonts w:asciiTheme="majorEastAsia" w:eastAsiaTheme="majorEastAsia" w:hAnsiTheme="majorEastAsia" w:cs="新細明體"/>
                <w:lang w:eastAsia="zh-CN"/>
              </w:rPr>
            </w:pPr>
            <w:r w:rsidRPr="00624D4F">
              <w:rPr>
                <w:rFonts w:asciiTheme="majorEastAsia" w:eastAsiaTheme="majorEastAsia" w:hAnsiTheme="majorEastAsia" w:cs="新細明體" w:hint="eastAsia"/>
                <w:lang w:eastAsia="zh-CN"/>
              </w:rPr>
              <w:t>15.80%</w:t>
            </w:r>
          </w:p>
        </w:tc>
        <w:tc>
          <w:tcPr>
            <w:tcW w:w="1093" w:type="dxa"/>
          </w:tcPr>
          <w:p w:rsidR="00B85AC0" w:rsidRPr="00624D4F" w:rsidRDefault="00B85AC0" w:rsidP="005079E1">
            <w:pPr>
              <w:widowControl/>
              <w:jc w:val="both"/>
              <w:rPr>
                <w:rFonts w:asciiTheme="majorEastAsia" w:eastAsiaTheme="majorEastAsia" w:hAnsiTheme="majorEastAsia" w:cs="新細明體"/>
                <w:b/>
                <w:lang w:eastAsia="zh-CN"/>
              </w:rPr>
            </w:pPr>
            <w:r w:rsidRPr="00624D4F">
              <w:rPr>
                <w:rFonts w:asciiTheme="majorEastAsia" w:eastAsiaTheme="majorEastAsia" w:hAnsiTheme="majorEastAsia" w:cs="新細明體" w:hint="eastAsia"/>
                <w:b/>
                <w:lang w:eastAsia="zh-CN"/>
              </w:rPr>
              <w:t>38.50%</w:t>
            </w:r>
          </w:p>
        </w:tc>
      </w:tr>
    </w:tbl>
    <w:p w:rsidR="00DB6AC4" w:rsidRPr="00624D4F" w:rsidRDefault="00DB6AC4" w:rsidP="005079E1">
      <w:pPr>
        <w:widowControl/>
        <w:jc w:val="both"/>
        <w:rPr>
          <w:rFonts w:asciiTheme="majorEastAsia" w:eastAsiaTheme="majorEastAsia" w:hAnsiTheme="majorEastAsia"/>
          <w:szCs w:val="24"/>
        </w:rPr>
      </w:pPr>
    </w:p>
    <w:p w:rsidR="00DB6AC4" w:rsidRPr="00624D4F" w:rsidRDefault="00DB6AC4" w:rsidP="005079E1">
      <w:pPr>
        <w:widowControl/>
        <w:jc w:val="both"/>
        <w:rPr>
          <w:rFonts w:asciiTheme="majorEastAsia" w:eastAsiaTheme="majorEastAsia" w:hAnsiTheme="majorEastAsia"/>
          <w:b/>
        </w:rPr>
      </w:pPr>
      <w:r w:rsidRPr="00624D4F">
        <w:rPr>
          <w:rFonts w:asciiTheme="majorEastAsia" w:eastAsiaTheme="majorEastAsia" w:hAnsiTheme="majorEastAsia" w:hint="eastAsia"/>
          <w:szCs w:val="24"/>
        </w:rPr>
        <w:t>現時普遍公營專科門診</w:t>
      </w:r>
      <w:r w:rsidRPr="00624D4F">
        <w:rPr>
          <w:rFonts w:asciiTheme="majorEastAsia" w:eastAsiaTheme="majorEastAsia" w:hAnsiTheme="majorEastAsia" w:hint="eastAsia"/>
        </w:rPr>
        <w:t>穩定新症輪候時間長</w:t>
      </w:r>
      <w:r w:rsidRPr="00624D4F">
        <w:rPr>
          <w:rStyle w:val="af2"/>
          <w:rFonts w:asciiTheme="majorEastAsia" w:eastAsiaTheme="majorEastAsia" w:hAnsiTheme="majorEastAsia"/>
          <w:lang w:eastAsia="zh-HK"/>
        </w:rPr>
        <w:footnoteReference w:id="102"/>
      </w:r>
      <w:r w:rsidRPr="00624D4F">
        <w:rPr>
          <w:rFonts w:asciiTheme="majorEastAsia" w:eastAsiaTheme="majorEastAsia" w:hAnsiTheme="majorEastAsia" w:hint="eastAsia"/>
        </w:rPr>
        <w:t>，其中婦</w:t>
      </w:r>
      <w:r w:rsidRPr="00624D4F">
        <w:rPr>
          <w:rFonts w:asciiTheme="majorEastAsia" w:eastAsiaTheme="majorEastAsia" w:hAnsiTheme="majorEastAsia" w:cs="新細明體" w:hint="eastAsia"/>
        </w:rPr>
        <w:t>科、</w:t>
      </w:r>
      <w:r w:rsidRPr="00624D4F">
        <w:rPr>
          <w:rFonts w:asciiTheme="majorEastAsia" w:eastAsiaTheme="majorEastAsia" w:hAnsiTheme="majorEastAsia" w:hint="eastAsia"/>
          <w:szCs w:val="24"/>
        </w:rPr>
        <w:t>骨</w:t>
      </w:r>
      <w:r w:rsidRPr="00624D4F">
        <w:rPr>
          <w:rFonts w:asciiTheme="majorEastAsia" w:eastAsiaTheme="majorEastAsia" w:hAnsiTheme="majorEastAsia" w:cs="新細明體" w:hint="eastAsia"/>
          <w:szCs w:val="24"/>
        </w:rPr>
        <w:t>科和</w:t>
      </w:r>
      <w:r w:rsidRPr="00624D4F">
        <w:rPr>
          <w:rFonts w:asciiTheme="majorEastAsia" w:eastAsiaTheme="majorEastAsia" w:hAnsiTheme="majorEastAsia" w:hint="eastAsia"/>
          <w:szCs w:val="24"/>
        </w:rPr>
        <w:t>精神</w:t>
      </w:r>
      <w:r w:rsidRPr="00624D4F">
        <w:rPr>
          <w:rFonts w:asciiTheme="majorEastAsia" w:eastAsiaTheme="majorEastAsia" w:hAnsiTheme="majorEastAsia" w:cs="新細明體" w:hint="eastAsia"/>
          <w:szCs w:val="24"/>
        </w:rPr>
        <w:t>科專科</w:t>
      </w:r>
      <w:r w:rsidR="0048317A">
        <w:rPr>
          <w:rFonts w:asciiTheme="majorEastAsia" w:eastAsiaTheme="majorEastAsia" w:hAnsiTheme="majorEastAsia" w:cs="新細明體" w:hint="eastAsia"/>
        </w:rPr>
        <w:t>門診新症</w:t>
      </w:r>
      <w:r w:rsidRPr="00624D4F">
        <w:rPr>
          <w:rFonts w:asciiTheme="majorEastAsia" w:eastAsiaTheme="majorEastAsia" w:hAnsiTheme="majorEastAsia" w:cs="新細明體" w:hint="eastAsia"/>
        </w:rPr>
        <w:t>輪候時間分別為</w:t>
      </w:r>
      <w:r w:rsidRPr="00624D4F">
        <w:rPr>
          <w:rFonts w:asciiTheme="majorEastAsia" w:eastAsiaTheme="majorEastAsia" w:hAnsiTheme="majorEastAsia" w:cs="新細明體"/>
        </w:rPr>
        <w:t>79</w:t>
      </w:r>
      <w:r w:rsidRPr="00624D4F">
        <w:rPr>
          <w:rFonts w:asciiTheme="majorEastAsia" w:eastAsiaTheme="majorEastAsia" w:hAnsiTheme="majorEastAsia" w:cs="新細明體" w:hint="eastAsia"/>
        </w:rPr>
        <w:t>星期</w:t>
      </w:r>
      <w:r w:rsidRPr="00624D4F">
        <w:rPr>
          <w:rFonts w:asciiTheme="majorEastAsia" w:eastAsiaTheme="majorEastAsia" w:hAnsiTheme="majorEastAsia" w:cs="新細明體"/>
        </w:rPr>
        <w:t>(</w:t>
      </w:r>
      <w:r w:rsidRPr="00624D4F">
        <w:rPr>
          <w:rFonts w:asciiTheme="majorEastAsia" w:eastAsiaTheme="majorEastAsia" w:hAnsiTheme="majorEastAsia" w:cs="新細明體" w:hint="eastAsia"/>
        </w:rPr>
        <w:t>約</w:t>
      </w:r>
      <w:r w:rsidRPr="00624D4F">
        <w:rPr>
          <w:rFonts w:asciiTheme="majorEastAsia" w:eastAsiaTheme="majorEastAsia" w:hAnsiTheme="majorEastAsia" w:cs="新細明體"/>
        </w:rPr>
        <w:t>1.5</w:t>
      </w:r>
      <w:r w:rsidRPr="00624D4F">
        <w:rPr>
          <w:rFonts w:asciiTheme="majorEastAsia" w:eastAsiaTheme="majorEastAsia" w:hAnsiTheme="majorEastAsia" w:cs="新細明體" w:hint="eastAsia"/>
        </w:rPr>
        <w:t>年</w:t>
      </w:r>
      <w:r w:rsidRPr="00624D4F">
        <w:rPr>
          <w:rFonts w:asciiTheme="majorEastAsia" w:eastAsiaTheme="majorEastAsia" w:hAnsiTheme="majorEastAsia" w:cs="新細明體"/>
        </w:rPr>
        <w:t>)</w:t>
      </w:r>
      <w:r w:rsidRPr="00624D4F">
        <w:rPr>
          <w:rFonts w:asciiTheme="majorEastAsia" w:eastAsiaTheme="majorEastAsia" w:hAnsiTheme="majorEastAsia" w:cs="新細明體" w:hint="eastAsia"/>
        </w:rPr>
        <w:t>、</w:t>
      </w:r>
      <w:r w:rsidRPr="00624D4F">
        <w:rPr>
          <w:rFonts w:asciiTheme="majorEastAsia" w:eastAsiaTheme="majorEastAsia" w:hAnsiTheme="majorEastAsia" w:cs="新細明體"/>
        </w:rPr>
        <w:t>116</w:t>
      </w:r>
      <w:r w:rsidRPr="00624D4F">
        <w:rPr>
          <w:rFonts w:asciiTheme="majorEastAsia" w:eastAsiaTheme="majorEastAsia" w:hAnsiTheme="majorEastAsia" w:cs="新細明體" w:hint="eastAsia"/>
        </w:rPr>
        <w:t>星期</w:t>
      </w:r>
      <w:r w:rsidRPr="00624D4F">
        <w:rPr>
          <w:rFonts w:asciiTheme="majorEastAsia" w:eastAsiaTheme="majorEastAsia" w:hAnsiTheme="majorEastAsia" w:cs="新細明體"/>
        </w:rPr>
        <w:t>(</w:t>
      </w:r>
      <w:r w:rsidRPr="00624D4F">
        <w:rPr>
          <w:rFonts w:asciiTheme="majorEastAsia" w:eastAsiaTheme="majorEastAsia" w:hAnsiTheme="majorEastAsia" w:cs="新細明體" w:hint="eastAsia"/>
        </w:rPr>
        <w:t>約</w:t>
      </w:r>
      <w:r w:rsidRPr="00624D4F">
        <w:rPr>
          <w:rFonts w:asciiTheme="majorEastAsia" w:eastAsiaTheme="majorEastAsia" w:hAnsiTheme="majorEastAsia" w:cs="新細明體"/>
        </w:rPr>
        <w:t>2.2</w:t>
      </w:r>
      <w:r w:rsidRPr="00624D4F">
        <w:rPr>
          <w:rFonts w:asciiTheme="majorEastAsia" w:eastAsiaTheme="majorEastAsia" w:hAnsiTheme="majorEastAsia" w:cs="新細明體" w:hint="eastAsia"/>
        </w:rPr>
        <w:t>年</w:t>
      </w:r>
      <w:r w:rsidRPr="00624D4F">
        <w:rPr>
          <w:rFonts w:asciiTheme="majorEastAsia" w:eastAsiaTheme="majorEastAsia" w:hAnsiTheme="majorEastAsia" w:cs="新細明體"/>
        </w:rPr>
        <w:t>)</w:t>
      </w:r>
      <w:r w:rsidRPr="00624D4F">
        <w:rPr>
          <w:rFonts w:asciiTheme="majorEastAsia" w:eastAsiaTheme="majorEastAsia" w:hAnsiTheme="majorEastAsia" w:cs="新細明體" w:hint="eastAsia"/>
        </w:rPr>
        <w:t>及</w:t>
      </w:r>
      <w:r w:rsidRPr="00624D4F">
        <w:rPr>
          <w:rFonts w:asciiTheme="majorEastAsia" w:eastAsiaTheme="majorEastAsia" w:hAnsiTheme="majorEastAsia" w:cs="新細明體"/>
        </w:rPr>
        <w:t>95</w:t>
      </w:r>
      <w:r w:rsidRPr="00624D4F">
        <w:rPr>
          <w:rFonts w:asciiTheme="majorEastAsia" w:eastAsiaTheme="majorEastAsia" w:hAnsiTheme="majorEastAsia" w:cs="新細明體" w:hint="eastAsia"/>
        </w:rPr>
        <w:t>星期</w:t>
      </w:r>
      <w:r w:rsidRPr="00624D4F">
        <w:rPr>
          <w:rFonts w:asciiTheme="majorEastAsia" w:eastAsiaTheme="majorEastAsia" w:hAnsiTheme="majorEastAsia" w:cs="新細明體"/>
        </w:rPr>
        <w:t>(</w:t>
      </w:r>
      <w:r w:rsidRPr="00624D4F">
        <w:rPr>
          <w:rFonts w:asciiTheme="majorEastAsia" w:eastAsiaTheme="majorEastAsia" w:hAnsiTheme="majorEastAsia" w:cs="新細明體" w:hint="eastAsia"/>
        </w:rPr>
        <w:t>約</w:t>
      </w:r>
      <w:r w:rsidRPr="00624D4F">
        <w:rPr>
          <w:rFonts w:asciiTheme="majorEastAsia" w:eastAsiaTheme="majorEastAsia" w:hAnsiTheme="majorEastAsia" w:cs="新細明體"/>
        </w:rPr>
        <w:t>1.8</w:t>
      </w:r>
      <w:r w:rsidRPr="00624D4F">
        <w:rPr>
          <w:rFonts w:asciiTheme="majorEastAsia" w:eastAsiaTheme="majorEastAsia" w:hAnsiTheme="majorEastAsia" w:cs="新細明體" w:hint="eastAsia"/>
        </w:rPr>
        <w:t>年</w:t>
      </w:r>
      <w:r w:rsidRPr="00624D4F">
        <w:rPr>
          <w:rFonts w:asciiTheme="majorEastAsia" w:eastAsiaTheme="majorEastAsia" w:hAnsiTheme="majorEastAsia" w:cs="新細明體"/>
        </w:rPr>
        <w:t>)</w:t>
      </w:r>
      <w:r w:rsidRPr="00624D4F">
        <w:rPr>
          <w:rFonts w:asciiTheme="majorEastAsia" w:eastAsiaTheme="majorEastAsia" w:hAnsiTheme="majorEastAsia" w:cs="新細明體" w:hint="eastAsia"/>
        </w:rPr>
        <w:t>，可見現時輪候時間過長，普遍過一年，甚至過兩年。</w:t>
      </w:r>
    </w:p>
    <w:tbl>
      <w:tblPr>
        <w:tblStyle w:val="af"/>
        <w:tblpPr w:leftFromText="180" w:rightFromText="180" w:vertAnchor="text" w:horzAnchor="margin" w:tblpXSpec="center" w:tblpY="217"/>
        <w:tblW w:w="0" w:type="auto"/>
        <w:tblLook w:val="04A0" w:firstRow="1" w:lastRow="0" w:firstColumn="1" w:lastColumn="0" w:noHBand="0" w:noVBand="1"/>
      </w:tblPr>
      <w:tblGrid>
        <w:gridCol w:w="1176"/>
        <w:gridCol w:w="1042"/>
        <w:gridCol w:w="1155"/>
        <w:gridCol w:w="1155"/>
        <w:gridCol w:w="1155"/>
        <w:gridCol w:w="1155"/>
        <w:gridCol w:w="1155"/>
        <w:gridCol w:w="1155"/>
      </w:tblGrid>
      <w:tr w:rsidR="00DB6AC4" w:rsidRPr="00624D4F" w:rsidTr="006C621C">
        <w:tc>
          <w:tcPr>
            <w:tcW w:w="0" w:type="auto"/>
            <w:gridSpan w:val="8"/>
            <w:tcBorders>
              <w:top w:val="nil"/>
              <w:left w:val="nil"/>
              <w:right w:val="nil"/>
            </w:tcBorders>
          </w:tcPr>
          <w:p w:rsidR="00DB6AC4" w:rsidRPr="00624D4F" w:rsidRDefault="00DB6AC4" w:rsidP="005079E1">
            <w:pPr>
              <w:pStyle w:val="a3"/>
              <w:widowControl/>
              <w:ind w:leftChars="0" w:left="0"/>
              <w:jc w:val="both"/>
              <w:rPr>
                <w:rFonts w:asciiTheme="majorEastAsia" w:eastAsiaTheme="majorEastAsia" w:hAnsiTheme="majorEastAsia"/>
                <w:szCs w:val="24"/>
              </w:rPr>
            </w:pPr>
            <w:r w:rsidRPr="00624D4F">
              <w:rPr>
                <w:rFonts w:asciiTheme="majorEastAsia" w:eastAsiaTheme="majorEastAsia" w:hAnsiTheme="majorEastAsia" w:cs="Times New Roman" w:hint="eastAsia"/>
                <w:kern w:val="0"/>
                <w:szCs w:val="24"/>
              </w:rPr>
              <w:t>醫管局專科門診穩定新症輪候時間（</w:t>
            </w:r>
            <w:r w:rsidRPr="00624D4F">
              <w:rPr>
                <w:rFonts w:asciiTheme="majorEastAsia" w:eastAsiaTheme="majorEastAsia" w:hAnsiTheme="majorEastAsia" w:cs="Times New Roman"/>
                <w:kern w:val="0"/>
                <w:szCs w:val="24"/>
              </w:rPr>
              <w:t>2017</w:t>
            </w:r>
            <w:r w:rsidRPr="00624D4F">
              <w:rPr>
                <w:rFonts w:asciiTheme="majorEastAsia" w:eastAsiaTheme="majorEastAsia" w:hAnsiTheme="majorEastAsia" w:cs="Times New Roman" w:hint="eastAsia"/>
                <w:kern w:val="0"/>
                <w:szCs w:val="24"/>
              </w:rPr>
              <w:t>年）</w:t>
            </w:r>
          </w:p>
        </w:tc>
      </w:tr>
      <w:tr w:rsidR="00DB6AC4" w:rsidRPr="00624D4F" w:rsidTr="006C621C">
        <w:trPr>
          <w:trHeight w:val="285"/>
        </w:trPr>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港島</w:t>
            </w:r>
            <w:r w:rsidRPr="00624D4F">
              <w:rPr>
                <w:rFonts w:asciiTheme="majorEastAsia" w:eastAsiaTheme="majorEastAsia" w:hAnsiTheme="majorEastAsia" w:cs="新細明體" w:hint="eastAsia"/>
                <w:szCs w:val="24"/>
              </w:rPr>
              <w:t>東</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港島</w:t>
            </w:r>
            <w:r w:rsidRPr="00624D4F">
              <w:rPr>
                <w:rFonts w:asciiTheme="majorEastAsia" w:eastAsiaTheme="majorEastAsia" w:hAnsiTheme="majorEastAsia" w:cs="新細明體" w:hint="eastAsia"/>
                <w:szCs w:val="24"/>
              </w:rPr>
              <w:t>西</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九龍</w:t>
            </w:r>
            <w:r w:rsidRPr="00624D4F">
              <w:rPr>
                <w:rFonts w:asciiTheme="majorEastAsia" w:eastAsiaTheme="majorEastAsia" w:hAnsiTheme="majorEastAsia" w:cs="新細明體" w:hint="eastAsia"/>
                <w:szCs w:val="24"/>
              </w:rPr>
              <w:t>中</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九龍</w:t>
            </w:r>
            <w:r w:rsidRPr="00624D4F">
              <w:rPr>
                <w:rFonts w:asciiTheme="majorEastAsia" w:eastAsiaTheme="majorEastAsia" w:hAnsiTheme="majorEastAsia" w:cs="新細明體" w:hint="eastAsia"/>
                <w:szCs w:val="24"/>
              </w:rPr>
              <w:t>東</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九龍</w:t>
            </w:r>
            <w:r w:rsidRPr="00624D4F">
              <w:rPr>
                <w:rFonts w:asciiTheme="majorEastAsia" w:eastAsiaTheme="majorEastAsia" w:hAnsiTheme="majorEastAsia" w:cs="新細明體" w:hint="eastAsia"/>
                <w:szCs w:val="24"/>
              </w:rPr>
              <w:t>西</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新界</w:t>
            </w:r>
            <w:r w:rsidRPr="00624D4F">
              <w:rPr>
                <w:rFonts w:asciiTheme="majorEastAsia" w:eastAsiaTheme="majorEastAsia" w:hAnsiTheme="majorEastAsia" w:cs="新細明體" w:hint="eastAsia"/>
                <w:szCs w:val="24"/>
              </w:rPr>
              <w:t>東</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新界</w:t>
            </w:r>
            <w:r w:rsidRPr="00624D4F">
              <w:rPr>
                <w:rFonts w:asciiTheme="majorEastAsia" w:eastAsiaTheme="majorEastAsia" w:hAnsiTheme="majorEastAsia" w:cs="新細明體" w:hint="eastAsia"/>
                <w:szCs w:val="24"/>
              </w:rPr>
              <w:t>西</w:t>
            </w:r>
          </w:p>
        </w:tc>
      </w:tr>
      <w:tr w:rsidR="00DB6AC4" w:rsidRPr="00624D4F" w:rsidTr="006C621C">
        <w:trPr>
          <w:trHeight w:val="70"/>
        </w:trPr>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耳鼻喉</w:t>
            </w:r>
            <w:r w:rsidRPr="00624D4F">
              <w:rPr>
                <w:rFonts w:asciiTheme="majorEastAsia" w:eastAsiaTheme="majorEastAsia" w:hAnsiTheme="majorEastAsia" w:cs="新細明體" w:hint="eastAsia"/>
                <w:szCs w:val="24"/>
              </w:rPr>
              <w:t>科</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51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44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72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79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92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r w:rsidR="00DB6AC4" w:rsidRPr="00624D4F" w:rsidTr="006C621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眼</w:t>
            </w:r>
            <w:r w:rsidRPr="00624D4F">
              <w:rPr>
                <w:rFonts w:asciiTheme="majorEastAsia" w:eastAsiaTheme="majorEastAsia" w:hAnsiTheme="majorEastAsia" w:cs="新細明體" w:hint="eastAsia"/>
                <w:szCs w:val="24"/>
              </w:rPr>
              <w:t>科</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60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47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97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153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67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66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r w:rsidR="00DB6AC4" w:rsidRPr="00624D4F" w:rsidTr="006C621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b/>
                <w:szCs w:val="24"/>
              </w:rPr>
              <w:t>婦</w:t>
            </w:r>
            <w:r w:rsidRPr="00624D4F">
              <w:rPr>
                <w:rFonts w:asciiTheme="majorEastAsia" w:eastAsiaTheme="majorEastAsia" w:hAnsiTheme="majorEastAsia" w:cs="新細明體" w:hint="eastAsia"/>
                <w:b/>
                <w:szCs w:val="24"/>
              </w:rPr>
              <w:t>科</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77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51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131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r w:rsidR="00DB6AC4" w:rsidRPr="00624D4F" w:rsidTr="006C621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szCs w:val="24"/>
              </w:rPr>
              <w:t>內</w:t>
            </w:r>
            <w:r w:rsidRPr="00624D4F">
              <w:rPr>
                <w:rFonts w:asciiTheme="majorEastAsia" w:eastAsiaTheme="majorEastAsia" w:hAnsiTheme="majorEastAsia" w:cs="新細明體" w:hint="eastAsia"/>
                <w:szCs w:val="24"/>
              </w:rPr>
              <w:t>科</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86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92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102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101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102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r w:rsidR="00DB6AC4" w:rsidRPr="00624D4F" w:rsidTr="006C621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b/>
                <w:szCs w:val="24"/>
              </w:rPr>
              <w:t>骨</w:t>
            </w:r>
            <w:r w:rsidRPr="00624D4F">
              <w:rPr>
                <w:rFonts w:asciiTheme="majorEastAsia" w:eastAsiaTheme="majorEastAsia" w:hAnsiTheme="majorEastAsia" w:cs="新細明體" w:hint="eastAsia"/>
                <w:b/>
                <w:szCs w:val="24"/>
              </w:rPr>
              <w:t>科</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144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116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105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178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r w:rsidR="00DB6AC4" w:rsidRPr="00624D4F" w:rsidTr="006C621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hint="eastAsia"/>
                <w:b/>
                <w:szCs w:val="24"/>
              </w:rPr>
              <w:t>精神</w:t>
            </w:r>
            <w:r w:rsidRPr="00624D4F">
              <w:rPr>
                <w:rFonts w:asciiTheme="majorEastAsia" w:eastAsiaTheme="majorEastAsia" w:hAnsiTheme="majorEastAsia" w:cs="新細明體" w:hint="eastAsia"/>
                <w:b/>
                <w:szCs w:val="24"/>
              </w:rPr>
              <w:t>科</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44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125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111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79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134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shd w:val="clear" w:color="auto" w:fill="D9D9D9" w:themeFill="background1" w:themeFillShade="D9"/>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92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r w:rsidR="00DB6AC4" w:rsidRPr="00624D4F" w:rsidTr="006C621C">
        <w:tc>
          <w:tcPr>
            <w:tcW w:w="0" w:type="auto"/>
          </w:tcPr>
          <w:p w:rsidR="00DB6AC4" w:rsidRPr="00624D4F" w:rsidRDefault="00DB6AC4" w:rsidP="005079E1">
            <w:pPr>
              <w:pStyle w:val="a3"/>
              <w:widowControl/>
              <w:ind w:leftChars="0" w:left="0"/>
              <w:jc w:val="both"/>
              <w:rPr>
                <w:rFonts w:asciiTheme="majorEastAsia" w:eastAsiaTheme="majorEastAsia" w:hAnsiTheme="majorEastAsia"/>
                <w:szCs w:val="24"/>
              </w:rPr>
            </w:pPr>
            <w:r w:rsidRPr="00624D4F">
              <w:rPr>
                <w:rFonts w:asciiTheme="majorEastAsia" w:eastAsiaTheme="majorEastAsia" w:hAnsiTheme="majorEastAsia" w:hint="eastAsia"/>
                <w:szCs w:val="24"/>
              </w:rPr>
              <w:t>外</w:t>
            </w:r>
            <w:r w:rsidRPr="00624D4F">
              <w:rPr>
                <w:rFonts w:asciiTheme="majorEastAsia" w:eastAsiaTheme="majorEastAsia" w:hAnsiTheme="majorEastAsia" w:cs="新細明體" w:hint="eastAsia"/>
                <w:szCs w:val="24"/>
              </w:rPr>
              <w:t>科</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76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74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65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88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51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90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c>
          <w:tcPr>
            <w:tcW w:w="0" w:type="auto"/>
          </w:tcPr>
          <w:p w:rsidR="00DB6AC4" w:rsidRPr="00624D4F" w:rsidRDefault="00DB6AC4" w:rsidP="005079E1">
            <w:pPr>
              <w:pStyle w:val="a3"/>
              <w:widowControl/>
              <w:ind w:leftChars="0" w:left="0"/>
              <w:jc w:val="both"/>
              <w:rPr>
                <w:rFonts w:asciiTheme="majorEastAsia" w:eastAsiaTheme="majorEastAsia" w:hAnsiTheme="majorEastAsia"/>
                <w:b/>
                <w:szCs w:val="24"/>
              </w:rPr>
            </w:pPr>
            <w:r w:rsidRPr="00624D4F">
              <w:rPr>
                <w:rFonts w:asciiTheme="majorEastAsia" w:eastAsiaTheme="majorEastAsia" w:hAnsiTheme="majorEastAsia"/>
                <w:szCs w:val="24"/>
              </w:rPr>
              <w:t xml:space="preserve">84 </w:t>
            </w:r>
            <w:r w:rsidRPr="00624D4F">
              <w:rPr>
                <w:rFonts w:asciiTheme="majorEastAsia" w:eastAsiaTheme="majorEastAsia" w:hAnsiTheme="majorEastAsia" w:hint="eastAsia"/>
                <w:szCs w:val="24"/>
              </w:rPr>
              <w:t>星</w:t>
            </w:r>
            <w:r w:rsidRPr="00624D4F">
              <w:rPr>
                <w:rFonts w:asciiTheme="majorEastAsia" w:eastAsiaTheme="majorEastAsia" w:hAnsiTheme="majorEastAsia" w:cs="新細明體" w:hint="eastAsia"/>
                <w:szCs w:val="24"/>
              </w:rPr>
              <w:t>期</w:t>
            </w:r>
          </w:p>
        </w:tc>
      </w:tr>
    </w:tbl>
    <w:p w:rsidR="00D97C40" w:rsidRPr="00624D4F" w:rsidRDefault="00D97C40" w:rsidP="005079E1">
      <w:pPr>
        <w:widowControl/>
        <w:jc w:val="both"/>
        <w:rPr>
          <w:rFonts w:asciiTheme="majorEastAsia" w:eastAsiaTheme="majorEastAsia" w:hAnsiTheme="majorEastAsia" w:cs="新細明體"/>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DB6AC4" w:rsidRPr="00624D4F" w:rsidRDefault="00DB6AC4" w:rsidP="005079E1">
      <w:pPr>
        <w:widowControl/>
        <w:jc w:val="both"/>
        <w:rPr>
          <w:rFonts w:asciiTheme="majorEastAsia" w:eastAsiaTheme="majorEastAsia" w:hAnsiTheme="majorEastAsia"/>
          <w:b/>
        </w:rPr>
      </w:pPr>
    </w:p>
    <w:p w:rsidR="0087301E" w:rsidRPr="00624D4F" w:rsidRDefault="0087301E" w:rsidP="005079E1">
      <w:pPr>
        <w:widowControl/>
        <w:jc w:val="both"/>
        <w:rPr>
          <w:rFonts w:asciiTheme="majorEastAsia" w:eastAsiaTheme="majorEastAsia" w:hAnsiTheme="majorEastAsia"/>
          <w:b/>
        </w:rPr>
      </w:pPr>
      <w:r w:rsidRPr="00624D4F">
        <w:rPr>
          <w:rFonts w:asciiTheme="majorEastAsia" w:eastAsiaTheme="majorEastAsia" w:hAnsiTheme="majorEastAsia"/>
          <w:b/>
        </w:rPr>
        <w:t>7.4.2</w:t>
      </w:r>
      <w:r w:rsidR="00483F54" w:rsidRPr="00624D4F">
        <w:rPr>
          <w:rFonts w:asciiTheme="majorEastAsia" w:eastAsiaTheme="majorEastAsia" w:hAnsiTheme="majorEastAsia"/>
          <w:b/>
        </w:rPr>
        <w:t xml:space="preserve"> </w:t>
      </w:r>
      <w:r w:rsidR="00483F54" w:rsidRPr="00624D4F">
        <w:rPr>
          <w:rFonts w:asciiTheme="majorEastAsia" w:eastAsiaTheme="majorEastAsia" w:hAnsiTheme="majorEastAsia" w:hint="eastAsia"/>
          <w:b/>
        </w:rPr>
        <w:t>八</w:t>
      </w:r>
      <w:r w:rsidR="00483F54" w:rsidRPr="00624D4F">
        <w:rPr>
          <w:rFonts w:asciiTheme="majorEastAsia" w:eastAsiaTheme="majorEastAsia" w:hAnsiTheme="majorEastAsia"/>
          <w:b/>
        </w:rPr>
        <w:t>成婦女抱怨專科輪候時間過長，當中有四成</w:t>
      </w:r>
      <w:r w:rsidR="00483F54" w:rsidRPr="00624D4F">
        <w:rPr>
          <w:rFonts w:asciiTheme="majorEastAsia" w:eastAsiaTheme="majorEastAsia" w:hAnsiTheme="majorEastAsia" w:hint="eastAsia"/>
          <w:b/>
        </w:rPr>
        <w:t>情緒低落或焦慮</w:t>
      </w:r>
    </w:p>
    <w:p w:rsidR="00483F54" w:rsidRPr="00624D4F" w:rsidRDefault="000638F3" w:rsidP="005079E1">
      <w:pPr>
        <w:widowControl/>
        <w:jc w:val="both"/>
        <w:rPr>
          <w:rFonts w:asciiTheme="majorEastAsia" w:eastAsiaTheme="majorEastAsia" w:hAnsiTheme="majorEastAsia"/>
          <w:szCs w:val="24"/>
        </w:rPr>
      </w:pPr>
      <w:r>
        <w:rPr>
          <w:rFonts w:asciiTheme="majorEastAsia" w:eastAsiaTheme="majorEastAsia" w:hAnsiTheme="majorEastAsia"/>
          <w:szCs w:val="24"/>
        </w:rPr>
        <w:t>是</w:t>
      </w:r>
      <w:r>
        <w:rPr>
          <w:rFonts w:asciiTheme="majorEastAsia" w:eastAsia="SimSun" w:hAnsiTheme="majorEastAsia" w:hint="eastAsia"/>
          <w:szCs w:val="24"/>
        </w:rPr>
        <w:t>次</w:t>
      </w:r>
      <w:r w:rsidR="00483F54" w:rsidRPr="00624D4F">
        <w:rPr>
          <w:rFonts w:asciiTheme="majorEastAsia" w:eastAsiaTheme="majorEastAsia" w:hAnsiTheme="majorEastAsia"/>
          <w:szCs w:val="24"/>
        </w:rPr>
        <w:t>調查中，</w:t>
      </w:r>
      <w:r w:rsidR="00483F54" w:rsidRPr="00624D4F">
        <w:rPr>
          <w:rFonts w:asciiTheme="majorEastAsia" w:eastAsiaTheme="majorEastAsia" w:hAnsiTheme="majorEastAsia" w:hint="eastAsia"/>
          <w:szCs w:val="24"/>
        </w:rPr>
        <w:t>40.7%不滿意或非常不滿意專科覆診，主因為排期時間過長（78.9%）和醫生診症時間過短（39.4%）。雖然不滿意，但當中</w:t>
      </w:r>
      <w:r w:rsidR="00483F54" w:rsidRPr="00624D4F">
        <w:rPr>
          <w:rFonts w:asciiTheme="majorEastAsia" w:eastAsiaTheme="majorEastAsia" w:hAnsiTheme="majorEastAsia"/>
          <w:szCs w:val="24"/>
        </w:rPr>
        <w:t>51.8%</w:t>
      </w:r>
      <w:r w:rsidR="00483F54" w:rsidRPr="00624D4F">
        <w:rPr>
          <w:rFonts w:asciiTheme="majorEastAsia" w:eastAsiaTheme="majorEastAsia" w:hAnsiTheme="majorEastAsia" w:hint="eastAsia"/>
          <w:szCs w:val="24"/>
        </w:rPr>
        <w:t>基層婦女表示因無法支付私家費用，即使輪候時間長亦無辦法，亦有38.6%婦女因排期時間長，擔心病情而情緒低落，也有32.5%的婦女會選擇自行購藥。</w:t>
      </w:r>
    </w:p>
    <w:p w:rsidR="0087301E" w:rsidRPr="00624D4F" w:rsidRDefault="0087301E" w:rsidP="005079E1">
      <w:pPr>
        <w:widowControl/>
        <w:jc w:val="both"/>
        <w:rPr>
          <w:rFonts w:asciiTheme="majorEastAsia" w:eastAsiaTheme="majorEastAsia" w:hAnsiTheme="majorEastAsia"/>
          <w:szCs w:val="24"/>
        </w:rPr>
      </w:pPr>
    </w:p>
    <w:p w:rsidR="00483F54" w:rsidRPr="00624D4F" w:rsidRDefault="00483F54"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求診時間方面，基層婦女每次到專科門診覆診平均需時</w:t>
      </w:r>
      <w:r w:rsidRPr="00624D4F">
        <w:rPr>
          <w:rFonts w:asciiTheme="majorEastAsia" w:eastAsiaTheme="majorEastAsia" w:hAnsiTheme="majorEastAsia"/>
          <w:szCs w:val="24"/>
        </w:rPr>
        <w:t>2.9</w:t>
      </w:r>
      <w:r w:rsidRPr="00624D4F">
        <w:rPr>
          <w:rFonts w:asciiTheme="majorEastAsia" w:eastAsiaTheme="majorEastAsia" w:hAnsiTheme="majorEastAsia" w:hint="eastAsia"/>
          <w:szCs w:val="24"/>
        </w:rPr>
        <w:t>小時，當中</w:t>
      </w:r>
      <w:r w:rsidR="00161A17" w:rsidRPr="00624D4F">
        <w:rPr>
          <w:rFonts w:asciiTheme="majorEastAsia" w:eastAsiaTheme="majorEastAsia" w:hAnsiTheme="majorEastAsia"/>
          <w:szCs w:val="24"/>
        </w:rPr>
        <w:t>45.2%</w:t>
      </w:r>
      <w:r w:rsidRPr="00624D4F">
        <w:rPr>
          <w:rFonts w:asciiTheme="majorEastAsia" w:eastAsiaTheme="majorEastAsia" w:hAnsiTheme="majorEastAsia" w:hint="eastAsia"/>
          <w:szCs w:val="24"/>
        </w:rPr>
        <w:t>需要輪候三至四小時，另外亦有</w:t>
      </w:r>
      <w:r w:rsidRPr="00624D4F">
        <w:rPr>
          <w:rFonts w:asciiTheme="majorEastAsia" w:eastAsiaTheme="majorEastAsia" w:hAnsiTheme="majorEastAsia"/>
          <w:szCs w:val="24"/>
        </w:rPr>
        <w:t>49.3%</w:t>
      </w:r>
      <w:r w:rsidRPr="00624D4F">
        <w:rPr>
          <w:rFonts w:asciiTheme="majorEastAsia" w:eastAsiaTheme="majorEastAsia" w:hAnsiTheme="majorEastAsia" w:hint="eastAsia"/>
          <w:szCs w:val="24"/>
        </w:rPr>
        <w:t>受訪者表示專科醫生提供太少病情及治療資訊。</w:t>
      </w:r>
    </w:p>
    <w:p w:rsidR="00483F54" w:rsidRPr="00624D4F" w:rsidRDefault="00483F54" w:rsidP="005079E1">
      <w:pPr>
        <w:widowControl/>
        <w:jc w:val="both"/>
        <w:rPr>
          <w:rFonts w:asciiTheme="majorEastAsia" w:eastAsiaTheme="majorEastAsia" w:hAnsiTheme="majorEastAsia"/>
        </w:rPr>
      </w:pPr>
    </w:p>
    <w:p w:rsidR="0067675C" w:rsidRPr="00624D4F" w:rsidRDefault="008E6FD1" w:rsidP="005079E1">
      <w:pPr>
        <w:pStyle w:val="2"/>
        <w:jc w:val="both"/>
        <w:rPr>
          <w:rFonts w:asciiTheme="majorEastAsia" w:eastAsiaTheme="majorEastAsia" w:hAnsiTheme="majorEastAsia"/>
        </w:rPr>
      </w:pPr>
      <w:bookmarkStart w:id="29" w:name="_Toc515035863"/>
      <w:r w:rsidRPr="00624D4F">
        <w:rPr>
          <w:rFonts w:asciiTheme="majorEastAsia" w:eastAsiaTheme="majorEastAsia" w:hAnsiTheme="majorEastAsia"/>
        </w:rPr>
        <w:lastRenderedPageBreak/>
        <w:t>7.5</w:t>
      </w:r>
      <w:r w:rsidRPr="00624D4F">
        <w:rPr>
          <w:rFonts w:asciiTheme="majorEastAsia" w:eastAsiaTheme="majorEastAsia" w:hAnsiTheme="majorEastAsia" w:hint="eastAsia"/>
        </w:rPr>
        <w:t>醫療減免</w:t>
      </w:r>
      <w:bookmarkEnd w:id="29"/>
    </w:p>
    <w:p w:rsidR="00724E3B" w:rsidRPr="00624D4F" w:rsidRDefault="008E6FD1" w:rsidP="005079E1">
      <w:pPr>
        <w:widowControl/>
        <w:jc w:val="both"/>
        <w:rPr>
          <w:rFonts w:asciiTheme="majorEastAsia" w:eastAsiaTheme="majorEastAsia" w:hAnsiTheme="majorEastAsia"/>
          <w:b/>
          <w:u w:val="single"/>
        </w:rPr>
      </w:pPr>
      <w:r w:rsidRPr="00624D4F">
        <w:rPr>
          <w:rFonts w:asciiTheme="majorEastAsia" w:eastAsiaTheme="majorEastAsia" w:hAnsiTheme="majorEastAsia"/>
          <w:b/>
          <w:u w:val="single"/>
        </w:rPr>
        <w:t xml:space="preserve">7.5.1 </w:t>
      </w:r>
      <w:r w:rsidRPr="00624D4F">
        <w:rPr>
          <w:rFonts w:asciiTheme="majorEastAsia" w:eastAsiaTheme="majorEastAsia" w:hAnsiTheme="majorEastAsia" w:hint="eastAsia"/>
          <w:b/>
          <w:u w:val="single"/>
        </w:rPr>
        <w:t>約</w:t>
      </w:r>
      <w:r w:rsidRPr="00624D4F">
        <w:rPr>
          <w:rFonts w:asciiTheme="majorEastAsia" w:eastAsiaTheme="majorEastAsia" w:hAnsiTheme="majorEastAsia"/>
          <w:b/>
          <w:u w:val="single"/>
        </w:rPr>
        <w:t>9</w:t>
      </w:r>
      <w:r w:rsidR="0091545E" w:rsidRPr="00624D4F">
        <w:rPr>
          <w:rFonts w:asciiTheme="majorEastAsia" w:eastAsiaTheme="majorEastAsia" w:hAnsiTheme="majorEastAsia"/>
          <w:b/>
          <w:u w:val="single"/>
        </w:rPr>
        <w:t>5.9</w:t>
      </w:r>
      <w:r w:rsidRPr="00624D4F">
        <w:rPr>
          <w:rFonts w:asciiTheme="majorEastAsia" w:eastAsiaTheme="majorEastAsia" w:hAnsiTheme="majorEastAsia"/>
          <w:b/>
          <w:u w:val="single"/>
        </w:rPr>
        <w:t>%</w:t>
      </w:r>
      <w:r w:rsidRPr="00624D4F">
        <w:rPr>
          <w:rFonts w:asciiTheme="majorEastAsia" w:eastAsiaTheme="majorEastAsia" w:hAnsiTheme="majorEastAsia" w:hint="eastAsia"/>
          <w:b/>
          <w:u w:val="single"/>
        </w:rPr>
        <w:t>基層非綜援婦女未曾使用醫療減免，八成不知如何申請</w:t>
      </w:r>
    </w:p>
    <w:p w:rsidR="000638F3" w:rsidRPr="000638F3" w:rsidRDefault="000638F3" w:rsidP="000638F3">
      <w:pPr>
        <w:widowControl/>
        <w:rPr>
          <w:rFonts w:asciiTheme="majorEastAsia" w:eastAsiaTheme="majorEastAsia" w:hAnsiTheme="majorEastAsia"/>
        </w:rPr>
      </w:pPr>
      <w:r w:rsidRPr="000638F3">
        <w:rPr>
          <w:rFonts w:asciiTheme="majorEastAsia" w:eastAsiaTheme="majorEastAsia" w:hAnsiTheme="majorEastAsia" w:hint="eastAsia"/>
        </w:rPr>
        <w:t>非綜援受助人如因經濟困難未能負擔醫療服務收費，可申請減免繳費</w:t>
      </w:r>
      <w:r w:rsidRPr="000638F3">
        <w:footnoteReference w:id="103"/>
      </w:r>
      <w:r w:rsidRPr="000638F3">
        <w:rPr>
          <w:rFonts w:asciiTheme="majorEastAsia" w:eastAsiaTheme="majorEastAsia" w:hAnsiTheme="majorEastAsia" w:hint="eastAsia"/>
        </w:rPr>
        <w:t>，唯申請程式需經過複雜的經濟審查，有資產上限，減免有效期分為</w:t>
      </w:r>
      <w:r w:rsidRPr="000638F3">
        <w:rPr>
          <w:rFonts w:asciiTheme="majorEastAsia" w:eastAsiaTheme="majorEastAsia" w:hAnsiTheme="majorEastAsia"/>
        </w:rPr>
        <w:t>1</w:t>
      </w:r>
      <w:r w:rsidRPr="000638F3">
        <w:rPr>
          <w:rFonts w:asciiTheme="majorEastAsia" w:eastAsiaTheme="majorEastAsia" w:hAnsiTheme="majorEastAsia" w:hint="eastAsia"/>
        </w:rPr>
        <w:t>次性有效和最長</w:t>
      </w:r>
      <w:r w:rsidRPr="000638F3">
        <w:rPr>
          <w:rFonts w:asciiTheme="majorEastAsia" w:eastAsiaTheme="majorEastAsia" w:hAnsiTheme="majorEastAsia"/>
        </w:rPr>
        <w:t>12</w:t>
      </w:r>
      <w:r w:rsidRPr="000638F3">
        <w:rPr>
          <w:rFonts w:asciiTheme="majorEastAsia" w:eastAsiaTheme="majorEastAsia" w:hAnsiTheme="majorEastAsia" w:hint="eastAsia"/>
        </w:rPr>
        <w:t>個月有效期。而申請減免費用的受助範圍僅限申請者本人，換言之若基層家庭中有多人需要減免便要分別多次提交申請，程式十分繁複。</w:t>
      </w:r>
    </w:p>
    <w:p w:rsidR="000638F3" w:rsidRPr="000638F3" w:rsidRDefault="000638F3" w:rsidP="000638F3">
      <w:pPr>
        <w:widowControl/>
        <w:rPr>
          <w:rFonts w:asciiTheme="majorEastAsia" w:eastAsiaTheme="majorEastAsia" w:hAnsiTheme="majorEastAsia"/>
        </w:rPr>
      </w:pPr>
    </w:p>
    <w:p w:rsidR="000638F3" w:rsidRPr="000638F3" w:rsidRDefault="000638F3" w:rsidP="000638F3">
      <w:pPr>
        <w:widowControl/>
        <w:rPr>
          <w:rFonts w:asciiTheme="majorEastAsia" w:eastAsiaTheme="majorEastAsia" w:hAnsiTheme="majorEastAsia"/>
        </w:rPr>
      </w:pPr>
      <w:r w:rsidRPr="000638F3">
        <w:rPr>
          <w:rFonts w:asciiTheme="majorEastAsia" w:eastAsiaTheme="majorEastAsia" w:hAnsiTheme="majorEastAsia" w:hint="eastAsia"/>
        </w:rPr>
        <w:t>是次調查有</w:t>
      </w:r>
      <w:r w:rsidRPr="000638F3">
        <w:rPr>
          <w:rFonts w:asciiTheme="majorEastAsia" w:eastAsiaTheme="majorEastAsia" w:hAnsiTheme="majorEastAsia"/>
        </w:rPr>
        <w:t>61.9%</w:t>
      </w:r>
      <w:r w:rsidRPr="000638F3">
        <w:rPr>
          <w:rFonts w:asciiTheme="majorEastAsia" w:eastAsiaTheme="majorEastAsia" w:hAnsiTheme="majorEastAsia" w:hint="eastAsia"/>
        </w:rPr>
        <w:t>受訪者沒有領取綜援，當中</w:t>
      </w:r>
      <w:r w:rsidRPr="000638F3">
        <w:rPr>
          <w:rFonts w:asciiTheme="majorEastAsia" w:eastAsiaTheme="majorEastAsia" w:hAnsiTheme="majorEastAsia"/>
        </w:rPr>
        <w:t>95.9%</w:t>
      </w:r>
      <w:r w:rsidRPr="000638F3">
        <w:rPr>
          <w:rFonts w:asciiTheme="majorEastAsia" w:eastAsiaTheme="majorEastAsia" w:hAnsiTheme="majorEastAsia" w:hint="eastAsia"/>
        </w:rPr>
        <w:t>表示從未申請醫療費用減免，而未有申請的原因主要是不知道如何申請（82.1%）、申請程式繁複，不想申請（24.1%），申請需要太多文件，十分不便（15.2%）。可見公立醫院及診所費用減免機制並未有效普及，申請程式複雜和獲批豁免時效短讓婦女卻步。</w:t>
      </w:r>
    </w:p>
    <w:p w:rsidR="00BC6EBE" w:rsidRPr="000638F3" w:rsidRDefault="00BC6EBE" w:rsidP="005079E1">
      <w:pPr>
        <w:widowControl/>
        <w:jc w:val="both"/>
        <w:rPr>
          <w:rFonts w:asciiTheme="majorEastAsia" w:eastAsiaTheme="majorEastAsia" w:hAnsiTheme="majorEastAsia" w:cs="Gungsuh"/>
          <w:szCs w:val="24"/>
        </w:rPr>
      </w:pPr>
    </w:p>
    <w:p w:rsidR="00BD3D8F" w:rsidRPr="00624D4F" w:rsidRDefault="008E6FD1" w:rsidP="005079E1">
      <w:pPr>
        <w:widowControl/>
        <w:jc w:val="both"/>
        <w:rPr>
          <w:rFonts w:asciiTheme="majorEastAsia" w:eastAsiaTheme="majorEastAsia" w:hAnsiTheme="majorEastAsia" w:cs="Gungsuh"/>
          <w:b/>
          <w:szCs w:val="24"/>
          <w:u w:val="single"/>
        </w:rPr>
      </w:pPr>
      <w:r w:rsidRPr="00624D4F">
        <w:rPr>
          <w:rFonts w:asciiTheme="majorEastAsia" w:eastAsiaTheme="majorEastAsia" w:hAnsiTheme="majorEastAsia" w:cs="Gungsuh"/>
          <w:b/>
          <w:szCs w:val="24"/>
          <w:u w:val="single"/>
        </w:rPr>
        <w:t>7.5.2</w:t>
      </w:r>
      <w:r w:rsidRPr="00624D4F">
        <w:rPr>
          <w:rFonts w:asciiTheme="majorEastAsia" w:eastAsiaTheme="majorEastAsia" w:hAnsiTheme="majorEastAsia" w:cs="Gungsuh" w:hint="eastAsia"/>
          <w:b/>
          <w:szCs w:val="24"/>
          <w:u w:val="single"/>
        </w:rPr>
        <w:t>六成使用過醫療減免服務的婦女不滿意服務，主要因為申請程式繁複</w:t>
      </w:r>
    </w:p>
    <w:p w:rsidR="00C45638" w:rsidRPr="00624D4F" w:rsidRDefault="008E6FD1" w:rsidP="00C45638">
      <w:pPr>
        <w:widowControl/>
        <w:rPr>
          <w:rFonts w:asciiTheme="majorEastAsia" w:eastAsiaTheme="majorEastAsia" w:hAnsiTheme="majorEastAsia"/>
        </w:rPr>
      </w:pPr>
      <w:r w:rsidRPr="00624D4F">
        <w:rPr>
          <w:rFonts w:asciiTheme="majorEastAsia" w:eastAsiaTheme="majorEastAsia" w:hAnsiTheme="majorEastAsia" w:hint="eastAsia"/>
        </w:rPr>
        <w:t>受訪者中僅有</w:t>
      </w:r>
      <w:r w:rsidRPr="00624D4F">
        <w:rPr>
          <w:rFonts w:asciiTheme="majorEastAsia" w:eastAsiaTheme="majorEastAsia" w:hAnsiTheme="majorEastAsia"/>
        </w:rPr>
        <w:t>4.1%</w:t>
      </w:r>
      <w:r w:rsidRPr="00624D4F">
        <w:rPr>
          <w:rFonts w:asciiTheme="majorEastAsia" w:eastAsiaTheme="majorEastAsia" w:hAnsiTheme="majorEastAsia" w:hint="eastAsia"/>
        </w:rPr>
        <w:t>婦女有申請過醫療費用減免，</w:t>
      </w:r>
      <w:r w:rsidRPr="00624D4F">
        <w:rPr>
          <w:rFonts w:asciiTheme="majorEastAsia" w:eastAsiaTheme="majorEastAsia" w:hAnsiTheme="majorEastAsia"/>
        </w:rPr>
        <w:t>62.5%</w:t>
      </w:r>
      <w:r w:rsidRPr="00624D4F">
        <w:rPr>
          <w:rFonts w:asciiTheme="majorEastAsia" w:eastAsiaTheme="majorEastAsia" w:hAnsiTheme="majorEastAsia" w:hint="eastAsia"/>
        </w:rPr>
        <w:t>的婦女不滿意其服務，主要是因為申請程式繁複，不想申請（</w:t>
      </w:r>
      <w:r w:rsidRPr="00624D4F">
        <w:rPr>
          <w:rFonts w:asciiTheme="majorEastAsia" w:eastAsiaTheme="majorEastAsia" w:hAnsiTheme="majorEastAsia"/>
        </w:rPr>
        <w:t>71.4%</w:t>
      </w:r>
      <w:r w:rsidRPr="00624D4F">
        <w:rPr>
          <w:rFonts w:asciiTheme="majorEastAsia" w:eastAsiaTheme="majorEastAsia" w:hAnsiTheme="majorEastAsia" w:hint="eastAsia"/>
        </w:rPr>
        <w:t>）、不知道如何申請（</w:t>
      </w:r>
      <w:r w:rsidRPr="00624D4F">
        <w:rPr>
          <w:rFonts w:asciiTheme="majorEastAsia" w:eastAsiaTheme="majorEastAsia" w:hAnsiTheme="majorEastAsia"/>
        </w:rPr>
        <w:t>28.6%</w:t>
      </w:r>
      <w:r w:rsidRPr="00624D4F">
        <w:rPr>
          <w:rFonts w:asciiTheme="majorEastAsia" w:eastAsiaTheme="majorEastAsia" w:hAnsiTheme="majorEastAsia" w:hint="eastAsia"/>
        </w:rPr>
        <w:t>）、申請需提交太多文件十分不便（</w:t>
      </w:r>
      <w:r w:rsidRPr="00624D4F">
        <w:rPr>
          <w:rFonts w:asciiTheme="majorEastAsia" w:eastAsiaTheme="majorEastAsia" w:hAnsiTheme="majorEastAsia"/>
        </w:rPr>
        <w:t>28.6%</w:t>
      </w:r>
      <w:r w:rsidRPr="00624D4F">
        <w:rPr>
          <w:rFonts w:asciiTheme="majorEastAsia" w:eastAsiaTheme="majorEastAsia" w:hAnsiTheme="majorEastAsia" w:hint="eastAsia"/>
        </w:rPr>
        <w:t>）、豁免時期太短，導致每次求診均要重新申請（</w:t>
      </w:r>
      <w:r w:rsidRPr="00624D4F">
        <w:rPr>
          <w:rFonts w:asciiTheme="majorEastAsia" w:eastAsiaTheme="majorEastAsia" w:hAnsiTheme="majorEastAsia"/>
        </w:rPr>
        <w:t>28.6%</w:t>
      </w:r>
      <w:r w:rsidRPr="00624D4F">
        <w:rPr>
          <w:rFonts w:asciiTheme="majorEastAsia" w:eastAsiaTheme="majorEastAsia" w:hAnsiTheme="majorEastAsia" w:hint="eastAsia"/>
        </w:rPr>
        <w:t>）和有了門診時間才向社工申請，時間很倉促（</w:t>
      </w:r>
      <w:r w:rsidRPr="00624D4F">
        <w:rPr>
          <w:rFonts w:asciiTheme="majorEastAsia" w:eastAsiaTheme="majorEastAsia" w:hAnsiTheme="majorEastAsia"/>
        </w:rPr>
        <w:t>28.6%</w:t>
      </w:r>
      <w:r w:rsidRPr="00624D4F">
        <w:rPr>
          <w:rFonts w:asciiTheme="majorEastAsia" w:eastAsiaTheme="majorEastAsia" w:hAnsiTheme="majorEastAsia" w:hint="eastAsia"/>
        </w:rPr>
        <w:t>）。當問及受訪者獲批的醫療收費減免服務時間時，</w:t>
      </w:r>
      <w:r w:rsidRPr="00624D4F">
        <w:rPr>
          <w:rFonts w:asciiTheme="majorEastAsia" w:eastAsiaTheme="majorEastAsia" w:hAnsiTheme="majorEastAsia"/>
        </w:rPr>
        <w:t>28.6%</w:t>
      </w:r>
      <w:r w:rsidRPr="00624D4F">
        <w:rPr>
          <w:rFonts w:asciiTheme="majorEastAsia" w:eastAsiaTheme="majorEastAsia" w:hAnsiTheme="majorEastAsia" w:hint="eastAsia"/>
        </w:rPr>
        <w:t>的受訪者獲批</w:t>
      </w:r>
      <w:r w:rsidRPr="00624D4F">
        <w:rPr>
          <w:rFonts w:asciiTheme="majorEastAsia" w:eastAsiaTheme="majorEastAsia" w:hAnsiTheme="majorEastAsia"/>
        </w:rPr>
        <w:t>6</w:t>
      </w:r>
      <w:r w:rsidRPr="00624D4F">
        <w:rPr>
          <w:rFonts w:asciiTheme="majorEastAsia" w:eastAsiaTheme="majorEastAsia" w:hAnsiTheme="majorEastAsia" w:hint="eastAsia"/>
        </w:rPr>
        <w:t>個月有效期，各有</w:t>
      </w:r>
      <w:r w:rsidRPr="00624D4F">
        <w:rPr>
          <w:rFonts w:asciiTheme="majorEastAsia" w:eastAsiaTheme="majorEastAsia" w:hAnsiTheme="majorEastAsia"/>
        </w:rPr>
        <w:t>14.3%</w:t>
      </w:r>
      <w:r w:rsidRPr="00624D4F">
        <w:rPr>
          <w:rFonts w:asciiTheme="majorEastAsia" w:eastAsiaTheme="majorEastAsia" w:hAnsiTheme="majorEastAsia" w:hint="eastAsia"/>
        </w:rPr>
        <w:t>的婦女僅獲批</w:t>
      </w:r>
      <w:r w:rsidRPr="00624D4F">
        <w:rPr>
          <w:rFonts w:asciiTheme="majorEastAsia" w:eastAsiaTheme="majorEastAsia" w:hAnsiTheme="majorEastAsia"/>
        </w:rPr>
        <w:t>3</w:t>
      </w:r>
      <w:r w:rsidRPr="00624D4F">
        <w:rPr>
          <w:rFonts w:asciiTheme="majorEastAsia" w:eastAsiaTheme="majorEastAsia" w:hAnsiTheme="majorEastAsia" w:hint="eastAsia"/>
        </w:rPr>
        <w:t>個月有效期和</w:t>
      </w:r>
      <w:r w:rsidRPr="00624D4F">
        <w:rPr>
          <w:rFonts w:asciiTheme="majorEastAsia" w:eastAsiaTheme="majorEastAsia" w:hAnsiTheme="majorEastAsia"/>
        </w:rPr>
        <w:t>1</w:t>
      </w:r>
      <w:r w:rsidRPr="00624D4F">
        <w:rPr>
          <w:rFonts w:asciiTheme="majorEastAsia" w:eastAsiaTheme="majorEastAsia" w:hAnsiTheme="majorEastAsia" w:hint="eastAsia"/>
        </w:rPr>
        <w:t>次性有效。</w:t>
      </w:r>
      <w:r w:rsidR="007E0EB5" w:rsidRPr="00624D4F">
        <w:rPr>
          <w:rFonts w:asciiTheme="majorEastAsia" w:eastAsiaTheme="majorEastAsia" w:hAnsiTheme="majorEastAsia" w:hint="eastAsia"/>
        </w:rPr>
        <w:t>可見基層婦女每</w:t>
      </w:r>
      <w:r w:rsidR="00C45638" w:rsidRPr="00624D4F">
        <w:rPr>
          <w:rFonts w:asciiTheme="majorEastAsia" w:eastAsiaTheme="majorEastAsia" w:hAnsiTheme="majorEastAsia" w:hint="eastAsia"/>
        </w:rPr>
        <w:t>次出現病症，在身體抱恙的情況下仍需帶齊文件，經過社工經濟審查，才有機會批一次性</w:t>
      </w:r>
      <w:r w:rsidR="00C45638" w:rsidRPr="00624D4F">
        <w:rPr>
          <w:rFonts w:asciiTheme="majorEastAsia" w:eastAsiaTheme="majorEastAsia" w:hAnsiTheme="majorEastAsia" w:hint="eastAsia"/>
          <w:lang w:eastAsia="zh-HK"/>
        </w:rPr>
        <w:t>豁免</w:t>
      </w:r>
      <w:r w:rsidR="00C45638" w:rsidRPr="00624D4F">
        <w:rPr>
          <w:rFonts w:asciiTheme="majorEastAsia" w:eastAsiaTheme="majorEastAsia" w:hAnsiTheme="majorEastAsia" w:hint="eastAsia"/>
        </w:rPr>
        <w:t>，醫療豁免的安排需盡快檢討。</w:t>
      </w:r>
    </w:p>
    <w:p w:rsidR="002025E2" w:rsidRPr="00624D4F" w:rsidRDefault="002025E2" w:rsidP="005079E1">
      <w:pPr>
        <w:widowControl/>
        <w:jc w:val="both"/>
        <w:rPr>
          <w:rFonts w:asciiTheme="majorEastAsia" w:eastAsiaTheme="majorEastAsia" w:hAnsiTheme="majorEastAsia"/>
        </w:rPr>
      </w:pPr>
    </w:p>
    <w:p w:rsidR="002025E2" w:rsidRPr="00624D4F" w:rsidRDefault="002025E2" w:rsidP="005079E1">
      <w:pPr>
        <w:widowControl/>
        <w:jc w:val="both"/>
        <w:rPr>
          <w:rFonts w:asciiTheme="majorEastAsia" w:eastAsiaTheme="majorEastAsia" w:hAnsiTheme="majorEastAsia"/>
          <w:szCs w:val="24"/>
        </w:rPr>
      </w:pPr>
    </w:p>
    <w:p w:rsidR="0067675C" w:rsidRPr="00624D4F" w:rsidRDefault="008E6FD1" w:rsidP="005079E1">
      <w:pPr>
        <w:pStyle w:val="2"/>
        <w:jc w:val="both"/>
        <w:rPr>
          <w:rFonts w:asciiTheme="majorEastAsia" w:eastAsiaTheme="majorEastAsia" w:hAnsiTheme="majorEastAsia"/>
          <w:b w:val="0"/>
        </w:rPr>
      </w:pPr>
      <w:bookmarkStart w:id="30" w:name="_Toc515035864"/>
      <w:r w:rsidRPr="00624D4F">
        <w:rPr>
          <w:rFonts w:asciiTheme="majorEastAsia" w:eastAsiaTheme="majorEastAsia" w:hAnsiTheme="majorEastAsia"/>
          <w:b w:val="0"/>
        </w:rPr>
        <w:t>7.6</w:t>
      </w:r>
      <w:r w:rsidRPr="00624D4F">
        <w:rPr>
          <w:rFonts w:asciiTheme="majorEastAsia" w:eastAsiaTheme="majorEastAsia" w:hAnsiTheme="majorEastAsia" w:hint="eastAsia"/>
        </w:rPr>
        <w:t>公營中醫診所服務與其他非牟利機構服務</w:t>
      </w:r>
      <w:bookmarkEnd w:id="30"/>
    </w:p>
    <w:p w:rsidR="0011605E" w:rsidRPr="00624D4F" w:rsidRDefault="008E6FD1" w:rsidP="005079E1">
      <w:pPr>
        <w:widowControl/>
        <w:jc w:val="both"/>
        <w:rPr>
          <w:rFonts w:asciiTheme="majorEastAsia" w:eastAsiaTheme="majorEastAsia" w:hAnsiTheme="majorEastAsia"/>
          <w:b/>
          <w:u w:val="single"/>
        </w:rPr>
      </w:pPr>
      <w:r w:rsidRPr="00624D4F">
        <w:rPr>
          <w:rFonts w:asciiTheme="majorEastAsia" w:eastAsiaTheme="majorEastAsia" w:hAnsiTheme="majorEastAsia"/>
          <w:b/>
          <w:u w:val="single"/>
        </w:rPr>
        <w:t>7.6.1</w:t>
      </w:r>
      <w:r w:rsidRPr="00624D4F">
        <w:rPr>
          <w:rFonts w:asciiTheme="majorEastAsia" w:eastAsiaTheme="majorEastAsia" w:hAnsiTheme="majorEastAsia" w:hint="eastAsia"/>
          <w:b/>
          <w:u w:val="single"/>
        </w:rPr>
        <w:t>七成婦女未曾使用公營中醫診所服務，綜援受助者獲區別對待</w:t>
      </w:r>
    </w:p>
    <w:p w:rsidR="00BC6EBE"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醫管局由</w:t>
      </w:r>
      <w:r w:rsidRPr="00624D4F">
        <w:rPr>
          <w:rFonts w:asciiTheme="majorEastAsia" w:eastAsiaTheme="majorEastAsia" w:hAnsiTheme="majorEastAsia"/>
          <w:szCs w:val="24"/>
        </w:rPr>
        <w:t>2003</w:t>
      </w:r>
      <w:r w:rsidRPr="00624D4F">
        <w:rPr>
          <w:rFonts w:asciiTheme="majorEastAsia" w:eastAsiaTheme="majorEastAsia" w:hAnsiTheme="majorEastAsia" w:hint="eastAsia"/>
          <w:szCs w:val="24"/>
        </w:rPr>
        <w:t>年至</w:t>
      </w:r>
      <w:r w:rsidRPr="00624D4F">
        <w:rPr>
          <w:rFonts w:asciiTheme="majorEastAsia" w:eastAsiaTheme="majorEastAsia" w:hAnsiTheme="majorEastAsia"/>
          <w:szCs w:val="24"/>
        </w:rPr>
        <w:t>2014</w:t>
      </w:r>
      <w:r w:rsidRPr="00624D4F">
        <w:rPr>
          <w:rFonts w:asciiTheme="majorEastAsia" w:eastAsiaTheme="majorEastAsia" w:hAnsiTheme="majorEastAsia" w:hint="eastAsia"/>
          <w:szCs w:val="24"/>
        </w:rPr>
        <w:t>年</w:t>
      </w:r>
      <w:r w:rsidRPr="00624D4F">
        <w:rPr>
          <w:rFonts w:asciiTheme="majorEastAsia" w:eastAsiaTheme="majorEastAsia" w:hAnsiTheme="majorEastAsia"/>
          <w:szCs w:val="24"/>
        </w:rPr>
        <w:t>7</w:t>
      </w:r>
      <w:r w:rsidRPr="00624D4F">
        <w:rPr>
          <w:rFonts w:asciiTheme="majorEastAsia" w:eastAsiaTheme="majorEastAsia" w:hAnsiTheme="majorEastAsia" w:hint="eastAsia"/>
          <w:szCs w:val="24"/>
        </w:rPr>
        <w:t>月期間逐步在全港</w:t>
      </w:r>
      <w:r w:rsidRPr="00624D4F">
        <w:rPr>
          <w:rFonts w:asciiTheme="majorEastAsia" w:eastAsiaTheme="majorEastAsia" w:hAnsiTheme="majorEastAsia"/>
          <w:szCs w:val="24"/>
        </w:rPr>
        <w:t>18</w:t>
      </w:r>
      <w:r w:rsidRPr="00624D4F">
        <w:rPr>
          <w:rFonts w:asciiTheme="majorEastAsia" w:eastAsiaTheme="majorEastAsia" w:hAnsiTheme="majorEastAsia" w:hint="eastAsia"/>
          <w:szCs w:val="24"/>
        </w:rPr>
        <w:t>區設立中醫教研中心</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公營中醫診所</w:t>
      </w:r>
      <w:r w:rsidRPr="00624D4F">
        <w:rPr>
          <w:rFonts w:asciiTheme="majorEastAsia" w:eastAsiaTheme="majorEastAsia" w:hAnsiTheme="majorEastAsia"/>
          <w:szCs w:val="24"/>
        </w:rPr>
        <w:t>)</w:t>
      </w:r>
      <w:r w:rsidRPr="00624D4F">
        <w:rPr>
          <w:rFonts w:asciiTheme="majorEastAsia" w:eastAsiaTheme="majorEastAsia" w:hAnsiTheme="majorEastAsia" w:hint="eastAsia"/>
          <w:szCs w:val="24"/>
        </w:rPr>
        <w:t>，以醫管局、非政府機構和本地大學三方夥伴協作模式，由非政府機構營運，提供各項中醫服務</w:t>
      </w:r>
      <w:r w:rsidR="00FB60EA" w:rsidRPr="00624D4F">
        <w:rPr>
          <w:rStyle w:val="af2"/>
          <w:rFonts w:asciiTheme="majorEastAsia" w:eastAsiaTheme="majorEastAsia" w:hAnsiTheme="majorEastAsia"/>
          <w:lang w:eastAsia="zh-HK"/>
        </w:rPr>
        <w:footnoteReference w:id="104"/>
      </w:r>
      <w:r w:rsidRPr="00624D4F">
        <w:rPr>
          <w:rFonts w:asciiTheme="majorEastAsia" w:eastAsiaTheme="majorEastAsia" w:hAnsiTheme="majorEastAsia" w:hint="eastAsia"/>
          <w:szCs w:val="24"/>
        </w:rPr>
        <w:t>。現時中醫全科門診標準收費為</w:t>
      </w:r>
      <w:r w:rsidRPr="00624D4F">
        <w:rPr>
          <w:rFonts w:asciiTheme="majorEastAsia" w:eastAsiaTheme="majorEastAsia" w:hAnsiTheme="majorEastAsia"/>
          <w:szCs w:val="24"/>
        </w:rPr>
        <w:t>120</w:t>
      </w:r>
      <w:r w:rsidRPr="00624D4F">
        <w:rPr>
          <w:rFonts w:asciiTheme="majorEastAsia" w:eastAsiaTheme="majorEastAsia" w:hAnsiTheme="majorEastAsia" w:hint="eastAsia"/>
          <w:szCs w:val="24"/>
        </w:rPr>
        <w:t>元（包括診症費用和兩劑中藥），而其他中醫服務（例如針灸、推拿等）則按照有關非政府機構自行釐訂收費。</w:t>
      </w:r>
    </w:p>
    <w:p w:rsidR="00BC6EBE" w:rsidRPr="00624D4F" w:rsidRDefault="00BC6EBE" w:rsidP="005079E1">
      <w:pPr>
        <w:widowControl/>
        <w:jc w:val="both"/>
        <w:rPr>
          <w:rFonts w:asciiTheme="majorEastAsia" w:eastAsiaTheme="majorEastAsia" w:hAnsiTheme="majorEastAsia"/>
          <w:szCs w:val="24"/>
        </w:rPr>
      </w:pPr>
    </w:p>
    <w:p w:rsidR="00FB60EA"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另外，個別非政府機構營運中心時亦會為不同人士（例如長者）提供折扣安排。是次調查顯示，</w:t>
      </w:r>
      <w:r w:rsidRPr="00624D4F">
        <w:rPr>
          <w:rFonts w:asciiTheme="majorEastAsia" w:eastAsiaTheme="majorEastAsia" w:hAnsiTheme="majorEastAsia"/>
          <w:szCs w:val="24"/>
        </w:rPr>
        <w:t xml:space="preserve"> 73.3%</w:t>
      </w:r>
      <w:r w:rsidRPr="00624D4F">
        <w:rPr>
          <w:rFonts w:asciiTheme="majorEastAsia" w:eastAsiaTheme="majorEastAsia" w:hAnsiTheme="majorEastAsia" w:hint="eastAsia"/>
          <w:szCs w:val="24"/>
        </w:rPr>
        <w:t>基層婦女表示沒有使用過公營的中醫診所服務，當中</w:t>
      </w:r>
      <w:r w:rsidRPr="00624D4F">
        <w:rPr>
          <w:rFonts w:asciiTheme="majorEastAsia" w:eastAsiaTheme="majorEastAsia" w:hAnsiTheme="majorEastAsia"/>
          <w:szCs w:val="24"/>
        </w:rPr>
        <w:t>24.8%</w:t>
      </w:r>
      <w:r w:rsidRPr="00624D4F">
        <w:rPr>
          <w:rFonts w:asciiTheme="majorEastAsia" w:eastAsiaTheme="majorEastAsia" w:hAnsiTheme="majorEastAsia" w:hint="eastAsia"/>
          <w:szCs w:val="24"/>
        </w:rPr>
        <w:t>是由於預約程式復雜，</w:t>
      </w:r>
      <w:r w:rsidRPr="00624D4F">
        <w:rPr>
          <w:rFonts w:asciiTheme="majorEastAsia" w:eastAsiaTheme="majorEastAsia" w:hAnsiTheme="majorEastAsia"/>
          <w:szCs w:val="24"/>
        </w:rPr>
        <w:t>21.8%</w:t>
      </w:r>
      <w:r w:rsidRPr="00624D4F">
        <w:rPr>
          <w:rFonts w:asciiTheme="majorEastAsia" w:eastAsiaTheme="majorEastAsia" w:hAnsiTheme="majorEastAsia" w:hint="eastAsia"/>
          <w:szCs w:val="24"/>
        </w:rPr>
        <w:t>是由於診金費用太貴；</w:t>
      </w:r>
      <w:r w:rsidR="00161A17" w:rsidRPr="00624D4F">
        <w:rPr>
          <w:rFonts w:asciiTheme="majorEastAsia" w:eastAsiaTheme="majorEastAsia" w:hAnsiTheme="majorEastAsia"/>
          <w:szCs w:val="24"/>
        </w:rPr>
        <w:t xml:space="preserve"> </w:t>
      </w:r>
      <w:r w:rsidRPr="00624D4F">
        <w:rPr>
          <w:rFonts w:asciiTheme="majorEastAsia" w:eastAsiaTheme="majorEastAsia" w:hAnsiTheme="majorEastAsia"/>
          <w:szCs w:val="24"/>
        </w:rPr>
        <w:t>11.6%</w:t>
      </w:r>
      <w:r w:rsidRPr="00624D4F">
        <w:rPr>
          <w:rFonts w:asciiTheme="majorEastAsia" w:eastAsiaTheme="majorEastAsia" w:hAnsiTheme="majorEastAsia" w:hint="eastAsia"/>
          <w:szCs w:val="24"/>
        </w:rPr>
        <w:t>則是不</w:t>
      </w:r>
      <w:r w:rsidR="00434236" w:rsidRPr="00624D4F">
        <w:rPr>
          <w:rFonts w:asciiTheme="majorEastAsia" w:eastAsiaTheme="majorEastAsia" w:hAnsiTheme="majorEastAsia" w:hint="eastAsia"/>
          <w:szCs w:val="24"/>
        </w:rPr>
        <w:t>了</w:t>
      </w:r>
      <w:r w:rsidRPr="00624D4F">
        <w:rPr>
          <w:rFonts w:asciiTheme="majorEastAsia" w:eastAsiaTheme="majorEastAsia" w:hAnsiTheme="majorEastAsia" w:hint="eastAsia"/>
          <w:szCs w:val="24"/>
        </w:rPr>
        <w:t>解服務。值得留意的是每間中心在提供中醫全科門診服務時，僅撥出最少</w:t>
      </w:r>
      <w:r w:rsidRPr="00624D4F">
        <w:rPr>
          <w:rFonts w:asciiTheme="majorEastAsia" w:eastAsiaTheme="majorEastAsia" w:hAnsiTheme="majorEastAsia"/>
          <w:szCs w:val="24"/>
        </w:rPr>
        <w:t>20%</w:t>
      </w:r>
      <w:r w:rsidRPr="00624D4F">
        <w:rPr>
          <w:rFonts w:asciiTheme="majorEastAsia" w:eastAsiaTheme="majorEastAsia" w:hAnsiTheme="majorEastAsia" w:hint="eastAsia"/>
          <w:szCs w:val="24"/>
        </w:rPr>
        <w:t>的名額供綜援人士使用，並豁免</w:t>
      </w:r>
      <w:r w:rsidRPr="00624D4F">
        <w:rPr>
          <w:rFonts w:asciiTheme="majorEastAsia" w:eastAsiaTheme="majorEastAsia" w:hAnsiTheme="majorEastAsia"/>
          <w:szCs w:val="24"/>
        </w:rPr>
        <w:t>120</w:t>
      </w:r>
      <w:r w:rsidRPr="00624D4F">
        <w:rPr>
          <w:rFonts w:asciiTheme="majorEastAsia" w:eastAsiaTheme="majorEastAsia" w:hAnsiTheme="majorEastAsia" w:hint="eastAsia"/>
          <w:szCs w:val="24"/>
        </w:rPr>
        <w:t>元的收費</w:t>
      </w:r>
      <w:r w:rsidR="00BC6EBE" w:rsidRPr="00624D4F">
        <w:rPr>
          <w:rStyle w:val="af2"/>
          <w:rFonts w:asciiTheme="majorEastAsia" w:eastAsiaTheme="majorEastAsia" w:hAnsiTheme="majorEastAsia"/>
          <w:lang w:eastAsia="zh-HK"/>
        </w:rPr>
        <w:footnoteReference w:id="105"/>
      </w:r>
      <w:r w:rsidRPr="00624D4F">
        <w:rPr>
          <w:rFonts w:asciiTheme="majorEastAsia" w:eastAsiaTheme="majorEastAsia" w:hAnsiTheme="majorEastAsia" w:hint="eastAsia"/>
          <w:szCs w:val="24"/>
        </w:rPr>
        <w:t>。受訪婦女普遍反應若告知門診其為綜援受助者，往往無法取得即日籌，相反非綜援受助者則獲派即日籌，反</w:t>
      </w:r>
      <w:r w:rsidR="00C45638" w:rsidRPr="00624D4F">
        <w:rPr>
          <w:rFonts w:asciiTheme="majorEastAsia" w:eastAsiaTheme="majorEastAsia" w:hAnsiTheme="majorEastAsia" w:hint="eastAsia"/>
          <w:szCs w:val="24"/>
          <w:lang w:eastAsia="zh-HK"/>
        </w:rPr>
        <w:t>映</w:t>
      </w:r>
      <w:r w:rsidRPr="00624D4F">
        <w:rPr>
          <w:rFonts w:asciiTheme="majorEastAsia" w:eastAsiaTheme="majorEastAsia" w:hAnsiTheme="majorEastAsia" w:hint="eastAsia"/>
          <w:szCs w:val="24"/>
        </w:rPr>
        <w:t>綜援受助者在使用公營中醫診所服務時獲區別對待。</w:t>
      </w:r>
    </w:p>
    <w:p w:rsidR="00161A17" w:rsidRPr="00624D4F" w:rsidRDefault="00161A17" w:rsidP="005079E1">
      <w:pPr>
        <w:widowControl/>
        <w:jc w:val="both"/>
        <w:rPr>
          <w:rFonts w:asciiTheme="majorEastAsia" w:eastAsiaTheme="majorEastAsia" w:hAnsiTheme="majorEastAsia"/>
          <w:szCs w:val="24"/>
        </w:rPr>
      </w:pPr>
    </w:p>
    <w:p w:rsidR="00BC6EBE" w:rsidRPr="00624D4F" w:rsidRDefault="008E6FD1" w:rsidP="005079E1">
      <w:pPr>
        <w:widowControl/>
        <w:jc w:val="both"/>
        <w:rPr>
          <w:rFonts w:asciiTheme="majorEastAsia" w:eastAsiaTheme="majorEastAsia" w:hAnsiTheme="majorEastAsia"/>
          <w:b/>
          <w:u w:val="single"/>
        </w:rPr>
      </w:pPr>
      <w:r w:rsidRPr="00624D4F">
        <w:rPr>
          <w:rFonts w:asciiTheme="majorEastAsia" w:eastAsiaTheme="majorEastAsia" w:hAnsiTheme="majorEastAsia"/>
          <w:b/>
          <w:u w:val="single"/>
        </w:rPr>
        <w:lastRenderedPageBreak/>
        <w:t xml:space="preserve">7.6.2 </w:t>
      </w:r>
      <w:r w:rsidRPr="00624D4F">
        <w:rPr>
          <w:rFonts w:asciiTheme="majorEastAsia" w:eastAsiaTheme="majorEastAsia" w:hAnsiTheme="majorEastAsia" w:hint="eastAsia"/>
          <w:b/>
          <w:u w:val="single"/>
        </w:rPr>
        <w:t>約</w:t>
      </w:r>
      <w:r w:rsidRPr="00624D4F">
        <w:rPr>
          <w:rFonts w:asciiTheme="majorEastAsia" w:eastAsiaTheme="majorEastAsia" w:hAnsiTheme="majorEastAsia"/>
          <w:b/>
          <w:u w:val="single"/>
        </w:rPr>
        <w:t>97.4%</w:t>
      </w:r>
      <w:r w:rsidRPr="00624D4F">
        <w:rPr>
          <w:rFonts w:asciiTheme="majorEastAsia" w:eastAsiaTheme="majorEastAsia" w:hAnsiTheme="majorEastAsia" w:hint="eastAsia"/>
          <w:b/>
          <w:u w:val="single"/>
        </w:rPr>
        <w:t>婦女曾使用其他非牟利機構提供的服務</w:t>
      </w:r>
    </w:p>
    <w:p w:rsidR="00C042FD" w:rsidRPr="00624D4F" w:rsidRDefault="008E6FD1" w:rsidP="005079E1">
      <w:pPr>
        <w:widowControl/>
        <w:jc w:val="both"/>
        <w:rPr>
          <w:rFonts w:asciiTheme="majorEastAsia" w:eastAsiaTheme="majorEastAsia" w:hAnsiTheme="majorEastAsia"/>
          <w:szCs w:val="24"/>
        </w:rPr>
      </w:pPr>
      <w:r w:rsidRPr="00624D4F">
        <w:rPr>
          <w:rFonts w:asciiTheme="majorEastAsia" w:eastAsiaTheme="majorEastAsia" w:hAnsiTheme="majorEastAsia" w:hint="eastAsia"/>
          <w:szCs w:val="24"/>
        </w:rPr>
        <w:t>是次調查中發現</w:t>
      </w:r>
      <w:r w:rsidRPr="00624D4F">
        <w:rPr>
          <w:rFonts w:asciiTheme="majorEastAsia" w:eastAsiaTheme="majorEastAsia" w:hAnsiTheme="majorEastAsia"/>
          <w:szCs w:val="24"/>
        </w:rPr>
        <w:t>97.4%</w:t>
      </w:r>
      <w:r w:rsidRPr="00624D4F">
        <w:rPr>
          <w:rFonts w:asciiTheme="majorEastAsia" w:eastAsiaTheme="majorEastAsia" w:hAnsiTheme="majorEastAsia" w:hint="eastAsia"/>
          <w:szCs w:val="24"/>
        </w:rPr>
        <w:t>的基層婦女有使用過其他非政府機構提供的醫療服務，主要為港仁中醫提供的免費中醫或針炙服務（</w:t>
      </w:r>
      <w:r w:rsidRPr="00624D4F">
        <w:rPr>
          <w:rFonts w:asciiTheme="majorEastAsia" w:eastAsiaTheme="majorEastAsia" w:hAnsiTheme="majorEastAsia"/>
          <w:szCs w:val="24"/>
        </w:rPr>
        <w:t>42.6%</w:t>
      </w:r>
      <w:r w:rsidRPr="00624D4F">
        <w:rPr>
          <w:rFonts w:asciiTheme="majorEastAsia" w:eastAsiaTheme="majorEastAsia" w:hAnsiTheme="majorEastAsia" w:hint="eastAsia"/>
          <w:szCs w:val="24"/>
        </w:rPr>
        <w:t>），其次為本會與正方中醫合作開展的中醫或針炙服務（</w:t>
      </w:r>
      <w:r w:rsidRPr="00624D4F">
        <w:rPr>
          <w:rFonts w:asciiTheme="majorEastAsia" w:eastAsiaTheme="majorEastAsia" w:hAnsiTheme="majorEastAsia"/>
          <w:szCs w:val="24"/>
        </w:rPr>
        <w:t>40.4%</w:t>
      </w:r>
      <w:r w:rsidRPr="00624D4F">
        <w:rPr>
          <w:rFonts w:asciiTheme="majorEastAsia" w:eastAsiaTheme="majorEastAsia" w:hAnsiTheme="majorEastAsia" w:hint="eastAsia"/>
          <w:szCs w:val="24"/>
        </w:rPr>
        <w:t>），家計會的婦女健康服務（</w:t>
      </w:r>
      <w:r w:rsidRPr="00624D4F">
        <w:rPr>
          <w:rFonts w:asciiTheme="majorEastAsia" w:eastAsiaTheme="majorEastAsia" w:hAnsiTheme="majorEastAsia"/>
          <w:szCs w:val="24"/>
        </w:rPr>
        <w:t>16.9%</w:t>
      </w:r>
      <w:r w:rsidRPr="00624D4F">
        <w:rPr>
          <w:rFonts w:asciiTheme="majorEastAsia" w:eastAsiaTheme="majorEastAsia" w:hAnsiTheme="majorEastAsia" w:hint="eastAsia"/>
          <w:szCs w:val="24"/>
        </w:rPr>
        <w:t>），足康會的名費健康鞋墊服務（</w:t>
      </w:r>
      <w:r w:rsidRPr="00624D4F">
        <w:rPr>
          <w:rFonts w:asciiTheme="majorEastAsia" w:eastAsiaTheme="majorEastAsia" w:hAnsiTheme="majorEastAsia"/>
          <w:szCs w:val="24"/>
        </w:rPr>
        <w:t>19.1%</w:t>
      </w:r>
      <w:r w:rsidRPr="00624D4F">
        <w:rPr>
          <w:rFonts w:asciiTheme="majorEastAsia" w:eastAsiaTheme="majorEastAsia" w:hAnsiTheme="majorEastAsia" w:hint="eastAsia"/>
          <w:szCs w:val="24"/>
        </w:rPr>
        <w:t>）和本會的免費配眼鏡服務（</w:t>
      </w:r>
      <w:r w:rsidRPr="00624D4F">
        <w:rPr>
          <w:rFonts w:asciiTheme="majorEastAsia" w:eastAsiaTheme="majorEastAsia" w:hAnsiTheme="majorEastAsia"/>
          <w:szCs w:val="24"/>
        </w:rPr>
        <w:t>16.2%</w:t>
      </w:r>
      <w:r w:rsidRPr="00624D4F">
        <w:rPr>
          <w:rFonts w:asciiTheme="majorEastAsia" w:eastAsiaTheme="majorEastAsia" w:hAnsiTheme="majorEastAsia" w:hint="eastAsia"/>
          <w:szCs w:val="24"/>
        </w:rPr>
        <w:t>）。當問及是否贊助政府資助非牟利機構開辦免費或廉價的醫療服務時，幾乎所有受訪者（</w:t>
      </w:r>
      <w:r w:rsidRPr="00624D4F">
        <w:rPr>
          <w:rFonts w:asciiTheme="majorEastAsia" w:eastAsiaTheme="majorEastAsia" w:hAnsiTheme="majorEastAsia"/>
          <w:szCs w:val="24"/>
        </w:rPr>
        <w:t>99.1%</w:t>
      </w:r>
      <w:r w:rsidRPr="00624D4F">
        <w:rPr>
          <w:rFonts w:asciiTheme="majorEastAsia" w:eastAsiaTheme="majorEastAsia" w:hAnsiTheme="majorEastAsia" w:hint="eastAsia"/>
          <w:szCs w:val="24"/>
        </w:rPr>
        <w:t>）贊成或非常贊成，而她們最需要的醫療服務依次為：全面身體檢查（如檢查肝功能等）佔</w:t>
      </w:r>
      <w:r w:rsidRPr="00624D4F">
        <w:rPr>
          <w:rFonts w:asciiTheme="majorEastAsia" w:eastAsiaTheme="majorEastAsia" w:hAnsiTheme="majorEastAsia"/>
          <w:szCs w:val="24"/>
        </w:rPr>
        <w:t>64.1%</w:t>
      </w:r>
      <w:r w:rsidRPr="00624D4F">
        <w:rPr>
          <w:rFonts w:asciiTheme="majorEastAsia" w:eastAsiaTheme="majorEastAsia" w:hAnsiTheme="majorEastAsia" w:hint="eastAsia"/>
          <w:szCs w:val="24"/>
        </w:rPr>
        <w:t>，牙醫服務</w:t>
      </w:r>
      <w:r w:rsidR="006E4F7A">
        <w:rPr>
          <w:rFonts w:asciiTheme="majorEastAsia" w:eastAsiaTheme="majorEastAsia" w:hAnsiTheme="majorEastAsia" w:hint="eastAsia"/>
          <w:szCs w:val="24"/>
        </w:rPr>
        <w:t>（</w:t>
      </w:r>
      <w:r w:rsidRPr="00624D4F">
        <w:rPr>
          <w:rFonts w:asciiTheme="majorEastAsia" w:eastAsiaTheme="majorEastAsia" w:hAnsiTheme="majorEastAsia"/>
          <w:szCs w:val="24"/>
        </w:rPr>
        <w:t>58.9%</w:t>
      </w:r>
      <w:r w:rsidR="006E4F7A">
        <w:rPr>
          <w:rFonts w:asciiTheme="majorEastAsia" w:eastAsiaTheme="majorEastAsia" w:hAnsiTheme="majorEastAsia"/>
          <w:szCs w:val="24"/>
        </w:rPr>
        <w:t>）</w:t>
      </w:r>
      <w:r w:rsidRPr="00624D4F">
        <w:rPr>
          <w:rFonts w:asciiTheme="majorEastAsia" w:eastAsiaTheme="majorEastAsia" w:hAnsiTheme="majorEastAsia" w:hint="eastAsia"/>
          <w:szCs w:val="24"/>
        </w:rPr>
        <w:t>，中醫或針炙（</w:t>
      </w:r>
      <w:r w:rsidRPr="00624D4F">
        <w:rPr>
          <w:rFonts w:asciiTheme="majorEastAsia" w:eastAsiaTheme="majorEastAsia" w:hAnsiTheme="majorEastAsia"/>
          <w:szCs w:val="24"/>
        </w:rPr>
        <w:t>42.9%</w:t>
      </w:r>
      <w:r w:rsidRPr="00624D4F">
        <w:rPr>
          <w:rFonts w:asciiTheme="majorEastAsia" w:eastAsiaTheme="majorEastAsia" w:hAnsiTheme="majorEastAsia" w:hint="eastAsia"/>
          <w:szCs w:val="24"/>
        </w:rPr>
        <w:t>），簡單身體檢查，如驗高血壓和糖尿病等（</w:t>
      </w:r>
      <w:r w:rsidRPr="00624D4F">
        <w:rPr>
          <w:rFonts w:asciiTheme="majorEastAsia" w:eastAsiaTheme="majorEastAsia" w:hAnsiTheme="majorEastAsia"/>
          <w:szCs w:val="24"/>
        </w:rPr>
        <w:t>40.7%</w:t>
      </w:r>
      <w:r w:rsidRPr="00624D4F">
        <w:rPr>
          <w:rFonts w:asciiTheme="majorEastAsia" w:eastAsiaTheme="majorEastAsia" w:hAnsiTheme="majorEastAsia" w:hint="eastAsia"/>
          <w:szCs w:val="24"/>
        </w:rPr>
        <w:t>），配眼鏡（</w:t>
      </w:r>
      <w:r w:rsidRPr="00624D4F">
        <w:rPr>
          <w:rFonts w:asciiTheme="majorEastAsia" w:eastAsiaTheme="majorEastAsia" w:hAnsiTheme="majorEastAsia"/>
          <w:szCs w:val="24"/>
        </w:rPr>
        <w:t>32.5%</w:t>
      </w:r>
      <w:r w:rsidRPr="00624D4F">
        <w:rPr>
          <w:rFonts w:asciiTheme="majorEastAsia" w:eastAsiaTheme="majorEastAsia" w:hAnsiTheme="majorEastAsia" w:hint="eastAsia"/>
          <w:szCs w:val="24"/>
        </w:rPr>
        <w:t>）和驗眼服務（</w:t>
      </w:r>
      <w:r w:rsidRPr="00624D4F">
        <w:rPr>
          <w:rFonts w:asciiTheme="majorEastAsia" w:eastAsiaTheme="majorEastAsia" w:hAnsiTheme="majorEastAsia"/>
          <w:szCs w:val="24"/>
        </w:rPr>
        <w:t>29.9%</w:t>
      </w:r>
      <w:r w:rsidRPr="00624D4F">
        <w:rPr>
          <w:rFonts w:asciiTheme="majorEastAsia" w:eastAsiaTheme="majorEastAsia" w:hAnsiTheme="majorEastAsia" w:hint="eastAsia"/>
          <w:szCs w:val="24"/>
        </w:rPr>
        <w:t>）。</w:t>
      </w:r>
      <w:r w:rsidR="007E0EB5" w:rsidRPr="00624D4F">
        <w:rPr>
          <w:rFonts w:asciiTheme="majorEastAsia" w:eastAsiaTheme="majorEastAsia" w:hAnsiTheme="majorEastAsia" w:hint="eastAsia"/>
          <w:szCs w:val="24"/>
        </w:rPr>
        <w:t>可見對於基層街坊來說，非牟利機構提供的免費醫療服務非常吸引，政府亦可為非牟利機色提供更多資助，而開展如身體檢查、牙醫等項目。</w:t>
      </w:r>
    </w:p>
    <w:p w:rsidR="00161A17" w:rsidRPr="00624D4F" w:rsidRDefault="00161A17">
      <w:pPr>
        <w:widowControl/>
        <w:rPr>
          <w:rFonts w:asciiTheme="majorEastAsia" w:eastAsiaTheme="majorEastAsia" w:hAnsiTheme="majorEastAsia" w:cs="Courier New"/>
          <w:b/>
          <w:bCs/>
          <w:color w:val="000000"/>
          <w:kern w:val="0"/>
          <w:sz w:val="28"/>
          <w:szCs w:val="32"/>
        </w:rPr>
      </w:pPr>
      <w:r w:rsidRPr="00624D4F">
        <w:rPr>
          <w:rFonts w:asciiTheme="majorEastAsia" w:eastAsiaTheme="majorEastAsia" w:hAnsiTheme="majorEastAsia"/>
          <w:sz w:val="28"/>
        </w:rPr>
        <w:br w:type="page"/>
      </w:r>
    </w:p>
    <w:p w:rsidR="00F77A0E" w:rsidRPr="00624D4F" w:rsidRDefault="008E6FD1" w:rsidP="00BD3D8F">
      <w:pPr>
        <w:pStyle w:val="1"/>
        <w:rPr>
          <w:rFonts w:asciiTheme="majorEastAsia" w:eastAsiaTheme="majorEastAsia" w:hAnsiTheme="majorEastAsia"/>
          <w:b w:val="0"/>
          <w:sz w:val="28"/>
        </w:rPr>
      </w:pPr>
      <w:bookmarkStart w:id="31" w:name="_Toc515035865"/>
      <w:r w:rsidRPr="00624D4F">
        <w:rPr>
          <w:rFonts w:asciiTheme="majorEastAsia" w:eastAsiaTheme="majorEastAsia" w:hAnsiTheme="majorEastAsia"/>
          <w:sz w:val="28"/>
        </w:rPr>
        <w:lastRenderedPageBreak/>
        <w:t>8</w:t>
      </w:r>
      <w:r w:rsidRPr="00624D4F">
        <w:rPr>
          <w:rFonts w:asciiTheme="majorEastAsia" w:eastAsiaTheme="majorEastAsia" w:hAnsiTheme="majorEastAsia" w:hint="eastAsia"/>
          <w:sz w:val="28"/>
        </w:rPr>
        <w:t>政策建議</w:t>
      </w:r>
      <w:bookmarkEnd w:id="31"/>
    </w:p>
    <w:p w:rsidR="00C042FD" w:rsidRPr="00624D4F" w:rsidRDefault="008E6FD1" w:rsidP="00BD3D8F">
      <w:pPr>
        <w:pStyle w:val="2"/>
        <w:rPr>
          <w:rFonts w:asciiTheme="majorEastAsia" w:eastAsiaTheme="majorEastAsia" w:hAnsiTheme="majorEastAsia"/>
          <w:u w:val="single"/>
        </w:rPr>
      </w:pPr>
      <w:bookmarkStart w:id="32" w:name="_Toc515035866"/>
      <w:r w:rsidRPr="00624D4F">
        <w:rPr>
          <w:rFonts w:asciiTheme="majorEastAsia" w:eastAsiaTheme="majorEastAsia" w:hAnsiTheme="majorEastAsia"/>
          <w:u w:val="single"/>
        </w:rPr>
        <w:t>8.1</w:t>
      </w:r>
      <w:r w:rsidRPr="00624D4F">
        <w:rPr>
          <w:rFonts w:asciiTheme="majorEastAsia" w:eastAsiaTheme="majorEastAsia" w:hAnsiTheme="majorEastAsia" w:hint="eastAsia"/>
          <w:u w:val="single"/>
        </w:rPr>
        <w:t>基層醫療建議</w:t>
      </w:r>
      <w:bookmarkEnd w:id="32"/>
    </w:p>
    <w:p w:rsidR="00121E93" w:rsidRPr="00624D4F" w:rsidRDefault="00FC2994" w:rsidP="00121E93">
      <w:pPr>
        <w:rPr>
          <w:rFonts w:asciiTheme="majorEastAsia" w:eastAsiaTheme="majorEastAsia" w:hAnsiTheme="majorEastAsia"/>
          <w:b/>
        </w:rPr>
      </w:pPr>
      <w:r w:rsidRPr="00624D4F">
        <w:rPr>
          <w:rFonts w:asciiTheme="majorEastAsia" w:eastAsiaTheme="majorEastAsia" w:hAnsiTheme="majorEastAsia"/>
          <w:b/>
        </w:rPr>
        <w:t xml:space="preserve">8.1.1 </w:t>
      </w:r>
      <w:r w:rsidRPr="00624D4F">
        <w:rPr>
          <w:rFonts w:asciiTheme="majorEastAsia" w:eastAsiaTheme="majorEastAsia" w:hAnsiTheme="majorEastAsia" w:hint="eastAsia"/>
          <w:b/>
        </w:rPr>
        <w:t>門診服務</w:t>
      </w:r>
    </w:p>
    <w:p w:rsidR="000638F3" w:rsidRPr="000638F3" w:rsidRDefault="000638F3" w:rsidP="008B3CE0">
      <w:pPr>
        <w:pStyle w:val="a3"/>
        <w:widowControl/>
        <w:numPr>
          <w:ilvl w:val="0"/>
          <w:numId w:val="3"/>
        </w:numPr>
        <w:ind w:leftChars="0"/>
        <w:rPr>
          <w:rFonts w:asciiTheme="majorEastAsia" w:eastAsiaTheme="majorEastAsia" w:hAnsiTheme="majorEastAsia"/>
        </w:rPr>
      </w:pPr>
      <w:r w:rsidRPr="000638F3">
        <w:rPr>
          <w:rFonts w:asciiTheme="majorEastAsia" w:eastAsiaTheme="majorEastAsia" w:hAnsiTheme="majorEastAsia" w:hint="eastAsia"/>
        </w:rPr>
        <w:t>增加公營普通科門診配額，尤其是夜間、星期日及公眾假期配額；每區開設24小時門診服務</w:t>
      </w:r>
    </w:p>
    <w:p w:rsidR="00605F33" w:rsidRPr="00624D4F" w:rsidRDefault="00FC2994" w:rsidP="008B3CE0">
      <w:pPr>
        <w:pStyle w:val="a3"/>
        <w:widowControl/>
        <w:numPr>
          <w:ilvl w:val="0"/>
          <w:numId w:val="3"/>
        </w:numPr>
        <w:ind w:leftChars="0"/>
        <w:rPr>
          <w:rFonts w:asciiTheme="majorEastAsia" w:eastAsiaTheme="majorEastAsia" w:hAnsiTheme="majorEastAsia"/>
          <w:shd w:val="clear" w:color="auto" w:fill="FFFFFF"/>
        </w:rPr>
      </w:pPr>
      <w:r w:rsidRPr="00624D4F">
        <w:rPr>
          <w:rFonts w:asciiTheme="majorEastAsia" w:eastAsiaTheme="majorEastAsia" w:hAnsiTheme="majorEastAsia" w:hint="eastAsia"/>
        </w:rPr>
        <w:t>改</w:t>
      </w:r>
      <w:r w:rsidR="003E1AFC" w:rsidRPr="00624D4F">
        <w:rPr>
          <w:rFonts w:asciiTheme="majorEastAsia" w:eastAsiaTheme="majorEastAsia" w:hAnsiTheme="majorEastAsia" w:hint="eastAsia"/>
        </w:rPr>
        <w:t>善電話預約程式，讓使用者在</w:t>
      </w:r>
      <w:r w:rsidR="003E1AFC" w:rsidRPr="003E1AFC">
        <w:rPr>
          <w:rFonts w:ascii="SimSun" w:eastAsia="新細明體" w:hAnsi="SimSun" w:hint="eastAsia"/>
        </w:rPr>
        <w:t>確</w:t>
      </w:r>
      <w:r w:rsidR="003E1AFC">
        <w:rPr>
          <w:rFonts w:asciiTheme="majorEastAsia" w:eastAsiaTheme="majorEastAsia" w:hAnsiTheme="majorEastAsia" w:hint="eastAsia"/>
        </w:rPr>
        <w:t>定有門診名額</w:t>
      </w:r>
      <w:r w:rsidR="003E1AFC" w:rsidRPr="00624D4F">
        <w:rPr>
          <w:rFonts w:asciiTheme="majorEastAsia" w:eastAsiaTheme="majorEastAsia" w:hAnsiTheme="majorEastAsia" w:hint="eastAsia"/>
        </w:rPr>
        <w:t>再</w:t>
      </w:r>
      <w:r w:rsidR="003E1AFC" w:rsidRPr="003E1AFC">
        <w:rPr>
          <w:rFonts w:ascii="SimSun" w:eastAsia="新細明體" w:hAnsi="SimSun" w:hint="eastAsia"/>
        </w:rPr>
        <w:t>輸入</w:t>
      </w:r>
      <w:r w:rsidR="003E1AFC" w:rsidRPr="00624D4F">
        <w:rPr>
          <w:rFonts w:asciiTheme="majorEastAsia" w:eastAsiaTheme="majorEastAsia" w:hAnsiTheme="majorEastAsia" w:hint="eastAsia"/>
        </w:rPr>
        <w:t>身份證號碼</w:t>
      </w:r>
      <w:r w:rsidR="003E1AFC">
        <w:rPr>
          <w:rFonts w:asciiTheme="majorEastAsia" w:eastAsiaTheme="majorEastAsia" w:hAnsiTheme="majorEastAsia" w:hint="eastAsia"/>
        </w:rPr>
        <w:t>，避免使用才需致電多次預約，每次需重</w:t>
      </w:r>
      <w:r w:rsidR="00B350C3">
        <w:rPr>
          <w:rFonts w:ascii="SimSun" w:hAnsi="SimSun" w:hint="eastAsia"/>
          <w:lang w:eastAsia="zh-HK"/>
        </w:rPr>
        <w:t>複</w:t>
      </w:r>
      <w:r w:rsidR="003E1AFC">
        <w:rPr>
          <w:rFonts w:asciiTheme="majorEastAsia" w:eastAsiaTheme="majorEastAsia" w:hAnsiTheme="majorEastAsia" w:hint="eastAsia"/>
        </w:rPr>
        <w:t>輸入身份證號碼後方被告知名額已滿</w:t>
      </w:r>
      <w:r w:rsidR="003E1AFC" w:rsidRPr="00624D4F">
        <w:rPr>
          <w:rFonts w:asciiTheme="majorEastAsia" w:eastAsiaTheme="majorEastAsia" w:hAnsiTheme="majorEastAsia" w:hint="eastAsia"/>
        </w:rPr>
        <w:t>；同時加設</w:t>
      </w:r>
      <w:r w:rsidR="003E1AFC" w:rsidRPr="003E1AFC">
        <w:rPr>
          <w:rFonts w:ascii="SimSun" w:eastAsia="新細明體" w:hAnsi="SimSun" w:hint="eastAsia"/>
        </w:rPr>
        <w:t>真</w:t>
      </w:r>
      <w:r w:rsidR="003E1AFC">
        <w:rPr>
          <w:rFonts w:asciiTheme="majorEastAsia" w:eastAsiaTheme="majorEastAsia" w:hAnsiTheme="majorEastAsia" w:hint="eastAsia"/>
        </w:rPr>
        <w:t>人接聽</w:t>
      </w:r>
      <w:r w:rsidR="003E1AFC" w:rsidRPr="00624D4F">
        <w:rPr>
          <w:rFonts w:asciiTheme="majorEastAsia" w:eastAsiaTheme="majorEastAsia" w:hAnsiTheme="majorEastAsia" w:hint="eastAsia"/>
        </w:rPr>
        <w:t>專線，方便市民預約</w:t>
      </w:r>
      <w:r w:rsidRPr="00624D4F">
        <w:rPr>
          <w:rFonts w:asciiTheme="majorEastAsia" w:eastAsiaTheme="majorEastAsia" w:hAnsiTheme="majorEastAsia" w:hint="eastAsia"/>
        </w:rPr>
        <w:t>；</w:t>
      </w:r>
    </w:p>
    <w:p w:rsidR="006E4F7A" w:rsidRPr="006E4F7A" w:rsidRDefault="006E4F7A" w:rsidP="00515B79">
      <w:pPr>
        <w:pStyle w:val="a3"/>
        <w:widowControl/>
        <w:numPr>
          <w:ilvl w:val="0"/>
          <w:numId w:val="3"/>
        </w:numPr>
        <w:ind w:leftChars="0"/>
        <w:rPr>
          <w:rFonts w:asciiTheme="majorEastAsia" w:eastAsiaTheme="majorEastAsia" w:hAnsiTheme="majorEastAsia"/>
        </w:rPr>
      </w:pPr>
      <w:r>
        <w:rPr>
          <w:rFonts w:asciiTheme="majorEastAsia" w:eastAsiaTheme="majorEastAsia" w:hAnsiTheme="majorEastAsia"/>
        </w:rPr>
        <w:t>擴展現時</w:t>
      </w:r>
      <w:r w:rsidRPr="006E4F7A">
        <w:rPr>
          <w:rFonts w:asciiTheme="majorEastAsia" w:eastAsiaTheme="majorEastAsia" w:hAnsiTheme="majorEastAsia"/>
        </w:rPr>
        <w:t>牙科街症服務診所</w:t>
      </w:r>
      <w:r>
        <w:rPr>
          <w:rFonts w:asciiTheme="majorEastAsia" w:eastAsiaTheme="majorEastAsia" w:hAnsiTheme="majorEastAsia"/>
        </w:rPr>
        <w:t>的數目和開放時間，除</w:t>
      </w:r>
      <w:r w:rsidRPr="006E4F7A">
        <w:rPr>
          <w:rFonts w:asciiTheme="majorEastAsia" w:eastAsiaTheme="majorEastAsia" w:hAnsiTheme="majorEastAsia"/>
        </w:rPr>
        <w:t>處理止痛及脫牙</w:t>
      </w:r>
      <w:r>
        <w:rPr>
          <w:rFonts w:asciiTheme="majorEastAsia" w:eastAsiaTheme="majorEastAsia" w:hAnsiTheme="majorEastAsia"/>
        </w:rPr>
        <w:t>外應包其他牙科保健服務；</w:t>
      </w:r>
    </w:p>
    <w:p w:rsidR="00515B79" w:rsidRPr="00624D4F" w:rsidRDefault="00515B79" w:rsidP="00515B79">
      <w:pPr>
        <w:pStyle w:val="a3"/>
        <w:widowControl/>
        <w:numPr>
          <w:ilvl w:val="0"/>
          <w:numId w:val="3"/>
        </w:numPr>
        <w:ind w:leftChars="0"/>
        <w:rPr>
          <w:rFonts w:asciiTheme="majorEastAsia" w:eastAsiaTheme="majorEastAsia" w:hAnsiTheme="majorEastAsia"/>
          <w:shd w:val="clear" w:color="auto" w:fill="FFFFFF"/>
        </w:rPr>
      </w:pPr>
      <w:r w:rsidRPr="00624D4F">
        <w:rPr>
          <w:rFonts w:asciiTheme="majorEastAsia" w:eastAsiaTheme="majorEastAsia" w:hAnsiTheme="majorEastAsia" w:hint="eastAsia"/>
        </w:rPr>
        <w:t>優化醫管局服務指標，監察電話預約成功率及因籌數不足而被迫跨區求診宗數；</w:t>
      </w:r>
    </w:p>
    <w:p w:rsidR="00D134EC" w:rsidRPr="00624D4F" w:rsidRDefault="00D134EC" w:rsidP="00515B79">
      <w:pPr>
        <w:pStyle w:val="a3"/>
        <w:widowControl/>
        <w:numPr>
          <w:ilvl w:val="0"/>
          <w:numId w:val="3"/>
        </w:numPr>
        <w:ind w:leftChars="0"/>
        <w:rPr>
          <w:rFonts w:asciiTheme="majorEastAsia" w:eastAsiaTheme="majorEastAsia" w:hAnsiTheme="majorEastAsia"/>
          <w:shd w:val="clear" w:color="auto" w:fill="FFFFFF"/>
        </w:rPr>
      </w:pPr>
      <w:r w:rsidRPr="00624D4F">
        <w:rPr>
          <w:rFonts w:asciiTheme="majorEastAsia" w:eastAsiaTheme="majorEastAsia" w:hAnsiTheme="majorEastAsia" w:hint="eastAsia"/>
        </w:rPr>
        <w:t>設立門診輪候時間和診症時間指標，按指標定期檢討服務達標率；</w:t>
      </w:r>
    </w:p>
    <w:p w:rsidR="000638F3" w:rsidRPr="000638F3" w:rsidRDefault="009278C7" w:rsidP="000638F3">
      <w:pPr>
        <w:pStyle w:val="a3"/>
        <w:widowControl/>
        <w:numPr>
          <w:ilvl w:val="0"/>
          <w:numId w:val="3"/>
        </w:numPr>
        <w:ind w:leftChars="0"/>
        <w:rPr>
          <w:rFonts w:asciiTheme="majorEastAsia" w:eastAsiaTheme="majorEastAsia" w:hAnsiTheme="majorEastAsia"/>
          <w:shd w:val="clear" w:color="auto" w:fill="FFFFFF"/>
        </w:rPr>
      </w:pPr>
      <w:r w:rsidRPr="00624D4F">
        <w:rPr>
          <w:rFonts w:asciiTheme="majorEastAsia" w:eastAsiaTheme="majorEastAsia" w:hAnsiTheme="majorEastAsia" w:hint="eastAsia"/>
          <w:shd w:val="clear" w:color="auto" w:fill="FFFFFF"/>
        </w:rPr>
        <w:t>善用100億公私營協作基金，擴展普通科門診公私營協作計劃由高血壓及/或糖尿病（或附帶高血脂症）的病人至其它慢性病患者</w:t>
      </w:r>
    </w:p>
    <w:p w:rsidR="009278C7" w:rsidRPr="000638F3" w:rsidRDefault="000638F3" w:rsidP="000638F3">
      <w:pPr>
        <w:pStyle w:val="a3"/>
        <w:widowControl/>
        <w:numPr>
          <w:ilvl w:val="0"/>
          <w:numId w:val="3"/>
        </w:numPr>
        <w:ind w:leftChars="0"/>
        <w:rPr>
          <w:rFonts w:asciiTheme="majorEastAsia" w:eastAsiaTheme="majorEastAsia" w:hAnsiTheme="majorEastAsia"/>
          <w:shd w:val="clear" w:color="auto" w:fill="FFFFFF"/>
        </w:rPr>
      </w:pPr>
      <w:r>
        <w:rPr>
          <w:rFonts w:asciiTheme="majorEastAsia" w:eastAsiaTheme="majorEastAsia" w:hAnsiTheme="majorEastAsia" w:hint="eastAsia"/>
          <w:shd w:val="clear" w:color="auto" w:fill="FFFFFF"/>
        </w:rPr>
        <w:t>應將中醫納入公營醫療服務</w:t>
      </w:r>
      <w:r>
        <w:rPr>
          <w:rFonts w:asciiTheme="majorEastAsia" w:eastAsia="SimSun" w:hAnsiTheme="majorEastAsia" w:hint="eastAsia"/>
          <w:shd w:val="clear" w:color="auto" w:fill="FFFFFF"/>
        </w:rPr>
        <w:t xml:space="preserve"> </w:t>
      </w:r>
      <w:r>
        <w:rPr>
          <w:rFonts w:asciiTheme="majorEastAsia" w:eastAsia="SimSun" w:hAnsiTheme="majorEastAsia"/>
          <w:shd w:val="clear" w:color="auto" w:fill="FFFFFF"/>
        </w:rPr>
        <w:t>;</w:t>
      </w:r>
    </w:p>
    <w:p w:rsidR="00D134EC" w:rsidRPr="00624D4F" w:rsidRDefault="00D134EC" w:rsidP="00D134EC">
      <w:pPr>
        <w:pStyle w:val="a3"/>
        <w:widowControl/>
        <w:ind w:leftChars="0" w:left="1472"/>
        <w:rPr>
          <w:rFonts w:asciiTheme="majorEastAsia" w:eastAsiaTheme="majorEastAsia" w:hAnsiTheme="majorEastAsia"/>
          <w:shd w:val="clear" w:color="auto" w:fill="FFFFFF"/>
        </w:rPr>
      </w:pPr>
    </w:p>
    <w:p w:rsidR="00121E93" w:rsidRPr="00624D4F" w:rsidRDefault="00FC2994" w:rsidP="00121E93">
      <w:pPr>
        <w:widowControl/>
        <w:rPr>
          <w:rFonts w:asciiTheme="majorEastAsia" w:eastAsiaTheme="majorEastAsia" w:hAnsiTheme="majorEastAsia"/>
          <w:b/>
          <w:shd w:val="clear" w:color="auto" w:fill="FFFFFF"/>
        </w:rPr>
      </w:pPr>
      <w:r w:rsidRPr="00624D4F">
        <w:rPr>
          <w:rFonts w:asciiTheme="majorEastAsia" w:eastAsiaTheme="majorEastAsia" w:hAnsiTheme="majorEastAsia"/>
          <w:b/>
          <w:shd w:val="clear" w:color="auto" w:fill="FFFFFF"/>
        </w:rPr>
        <w:t>8.1.2 地區</w:t>
      </w:r>
      <w:r w:rsidRPr="00624D4F">
        <w:rPr>
          <w:rFonts w:asciiTheme="majorEastAsia" w:eastAsiaTheme="majorEastAsia" w:hAnsiTheme="majorEastAsia" w:hint="eastAsia"/>
          <w:b/>
          <w:shd w:val="clear" w:color="auto" w:fill="FFFFFF"/>
        </w:rPr>
        <w:t>康健中心和婦女中心服務</w:t>
      </w:r>
    </w:p>
    <w:p w:rsidR="00FC2994" w:rsidRPr="003E1AFC" w:rsidRDefault="00FC2994" w:rsidP="003E1AFC">
      <w:pPr>
        <w:pStyle w:val="a3"/>
        <w:widowControl/>
        <w:numPr>
          <w:ilvl w:val="0"/>
          <w:numId w:val="3"/>
        </w:numPr>
        <w:ind w:leftChars="0"/>
        <w:rPr>
          <w:rFonts w:asciiTheme="majorEastAsia" w:eastAsiaTheme="majorEastAsia" w:hAnsiTheme="majorEastAsia"/>
        </w:rPr>
      </w:pPr>
      <w:r w:rsidRPr="00624D4F">
        <w:rPr>
          <w:rFonts w:asciiTheme="majorEastAsia" w:eastAsiaTheme="majorEastAsia" w:hAnsiTheme="majorEastAsia" w:hint="eastAsia"/>
        </w:rPr>
        <w:t>葵青區地區康健中心試點計劃確保基層女性亦為受惠對象；</w:t>
      </w:r>
      <w:r w:rsidR="003E1AFC">
        <w:rPr>
          <w:rFonts w:ascii="SimSun" w:eastAsia="新細明體" w:hAnsi="SimSun" w:hint="eastAsia"/>
        </w:rPr>
        <w:t>並盡快於其他較貧窮地區（如深水埗區）設立服務中心</w:t>
      </w:r>
      <w:r w:rsidR="003E1AFC" w:rsidRPr="00C45638">
        <w:rPr>
          <w:rFonts w:ascii="SimSun" w:eastAsia="新細明體" w:hAnsi="SimSun" w:hint="eastAsia"/>
        </w:rPr>
        <w:t>；</w:t>
      </w:r>
    </w:p>
    <w:p w:rsidR="00FC2994" w:rsidRPr="00624D4F" w:rsidRDefault="000B46AA" w:rsidP="00FC2994">
      <w:pPr>
        <w:pStyle w:val="a3"/>
        <w:widowControl/>
        <w:numPr>
          <w:ilvl w:val="0"/>
          <w:numId w:val="3"/>
        </w:numPr>
        <w:ind w:leftChars="0"/>
        <w:rPr>
          <w:rFonts w:asciiTheme="majorEastAsia" w:eastAsiaTheme="majorEastAsia" w:hAnsiTheme="majorEastAsia"/>
        </w:rPr>
      </w:pPr>
      <w:r w:rsidRPr="00624D4F">
        <w:rPr>
          <w:rFonts w:asciiTheme="majorEastAsia" w:eastAsiaTheme="majorEastAsia" w:hAnsiTheme="majorEastAsia" w:hint="eastAsia"/>
        </w:rPr>
        <w:t>為40-60歲</w:t>
      </w:r>
      <w:r w:rsidR="00FC2994" w:rsidRPr="00624D4F">
        <w:rPr>
          <w:rFonts w:asciiTheme="majorEastAsia" w:eastAsiaTheme="majorEastAsia" w:hAnsiTheme="majorEastAsia" w:hint="eastAsia"/>
        </w:rPr>
        <w:t>基層婦女</w:t>
      </w:r>
      <w:r w:rsidRPr="00624D4F">
        <w:rPr>
          <w:rFonts w:asciiTheme="majorEastAsia" w:eastAsiaTheme="majorEastAsia" w:hAnsiTheme="majorEastAsia" w:hint="eastAsia"/>
        </w:rPr>
        <w:t>每</w:t>
      </w:r>
      <w:r w:rsidRPr="00624D4F">
        <w:rPr>
          <w:rFonts w:asciiTheme="majorEastAsia" w:eastAsiaTheme="majorEastAsia" w:hAnsiTheme="majorEastAsia"/>
        </w:rPr>
        <w:t>年或每3</w:t>
      </w:r>
      <w:r w:rsidRPr="00624D4F">
        <w:rPr>
          <w:rFonts w:asciiTheme="majorEastAsia" w:eastAsiaTheme="majorEastAsia" w:hAnsiTheme="majorEastAsia" w:hint="eastAsia"/>
        </w:rPr>
        <w:t>年</w:t>
      </w:r>
      <w:r w:rsidR="00FC2994" w:rsidRPr="00624D4F">
        <w:rPr>
          <w:rFonts w:asciiTheme="majorEastAsia" w:eastAsiaTheme="majorEastAsia" w:hAnsiTheme="majorEastAsia" w:hint="eastAsia"/>
        </w:rPr>
        <w:t>提供免費或廉價全身檢查套餐；</w:t>
      </w:r>
    </w:p>
    <w:p w:rsidR="00121E93" w:rsidRPr="00624D4F" w:rsidRDefault="00FC2994" w:rsidP="00FC2994">
      <w:pPr>
        <w:pStyle w:val="a3"/>
        <w:widowControl/>
        <w:numPr>
          <w:ilvl w:val="0"/>
          <w:numId w:val="3"/>
        </w:numPr>
        <w:ind w:leftChars="0"/>
        <w:rPr>
          <w:rFonts w:asciiTheme="majorEastAsia" w:eastAsiaTheme="majorEastAsia" w:hAnsiTheme="majorEastAsia"/>
        </w:rPr>
      </w:pPr>
      <w:r w:rsidRPr="00624D4F">
        <w:rPr>
          <w:rFonts w:asciiTheme="majorEastAsia" w:eastAsiaTheme="majorEastAsia" w:hAnsiTheme="majorEastAsia" w:hint="eastAsia"/>
          <w:shd w:val="clear" w:color="auto" w:fill="FFFFFF"/>
        </w:rPr>
        <w:t>除現有婦女健康服務</w:t>
      </w:r>
      <w:r w:rsidR="00D134EC" w:rsidRPr="00624D4F">
        <w:rPr>
          <w:rFonts w:asciiTheme="majorEastAsia" w:eastAsiaTheme="majorEastAsia" w:hAnsiTheme="majorEastAsia" w:hint="eastAsia"/>
          <w:shd w:val="clear" w:color="auto" w:fill="FFFFFF"/>
        </w:rPr>
        <w:t>外，</w:t>
      </w:r>
      <w:r w:rsidRPr="00624D4F">
        <w:rPr>
          <w:rFonts w:asciiTheme="majorEastAsia" w:eastAsiaTheme="majorEastAsia" w:hAnsiTheme="majorEastAsia" w:hint="eastAsia"/>
          <w:shd w:val="clear" w:color="auto" w:fill="FFFFFF"/>
        </w:rPr>
        <w:t>婦女健康中心和地區康健中心可推出骨質密度檢查、痛症、主婦手和婦科等配套服務，並豁免低收入婦女相關服務收費；</w:t>
      </w:r>
    </w:p>
    <w:p w:rsidR="00EE5EA3" w:rsidRPr="00624D4F" w:rsidRDefault="00EE5EA3" w:rsidP="00121E93">
      <w:pPr>
        <w:pStyle w:val="a3"/>
        <w:widowControl/>
        <w:numPr>
          <w:ilvl w:val="0"/>
          <w:numId w:val="3"/>
        </w:numPr>
        <w:ind w:leftChars="0"/>
        <w:rPr>
          <w:rFonts w:asciiTheme="majorEastAsia" w:eastAsiaTheme="majorEastAsia" w:hAnsiTheme="majorEastAsia"/>
        </w:rPr>
      </w:pPr>
      <w:r w:rsidRPr="00624D4F">
        <w:rPr>
          <w:rFonts w:asciiTheme="majorEastAsia" w:eastAsiaTheme="majorEastAsia" w:hAnsiTheme="majorEastAsia" w:hint="eastAsia"/>
          <w:lang w:eastAsia="zh-HK"/>
        </w:rPr>
        <w:t>儘快開展婦女子宮頸普查和乳房普查服務，並豁免基層人士相關收費；</w:t>
      </w:r>
    </w:p>
    <w:p w:rsidR="00121E93" w:rsidRPr="00624D4F" w:rsidRDefault="00FC2994" w:rsidP="00121E93">
      <w:pPr>
        <w:pStyle w:val="a3"/>
        <w:widowControl/>
        <w:numPr>
          <w:ilvl w:val="0"/>
          <w:numId w:val="3"/>
        </w:numPr>
        <w:ind w:leftChars="0"/>
        <w:rPr>
          <w:rFonts w:asciiTheme="majorEastAsia" w:eastAsiaTheme="majorEastAsia" w:hAnsiTheme="majorEastAsia"/>
        </w:rPr>
      </w:pPr>
      <w:r w:rsidRPr="00624D4F">
        <w:rPr>
          <w:rFonts w:asciiTheme="majorEastAsia" w:eastAsiaTheme="majorEastAsia" w:hAnsiTheme="majorEastAsia" w:hint="eastAsia"/>
        </w:rPr>
        <w:t>加</w:t>
      </w:r>
      <w:r w:rsidR="000638F3">
        <w:rPr>
          <w:rFonts w:asciiTheme="majorEastAsia" w:eastAsiaTheme="majorEastAsia" w:hAnsiTheme="majorEastAsia" w:hint="eastAsia"/>
          <w:shd w:val="clear" w:color="auto" w:fill="FFFFFF"/>
        </w:rPr>
        <w:t>強對</w:t>
      </w:r>
      <w:r w:rsidRPr="00624D4F">
        <w:rPr>
          <w:rFonts w:asciiTheme="majorEastAsia" w:eastAsiaTheme="majorEastAsia" w:hAnsiTheme="majorEastAsia" w:hint="eastAsia"/>
          <w:shd w:val="clear" w:color="auto" w:fill="FFFFFF"/>
        </w:rPr>
        <w:t>婦女健康中心的宣傳和健康服務的推廣，增加其使</w:t>
      </w:r>
      <w:r w:rsidRPr="003E5DCE">
        <w:rPr>
          <w:rFonts w:asciiTheme="majorEastAsia" w:eastAsiaTheme="majorEastAsia" w:hAnsiTheme="majorEastAsia" w:hint="eastAsia"/>
          <w:lang w:eastAsia="zh-HK"/>
        </w:rPr>
        <w:t>用率</w:t>
      </w:r>
      <w:r w:rsidR="003E5DCE" w:rsidRPr="003E5DCE">
        <w:rPr>
          <w:rFonts w:asciiTheme="majorEastAsia" w:eastAsiaTheme="majorEastAsia" w:hAnsiTheme="majorEastAsia" w:hint="eastAsia"/>
          <w:lang w:eastAsia="zh-HK"/>
        </w:rPr>
        <w:t>和</w:t>
      </w:r>
      <w:r w:rsidR="003E5DCE" w:rsidRPr="003E5DCE">
        <w:rPr>
          <w:rFonts w:asciiTheme="majorEastAsia" w:eastAsiaTheme="majorEastAsia" w:hAnsiTheme="majorEastAsia"/>
          <w:lang w:eastAsia="zh-HK"/>
        </w:rPr>
        <w:t>覆蓋率</w:t>
      </w:r>
      <w:r w:rsidRPr="003E5DCE">
        <w:rPr>
          <w:rFonts w:asciiTheme="majorEastAsia" w:eastAsiaTheme="majorEastAsia" w:hAnsiTheme="majorEastAsia" w:hint="eastAsia"/>
          <w:lang w:eastAsia="zh-HK"/>
        </w:rPr>
        <w:t>；委託</w:t>
      </w:r>
      <w:r w:rsidRPr="00624D4F">
        <w:rPr>
          <w:rFonts w:asciiTheme="majorEastAsia" w:eastAsiaTheme="majorEastAsia" w:hAnsiTheme="majorEastAsia" w:hint="eastAsia"/>
          <w:shd w:val="clear" w:color="auto" w:fill="FFFFFF"/>
        </w:rPr>
        <w:t>獨立機構檢討中心服務</w:t>
      </w:r>
      <w:r w:rsidR="00EE5EA3" w:rsidRPr="00624D4F">
        <w:rPr>
          <w:rFonts w:asciiTheme="majorEastAsia" w:eastAsiaTheme="majorEastAsia" w:hAnsiTheme="majorEastAsia" w:hint="eastAsia"/>
          <w:shd w:val="clear" w:color="auto" w:fill="FFFFFF"/>
        </w:rPr>
        <w:t>；</w:t>
      </w:r>
    </w:p>
    <w:p w:rsidR="00C042FD" w:rsidRPr="00624D4F" w:rsidRDefault="00FC2994" w:rsidP="00FC2994">
      <w:pPr>
        <w:pStyle w:val="a3"/>
        <w:widowControl/>
        <w:numPr>
          <w:ilvl w:val="0"/>
          <w:numId w:val="3"/>
        </w:numPr>
        <w:ind w:leftChars="0"/>
        <w:rPr>
          <w:rFonts w:asciiTheme="majorEastAsia" w:eastAsiaTheme="majorEastAsia" w:hAnsiTheme="majorEastAsia"/>
        </w:rPr>
      </w:pPr>
      <w:r w:rsidRPr="00624D4F">
        <w:rPr>
          <w:rFonts w:asciiTheme="majorEastAsia" w:eastAsiaTheme="majorEastAsia" w:hAnsiTheme="majorEastAsia" w:hint="eastAsia"/>
          <w:shd w:val="clear" w:color="auto" w:fill="FFFFFF"/>
        </w:rPr>
        <w:t>除綜援受助者外，仿效長者醫療券，爲基層婦女及其家庭成員派發低收入家庭保健券（領取低收入在職家庭全額津貼者），資助他們到私營診所求診和進行身體檢查；</w:t>
      </w:r>
    </w:p>
    <w:p w:rsidR="00C042FD" w:rsidRPr="00624D4F" w:rsidRDefault="00C042FD" w:rsidP="00C042FD">
      <w:pPr>
        <w:widowControl/>
        <w:rPr>
          <w:rFonts w:asciiTheme="majorEastAsia" w:eastAsiaTheme="majorEastAsia" w:hAnsiTheme="majorEastAsia"/>
          <w:shd w:val="clear" w:color="auto" w:fill="FFFFFF"/>
        </w:rPr>
      </w:pPr>
    </w:p>
    <w:p w:rsidR="00C042FD" w:rsidRPr="00624D4F" w:rsidRDefault="008E6FD1" w:rsidP="00BD3D8F">
      <w:pPr>
        <w:pStyle w:val="2"/>
        <w:rPr>
          <w:rFonts w:asciiTheme="majorEastAsia" w:eastAsiaTheme="majorEastAsia" w:hAnsiTheme="majorEastAsia"/>
          <w:u w:val="single"/>
        </w:rPr>
      </w:pPr>
      <w:bookmarkStart w:id="33" w:name="_Toc515035867"/>
      <w:r w:rsidRPr="00624D4F">
        <w:rPr>
          <w:rFonts w:asciiTheme="majorEastAsia" w:eastAsiaTheme="majorEastAsia" w:hAnsiTheme="majorEastAsia"/>
          <w:u w:val="single"/>
        </w:rPr>
        <w:t xml:space="preserve">8.2 </w:t>
      </w:r>
      <w:r w:rsidRPr="00624D4F">
        <w:rPr>
          <w:rFonts w:asciiTheme="majorEastAsia" w:eastAsiaTheme="majorEastAsia" w:hAnsiTheme="majorEastAsia" w:hint="eastAsia"/>
          <w:u w:val="single"/>
        </w:rPr>
        <w:t>專科醫療和住院服務建議</w:t>
      </w:r>
      <w:bookmarkEnd w:id="33"/>
    </w:p>
    <w:p w:rsidR="009278C7" w:rsidRPr="00624D4F" w:rsidRDefault="008E6FD1" w:rsidP="009278C7">
      <w:pPr>
        <w:pStyle w:val="a3"/>
        <w:numPr>
          <w:ilvl w:val="0"/>
          <w:numId w:val="3"/>
        </w:numPr>
        <w:ind w:leftChars="0"/>
        <w:rPr>
          <w:rFonts w:asciiTheme="majorEastAsia" w:eastAsiaTheme="majorEastAsia" w:hAnsiTheme="majorEastAsia"/>
          <w:shd w:val="clear" w:color="auto" w:fill="FFFFFF"/>
        </w:rPr>
      </w:pPr>
      <w:r w:rsidRPr="00624D4F">
        <w:rPr>
          <w:rFonts w:asciiTheme="majorEastAsia" w:eastAsiaTheme="majorEastAsia" w:hAnsiTheme="majorEastAsia" w:hint="eastAsia"/>
          <w:shd w:val="clear" w:color="auto" w:fill="FFFFFF"/>
        </w:rPr>
        <w:t>減</w:t>
      </w:r>
      <w:r w:rsidR="00161A17" w:rsidRPr="00624D4F">
        <w:rPr>
          <w:rFonts w:asciiTheme="majorEastAsia" w:eastAsiaTheme="majorEastAsia" w:hAnsiTheme="majorEastAsia" w:hint="eastAsia"/>
          <w:shd w:val="clear" w:color="auto" w:fill="FFFFFF"/>
          <w:lang w:eastAsia="zh-HK"/>
        </w:rPr>
        <w:t>少</w:t>
      </w:r>
      <w:r w:rsidRPr="00624D4F">
        <w:rPr>
          <w:rFonts w:asciiTheme="majorEastAsia" w:eastAsiaTheme="majorEastAsia" w:hAnsiTheme="majorEastAsia" w:hint="eastAsia"/>
          <w:shd w:val="clear" w:color="auto" w:fill="FFFFFF"/>
        </w:rPr>
        <w:t>專科門診的</w:t>
      </w:r>
      <w:r w:rsidR="00D134EC" w:rsidRPr="00624D4F">
        <w:rPr>
          <w:rFonts w:asciiTheme="majorEastAsia" w:eastAsiaTheme="majorEastAsia" w:hAnsiTheme="majorEastAsia" w:hint="eastAsia"/>
          <w:shd w:val="clear" w:color="auto" w:fill="FFFFFF"/>
        </w:rPr>
        <w:t>新症</w:t>
      </w:r>
      <w:r w:rsidRPr="00624D4F">
        <w:rPr>
          <w:rFonts w:asciiTheme="majorEastAsia" w:eastAsiaTheme="majorEastAsia" w:hAnsiTheme="majorEastAsia" w:hint="eastAsia"/>
          <w:shd w:val="clear" w:color="auto" w:fill="FFFFFF"/>
        </w:rPr>
        <w:t>輪候時間</w:t>
      </w:r>
      <w:r w:rsidR="00515B79" w:rsidRPr="00624D4F">
        <w:rPr>
          <w:rFonts w:asciiTheme="majorEastAsia" w:eastAsiaTheme="majorEastAsia" w:hAnsiTheme="majorEastAsia" w:hint="eastAsia"/>
          <w:shd w:val="clear" w:color="auto" w:fill="FFFFFF"/>
        </w:rPr>
        <w:t>；</w:t>
      </w:r>
    </w:p>
    <w:p w:rsidR="00C042FD" w:rsidRPr="00624D4F" w:rsidRDefault="009278C7" w:rsidP="009278C7">
      <w:pPr>
        <w:pStyle w:val="a3"/>
        <w:numPr>
          <w:ilvl w:val="0"/>
          <w:numId w:val="3"/>
        </w:numPr>
        <w:ind w:leftChars="0"/>
        <w:rPr>
          <w:rFonts w:asciiTheme="majorEastAsia" w:eastAsiaTheme="majorEastAsia" w:hAnsiTheme="majorEastAsia"/>
          <w:shd w:val="clear" w:color="auto" w:fill="FFFFFF"/>
        </w:rPr>
      </w:pPr>
      <w:r w:rsidRPr="00624D4F">
        <w:rPr>
          <w:rFonts w:asciiTheme="majorEastAsia" w:eastAsiaTheme="majorEastAsia" w:hAnsiTheme="majorEastAsia" w:hint="eastAsia"/>
          <w:shd w:val="clear" w:color="auto" w:fill="FFFFFF"/>
        </w:rPr>
        <w:t>善用100億公私營協作基金，擴展醫學診斷及造影等協作</w:t>
      </w:r>
      <w:r w:rsidR="00EE5EA3" w:rsidRPr="00624D4F">
        <w:rPr>
          <w:rFonts w:asciiTheme="majorEastAsia" w:eastAsiaTheme="majorEastAsia" w:hAnsiTheme="majorEastAsia" w:hint="eastAsia"/>
          <w:shd w:val="clear" w:color="auto" w:fill="FFFFFF"/>
        </w:rPr>
        <w:t>項目至其他慢性病患者，縮短輪候時間</w:t>
      </w:r>
      <w:r w:rsidR="00EE5EA3" w:rsidRPr="00624D4F">
        <w:rPr>
          <w:rFonts w:asciiTheme="majorEastAsia" w:eastAsiaTheme="majorEastAsia" w:hAnsiTheme="majorEastAsia"/>
          <w:shd w:val="clear" w:color="auto" w:fill="FFFFFF"/>
        </w:rPr>
        <w:t xml:space="preserve"> (</w:t>
      </w:r>
      <w:r w:rsidR="00EE5EA3" w:rsidRPr="00624D4F">
        <w:rPr>
          <w:rFonts w:asciiTheme="majorEastAsia" w:eastAsiaTheme="majorEastAsia" w:hAnsiTheme="majorEastAsia" w:hint="eastAsia"/>
          <w:shd w:val="clear" w:color="auto" w:fill="FFFFFF"/>
        </w:rPr>
        <w:t>如超聲波</w:t>
      </w:r>
      <w:r w:rsidR="003E1AFC">
        <w:rPr>
          <w:rFonts w:ascii="SimSun" w:eastAsia="SimSun" w:hAnsi="SimSun" w:hint="eastAsia"/>
          <w:shd w:val="clear" w:color="auto" w:fill="FFFFFF"/>
        </w:rPr>
        <w:t>、</w:t>
      </w:r>
      <w:r w:rsidR="003E1AFC">
        <w:rPr>
          <w:rFonts w:asciiTheme="majorEastAsia" w:eastAsiaTheme="majorEastAsia" w:hAnsiTheme="majorEastAsia" w:hint="eastAsia"/>
          <w:shd w:val="clear" w:color="auto" w:fill="FFFFFF"/>
        </w:rPr>
        <w:t>電腦掃描、</w:t>
      </w:r>
      <w:r w:rsidR="00EE5EA3" w:rsidRPr="00624D4F">
        <w:rPr>
          <w:rFonts w:asciiTheme="majorEastAsia" w:eastAsiaTheme="majorEastAsia" w:hAnsiTheme="majorEastAsia" w:hint="eastAsia"/>
          <w:shd w:val="clear" w:color="auto" w:fill="FFFFFF"/>
        </w:rPr>
        <w:t>磁力共振</w:t>
      </w:r>
      <w:r w:rsidR="003E1AFC">
        <w:rPr>
          <w:rFonts w:ascii="SimSun" w:eastAsia="SimSun" w:hAnsi="SimSun" w:hint="eastAsia"/>
          <w:shd w:val="clear" w:color="auto" w:fill="FFFFFF"/>
        </w:rPr>
        <w:t>、</w:t>
      </w:r>
      <w:r w:rsidR="00EE5EA3" w:rsidRPr="00624D4F">
        <w:rPr>
          <w:rFonts w:asciiTheme="majorEastAsia" w:eastAsiaTheme="majorEastAsia" w:hAnsiTheme="majorEastAsia" w:hint="eastAsia"/>
          <w:shd w:val="clear" w:color="auto" w:fill="FFFFFF"/>
        </w:rPr>
        <w:t>化驗</w:t>
      </w:r>
      <w:r w:rsidR="003E1AFC" w:rsidRPr="003E1AFC">
        <w:rPr>
          <w:rFonts w:asciiTheme="majorEastAsia" w:eastAsiaTheme="majorEastAsia" w:hAnsiTheme="majorEastAsia" w:hint="eastAsia"/>
          <w:shd w:val="clear" w:color="auto" w:fill="FFFFFF"/>
        </w:rPr>
        <w:t>等</w:t>
      </w:r>
      <w:r w:rsidR="00EE5EA3" w:rsidRPr="00624D4F">
        <w:rPr>
          <w:rFonts w:asciiTheme="majorEastAsia" w:eastAsiaTheme="majorEastAsia" w:hAnsiTheme="majorEastAsia"/>
          <w:shd w:val="clear" w:color="auto" w:fill="FFFFFF"/>
        </w:rPr>
        <w:t>)</w:t>
      </w:r>
    </w:p>
    <w:p w:rsidR="003E5DCE" w:rsidRDefault="003E5DCE" w:rsidP="009278C7">
      <w:pPr>
        <w:pStyle w:val="a3"/>
        <w:ind w:leftChars="0" w:left="1472"/>
        <w:rPr>
          <w:rFonts w:asciiTheme="majorEastAsia" w:eastAsiaTheme="majorEastAsia" w:hAnsiTheme="majorEastAsia"/>
          <w:shd w:val="clear" w:color="auto" w:fill="FFFFFF"/>
        </w:rPr>
      </w:pPr>
    </w:p>
    <w:p w:rsidR="003E5DCE" w:rsidRDefault="003E5DCE" w:rsidP="009278C7">
      <w:pPr>
        <w:pStyle w:val="a3"/>
        <w:ind w:leftChars="0" w:left="1472"/>
        <w:rPr>
          <w:rFonts w:asciiTheme="majorEastAsia" w:eastAsiaTheme="majorEastAsia" w:hAnsiTheme="majorEastAsia"/>
          <w:shd w:val="clear" w:color="auto" w:fill="FFFFFF"/>
        </w:rPr>
      </w:pPr>
    </w:p>
    <w:p w:rsidR="003E5DCE" w:rsidRDefault="003E5DCE" w:rsidP="009278C7">
      <w:pPr>
        <w:pStyle w:val="a3"/>
        <w:ind w:leftChars="0" w:left="1472"/>
        <w:rPr>
          <w:rFonts w:asciiTheme="majorEastAsia" w:eastAsiaTheme="majorEastAsia" w:hAnsiTheme="majorEastAsia"/>
          <w:shd w:val="clear" w:color="auto" w:fill="FFFFFF"/>
        </w:rPr>
      </w:pPr>
    </w:p>
    <w:p w:rsidR="003E5DCE" w:rsidRDefault="003E5DCE" w:rsidP="009278C7">
      <w:pPr>
        <w:pStyle w:val="a3"/>
        <w:ind w:leftChars="0" w:left="1472"/>
        <w:rPr>
          <w:rFonts w:asciiTheme="majorEastAsia" w:eastAsiaTheme="majorEastAsia" w:hAnsiTheme="majorEastAsia"/>
          <w:shd w:val="clear" w:color="auto" w:fill="FFFFFF"/>
        </w:rPr>
      </w:pPr>
    </w:p>
    <w:p w:rsidR="003E5DCE" w:rsidRPr="00624D4F" w:rsidRDefault="003E5DCE" w:rsidP="009278C7">
      <w:pPr>
        <w:pStyle w:val="a3"/>
        <w:ind w:leftChars="0" w:left="1472"/>
        <w:rPr>
          <w:rFonts w:asciiTheme="majorEastAsia" w:eastAsiaTheme="majorEastAsia" w:hAnsiTheme="majorEastAsia"/>
          <w:shd w:val="clear" w:color="auto" w:fill="FFFFFF"/>
        </w:rPr>
      </w:pPr>
    </w:p>
    <w:p w:rsidR="00C042FD" w:rsidRPr="00624D4F" w:rsidRDefault="008E6FD1" w:rsidP="00BD3D8F">
      <w:pPr>
        <w:pStyle w:val="2"/>
        <w:rPr>
          <w:rFonts w:asciiTheme="majorEastAsia" w:eastAsiaTheme="majorEastAsia" w:hAnsiTheme="majorEastAsia"/>
          <w:u w:val="single"/>
          <w:lang w:eastAsia="zh-CN"/>
        </w:rPr>
      </w:pPr>
      <w:bookmarkStart w:id="34" w:name="_Toc515035868"/>
      <w:r w:rsidRPr="00624D4F">
        <w:rPr>
          <w:rFonts w:asciiTheme="majorEastAsia" w:eastAsiaTheme="majorEastAsia" w:hAnsiTheme="majorEastAsia"/>
          <w:u w:val="single"/>
        </w:rPr>
        <w:lastRenderedPageBreak/>
        <w:t xml:space="preserve">8.3 </w:t>
      </w:r>
      <w:r w:rsidRPr="00624D4F">
        <w:rPr>
          <w:rFonts w:asciiTheme="majorEastAsia" w:eastAsiaTheme="majorEastAsia" w:hAnsiTheme="majorEastAsia" w:hint="eastAsia"/>
          <w:u w:val="single"/>
        </w:rPr>
        <w:t>整體醫療政策建議</w:t>
      </w:r>
      <w:bookmarkEnd w:id="34"/>
    </w:p>
    <w:p w:rsidR="00C042FD" w:rsidRPr="00624D4F" w:rsidRDefault="00F524AD" w:rsidP="008B3CE0">
      <w:pPr>
        <w:pStyle w:val="a3"/>
        <w:widowControl/>
        <w:numPr>
          <w:ilvl w:val="0"/>
          <w:numId w:val="6"/>
        </w:numPr>
        <w:ind w:leftChars="0"/>
        <w:rPr>
          <w:rFonts w:asciiTheme="majorEastAsia" w:eastAsiaTheme="majorEastAsia" w:hAnsiTheme="majorEastAsia"/>
        </w:rPr>
      </w:pPr>
      <w:r w:rsidRPr="00624D4F">
        <w:rPr>
          <w:rFonts w:asciiTheme="majorEastAsia" w:eastAsiaTheme="majorEastAsia" w:hAnsiTheme="majorEastAsia" w:hint="eastAsia"/>
          <w:shd w:val="clear" w:color="auto" w:fill="FFFFFF"/>
          <w:lang w:eastAsia="zh-HK"/>
        </w:rPr>
        <w:t>仿傚澳洲針</w:t>
      </w:r>
      <w:r w:rsidRPr="00624D4F">
        <w:rPr>
          <w:rFonts w:asciiTheme="majorEastAsia" w:eastAsiaTheme="majorEastAsia" w:hAnsiTheme="majorEastAsia" w:hint="eastAsia"/>
          <w:shd w:val="clear" w:color="auto" w:fill="FFFFFF"/>
        </w:rPr>
        <w:t>對</w:t>
      </w:r>
      <w:r w:rsidRPr="00624D4F">
        <w:rPr>
          <w:rFonts w:asciiTheme="majorEastAsia" w:eastAsiaTheme="majorEastAsia" w:hAnsiTheme="majorEastAsia" w:hint="eastAsia"/>
          <w:shd w:val="clear" w:color="auto" w:fill="FFFFFF"/>
          <w:lang w:eastAsia="zh-HK"/>
        </w:rPr>
        <w:t>婦</w:t>
      </w:r>
      <w:r w:rsidRPr="00624D4F">
        <w:rPr>
          <w:rFonts w:asciiTheme="majorEastAsia" w:eastAsiaTheme="majorEastAsia" w:hAnsiTheme="majorEastAsia" w:hint="eastAsia"/>
          <w:shd w:val="clear" w:color="auto" w:fill="FFFFFF"/>
        </w:rPr>
        <w:t>女</w:t>
      </w:r>
      <w:r w:rsidRPr="00624D4F">
        <w:rPr>
          <w:rFonts w:asciiTheme="majorEastAsia" w:eastAsiaTheme="majorEastAsia" w:hAnsiTheme="majorEastAsia" w:hint="eastAsia"/>
          <w:shd w:val="clear" w:color="auto" w:fill="FFFFFF"/>
          <w:lang w:eastAsia="zh-HK"/>
        </w:rPr>
        <w:t>健</w:t>
      </w:r>
      <w:r w:rsidRPr="00624D4F">
        <w:rPr>
          <w:rFonts w:asciiTheme="majorEastAsia" w:eastAsiaTheme="majorEastAsia" w:hAnsiTheme="majorEastAsia" w:hint="eastAsia"/>
          <w:shd w:val="clear" w:color="auto" w:fill="FFFFFF"/>
        </w:rPr>
        <w:t>康</w:t>
      </w:r>
      <w:r w:rsidRPr="00624D4F">
        <w:rPr>
          <w:rFonts w:asciiTheme="majorEastAsia" w:eastAsiaTheme="majorEastAsia" w:hAnsiTheme="majorEastAsia" w:hint="eastAsia"/>
          <w:shd w:val="clear" w:color="auto" w:fill="FFFFFF"/>
          <w:lang w:eastAsia="zh-HK"/>
        </w:rPr>
        <w:t>狀</w:t>
      </w:r>
      <w:r w:rsidRPr="00624D4F">
        <w:rPr>
          <w:rFonts w:asciiTheme="majorEastAsia" w:eastAsiaTheme="majorEastAsia" w:hAnsiTheme="majorEastAsia" w:hint="eastAsia"/>
          <w:shd w:val="clear" w:color="auto" w:fill="FFFFFF"/>
        </w:rPr>
        <w:t>況</w:t>
      </w:r>
      <w:r w:rsidRPr="00624D4F">
        <w:rPr>
          <w:rFonts w:asciiTheme="majorEastAsia" w:eastAsiaTheme="majorEastAsia" w:hAnsiTheme="majorEastAsia" w:hint="eastAsia"/>
          <w:shd w:val="clear" w:color="auto" w:fill="FFFFFF"/>
          <w:lang w:eastAsia="zh-HK"/>
        </w:rPr>
        <w:t>進</w:t>
      </w:r>
      <w:r w:rsidRPr="00624D4F">
        <w:rPr>
          <w:rFonts w:asciiTheme="majorEastAsia" w:eastAsiaTheme="majorEastAsia" w:hAnsiTheme="majorEastAsia" w:hint="eastAsia"/>
          <w:shd w:val="clear" w:color="auto" w:fill="FFFFFF"/>
        </w:rPr>
        <w:t>行</w:t>
      </w:r>
      <w:r w:rsidRPr="00624D4F">
        <w:rPr>
          <w:rFonts w:asciiTheme="majorEastAsia" w:eastAsiaTheme="majorEastAsia" w:hAnsiTheme="majorEastAsia" w:hint="eastAsia"/>
          <w:shd w:val="clear" w:color="auto" w:fill="FFFFFF"/>
          <w:lang w:eastAsia="zh-HK"/>
        </w:rPr>
        <w:t>持</w:t>
      </w:r>
      <w:r w:rsidRPr="00624D4F">
        <w:rPr>
          <w:rFonts w:asciiTheme="majorEastAsia" w:eastAsiaTheme="majorEastAsia" w:hAnsiTheme="majorEastAsia" w:hint="eastAsia"/>
          <w:shd w:val="clear" w:color="auto" w:fill="FFFFFF"/>
        </w:rPr>
        <w:t>續</w:t>
      </w:r>
      <w:r w:rsidRPr="00624D4F">
        <w:rPr>
          <w:rFonts w:asciiTheme="majorEastAsia" w:eastAsiaTheme="majorEastAsia" w:hAnsiTheme="majorEastAsia" w:hint="eastAsia"/>
          <w:shd w:val="clear" w:color="auto" w:fill="FFFFFF"/>
          <w:lang w:eastAsia="zh-HK"/>
        </w:rPr>
        <w:t>研</w:t>
      </w:r>
      <w:r w:rsidRPr="00624D4F">
        <w:rPr>
          <w:rFonts w:asciiTheme="majorEastAsia" w:eastAsiaTheme="majorEastAsia" w:hAnsiTheme="majorEastAsia" w:hint="eastAsia"/>
          <w:shd w:val="clear" w:color="auto" w:fill="FFFFFF"/>
        </w:rPr>
        <w:t>究</w:t>
      </w:r>
      <w:r w:rsidRPr="00624D4F">
        <w:rPr>
          <w:rFonts w:asciiTheme="majorEastAsia" w:eastAsiaTheme="majorEastAsia" w:hAnsiTheme="majorEastAsia" w:hint="eastAsia"/>
          <w:lang w:eastAsia="zh-HK"/>
        </w:rPr>
        <w:t>，制定婦</w:t>
      </w:r>
      <w:r w:rsidRPr="00624D4F">
        <w:rPr>
          <w:rFonts w:asciiTheme="majorEastAsia" w:eastAsiaTheme="majorEastAsia" w:hAnsiTheme="majorEastAsia" w:hint="eastAsia"/>
        </w:rPr>
        <w:t>女</w:t>
      </w:r>
      <w:r w:rsidRPr="00624D4F">
        <w:rPr>
          <w:rFonts w:asciiTheme="majorEastAsia" w:eastAsiaTheme="majorEastAsia" w:hAnsiTheme="majorEastAsia" w:hint="eastAsia"/>
          <w:lang w:eastAsia="zh-HK"/>
        </w:rPr>
        <w:t>健</w:t>
      </w:r>
      <w:r w:rsidRPr="00624D4F">
        <w:rPr>
          <w:rFonts w:asciiTheme="majorEastAsia" w:eastAsiaTheme="majorEastAsia" w:hAnsiTheme="majorEastAsia" w:hint="eastAsia"/>
        </w:rPr>
        <w:t>康</w:t>
      </w:r>
      <w:r w:rsidRPr="00624D4F">
        <w:rPr>
          <w:rFonts w:asciiTheme="majorEastAsia" w:eastAsiaTheme="majorEastAsia" w:hAnsiTheme="majorEastAsia" w:hint="eastAsia"/>
          <w:lang w:eastAsia="zh-HK"/>
        </w:rPr>
        <w:t>政</w:t>
      </w:r>
      <w:r w:rsidRPr="00624D4F">
        <w:rPr>
          <w:rFonts w:asciiTheme="majorEastAsia" w:eastAsiaTheme="majorEastAsia" w:hAnsiTheme="majorEastAsia" w:hint="eastAsia"/>
        </w:rPr>
        <w:t>策</w:t>
      </w:r>
      <w:r w:rsidRPr="00624D4F">
        <w:rPr>
          <w:rFonts w:asciiTheme="majorEastAsia" w:eastAsiaTheme="majorEastAsia" w:hAnsiTheme="majorEastAsia" w:hint="eastAsia"/>
          <w:lang w:eastAsia="zh-HK"/>
        </w:rPr>
        <w:t>，在</w:t>
      </w:r>
      <w:r w:rsidRPr="00624D4F">
        <w:rPr>
          <w:rFonts w:asciiTheme="majorEastAsia" w:eastAsiaTheme="majorEastAsia" w:hAnsiTheme="majorEastAsia" w:hint="eastAsia"/>
          <w:shd w:val="clear" w:color="auto" w:fill="FFFFFF"/>
        </w:rPr>
        <w:t>醫療</w:t>
      </w:r>
      <w:r w:rsidR="00250C0F" w:rsidRPr="00624D4F">
        <w:rPr>
          <w:rFonts w:asciiTheme="majorEastAsia" w:eastAsiaTheme="majorEastAsia" w:hAnsiTheme="majorEastAsia" w:hint="eastAsia"/>
          <w:shd w:val="clear" w:color="auto" w:fill="FFFFFF"/>
          <w:lang w:eastAsia="zh-HK"/>
        </w:rPr>
        <w:t>政策和</w:t>
      </w:r>
      <w:r w:rsidRPr="00624D4F">
        <w:rPr>
          <w:rFonts w:asciiTheme="majorEastAsia" w:eastAsiaTheme="majorEastAsia" w:hAnsiTheme="majorEastAsia" w:hint="eastAsia"/>
          <w:shd w:val="clear" w:color="auto" w:fill="FFFFFF"/>
        </w:rPr>
        <w:t>改革</w:t>
      </w:r>
      <w:r w:rsidRPr="00624D4F">
        <w:rPr>
          <w:rFonts w:asciiTheme="majorEastAsia" w:eastAsiaTheme="majorEastAsia" w:hAnsiTheme="majorEastAsia" w:hint="eastAsia"/>
          <w:shd w:val="clear" w:color="auto" w:fill="FFFFFF"/>
          <w:lang w:eastAsia="zh-HK"/>
        </w:rPr>
        <w:t>上</w:t>
      </w:r>
      <w:r w:rsidR="008E6FD1" w:rsidRPr="00624D4F">
        <w:rPr>
          <w:rFonts w:asciiTheme="majorEastAsia" w:eastAsiaTheme="majorEastAsia" w:hAnsiTheme="majorEastAsia" w:hint="eastAsia"/>
          <w:shd w:val="clear" w:color="auto" w:fill="FFFFFF"/>
        </w:rPr>
        <w:t>考慮性別角度，確保讓基層婦女、新來港婦女和家庭主婦的健康和醫療保障得已改善；</w:t>
      </w:r>
    </w:p>
    <w:p w:rsidR="00C042FD" w:rsidRPr="00624D4F" w:rsidRDefault="008E6FD1" w:rsidP="008B3CE0">
      <w:pPr>
        <w:pStyle w:val="a3"/>
        <w:widowControl/>
        <w:numPr>
          <w:ilvl w:val="0"/>
          <w:numId w:val="6"/>
        </w:numPr>
        <w:ind w:leftChars="0"/>
        <w:rPr>
          <w:rFonts w:asciiTheme="majorEastAsia" w:eastAsiaTheme="majorEastAsia" w:hAnsiTheme="majorEastAsia"/>
          <w:b/>
          <w:sz w:val="28"/>
          <w:u w:val="single"/>
        </w:rPr>
      </w:pPr>
      <w:r w:rsidRPr="00624D4F">
        <w:rPr>
          <w:rFonts w:asciiTheme="majorEastAsia" w:eastAsiaTheme="majorEastAsia" w:hAnsiTheme="majorEastAsia" w:hint="eastAsia"/>
          <w:shd w:val="clear" w:color="auto" w:fill="FFFFFF"/>
        </w:rPr>
        <w:t>除現有婦女健康服務外，新增針對基層婦女的長期痛症、骨質疏鬆、主婦手和婦科病的預防和治療性服務；</w:t>
      </w:r>
    </w:p>
    <w:p w:rsidR="00C042FD" w:rsidRPr="00624D4F" w:rsidRDefault="008E6FD1" w:rsidP="008B3CE0">
      <w:pPr>
        <w:pStyle w:val="a3"/>
        <w:widowControl/>
        <w:numPr>
          <w:ilvl w:val="0"/>
          <w:numId w:val="6"/>
        </w:numPr>
        <w:ind w:leftChars="0"/>
        <w:rPr>
          <w:rFonts w:asciiTheme="majorEastAsia" w:eastAsiaTheme="majorEastAsia" w:hAnsiTheme="majorEastAsia"/>
        </w:rPr>
      </w:pPr>
      <w:r w:rsidRPr="00624D4F">
        <w:rPr>
          <w:rFonts w:asciiTheme="majorEastAsia" w:eastAsiaTheme="majorEastAsia" w:hAnsiTheme="majorEastAsia" w:hint="eastAsia"/>
          <w:shd w:val="clear" w:color="auto" w:fill="FFFFFF"/>
        </w:rPr>
        <w:t>釐清衛生署及醫管局的職責及分工，避免服務重疊或割裂；</w:t>
      </w:r>
    </w:p>
    <w:p w:rsidR="00C042FD" w:rsidRPr="00624D4F" w:rsidRDefault="008E6FD1" w:rsidP="008B3CE0">
      <w:pPr>
        <w:pStyle w:val="a3"/>
        <w:widowControl/>
        <w:numPr>
          <w:ilvl w:val="0"/>
          <w:numId w:val="6"/>
        </w:numPr>
        <w:ind w:leftChars="0"/>
        <w:rPr>
          <w:rFonts w:asciiTheme="majorEastAsia" w:eastAsiaTheme="majorEastAsia" w:hAnsiTheme="majorEastAsia"/>
        </w:rPr>
      </w:pPr>
      <w:r w:rsidRPr="00624D4F">
        <w:rPr>
          <w:rFonts w:asciiTheme="majorEastAsia" w:eastAsiaTheme="majorEastAsia" w:hAnsiTheme="majorEastAsia" w:hint="eastAsia"/>
        </w:rPr>
        <w:t>逐步增加醫療衛生佔政府經常開支比例至</w:t>
      </w:r>
      <w:r w:rsidRPr="00624D4F">
        <w:rPr>
          <w:rFonts w:asciiTheme="majorEastAsia" w:eastAsiaTheme="majorEastAsia" w:hAnsiTheme="majorEastAsia"/>
        </w:rPr>
        <w:t>20%</w:t>
      </w:r>
      <w:r w:rsidRPr="00624D4F">
        <w:rPr>
          <w:rFonts w:asciiTheme="majorEastAsia" w:eastAsiaTheme="majorEastAsia" w:hAnsiTheme="majorEastAsia" w:hint="eastAsia"/>
        </w:rPr>
        <w:t>；</w:t>
      </w:r>
    </w:p>
    <w:p w:rsidR="00BD3D8F" w:rsidRPr="00624D4F" w:rsidRDefault="008E6FD1" w:rsidP="00515B79">
      <w:pPr>
        <w:pStyle w:val="a3"/>
        <w:widowControl/>
        <w:numPr>
          <w:ilvl w:val="0"/>
          <w:numId w:val="6"/>
        </w:numPr>
        <w:ind w:leftChars="0"/>
        <w:rPr>
          <w:rFonts w:asciiTheme="majorEastAsia" w:eastAsiaTheme="majorEastAsia" w:hAnsiTheme="majorEastAsia"/>
        </w:rPr>
      </w:pPr>
      <w:r w:rsidRPr="00624D4F">
        <w:rPr>
          <w:rFonts w:asciiTheme="majorEastAsia" w:eastAsiaTheme="majorEastAsia" w:hAnsiTheme="majorEastAsia" w:hint="eastAsia"/>
        </w:rPr>
        <w:t>增加醫護人員供應，包括增加醫護人員培訓名額、改善人力資源策略；</w:t>
      </w:r>
    </w:p>
    <w:p w:rsidR="00EE5EA3" w:rsidRPr="00624D4F" w:rsidRDefault="00EE5EA3" w:rsidP="00BD3D8F">
      <w:pPr>
        <w:pStyle w:val="2"/>
        <w:rPr>
          <w:rFonts w:asciiTheme="majorEastAsia" w:eastAsiaTheme="majorEastAsia" w:hAnsiTheme="majorEastAsia"/>
          <w:u w:val="single"/>
        </w:rPr>
      </w:pPr>
    </w:p>
    <w:p w:rsidR="00C042FD" w:rsidRPr="00624D4F" w:rsidRDefault="008E6FD1" w:rsidP="00BD3D8F">
      <w:pPr>
        <w:pStyle w:val="2"/>
        <w:rPr>
          <w:rFonts w:asciiTheme="majorEastAsia" w:eastAsiaTheme="majorEastAsia" w:hAnsiTheme="majorEastAsia"/>
          <w:u w:val="single"/>
        </w:rPr>
      </w:pPr>
      <w:bookmarkStart w:id="35" w:name="_Toc515035869"/>
      <w:r w:rsidRPr="00624D4F">
        <w:rPr>
          <w:rFonts w:asciiTheme="majorEastAsia" w:eastAsiaTheme="majorEastAsia" w:hAnsiTheme="majorEastAsia"/>
          <w:u w:val="single"/>
        </w:rPr>
        <w:t xml:space="preserve">8.4 </w:t>
      </w:r>
      <w:r w:rsidRPr="00624D4F">
        <w:rPr>
          <w:rFonts w:asciiTheme="majorEastAsia" w:eastAsiaTheme="majorEastAsia" w:hAnsiTheme="majorEastAsia" w:hint="eastAsia"/>
          <w:u w:val="single"/>
        </w:rPr>
        <w:t>醫療費用減免與非牟利機構提供的醫療服務建議</w:t>
      </w:r>
      <w:bookmarkEnd w:id="35"/>
    </w:p>
    <w:p w:rsidR="00C042FD" w:rsidRPr="00624D4F" w:rsidRDefault="008E6FD1" w:rsidP="008B3CE0">
      <w:pPr>
        <w:pStyle w:val="a3"/>
        <w:widowControl/>
        <w:numPr>
          <w:ilvl w:val="0"/>
          <w:numId w:val="5"/>
        </w:numPr>
        <w:ind w:leftChars="0"/>
        <w:rPr>
          <w:rFonts w:asciiTheme="majorEastAsia" w:eastAsiaTheme="majorEastAsia" w:hAnsiTheme="majorEastAsia"/>
          <w:b/>
          <w:u w:val="single"/>
        </w:rPr>
      </w:pPr>
      <w:r w:rsidRPr="00624D4F">
        <w:rPr>
          <w:rFonts w:asciiTheme="majorEastAsia" w:eastAsiaTheme="majorEastAsia" w:hAnsiTheme="majorEastAsia" w:hint="eastAsia"/>
        </w:rPr>
        <w:t>加強宣傳醫療費用減免機制，避免基層婦女因經濟問題而減低求診意欲；</w:t>
      </w:r>
    </w:p>
    <w:p w:rsidR="00C45638" w:rsidRPr="00624D4F" w:rsidRDefault="00C45638" w:rsidP="00C45638">
      <w:pPr>
        <w:pStyle w:val="a3"/>
        <w:widowControl/>
        <w:numPr>
          <w:ilvl w:val="0"/>
          <w:numId w:val="5"/>
        </w:numPr>
        <w:ind w:leftChars="0"/>
        <w:rPr>
          <w:rFonts w:asciiTheme="majorEastAsia" w:eastAsiaTheme="majorEastAsia" w:hAnsiTheme="majorEastAsia"/>
          <w:b/>
          <w:u w:val="single"/>
        </w:rPr>
      </w:pPr>
      <w:r w:rsidRPr="00624D4F">
        <w:rPr>
          <w:rFonts w:asciiTheme="majorEastAsia" w:eastAsiaTheme="majorEastAsia" w:hAnsiTheme="majorEastAsia" w:cs="Gungsuh" w:hint="eastAsia"/>
          <w:szCs w:val="24"/>
          <w:lang w:eastAsia="zh-HK"/>
        </w:rPr>
        <w:t>申請醫療收費豁免是審查全家</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豁免對象亦應涵蓋全家</w:t>
      </w:r>
      <w:r w:rsidRPr="00624D4F">
        <w:rPr>
          <w:rFonts w:asciiTheme="majorEastAsia" w:eastAsiaTheme="majorEastAsia" w:hAnsiTheme="majorEastAsia" w:cs="Gungsuh" w:hint="eastAsia"/>
          <w:szCs w:val="24"/>
        </w:rPr>
        <w:t>，</w:t>
      </w:r>
      <w:r w:rsidRPr="00624D4F">
        <w:rPr>
          <w:rFonts w:asciiTheme="majorEastAsia" w:eastAsiaTheme="majorEastAsia" w:hAnsiTheme="majorEastAsia" w:cs="Gungsuh" w:hint="eastAsia"/>
          <w:szCs w:val="24"/>
          <w:lang w:eastAsia="zh-HK"/>
        </w:rPr>
        <w:t>同時應將一次性批准延至一年</w:t>
      </w:r>
      <w:r w:rsidRPr="00624D4F">
        <w:rPr>
          <w:rFonts w:asciiTheme="majorEastAsia" w:eastAsiaTheme="majorEastAsia" w:hAnsiTheme="majorEastAsia" w:hint="eastAsia"/>
        </w:rPr>
        <w:t>，</w:t>
      </w:r>
      <w:r w:rsidRPr="00624D4F">
        <w:rPr>
          <w:rFonts w:asciiTheme="majorEastAsia" w:eastAsiaTheme="majorEastAsia" w:hAnsiTheme="majorEastAsia" w:hint="eastAsia"/>
          <w:lang w:eastAsia="zh-HK"/>
        </w:rPr>
        <w:t>並可以於不同科使用</w:t>
      </w:r>
      <w:r w:rsidRPr="00624D4F">
        <w:rPr>
          <w:rFonts w:asciiTheme="majorEastAsia" w:eastAsiaTheme="majorEastAsia" w:hAnsiTheme="majorEastAsia" w:hint="eastAsia"/>
        </w:rPr>
        <w:t>，免卻家庭成員重覆申請的麻煩，避免不必要的行政程式；</w:t>
      </w:r>
    </w:p>
    <w:p w:rsidR="00C042FD" w:rsidRPr="00624D4F" w:rsidRDefault="008E6FD1" w:rsidP="008B3CE0">
      <w:pPr>
        <w:pStyle w:val="a3"/>
        <w:widowControl/>
        <w:numPr>
          <w:ilvl w:val="0"/>
          <w:numId w:val="5"/>
        </w:numPr>
        <w:ind w:leftChars="0"/>
        <w:rPr>
          <w:rFonts w:asciiTheme="majorEastAsia" w:eastAsiaTheme="majorEastAsia" w:hAnsiTheme="majorEastAsia"/>
          <w:b/>
          <w:u w:val="single"/>
        </w:rPr>
      </w:pPr>
      <w:r w:rsidRPr="00624D4F">
        <w:rPr>
          <w:rFonts w:asciiTheme="majorEastAsia" w:eastAsiaTheme="majorEastAsia" w:hAnsiTheme="majorEastAsia" w:hint="eastAsia"/>
        </w:rPr>
        <w:t>將醫療費用豁免證明書的受惠範圍由領取綜援人士擴大至基層婦女及其家庭</w:t>
      </w:r>
      <w:r w:rsidRPr="00624D4F">
        <w:rPr>
          <w:rFonts w:asciiTheme="majorEastAsia" w:eastAsiaTheme="majorEastAsia" w:hAnsiTheme="majorEastAsia" w:hint="eastAsia"/>
          <w:shd w:val="clear" w:color="auto" w:fill="FFFFFF"/>
        </w:rPr>
        <w:t>（領取低收入在職家庭全額津貼者）</w:t>
      </w:r>
      <w:r w:rsidR="002A696F">
        <w:rPr>
          <w:rFonts w:ascii="SimSun" w:eastAsia="SimSun" w:hAnsi="SimSun" w:hint="eastAsia"/>
          <w:shd w:val="clear" w:color="auto" w:fill="FFFFFF"/>
        </w:rPr>
        <w:t>；</w:t>
      </w:r>
    </w:p>
    <w:p w:rsidR="00AE4F12" w:rsidRPr="00624D4F" w:rsidRDefault="00AE4F12" w:rsidP="008B3CE0">
      <w:pPr>
        <w:pStyle w:val="a3"/>
        <w:widowControl/>
        <w:numPr>
          <w:ilvl w:val="0"/>
          <w:numId w:val="5"/>
        </w:numPr>
        <w:ind w:leftChars="0"/>
        <w:rPr>
          <w:rFonts w:asciiTheme="majorEastAsia" w:eastAsiaTheme="majorEastAsia" w:hAnsiTheme="majorEastAsia"/>
          <w:b/>
          <w:u w:val="single"/>
        </w:rPr>
      </w:pPr>
      <w:r w:rsidRPr="00624D4F">
        <w:rPr>
          <w:rFonts w:asciiTheme="majorEastAsia" w:eastAsiaTheme="majorEastAsia" w:hAnsiTheme="majorEastAsia"/>
          <w:shd w:val="clear" w:color="auto" w:fill="FFFFFF"/>
        </w:rPr>
        <w:t>公營中醫診所服務，綜援受惠者和低收入人士應獲平等對待；</w:t>
      </w:r>
    </w:p>
    <w:p w:rsidR="00C042FD" w:rsidRPr="00624D4F" w:rsidRDefault="008E6FD1" w:rsidP="008B3CE0">
      <w:pPr>
        <w:pStyle w:val="a3"/>
        <w:widowControl/>
        <w:numPr>
          <w:ilvl w:val="0"/>
          <w:numId w:val="5"/>
        </w:numPr>
        <w:ind w:leftChars="0"/>
        <w:rPr>
          <w:rFonts w:asciiTheme="majorEastAsia" w:eastAsiaTheme="majorEastAsia" w:hAnsiTheme="majorEastAsia"/>
          <w:b/>
          <w:u w:val="single"/>
        </w:rPr>
      </w:pPr>
      <w:r w:rsidRPr="00624D4F">
        <w:rPr>
          <w:rFonts w:asciiTheme="majorEastAsia" w:eastAsiaTheme="majorEastAsia" w:hAnsiTheme="majorEastAsia" w:hint="eastAsia"/>
          <w:szCs w:val="24"/>
        </w:rPr>
        <w:t>鼓勵和資助非牟利機構</w:t>
      </w:r>
      <w:r w:rsidR="00C45638" w:rsidRPr="00624D4F">
        <w:rPr>
          <w:rFonts w:asciiTheme="majorEastAsia" w:eastAsiaTheme="majorEastAsia" w:hAnsiTheme="majorEastAsia" w:hint="eastAsia"/>
          <w:szCs w:val="24"/>
          <w:lang w:eastAsia="zh-HK"/>
        </w:rPr>
        <w:t>為綜援人士及低收入人士</w:t>
      </w:r>
      <w:r w:rsidRPr="00624D4F">
        <w:rPr>
          <w:rFonts w:asciiTheme="majorEastAsia" w:eastAsiaTheme="majorEastAsia" w:hAnsiTheme="majorEastAsia" w:hint="eastAsia"/>
          <w:szCs w:val="24"/>
        </w:rPr>
        <w:t>開辦持續的廉價或免費醫療服務，如全面身體檢查、牙醫服務、中醫或針炙、驗眼和配眼鏡服務等。</w:t>
      </w:r>
    </w:p>
    <w:p w:rsidR="00F524AD" w:rsidRPr="00624D4F" w:rsidRDefault="00F524AD">
      <w:pPr>
        <w:widowControl/>
        <w:rPr>
          <w:rFonts w:asciiTheme="majorEastAsia" w:eastAsiaTheme="majorEastAsia" w:hAnsiTheme="majorEastAsia" w:cs="Courier New"/>
          <w:b/>
          <w:bCs/>
          <w:color w:val="000000"/>
          <w:kern w:val="0"/>
          <w:sz w:val="28"/>
          <w:szCs w:val="32"/>
        </w:rPr>
      </w:pPr>
      <w:r w:rsidRPr="00624D4F">
        <w:rPr>
          <w:rFonts w:asciiTheme="majorEastAsia" w:eastAsiaTheme="majorEastAsia" w:hAnsiTheme="majorEastAsia"/>
          <w:sz w:val="28"/>
        </w:rPr>
        <w:br w:type="page"/>
      </w:r>
    </w:p>
    <w:p w:rsidR="00BD3D8F" w:rsidRPr="00624D4F" w:rsidRDefault="008E6FD1" w:rsidP="00BD3D8F">
      <w:pPr>
        <w:pStyle w:val="1"/>
        <w:rPr>
          <w:rFonts w:asciiTheme="majorEastAsia" w:eastAsiaTheme="majorEastAsia" w:hAnsiTheme="majorEastAsia"/>
          <w:sz w:val="28"/>
        </w:rPr>
      </w:pPr>
      <w:bookmarkStart w:id="36" w:name="_Toc515035870"/>
      <w:r w:rsidRPr="00624D4F">
        <w:rPr>
          <w:rFonts w:asciiTheme="majorEastAsia" w:eastAsiaTheme="majorEastAsia" w:hAnsiTheme="majorEastAsia"/>
          <w:sz w:val="28"/>
        </w:rPr>
        <w:lastRenderedPageBreak/>
        <w:t xml:space="preserve">9 </w:t>
      </w:r>
      <w:r w:rsidRPr="00624D4F">
        <w:rPr>
          <w:rFonts w:asciiTheme="majorEastAsia" w:eastAsiaTheme="majorEastAsia" w:hAnsiTheme="majorEastAsia" w:hint="eastAsia"/>
          <w:sz w:val="28"/>
        </w:rPr>
        <w:t>個案大綱</w:t>
      </w:r>
      <w:bookmarkEnd w:id="36"/>
    </w:p>
    <w:p w:rsidR="008B3CE0" w:rsidRPr="00624D4F" w:rsidRDefault="008E6FD1" w:rsidP="00BD3D8F">
      <w:pPr>
        <w:pStyle w:val="2"/>
        <w:jc w:val="center"/>
        <w:rPr>
          <w:rFonts w:asciiTheme="majorEastAsia" w:eastAsiaTheme="majorEastAsia" w:hAnsiTheme="majorEastAsia" w:cs="Arial Unicode MS"/>
          <w:b w:val="0"/>
          <w:u w:val="single"/>
        </w:rPr>
      </w:pPr>
      <w:bookmarkStart w:id="37" w:name="_Toc515035871"/>
      <w:r w:rsidRPr="00624D4F">
        <w:rPr>
          <w:rFonts w:asciiTheme="majorEastAsia" w:eastAsiaTheme="majorEastAsia" w:hAnsiTheme="majorEastAsia" w:cs="Arial Unicode MS" w:hint="eastAsia"/>
          <w:u w:val="single"/>
        </w:rPr>
        <w:t>個案一：小病「拖」到大病的阿</w:t>
      </w:r>
      <w:r w:rsidR="00413B7C" w:rsidRPr="00624D4F">
        <w:rPr>
          <w:rFonts w:asciiTheme="majorEastAsia" w:eastAsiaTheme="majorEastAsia" w:hAnsiTheme="majorEastAsia" w:cs="Arial Unicode MS" w:hint="eastAsia"/>
          <w:u w:val="single"/>
          <w:lang w:eastAsia="zh-HK"/>
        </w:rPr>
        <w:t>明</w:t>
      </w:r>
      <w:bookmarkEnd w:id="37"/>
    </w:p>
    <w:p w:rsidR="008B3CE0" w:rsidRPr="00624D4F" w:rsidRDefault="008B3CE0" w:rsidP="008B3CE0">
      <w:pPr>
        <w:jc w:val="center"/>
        <w:rPr>
          <w:rFonts w:asciiTheme="majorEastAsia" w:eastAsiaTheme="majorEastAsia" w:hAnsiTheme="majorEastAsia"/>
          <w:b/>
          <w:u w:val="single"/>
        </w:rPr>
      </w:pPr>
    </w:p>
    <w:p w:rsidR="002129AA" w:rsidRPr="00624D4F" w:rsidRDefault="00413B7C" w:rsidP="002129AA">
      <w:pPr>
        <w:ind w:firstLine="720"/>
        <w:jc w:val="both"/>
        <w:rPr>
          <w:rFonts w:asciiTheme="majorEastAsia" w:eastAsiaTheme="majorEastAsia" w:hAnsiTheme="majorEastAsia" w:cs="Arial Unicode MS"/>
        </w:rPr>
      </w:pPr>
      <w:r w:rsidRPr="00624D4F">
        <w:rPr>
          <w:rFonts w:asciiTheme="majorEastAsia" w:eastAsiaTheme="majorEastAsia" w:hAnsiTheme="majorEastAsia" w:cs="Arial Unicode MS" w:hint="eastAsia"/>
        </w:rPr>
        <w:t>阿</w:t>
      </w:r>
      <w:r w:rsidRPr="00624D4F">
        <w:rPr>
          <w:rFonts w:asciiTheme="majorEastAsia" w:eastAsiaTheme="majorEastAsia" w:hAnsiTheme="majorEastAsia" w:cs="Arial Unicode MS" w:hint="eastAsia"/>
          <w:lang w:eastAsia="zh-HK"/>
        </w:rPr>
        <w:t>明</w:t>
      </w:r>
      <w:r w:rsidR="008E6FD1" w:rsidRPr="00624D4F">
        <w:rPr>
          <w:rFonts w:asciiTheme="majorEastAsia" w:eastAsiaTheme="majorEastAsia" w:hAnsiTheme="majorEastAsia" w:cs="Arial Unicode MS" w:hint="eastAsia"/>
        </w:rPr>
        <w:t>，</w:t>
      </w:r>
      <w:r w:rsidR="008E6FD1" w:rsidRPr="00624D4F">
        <w:rPr>
          <w:rFonts w:asciiTheme="majorEastAsia" w:eastAsiaTheme="majorEastAsia" w:hAnsiTheme="majorEastAsia" w:cs="Arial Unicode MS"/>
        </w:rPr>
        <w:t>52</w:t>
      </w:r>
      <w:r w:rsidR="008E6FD1" w:rsidRPr="00624D4F">
        <w:rPr>
          <w:rFonts w:asciiTheme="majorEastAsia" w:eastAsiaTheme="majorEastAsia" w:hAnsiTheme="majorEastAsia" w:cs="Arial Unicode MS" w:hint="eastAsia"/>
        </w:rPr>
        <w:t>歲，是一名單親媽媽，與就讀中三的女兒居住在唐八樓一個</w:t>
      </w:r>
      <w:r w:rsidR="008E6FD1" w:rsidRPr="00624D4F">
        <w:rPr>
          <w:rFonts w:asciiTheme="majorEastAsia" w:eastAsiaTheme="majorEastAsia" w:hAnsiTheme="majorEastAsia" w:cs="Arial Unicode MS" w:hint="cs"/>
        </w:rPr>
        <w:t>劏</w:t>
      </w:r>
      <w:r w:rsidR="008E6FD1" w:rsidRPr="00624D4F">
        <w:rPr>
          <w:rFonts w:asciiTheme="majorEastAsia" w:eastAsiaTheme="majorEastAsia" w:hAnsiTheme="majorEastAsia" w:cs="Arial Unicode MS" w:hint="eastAsia"/>
        </w:rPr>
        <w:t>房單位內，月租約</w:t>
      </w:r>
      <w:r w:rsidR="008E6FD1" w:rsidRPr="00624D4F">
        <w:rPr>
          <w:rFonts w:asciiTheme="majorEastAsia" w:eastAsiaTheme="majorEastAsia" w:hAnsiTheme="majorEastAsia" w:cs="Arial Unicode MS"/>
        </w:rPr>
        <w:t>3,700</w:t>
      </w:r>
      <w:r w:rsidR="008E6FD1" w:rsidRPr="00624D4F">
        <w:rPr>
          <w:rFonts w:asciiTheme="majorEastAsia" w:eastAsiaTheme="majorEastAsia" w:hAnsiTheme="majorEastAsia" w:cs="Arial Unicode MS" w:hint="eastAsia"/>
        </w:rPr>
        <w:t>元。阿</w:t>
      </w:r>
      <w:r w:rsidRPr="00624D4F">
        <w:rPr>
          <w:rFonts w:asciiTheme="majorEastAsia" w:eastAsiaTheme="majorEastAsia" w:hAnsiTheme="majorEastAsia" w:cs="Arial Unicode MS" w:hint="eastAsia"/>
          <w:lang w:eastAsia="zh-HK"/>
        </w:rPr>
        <w:t>明</w:t>
      </w:r>
      <w:r w:rsidR="008E6FD1" w:rsidRPr="00624D4F">
        <w:rPr>
          <w:rFonts w:asciiTheme="majorEastAsia" w:eastAsiaTheme="majorEastAsia" w:hAnsiTheme="majorEastAsia" w:cs="Arial Unicode MS" w:hint="eastAsia"/>
        </w:rPr>
        <w:t>患病前一直任職家務助理，獨立照顧兒女，直至</w:t>
      </w:r>
      <w:r w:rsidR="008E6FD1" w:rsidRPr="00624D4F">
        <w:rPr>
          <w:rFonts w:asciiTheme="majorEastAsia" w:eastAsiaTheme="majorEastAsia" w:hAnsiTheme="majorEastAsia" w:cs="Arial Unicode MS"/>
        </w:rPr>
        <w:t>2015</w:t>
      </w:r>
      <w:r w:rsidR="008E6FD1" w:rsidRPr="00624D4F">
        <w:rPr>
          <w:rFonts w:asciiTheme="majorEastAsia" w:eastAsiaTheme="majorEastAsia" w:hAnsiTheme="majorEastAsia" w:cs="Arial Unicode MS" w:hint="eastAsia"/>
        </w:rPr>
        <w:t>年因膝蓋、手肘疼痛和經痛而導致無法工作。只能靠每月約</w:t>
      </w:r>
      <w:r w:rsidR="008E6FD1" w:rsidRPr="00624D4F">
        <w:rPr>
          <w:rFonts w:asciiTheme="majorEastAsia" w:eastAsiaTheme="majorEastAsia" w:hAnsiTheme="majorEastAsia" w:cs="Arial Unicode MS"/>
        </w:rPr>
        <w:t>$10,000</w:t>
      </w:r>
      <w:r w:rsidR="008E6FD1" w:rsidRPr="00624D4F">
        <w:rPr>
          <w:rFonts w:asciiTheme="majorEastAsia" w:eastAsiaTheme="majorEastAsia" w:hAnsiTheme="majorEastAsia" w:cs="Arial Unicode MS" w:hint="eastAsia"/>
        </w:rPr>
        <w:t>綜援金應付生活。</w:t>
      </w:r>
    </w:p>
    <w:p w:rsidR="002129AA" w:rsidRPr="00624D4F" w:rsidRDefault="002129AA" w:rsidP="008B3CE0">
      <w:pPr>
        <w:ind w:firstLine="720"/>
        <w:jc w:val="both"/>
        <w:rPr>
          <w:rFonts w:asciiTheme="majorEastAsia" w:eastAsiaTheme="majorEastAsia" w:hAnsiTheme="majorEastAsia" w:cs="Arial Unicode MS"/>
        </w:rPr>
      </w:pPr>
    </w:p>
    <w:p w:rsidR="008B3CE0" w:rsidRPr="00624D4F" w:rsidRDefault="008E6FD1" w:rsidP="008B3CE0">
      <w:pPr>
        <w:ind w:firstLine="720"/>
        <w:jc w:val="both"/>
        <w:rPr>
          <w:rFonts w:asciiTheme="majorEastAsia" w:eastAsiaTheme="majorEastAsia" w:hAnsiTheme="majorEastAsia" w:cs="Arial Unicode MS"/>
        </w:rPr>
      </w:pPr>
      <w:r w:rsidRPr="00624D4F">
        <w:rPr>
          <w:rFonts w:asciiTheme="majorEastAsia" w:eastAsiaTheme="majorEastAsia" w:hAnsiTheme="majorEastAsia" w:cs="Arial Unicode MS"/>
        </w:rPr>
        <w:t>2009</w:t>
      </w:r>
      <w:r w:rsidRPr="00624D4F">
        <w:rPr>
          <w:rFonts w:asciiTheme="majorEastAsia" w:eastAsiaTheme="majorEastAsia" w:hAnsiTheme="majorEastAsia" w:cs="Arial Unicode MS" w:hint="eastAsia"/>
        </w:rPr>
        <w:t>年，阿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在返鄉時遇上交通意外，撞傷腿部，治癒後至</w:t>
      </w:r>
      <w:r w:rsidRPr="00624D4F">
        <w:rPr>
          <w:rFonts w:asciiTheme="majorEastAsia" w:eastAsiaTheme="majorEastAsia" w:hAnsiTheme="majorEastAsia" w:cs="Arial Unicode MS"/>
        </w:rPr>
        <w:t>2014</w:t>
      </w:r>
      <w:r w:rsidRPr="00624D4F">
        <w:rPr>
          <w:rFonts w:asciiTheme="majorEastAsia" w:eastAsiaTheme="majorEastAsia" w:hAnsiTheme="majorEastAsia" w:cs="Arial Unicode MS" w:hint="eastAsia"/>
        </w:rPr>
        <w:t>年，阿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的左膝開始感到疼痛，日漸影響她的工作和日常生活。有一天阿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如常出門下樓梯時，突然左膝失去知覺，令她從樓梯上跌下來。阿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憶述當日的情況：「個日落樓梯突然間失去知覺碌左落黎，撼到個頭腫左，平時電話放係後面褲袋都壓到攣哂。」其後阿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再到普通科門診求診，但醫生只表示她是因為年齡開始大而膝蓋退化並處方止痛藥給她。「無架，佢只係開止痛藥畀我。我話退化無理由會突然無知覺架啵。」阿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對醫生的診斷表示不解。</w:t>
      </w:r>
    </w:p>
    <w:p w:rsidR="008B3CE0" w:rsidRPr="00624D4F" w:rsidRDefault="008B3CE0" w:rsidP="008B3CE0">
      <w:pPr>
        <w:ind w:firstLine="720"/>
        <w:jc w:val="both"/>
        <w:rPr>
          <w:rFonts w:asciiTheme="majorEastAsia" w:eastAsiaTheme="majorEastAsia" w:hAnsiTheme="majorEastAsia" w:cs="Arial Unicode MS"/>
        </w:rPr>
      </w:pPr>
    </w:p>
    <w:p w:rsidR="008B3CE0" w:rsidRPr="00624D4F" w:rsidRDefault="008E6FD1" w:rsidP="008B3CE0">
      <w:pPr>
        <w:ind w:firstLine="720"/>
        <w:jc w:val="both"/>
        <w:rPr>
          <w:rFonts w:asciiTheme="majorEastAsia" w:eastAsiaTheme="majorEastAsia" w:hAnsiTheme="majorEastAsia" w:cs="Arial Unicode MS"/>
        </w:rPr>
      </w:pPr>
      <w:r w:rsidRPr="00624D4F">
        <w:rPr>
          <w:rFonts w:asciiTheme="majorEastAsia" w:eastAsiaTheme="majorEastAsia" w:hAnsiTheme="majorEastAsia" w:cs="Arial Unicode MS" w:hint="eastAsia"/>
        </w:rPr>
        <w:t>而讓阿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最為惱火的不是醫生的斷症，而是每次電話預約覆診的漫長征戰。「有時好彩既兩次就得，不過通常都要六七次先得。最長個次試過打成廿八次先得！由朝打到晚，打都打都興！」阿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激動地說。到終於成功預約可以見醫生時，醫生卻說她只能看兩個病，其他病症竟然叫她重新預約診症，做法令人嘩然。有時無法成功預約覆診，加上藥物全部用完，阿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只好到急症室輪候最少三小時見醫生。阿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表示醫生一開首便責怪她不應到急症室求診，應該回到普通科門診，不然會增加急症室的負擔。最後醫生只是處方了與阿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覆診時一樣的藥後便著她離開，全程只有兩三分鐘。</w:t>
      </w:r>
      <w:r w:rsidRPr="00624D4F">
        <w:rPr>
          <w:rFonts w:asciiTheme="majorEastAsia" w:eastAsiaTheme="majorEastAsia" w:hAnsiTheme="majorEastAsia" w:cs="Arial Unicode MS"/>
        </w:rPr>
        <w:t xml:space="preserve"> </w:t>
      </w:r>
      <w:r w:rsidRPr="00624D4F">
        <w:rPr>
          <w:rFonts w:asciiTheme="majorEastAsia" w:eastAsiaTheme="majorEastAsia" w:hAnsiTheme="majorEastAsia" w:cs="Arial Unicode MS" w:hint="eastAsia"/>
        </w:rPr>
        <w:t>明明是門診經常爆滿，無計可施下才走到急症室求診，卻被指責濫用急症室，讓阿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大感委屈。</w:t>
      </w:r>
    </w:p>
    <w:p w:rsidR="008B3CE0" w:rsidRPr="00624D4F" w:rsidRDefault="008B3CE0" w:rsidP="008B3CE0">
      <w:pPr>
        <w:ind w:firstLine="720"/>
        <w:jc w:val="both"/>
        <w:rPr>
          <w:rFonts w:asciiTheme="majorEastAsia" w:eastAsiaTheme="majorEastAsia" w:hAnsiTheme="majorEastAsia"/>
        </w:rPr>
      </w:pPr>
    </w:p>
    <w:p w:rsidR="008B3CE0" w:rsidRPr="00624D4F" w:rsidRDefault="008E6FD1" w:rsidP="008B3CE0">
      <w:pPr>
        <w:ind w:firstLine="720"/>
        <w:jc w:val="both"/>
        <w:rPr>
          <w:rFonts w:asciiTheme="majorEastAsia" w:eastAsiaTheme="majorEastAsia" w:hAnsiTheme="majorEastAsia" w:cs="Arial Unicode MS"/>
        </w:rPr>
      </w:pPr>
      <w:r w:rsidRPr="00624D4F">
        <w:rPr>
          <w:rFonts w:asciiTheme="majorEastAsia" w:eastAsiaTheme="majorEastAsia" w:hAnsiTheme="majorEastAsia" w:cs="Arial Unicode MS" w:hint="eastAsia"/>
        </w:rPr>
        <w:t>禍不單行，阿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在</w:t>
      </w:r>
      <w:r w:rsidRPr="00624D4F">
        <w:rPr>
          <w:rFonts w:asciiTheme="majorEastAsia" w:eastAsiaTheme="majorEastAsia" w:hAnsiTheme="majorEastAsia" w:cs="Arial Unicode MS"/>
        </w:rPr>
        <w:t>2015</w:t>
      </w:r>
      <w:r w:rsidRPr="00624D4F">
        <w:rPr>
          <w:rFonts w:asciiTheme="majorEastAsia" w:eastAsiaTheme="majorEastAsia" w:hAnsiTheme="majorEastAsia" w:cs="Arial Unicode MS" w:hint="eastAsia"/>
        </w:rPr>
        <w:t>年發現自己有經血過多問題，但是普通科醫生只說是女性更年期收經的正常現象，沒什麼特別。其後阿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雖然被轉介到婦科專科門診，但需等候一年多至</w:t>
      </w:r>
      <w:r w:rsidRPr="00624D4F">
        <w:rPr>
          <w:rFonts w:asciiTheme="majorEastAsia" w:eastAsiaTheme="majorEastAsia" w:hAnsiTheme="majorEastAsia" w:cs="Arial Unicode MS"/>
        </w:rPr>
        <w:t>2017</w:t>
      </w:r>
      <w:r w:rsidRPr="00624D4F">
        <w:rPr>
          <w:rFonts w:asciiTheme="majorEastAsia" w:eastAsiaTheme="majorEastAsia" w:hAnsiTheme="majorEastAsia" w:cs="Arial Unicode MS" w:hint="eastAsia"/>
        </w:rPr>
        <w:t>年</w:t>
      </w:r>
      <w:r w:rsidRPr="00624D4F">
        <w:rPr>
          <w:rFonts w:asciiTheme="majorEastAsia" w:eastAsiaTheme="majorEastAsia" w:hAnsiTheme="majorEastAsia" w:cs="Arial Unicode MS"/>
        </w:rPr>
        <w:t>1</w:t>
      </w:r>
      <w:r w:rsidRPr="00624D4F">
        <w:rPr>
          <w:rFonts w:asciiTheme="majorEastAsia" w:eastAsiaTheme="majorEastAsia" w:hAnsiTheme="majorEastAsia" w:cs="Arial Unicode MS" w:hint="eastAsia"/>
        </w:rPr>
        <w:t>月才第一次見醫生。輪候期間，阿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表示普通科門診並沒有給予她任何支援，亦沒有任何檢查服務，每次只處方止痛藥和止血藥。長期經痛加上膝頭痛楚令阿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擔心不而，害怕病情惡化。「個陣好擔心，成日諗住個病，唔知會有咩事，情緒好低落。」長期經痛加上膝患令阿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無法工作，只好申領綜援過活。</w:t>
      </w:r>
      <w:r w:rsidRPr="00624D4F">
        <w:rPr>
          <w:rFonts w:asciiTheme="majorEastAsia" w:eastAsiaTheme="majorEastAsia" w:hAnsiTheme="majorEastAsia" w:cs="Arial Unicode MS"/>
        </w:rPr>
        <w:t>2016</w:t>
      </w:r>
      <w:r w:rsidRPr="00624D4F">
        <w:rPr>
          <w:rFonts w:asciiTheme="majorEastAsia" w:eastAsiaTheme="majorEastAsia" w:hAnsiTheme="majorEastAsia" w:cs="Arial Unicode MS" w:hint="eastAsia"/>
        </w:rPr>
        <w:t>年</w:t>
      </w:r>
      <w:r w:rsidRPr="00624D4F">
        <w:rPr>
          <w:rFonts w:asciiTheme="majorEastAsia" w:eastAsiaTheme="majorEastAsia" w:hAnsiTheme="majorEastAsia" w:cs="Arial Unicode MS"/>
        </w:rPr>
        <w:t>8</w:t>
      </w:r>
      <w:r w:rsidRPr="00624D4F">
        <w:rPr>
          <w:rFonts w:asciiTheme="majorEastAsia" w:eastAsiaTheme="majorEastAsia" w:hAnsiTheme="majorEastAsia" w:cs="Arial Unicode MS" w:hint="eastAsia"/>
        </w:rPr>
        <w:t>月份，阿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難耐經痛和專科的漫長等候，決定到中國內地求醫。當地醫生檢查後發現阿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患有「子宮平滑肌瘤」和「左側卵巢單純襄腫」，由於情況嚴重需要切除整個子宮。阿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覆述當時醫生的診斷：「如果早喲</w:t>
      </w:r>
      <w:r w:rsidRPr="00624D4F">
        <w:rPr>
          <w:rFonts w:asciiTheme="majorEastAsia" w:eastAsiaTheme="majorEastAsia" w:hAnsiTheme="majorEastAsia" w:cs="Arial Unicode MS"/>
        </w:rPr>
        <w:t xml:space="preserve"> [</w:t>
      </w:r>
      <w:r w:rsidRPr="00624D4F">
        <w:rPr>
          <w:rFonts w:asciiTheme="majorEastAsia" w:eastAsiaTheme="majorEastAsia" w:hAnsiTheme="majorEastAsia" w:cs="Arial Unicode MS" w:hint="eastAsia"/>
        </w:rPr>
        <w:t>發現</w:t>
      </w:r>
      <w:r w:rsidRPr="00624D4F">
        <w:rPr>
          <w:rFonts w:asciiTheme="majorEastAsia" w:eastAsiaTheme="majorEastAsia" w:hAnsiTheme="majorEastAsia" w:cs="Arial Unicode MS"/>
        </w:rPr>
        <w:t xml:space="preserve">] </w:t>
      </w:r>
      <w:r w:rsidRPr="00624D4F">
        <w:rPr>
          <w:rFonts w:asciiTheme="majorEastAsia" w:eastAsiaTheme="majorEastAsia" w:hAnsiTheme="majorEastAsia" w:cs="Arial Unicode MS" w:hint="eastAsia"/>
        </w:rPr>
        <w:t>就唔洗開刀。」回到香港後，普通科門診醫生亦只為她洗傷口，沒有其他跟進。阿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坦言對專科醫生的做法感到無奈。當她終於等到約見專科門診，帶著由內地醫院發出的醫療報告讓醫生看時，醫生只是將資料輸入到電腦，看一看傷口復原情況後便草草結束個案，不用她再覆診了。</w:t>
      </w:r>
    </w:p>
    <w:p w:rsidR="008B3CE0" w:rsidRPr="00624D4F" w:rsidRDefault="008B3CE0" w:rsidP="008B3CE0">
      <w:pPr>
        <w:ind w:firstLine="720"/>
        <w:jc w:val="both"/>
        <w:rPr>
          <w:rFonts w:asciiTheme="majorEastAsia" w:eastAsiaTheme="majorEastAsia" w:hAnsiTheme="majorEastAsia" w:cs="Arial Unicode MS"/>
        </w:rPr>
      </w:pPr>
    </w:p>
    <w:p w:rsidR="008B3CE0" w:rsidRPr="00624D4F" w:rsidRDefault="008E6FD1" w:rsidP="008B3CE0">
      <w:pPr>
        <w:pStyle w:val="Web"/>
        <w:spacing w:before="0" w:beforeAutospacing="0" w:after="0" w:afterAutospacing="0"/>
        <w:ind w:firstLine="720"/>
        <w:rPr>
          <w:rFonts w:asciiTheme="majorEastAsia" w:eastAsiaTheme="majorEastAsia" w:hAnsiTheme="majorEastAsia" w:cs="Arial Unicode MS"/>
          <w:szCs w:val="22"/>
        </w:rPr>
      </w:pPr>
      <w:r w:rsidRPr="00624D4F">
        <w:rPr>
          <w:rFonts w:asciiTheme="majorEastAsia" w:eastAsiaTheme="majorEastAsia" w:hAnsiTheme="majorEastAsia" w:cs="Arial Unicode MS" w:hint="eastAsia"/>
          <w:szCs w:val="22"/>
        </w:rPr>
        <w:t>手術後的阿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szCs w:val="22"/>
        </w:rPr>
        <w:t>身體大不如前，每天還要忍受著膝蓋的痛楚爬八層樓梯回家。她的膝痛問題還要等到</w:t>
      </w:r>
      <w:r w:rsidRPr="00624D4F">
        <w:rPr>
          <w:rFonts w:asciiTheme="majorEastAsia" w:eastAsiaTheme="majorEastAsia" w:hAnsiTheme="majorEastAsia" w:cs="Arial Unicode MS"/>
          <w:szCs w:val="22"/>
        </w:rPr>
        <w:t>2018</w:t>
      </w:r>
      <w:r w:rsidRPr="00624D4F">
        <w:rPr>
          <w:rFonts w:asciiTheme="majorEastAsia" w:eastAsiaTheme="majorEastAsia" w:hAnsiTheme="majorEastAsia" w:cs="Arial Unicode MS" w:hint="eastAsia"/>
          <w:szCs w:val="22"/>
        </w:rPr>
        <w:t>年</w:t>
      </w:r>
      <w:r w:rsidRPr="00624D4F">
        <w:rPr>
          <w:rFonts w:asciiTheme="majorEastAsia" w:eastAsiaTheme="majorEastAsia" w:hAnsiTheme="majorEastAsia" w:cs="Arial Unicode MS"/>
          <w:szCs w:val="22"/>
        </w:rPr>
        <w:t>11</w:t>
      </w:r>
      <w:r w:rsidRPr="00624D4F">
        <w:rPr>
          <w:rFonts w:asciiTheme="majorEastAsia" w:eastAsiaTheme="majorEastAsia" w:hAnsiTheme="majorEastAsia" w:cs="Arial Unicode MS" w:hint="eastAsia"/>
          <w:szCs w:val="22"/>
        </w:rPr>
        <w:t>月才能見骨科醫生作進一步診斷和治療。阿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szCs w:val="22"/>
        </w:rPr>
        <w:t>表示，雖然現在無法像以往般跑步但她仍堅持閒時在家裏做伸展運動和拉筋，保持身體健康。</w:t>
      </w:r>
      <w:r w:rsidRPr="00624D4F">
        <w:rPr>
          <w:rFonts w:asciiTheme="majorEastAsia" w:eastAsiaTheme="majorEastAsia" w:hAnsiTheme="majorEastAsia" w:cs="Arial Unicode MS"/>
          <w:szCs w:val="22"/>
        </w:rPr>
        <w:t xml:space="preserve"> </w:t>
      </w:r>
      <w:r w:rsidRPr="00624D4F">
        <w:rPr>
          <w:rFonts w:asciiTheme="majorEastAsia" w:eastAsiaTheme="majorEastAsia" w:hAnsiTheme="majorEastAsia" w:cs="Arial Unicode MS" w:hint="eastAsia"/>
          <w:szCs w:val="22"/>
        </w:rPr>
        <w:t>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szCs w:val="22"/>
        </w:rPr>
        <w:t>因膝痛長時間用手借力爬樓梯，導致手肘開始勞損疼痛。醫生轉介他到職業治療，教授她有關手部的伸展運動舒緩她的疼痛。阿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szCs w:val="22"/>
        </w:rPr>
        <w:t>學</w:t>
      </w:r>
      <w:r w:rsidRPr="00624D4F">
        <w:rPr>
          <w:rFonts w:asciiTheme="majorEastAsia" w:eastAsiaTheme="majorEastAsia" w:hAnsiTheme="majorEastAsia" w:cs="Arial Unicode MS" w:hint="eastAsia"/>
          <w:szCs w:val="22"/>
        </w:rPr>
        <w:lastRenderedPageBreak/>
        <w:t>會後便就地取材，在家中尋找合適的工具來練習</w:t>
      </w:r>
      <w:r w:rsidRPr="00624D4F">
        <w:rPr>
          <w:rFonts w:asciiTheme="majorEastAsia" w:eastAsiaTheme="majorEastAsia" w:hAnsiTheme="majorEastAsia" w:cs="Arial Unicode MS"/>
          <w:szCs w:val="22"/>
        </w:rPr>
        <w:t xml:space="preserve"> </w:t>
      </w:r>
      <w:r w:rsidRPr="00624D4F">
        <w:rPr>
          <w:rFonts w:asciiTheme="majorEastAsia" w:eastAsiaTheme="majorEastAsia" w:hAnsiTheme="majorEastAsia" w:cs="Arial Unicode MS" w:hint="eastAsia"/>
          <w:szCs w:val="22"/>
        </w:rPr>
        <w:t>，連醫生也讚她做法正確。在等候專科期間，阿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szCs w:val="22"/>
        </w:rPr>
        <w:t>於</w:t>
      </w:r>
      <w:r w:rsidRPr="00624D4F">
        <w:rPr>
          <w:rFonts w:asciiTheme="majorEastAsia" w:eastAsiaTheme="majorEastAsia" w:hAnsiTheme="majorEastAsia" w:cs="Arial Unicode MS"/>
          <w:szCs w:val="22"/>
        </w:rPr>
        <w:t>2018</w:t>
      </w:r>
      <w:r w:rsidRPr="00624D4F">
        <w:rPr>
          <w:rFonts w:asciiTheme="majorEastAsia" w:eastAsiaTheme="majorEastAsia" w:hAnsiTheme="majorEastAsia" w:cs="Arial Unicode MS" w:hint="eastAsia"/>
          <w:szCs w:val="22"/>
        </w:rPr>
        <w:t>年</w:t>
      </w:r>
      <w:r w:rsidRPr="00624D4F">
        <w:rPr>
          <w:rFonts w:asciiTheme="majorEastAsia" w:eastAsiaTheme="majorEastAsia" w:hAnsiTheme="majorEastAsia" w:cs="Arial Unicode MS"/>
          <w:szCs w:val="22"/>
        </w:rPr>
        <w:t>4</w:t>
      </w:r>
      <w:r w:rsidRPr="00624D4F">
        <w:rPr>
          <w:rFonts w:asciiTheme="majorEastAsia" w:eastAsiaTheme="majorEastAsia" w:hAnsiTheme="majorEastAsia" w:cs="Arial Unicode MS" w:hint="eastAsia"/>
          <w:szCs w:val="22"/>
        </w:rPr>
        <w:t>月獲轉介進行第一次物理治療，之後便要等到</w:t>
      </w:r>
      <w:r w:rsidRPr="00624D4F">
        <w:rPr>
          <w:rFonts w:asciiTheme="majorEastAsia" w:eastAsiaTheme="majorEastAsia" w:hAnsiTheme="majorEastAsia" w:cs="Arial Unicode MS"/>
          <w:szCs w:val="22"/>
        </w:rPr>
        <w:t>8</w:t>
      </w:r>
      <w:r w:rsidRPr="00624D4F">
        <w:rPr>
          <w:rFonts w:asciiTheme="majorEastAsia" w:eastAsiaTheme="majorEastAsia" w:hAnsiTheme="majorEastAsia" w:cs="Arial Unicode MS" w:hint="eastAsia"/>
          <w:szCs w:val="22"/>
        </w:rPr>
        <w:t>月份才進行第二次物理治療。她認為治療的次數太少，對她的膝痛問題沒有什麼的幫助。「有時痛到唔想出去，好在呀妹幫我買</w:t>
      </w:r>
      <w:r w:rsidRPr="00624D4F">
        <w:rPr>
          <w:rFonts w:asciiTheme="majorEastAsia" w:eastAsiaTheme="majorEastAsia" w:hAnsiTheme="majorEastAsia" w:cs="Arial Unicode MS" w:hint="cs"/>
          <w:szCs w:val="22"/>
        </w:rPr>
        <w:t>餸</w:t>
      </w:r>
      <w:r w:rsidRPr="00624D4F">
        <w:rPr>
          <w:rFonts w:asciiTheme="majorEastAsia" w:eastAsiaTheme="majorEastAsia" w:hAnsiTheme="majorEastAsia" w:cs="Arial Unicode MS" w:hint="eastAsia"/>
          <w:szCs w:val="22"/>
        </w:rPr>
        <w:t>拎上黎。」幸好，阿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szCs w:val="22"/>
        </w:rPr>
        <w:t>的妹妹住在她附近，不時會幫她買</w:t>
      </w:r>
      <w:r w:rsidRPr="00624D4F">
        <w:rPr>
          <w:rFonts w:asciiTheme="majorEastAsia" w:eastAsiaTheme="majorEastAsia" w:hAnsiTheme="majorEastAsia" w:cs="Arial Unicode MS" w:hint="cs"/>
          <w:szCs w:val="22"/>
        </w:rPr>
        <w:t>餸</w:t>
      </w:r>
      <w:r w:rsidRPr="00624D4F">
        <w:rPr>
          <w:rFonts w:asciiTheme="majorEastAsia" w:eastAsiaTheme="majorEastAsia" w:hAnsiTheme="majorEastAsia" w:cs="Arial Unicode MS" w:hint="eastAsia"/>
          <w:szCs w:val="22"/>
        </w:rPr>
        <w:t>和一些日用品到家中，而女兒閒時亦會幫忙做家務，減輕她因四處走動帶來的痛苦。</w:t>
      </w:r>
    </w:p>
    <w:p w:rsidR="008B3CE0" w:rsidRPr="00624D4F" w:rsidRDefault="008B3CE0" w:rsidP="008B3CE0">
      <w:pPr>
        <w:pStyle w:val="Web"/>
        <w:spacing w:before="0" w:beforeAutospacing="0" w:after="0" w:afterAutospacing="0"/>
        <w:ind w:firstLine="720"/>
        <w:rPr>
          <w:rFonts w:asciiTheme="majorEastAsia" w:eastAsiaTheme="majorEastAsia" w:hAnsiTheme="majorEastAsia" w:cs="Arial Unicode MS"/>
          <w:szCs w:val="22"/>
        </w:rPr>
      </w:pPr>
    </w:p>
    <w:p w:rsidR="008B3CE0" w:rsidRPr="00624D4F" w:rsidRDefault="008E6FD1" w:rsidP="008B3CE0">
      <w:pPr>
        <w:ind w:firstLine="720"/>
        <w:rPr>
          <w:rFonts w:asciiTheme="majorEastAsia" w:eastAsiaTheme="majorEastAsia" w:hAnsiTheme="majorEastAsia" w:cs="Arial Unicode MS"/>
        </w:rPr>
      </w:pPr>
      <w:r w:rsidRPr="00624D4F">
        <w:rPr>
          <w:rFonts w:asciiTheme="majorEastAsia" w:eastAsiaTheme="majorEastAsia" w:hAnsiTheme="majorEastAsia" w:cs="Arial Unicode MS" w:hint="eastAsia"/>
        </w:rPr>
        <w:t>回望整個患病的經歷，阿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認為現時醫護人手不足令門診沒有足夠醫生看症，引致輪候時間大增。另外，她認為普通科門診每次只能看兩個病未能令他們全面</w:t>
      </w:r>
      <w:r w:rsidR="00434236" w:rsidRPr="00624D4F">
        <w:rPr>
          <w:rFonts w:asciiTheme="majorEastAsia" w:eastAsiaTheme="majorEastAsia" w:hAnsiTheme="majorEastAsia" w:cs="Arial Unicode MS" w:hint="eastAsia"/>
        </w:rPr>
        <w:t>了</w:t>
      </w:r>
      <w:r w:rsidRPr="00624D4F">
        <w:rPr>
          <w:rFonts w:asciiTheme="majorEastAsia" w:eastAsiaTheme="majorEastAsia" w:hAnsiTheme="majorEastAsia" w:cs="Arial Unicode MS" w:hint="eastAsia"/>
        </w:rPr>
        <w:t>解自己的健康狀況，可能令人忽視一些小毛病，嚴重的可能甚至延誤病情。阿</w:t>
      </w:r>
      <w:r w:rsidR="00413B7C" w:rsidRPr="00624D4F">
        <w:rPr>
          <w:rFonts w:asciiTheme="majorEastAsia" w:eastAsiaTheme="majorEastAsia" w:hAnsiTheme="majorEastAsia" w:cs="Arial Unicode MS" w:hint="eastAsia"/>
          <w:lang w:eastAsia="zh-HK"/>
        </w:rPr>
        <w:t>明</w:t>
      </w:r>
      <w:r w:rsidRPr="00624D4F">
        <w:rPr>
          <w:rFonts w:asciiTheme="majorEastAsia" w:eastAsiaTheme="majorEastAsia" w:hAnsiTheme="majorEastAsia" w:cs="Arial Unicode MS" w:hint="eastAsia"/>
        </w:rPr>
        <w:t>希望政府能增加醫護人手以縮短各診所和醫療服務的輪候時間。同時，她表示政府需要提供定期身體檢查，特別是婦科檢查，以保障他們的健康，及早發現潛在的疾病。她希望這樣能避免同樣的經歷發生在別人身上，明明是小病，最後卻「拖」到變大病，無法「病向淺中醫」。</w:t>
      </w:r>
    </w:p>
    <w:p w:rsidR="00F524AD" w:rsidRPr="00624D4F" w:rsidRDefault="00F524AD">
      <w:pPr>
        <w:widowControl/>
        <w:rPr>
          <w:rFonts w:asciiTheme="majorEastAsia" w:eastAsiaTheme="majorEastAsia" w:hAnsiTheme="majorEastAsia" w:cs="Arial Unicode MS"/>
        </w:rPr>
      </w:pPr>
      <w:r w:rsidRPr="00624D4F">
        <w:rPr>
          <w:rFonts w:asciiTheme="majorEastAsia" w:eastAsiaTheme="majorEastAsia" w:hAnsiTheme="majorEastAsia" w:cs="Arial Unicode MS"/>
          <w:b/>
          <w:bCs/>
          <w:i/>
          <w:iCs/>
        </w:rPr>
        <w:br w:type="page"/>
      </w:r>
    </w:p>
    <w:p w:rsidR="004A2C0E" w:rsidRPr="00624D4F" w:rsidRDefault="008E6FD1" w:rsidP="00F524AD">
      <w:pPr>
        <w:pStyle w:val="2"/>
        <w:jc w:val="center"/>
        <w:rPr>
          <w:rFonts w:asciiTheme="majorEastAsia" w:eastAsiaTheme="majorEastAsia" w:hAnsiTheme="majorEastAsia" w:cs="Arial Unicode MS"/>
          <w:color w:val="000000" w:themeColor="text1"/>
          <w:u w:val="single"/>
        </w:rPr>
      </w:pPr>
      <w:bookmarkStart w:id="38" w:name="_Toc515035872"/>
      <w:r w:rsidRPr="00624D4F">
        <w:rPr>
          <w:rFonts w:asciiTheme="majorEastAsia" w:eastAsiaTheme="majorEastAsia" w:hAnsiTheme="majorEastAsia" w:cs="Arial Unicode MS" w:hint="eastAsia"/>
          <w:color w:val="000000" w:themeColor="text1"/>
          <w:u w:val="single"/>
        </w:rPr>
        <w:lastRenderedPageBreak/>
        <w:t>個案二：來回兩地診症的阿</w:t>
      </w:r>
      <w:r w:rsidR="00AE2DDB">
        <w:rPr>
          <w:rFonts w:asciiTheme="majorEastAsia" w:eastAsiaTheme="majorEastAsia" w:hAnsiTheme="majorEastAsia" w:cs="Arial Unicode MS" w:hint="eastAsia"/>
          <w:color w:val="000000" w:themeColor="text1"/>
          <w:u w:val="single"/>
          <w:lang w:eastAsia="zh-HK"/>
        </w:rPr>
        <w:t>瑩</w:t>
      </w:r>
      <w:bookmarkEnd w:id="38"/>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年屆</w:t>
      </w:r>
      <w:r w:rsidRPr="00624D4F">
        <w:rPr>
          <w:rFonts w:asciiTheme="majorEastAsia" w:eastAsiaTheme="majorEastAsia" w:hAnsiTheme="majorEastAsia" w:cs="Calibri"/>
          <w:color w:val="000000" w:themeColor="text1"/>
          <w:kern w:val="0"/>
          <w:szCs w:val="24"/>
        </w:rPr>
        <w:t>42</w:t>
      </w:r>
      <w:r w:rsidRPr="00624D4F">
        <w:rPr>
          <w:rFonts w:asciiTheme="majorEastAsia" w:eastAsiaTheme="majorEastAsia" w:hAnsiTheme="majorEastAsia" w:cs="Calibri" w:hint="eastAsia"/>
          <w:color w:val="000000" w:themeColor="text1"/>
          <w:kern w:val="0"/>
          <w:szCs w:val="24"/>
        </w:rPr>
        <w:t>歲，是一名單親母親，現時與十四歲的兒子居於公屋單位。因阿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身體欠佳，一直備受失眠、腸胃以及甲狀腺問題困擾，需定期於伊利沙伯醫院覆診。再加上兒子性格叛逆，各科成績都不及格，經常被老師投訴，因以上種種原因，阿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無法工作，於</w:t>
      </w:r>
      <w:r w:rsidRPr="00624D4F">
        <w:rPr>
          <w:rFonts w:asciiTheme="majorEastAsia" w:eastAsiaTheme="majorEastAsia" w:hAnsiTheme="majorEastAsia" w:cs="Calibri"/>
          <w:color w:val="000000" w:themeColor="text1"/>
          <w:kern w:val="0"/>
          <w:szCs w:val="24"/>
        </w:rPr>
        <w:t>2014</w:t>
      </w:r>
      <w:r w:rsidRPr="00624D4F">
        <w:rPr>
          <w:rFonts w:asciiTheme="majorEastAsia" w:eastAsiaTheme="majorEastAsia" w:hAnsiTheme="majorEastAsia" w:cs="Calibri" w:hint="eastAsia"/>
          <w:color w:val="000000" w:themeColor="text1"/>
          <w:kern w:val="0"/>
          <w:szCs w:val="24"/>
        </w:rPr>
        <w:t>年與丈夫離婚後，僅能依靠綜援金維持生活。</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color w:val="000000" w:themeColor="text1"/>
          <w:kern w:val="0"/>
          <w:szCs w:val="24"/>
        </w:rPr>
        <w:t> </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提到阿仔，阿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就唉聲嘆氣，「科科都唔合格，考零分係經常嘅事，之前成日俾老師投訴，依家老師都費事睬佢啦，依家成個幾月都冇交到功課，我話佢幾句，佢仲打返我轉頭」。因為阿仔的反叛讓阿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壓力倍增，差不多每晚都會出現失眠的狀況，直到清晨時份才能小睡一兩小時。由於無法好好休息，阿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表示日間經常「腳浮浮」，好像使不上力。但前夫卻未有給阿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經濟或情緒上的支援，離婚後，彼此就少有聯絡，「最近呢兩年，連電話都打唔通，佢住喺邊都唔知，好似人間蒸發一樣」。</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 </w:t>
      </w:r>
    </w:p>
    <w:p w:rsidR="00B4087B" w:rsidRPr="00624D4F" w:rsidRDefault="00B4087B" w:rsidP="00B4087B">
      <w:pPr>
        <w:widowControl/>
        <w:shd w:val="clear" w:color="auto" w:fill="FFFFFF"/>
        <w:ind w:firstLine="480"/>
        <w:jc w:val="both"/>
        <w:rPr>
          <w:rFonts w:asciiTheme="majorEastAsia" w:eastAsiaTheme="majorEastAsia" w:hAnsiTheme="majorEastAsia" w:cs="Arial"/>
          <w:color w:val="000000" w:themeColor="text1"/>
          <w:kern w:val="0"/>
          <w:szCs w:val="24"/>
        </w:rPr>
      </w:pPr>
      <w:r w:rsidRPr="00624D4F">
        <w:rPr>
          <w:rFonts w:asciiTheme="majorEastAsia" w:eastAsiaTheme="majorEastAsia" w:hAnsiTheme="majorEastAsia" w:cs="Arial" w:hint="eastAsia"/>
          <w:color w:val="000000" w:themeColor="text1"/>
          <w:kern w:val="0"/>
          <w:szCs w:val="24"/>
        </w:rPr>
        <w:t>另一方面，阿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表示她的腸胃一向比較差，經常肚瀉和肚痛，於2009年因胃痛經醫生轉介至外科，一輪候便是2年，直到後期阿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每次遇上肚痛，因約不到門診，又沒錢看私家醫生，阿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只好看急症。「其實每次睇急症，一等就起碼等5-6個鐘，痛到面都青曬，醫生凈係開止痛藥俾我，但食咗</w:t>
      </w:r>
      <w:r w:rsidRPr="00624D4F">
        <w:rPr>
          <w:rFonts w:asciiTheme="majorEastAsia" w:eastAsiaTheme="majorEastAsia" w:hAnsiTheme="majorEastAsia" w:cs="Arial"/>
          <w:color w:val="000000" w:themeColor="text1"/>
          <w:kern w:val="0"/>
          <w:szCs w:val="24"/>
        </w:rPr>
        <w:t>啲</w:t>
      </w:r>
      <w:r w:rsidRPr="00624D4F">
        <w:rPr>
          <w:rFonts w:asciiTheme="majorEastAsia" w:eastAsiaTheme="majorEastAsia" w:hAnsiTheme="majorEastAsia" w:cs="Arial" w:hint="eastAsia"/>
          <w:color w:val="000000" w:themeColor="text1"/>
          <w:kern w:val="0"/>
          <w:szCs w:val="24"/>
        </w:rPr>
        <w:t>止痛藥都係冇咩用」。後來看了專科，照了胃鏡，服藥後情況才好一些，之後阿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每半年複診一次，直到去年3月，阿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再次胃痛，「今次好嚴重，成個星期都食唔到嘢，食咩嘔咩，白粥都唔得，痛到瞓唔到」。由於仍未到覆診期，但夜晚痛到無法入睡，阿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只好去看急症，「又係止痛藥，今次醫生開嘅止痛藥同埋消炎藥我一日需要食6次，但係食完之後都係冇用」，阿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一直都不明白，為什麼醫生除了開止痛藥之外似乎沒有其他辦法去處理阿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胃痛的老毛病，而所謂的止痛藥吃了後仍然還是止不了痛。疼痛難忍，阿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只有去看第二次急症，這次醫生安排阿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入院，一住就是3日，期間阿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詢問醫生是否可安排照胃鏡，因為胃痛已折磨她近十年，她不知道究竟是什麼地方出了問題，「醫生拒絕幫我照胃鏡，原因係五年前我已經照過，佢話正常係七年先照一次，我唔明囉，如果冇問題，點解個胃可以痛成咁，食咗消炎藥同埋止痛都冇用」。就算出院後，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胃痛情況並未得到治癒，她不放心病情，於是到內地中山市的醫院照了胃鏡和腸鏡，內地醫生告訴阿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得了胃痙攣，胃部發炎，腸部沒事，吃藥後情況才得到改善。雖然胃病有改善，但阿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Arial" w:hint="eastAsia"/>
          <w:color w:val="000000" w:themeColor="text1"/>
          <w:kern w:val="0"/>
          <w:szCs w:val="24"/>
        </w:rPr>
        <w:t>這次花了5000元人民幣，「真係好貴，但冇辦法，日日咁痛，我根本就生活唔到，照顧唔到頭家」。</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 </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除了胃病，2013年時阿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發現頸部腫脹，手震和心跳快，抽組織和驗血後確診為甲狀腺炎，每年定期覆診，「每次覆診醫生都會用手摸我頸部，檢查甲狀腺腫大的情況，但唔會安排我抽血驗血，又好少同我講飲食及生活上點樣配合，我都唔係好了解個病情」。2017年專科醫生安排她進行甲狀腺超聲波檢查，但需要輪候至</w:t>
      </w:r>
      <w:r w:rsidRPr="00624D4F">
        <w:rPr>
          <w:rFonts w:asciiTheme="majorEastAsia" w:eastAsiaTheme="majorEastAsia" w:hAnsiTheme="majorEastAsia" w:cs="Calibri"/>
          <w:color w:val="000000" w:themeColor="text1"/>
          <w:kern w:val="0"/>
          <w:szCs w:val="24"/>
        </w:rPr>
        <w:t>2020</w:t>
      </w:r>
      <w:r w:rsidRPr="00624D4F">
        <w:rPr>
          <w:rFonts w:asciiTheme="majorEastAsia" w:eastAsiaTheme="majorEastAsia" w:hAnsiTheme="majorEastAsia" w:cs="Calibri" w:hint="eastAsia"/>
          <w:color w:val="000000" w:themeColor="text1"/>
          <w:kern w:val="0"/>
          <w:szCs w:val="24"/>
        </w:rPr>
        <w:t>年，「照個超聲波都要排三年，我成日手震又易失眠，等三年真係好漫長，個心好驚，依家個仔得我一個親人，佢又未成年，好驚自己有事照顧唔到佢」。沒辦法</w:t>
      </w:r>
      <w:r w:rsidR="00AE2DDB">
        <w:rPr>
          <w:rFonts w:asciiTheme="majorEastAsia" w:eastAsiaTheme="majorEastAsia" w:hAnsiTheme="majorEastAsia" w:cs="Calibri" w:hint="eastAsia"/>
          <w:color w:val="000000" w:themeColor="text1"/>
          <w:kern w:val="0"/>
          <w:szCs w:val="24"/>
          <w:lang w:eastAsia="zh-HK"/>
        </w:rPr>
        <w:t>下</w:t>
      </w:r>
      <w:r w:rsidRPr="00624D4F">
        <w:rPr>
          <w:rFonts w:asciiTheme="majorEastAsia" w:eastAsiaTheme="majorEastAsia" w:hAnsiTheme="majorEastAsia" w:cs="Calibri" w:hint="eastAsia"/>
          <w:color w:val="000000" w:themeColor="text1"/>
          <w:kern w:val="0"/>
          <w:szCs w:val="24"/>
        </w:rPr>
        <w:t>阿</w:t>
      </w:r>
      <w:r w:rsidR="00AE2DDB">
        <w:rPr>
          <w:rFonts w:asciiTheme="majorEastAsia" w:eastAsiaTheme="majorEastAsia" w:hAnsiTheme="majorEastAsia" w:cs="Arial Unicode MS" w:hint="eastAsia"/>
          <w:color w:val="000000" w:themeColor="text1"/>
          <w:u w:val="single"/>
          <w:lang w:eastAsia="zh-HK"/>
        </w:rPr>
        <w:t>瑩</w:t>
      </w:r>
      <w:r w:rsidR="00AE2DDB">
        <w:rPr>
          <w:rFonts w:asciiTheme="majorEastAsia" w:eastAsiaTheme="majorEastAsia" w:hAnsiTheme="majorEastAsia" w:cs="Calibri" w:hint="eastAsia"/>
          <w:color w:val="000000" w:themeColor="text1"/>
          <w:kern w:val="0"/>
          <w:szCs w:val="24"/>
        </w:rPr>
        <w:t>只</w:t>
      </w:r>
      <w:r w:rsidR="00AE2DDB">
        <w:rPr>
          <w:rFonts w:asciiTheme="majorEastAsia" w:eastAsiaTheme="majorEastAsia" w:hAnsiTheme="majorEastAsia" w:cs="Calibri" w:hint="eastAsia"/>
          <w:color w:val="000000" w:themeColor="text1"/>
          <w:kern w:val="0"/>
          <w:szCs w:val="24"/>
          <w:lang w:eastAsia="zh-HK"/>
        </w:rPr>
        <w:t>好</w:t>
      </w:r>
      <w:r w:rsidRPr="00624D4F">
        <w:rPr>
          <w:rFonts w:asciiTheme="majorEastAsia" w:eastAsiaTheme="majorEastAsia" w:hAnsiTheme="majorEastAsia" w:cs="Calibri" w:hint="eastAsia"/>
          <w:color w:val="000000" w:themeColor="text1"/>
          <w:kern w:val="0"/>
          <w:szCs w:val="24"/>
        </w:rPr>
        <w:t>省吃儉用，從生活費中省下1000元，又回中山去驗。</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 </w:t>
      </w:r>
    </w:p>
    <w:p w:rsidR="00B4087B" w:rsidRPr="00624D4F" w:rsidRDefault="00B4087B" w:rsidP="00B4087B">
      <w:pPr>
        <w:widowControl/>
        <w:shd w:val="clear" w:color="auto" w:fill="FFFFFF"/>
        <w:ind w:firstLine="480"/>
        <w:jc w:val="both"/>
        <w:rPr>
          <w:rFonts w:asciiTheme="majorEastAsia" w:eastAsiaTheme="majorEastAsia" w:hAnsiTheme="majorEastAsia" w:cs="Calibri"/>
          <w:color w:val="000000" w:themeColor="text1"/>
          <w:kern w:val="0"/>
          <w:szCs w:val="24"/>
        </w:rPr>
      </w:pPr>
      <w:r w:rsidRPr="00624D4F">
        <w:rPr>
          <w:rFonts w:asciiTheme="majorEastAsia" w:eastAsiaTheme="majorEastAsia" w:hAnsiTheme="majorEastAsia" w:cs="Calibri" w:hint="eastAsia"/>
          <w:color w:val="000000" w:themeColor="text1"/>
          <w:kern w:val="0"/>
          <w:szCs w:val="24"/>
        </w:rPr>
        <w:t>經常兩地跑，讓阿</w:t>
      </w:r>
      <w:r w:rsidR="00AE2DDB">
        <w:rPr>
          <w:rFonts w:asciiTheme="majorEastAsia" w:eastAsiaTheme="majorEastAsia" w:hAnsiTheme="majorEastAsia" w:cs="Arial Unicode MS" w:hint="eastAsia"/>
          <w:color w:val="000000" w:themeColor="text1"/>
          <w:u w:val="single"/>
          <w:lang w:eastAsia="zh-HK"/>
        </w:rPr>
        <w:t>瑩</w:t>
      </w:r>
      <w:r w:rsidR="00624D4F" w:rsidRPr="00624D4F">
        <w:rPr>
          <w:rFonts w:asciiTheme="majorEastAsia" w:eastAsiaTheme="majorEastAsia" w:hAnsiTheme="majorEastAsia" w:cs="Calibri" w:hint="eastAsia"/>
          <w:color w:val="000000" w:themeColor="text1"/>
          <w:kern w:val="0"/>
          <w:szCs w:val="24"/>
          <w:lang w:eastAsia="zh-HK"/>
        </w:rPr>
        <w:t>感到</w:t>
      </w:r>
      <w:r w:rsidRPr="00624D4F">
        <w:rPr>
          <w:rFonts w:asciiTheme="majorEastAsia" w:eastAsiaTheme="majorEastAsia" w:hAnsiTheme="majorEastAsia" w:cs="Calibri" w:hint="eastAsia"/>
          <w:color w:val="000000" w:themeColor="text1"/>
          <w:kern w:val="0"/>
          <w:szCs w:val="24"/>
        </w:rPr>
        <w:t>無奈，她覺得香港的醫生人數不足，令公立醫療專科和醫學檢查的輪候時間大增，診治時醫生亦沒時間向病人解釋清楚病情和成因，自己不太掌握病情。阿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不明白為何連一個超聲波檢查也要排三年之久。「醫療係百姓嘅福祉，應該要做大佢！」她認為政府應該一方面增加資源培訓人才解決人手短缺問題，另一方面提高公營醫護人員的待遇以吸引他們留在公營機構服</w:t>
      </w:r>
      <w:r w:rsidRPr="00624D4F">
        <w:rPr>
          <w:rFonts w:asciiTheme="majorEastAsia" w:eastAsiaTheme="majorEastAsia" w:hAnsiTheme="majorEastAsia" w:cs="Calibri" w:hint="eastAsia"/>
          <w:color w:val="000000" w:themeColor="text1"/>
          <w:kern w:val="0"/>
          <w:szCs w:val="24"/>
        </w:rPr>
        <w:lastRenderedPageBreak/>
        <w:t>務，「基層市民冇可能用私營的醫療服務，因為連食飯錢同埋交小朋友補習費的錢都唔夠」。阿</w:t>
      </w:r>
      <w:r w:rsidR="00AE2DDB">
        <w:rPr>
          <w:rFonts w:asciiTheme="majorEastAsia" w:eastAsiaTheme="majorEastAsia" w:hAnsiTheme="majorEastAsia" w:cs="Arial Unicode MS" w:hint="eastAsia"/>
          <w:color w:val="000000" w:themeColor="text1"/>
          <w:u w:val="single"/>
          <w:lang w:eastAsia="zh-HK"/>
        </w:rPr>
        <w:t>瑩</w:t>
      </w:r>
      <w:r w:rsidRPr="00624D4F">
        <w:rPr>
          <w:rFonts w:asciiTheme="majorEastAsia" w:eastAsiaTheme="majorEastAsia" w:hAnsiTheme="majorEastAsia" w:cs="Calibri" w:hint="eastAsia"/>
          <w:color w:val="000000" w:themeColor="text1"/>
          <w:kern w:val="0"/>
          <w:szCs w:val="24"/>
        </w:rPr>
        <w:t>建議政府將動輒要輪候兩至三年才能接受公營醫院的超聲波檢查或是胃鏡檢查的病人，資助他們到私營或是非牟利機構營運的機構進行檢查，以減低輪候時間，造福有需要的病患。</w:t>
      </w:r>
    </w:p>
    <w:p w:rsidR="008B3CE0" w:rsidRPr="00624D4F" w:rsidRDefault="00C34DE3">
      <w:pPr>
        <w:widowControl/>
        <w:rPr>
          <w:rFonts w:asciiTheme="majorEastAsia" w:eastAsiaTheme="majorEastAsia" w:hAnsiTheme="majorEastAsia"/>
          <w:b/>
          <w:color w:val="000000" w:themeColor="text1"/>
          <w:sz w:val="28"/>
        </w:rPr>
      </w:pPr>
      <w:r w:rsidRPr="00624D4F">
        <w:rPr>
          <w:rFonts w:asciiTheme="majorEastAsia" w:eastAsiaTheme="majorEastAsia" w:hAnsiTheme="majorEastAsia"/>
          <w:b/>
          <w:color w:val="000000" w:themeColor="text1"/>
          <w:sz w:val="28"/>
          <w:lang w:eastAsia="zh-HK"/>
        </w:rPr>
        <w:br w:type="page"/>
      </w:r>
    </w:p>
    <w:p w:rsidR="008B3CE0" w:rsidRPr="00C45638" w:rsidRDefault="008E6FD1" w:rsidP="00BD3D8F">
      <w:pPr>
        <w:pStyle w:val="1"/>
        <w:rPr>
          <w:rFonts w:asciiTheme="majorEastAsia" w:eastAsiaTheme="majorEastAsia" w:hAnsiTheme="majorEastAsia"/>
          <w:sz w:val="28"/>
        </w:rPr>
      </w:pPr>
      <w:bookmarkStart w:id="39" w:name="_Toc515035873"/>
      <w:r w:rsidRPr="00C45638">
        <w:rPr>
          <w:rFonts w:asciiTheme="majorEastAsia" w:eastAsiaTheme="majorEastAsia" w:hAnsiTheme="majorEastAsia" w:hint="eastAsia"/>
          <w:sz w:val="28"/>
        </w:rPr>
        <w:lastRenderedPageBreak/>
        <w:t>附錄一、問卷調查</w:t>
      </w:r>
      <w:bookmarkEnd w:id="39"/>
    </w:p>
    <w:p w:rsidR="008B3CE0" w:rsidRPr="00C45638" w:rsidRDefault="008E6FD1" w:rsidP="008B3CE0">
      <w:pPr>
        <w:jc w:val="center"/>
        <w:rPr>
          <w:rFonts w:asciiTheme="majorEastAsia" w:eastAsiaTheme="majorEastAsia" w:hAnsiTheme="majorEastAsia"/>
          <w:b/>
        </w:rPr>
      </w:pPr>
      <w:r w:rsidRPr="00C45638">
        <w:rPr>
          <w:rFonts w:asciiTheme="majorEastAsia" w:eastAsiaTheme="majorEastAsia" w:hAnsiTheme="majorEastAsia" w:hint="eastAsia"/>
          <w:b/>
        </w:rPr>
        <w:t>香港社區組織協會</w:t>
      </w:r>
      <w:r w:rsidRPr="00C45638">
        <w:rPr>
          <w:rFonts w:asciiTheme="majorEastAsia" w:eastAsiaTheme="majorEastAsia" w:hAnsiTheme="majorEastAsia"/>
          <w:b/>
        </w:rPr>
        <w:t xml:space="preserve"> </w:t>
      </w:r>
      <w:r w:rsidRPr="00C45638">
        <w:rPr>
          <w:rFonts w:asciiTheme="majorEastAsia" w:eastAsiaTheme="majorEastAsia" w:hAnsiTheme="majorEastAsia" w:hint="eastAsia"/>
          <w:b/>
        </w:rPr>
        <w:t>基層婦女使用醫療服務情況問卷調查</w:t>
      </w:r>
      <w:r w:rsidRPr="00C45638">
        <w:rPr>
          <w:rFonts w:asciiTheme="majorEastAsia" w:eastAsiaTheme="majorEastAsia" w:hAnsiTheme="majorEastAsia"/>
          <w:b/>
        </w:rPr>
        <w:t xml:space="preserve"> V2</w:t>
      </w:r>
    </w:p>
    <w:p w:rsidR="008B3CE0" w:rsidRPr="00C45638" w:rsidRDefault="008E6FD1" w:rsidP="008B3CE0">
      <w:pPr>
        <w:jc w:val="center"/>
        <w:rPr>
          <w:rFonts w:asciiTheme="majorEastAsia" w:eastAsiaTheme="majorEastAsia" w:hAnsiTheme="majorEastAsia"/>
          <w:b/>
        </w:rPr>
      </w:pPr>
      <w:r w:rsidRPr="00C45638">
        <w:rPr>
          <w:rFonts w:asciiTheme="majorEastAsia" w:eastAsiaTheme="majorEastAsia" w:hAnsiTheme="majorEastAsia" w:hint="eastAsia"/>
          <w:b/>
        </w:rPr>
        <w:t>僅供持身份證的婦女填寫</w:t>
      </w:r>
    </w:p>
    <w:p w:rsidR="008B3CE0" w:rsidRPr="00C45638" w:rsidRDefault="008E6FD1" w:rsidP="008B3CE0">
      <w:pPr>
        <w:ind w:firstLine="480"/>
        <w:rPr>
          <w:rFonts w:asciiTheme="majorEastAsia" w:eastAsiaTheme="majorEastAsia" w:hAnsiTheme="majorEastAsia"/>
        </w:rPr>
      </w:pPr>
      <w:r w:rsidRPr="00C45638">
        <w:rPr>
          <w:rFonts w:asciiTheme="majorEastAsia" w:eastAsiaTheme="majorEastAsia" w:hAnsiTheme="majorEastAsia" w:hint="eastAsia"/>
        </w:rPr>
        <w:t>本會現正進行「基層婦女使用醫療服務情況問卷調查」。如果你不確定該如何作答，可向本會職員查詢。你提供的資料只會用作分析整體情況，所有個人資料不會被公開並會保密處理。填妥問卷後，請將問卷交回本會社區新世界（地址</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深水埗福華街</w:t>
      </w:r>
      <w:r w:rsidRPr="00C45638">
        <w:rPr>
          <w:rFonts w:asciiTheme="majorEastAsia" w:eastAsiaTheme="majorEastAsia" w:hAnsiTheme="majorEastAsia"/>
        </w:rPr>
        <w:t>208A</w:t>
      </w:r>
      <w:r w:rsidRPr="00C45638">
        <w:rPr>
          <w:rFonts w:asciiTheme="majorEastAsia" w:eastAsiaTheme="majorEastAsia" w:hAnsiTheme="majorEastAsia" w:hint="eastAsia"/>
        </w:rPr>
        <w:t>號福江大廈</w:t>
      </w:r>
      <w:r w:rsidRPr="00C45638">
        <w:rPr>
          <w:rFonts w:asciiTheme="majorEastAsia" w:eastAsiaTheme="majorEastAsia" w:hAnsiTheme="majorEastAsia"/>
        </w:rPr>
        <w:t>1</w:t>
      </w:r>
      <w:r w:rsidRPr="00C45638">
        <w:rPr>
          <w:rFonts w:asciiTheme="majorEastAsia" w:eastAsiaTheme="majorEastAsia" w:hAnsiTheme="majorEastAsia" w:hint="eastAsia"/>
        </w:rPr>
        <w:t>樓），感謝閣下抽空作答。</w:t>
      </w:r>
    </w:p>
    <w:p w:rsidR="008B3CE0" w:rsidRPr="00C45638" w:rsidRDefault="008E6FD1" w:rsidP="004E1CCB">
      <w:pPr>
        <w:pStyle w:val="a3"/>
        <w:numPr>
          <w:ilvl w:val="0"/>
          <w:numId w:val="8"/>
        </w:numPr>
        <w:spacing w:beforeLines="20" w:before="72" w:afterLines="20" w:after="72" w:line="320" w:lineRule="exact"/>
        <w:ind w:leftChars="0"/>
        <w:rPr>
          <w:rFonts w:asciiTheme="majorEastAsia" w:eastAsiaTheme="majorEastAsia" w:hAnsiTheme="majorEastAsia"/>
          <w:b/>
          <w:color w:val="000000"/>
          <w:szCs w:val="24"/>
          <w:u w:val="single"/>
        </w:rPr>
      </w:pPr>
      <w:r w:rsidRPr="00C45638">
        <w:rPr>
          <w:rFonts w:asciiTheme="majorEastAsia" w:eastAsiaTheme="majorEastAsia" w:hAnsiTheme="majorEastAsia" w:hint="eastAsia"/>
          <w:b/>
          <w:color w:val="000000"/>
          <w:szCs w:val="24"/>
          <w:u w:val="single"/>
        </w:rPr>
        <w:t>基本資料</w:t>
      </w:r>
    </w:p>
    <w:p w:rsidR="008B3CE0" w:rsidRPr="00C45638" w:rsidRDefault="008E6FD1" w:rsidP="004E1CCB">
      <w:pPr>
        <w:spacing w:beforeLines="20" w:before="72" w:afterLines="20" w:after="72" w:line="320" w:lineRule="exact"/>
        <w:rPr>
          <w:rFonts w:asciiTheme="majorEastAsia" w:eastAsiaTheme="majorEastAsia" w:hAnsiTheme="majorEastAsia"/>
          <w:color w:val="000000"/>
        </w:rPr>
      </w:pPr>
      <w:r w:rsidRPr="00C45638">
        <w:rPr>
          <w:rFonts w:asciiTheme="majorEastAsia" w:eastAsiaTheme="majorEastAsia" w:hAnsiTheme="majorEastAsia"/>
          <w:b/>
        </w:rPr>
        <w:t>1</w:t>
      </w:r>
      <w:r w:rsidRPr="00C45638">
        <w:rPr>
          <w:rFonts w:asciiTheme="majorEastAsia" w:eastAsiaTheme="majorEastAsia" w:hAnsiTheme="majorEastAsia" w:hint="eastAsia"/>
          <w:b/>
        </w:rPr>
        <w:t>．姓名</w:t>
      </w:r>
      <w:r w:rsidRPr="00C45638">
        <w:rPr>
          <w:rFonts w:asciiTheme="majorEastAsia" w:eastAsiaTheme="majorEastAsia" w:hAnsiTheme="majorEastAsia"/>
          <w:color w:val="000000"/>
        </w:rPr>
        <w:t xml:space="preserve">:__________ </w:t>
      </w:r>
      <w:r w:rsidRPr="00C45638">
        <w:rPr>
          <w:rFonts w:asciiTheme="majorEastAsia" w:eastAsiaTheme="majorEastAsia" w:hAnsiTheme="majorEastAsia"/>
          <w:b/>
        </w:rPr>
        <w:t xml:space="preserve"> 2. </w:t>
      </w:r>
      <w:r w:rsidRPr="00C45638">
        <w:rPr>
          <w:rFonts w:asciiTheme="majorEastAsia" w:eastAsiaTheme="majorEastAsia" w:hAnsiTheme="majorEastAsia" w:hint="eastAsia"/>
          <w:b/>
        </w:rPr>
        <w:t>電話</w:t>
      </w:r>
      <w:r w:rsidRPr="00C45638">
        <w:rPr>
          <w:rFonts w:asciiTheme="majorEastAsia" w:eastAsiaTheme="majorEastAsia" w:hAnsiTheme="majorEastAsia"/>
          <w:b/>
        </w:rPr>
        <w:t>:_</w:t>
      </w:r>
      <w:r w:rsidRPr="00C45638">
        <w:rPr>
          <w:rFonts w:asciiTheme="majorEastAsia" w:eastAsiaTheme="majorEastAsia" w:hAnsiTheme="majorEastAsia"/>
          <w:color w:val="000000"/>
        </w:rPr>
        <w:t xml:space="preserve">_________ </w:t>
      </w:r>
      <w:r w:rsidRPr="00C45638">
        <w:rPr>
          <w:rFonts w:asciiTheme="majorEastAsia" w:eastAsiaTheme="majorEastAsia" w:hAnsiTheme="majorEastAsia"/>
          <w:b/>
        </w:rPr>
        <w:t xml:space="preserve"> 3.</w:t>
      </w:r>
      <w:r w:rsidRPr="00C45638">
        <w:rPr>
          <w:rFonts w:asciiTheme="majorEastAsia" w:eastAsiaTheme="majorEastAsia" w:hAnsiTheme="majorEastAsia" w:hint="eastAsia"/>
          <w:b/>
        </w:rPr>
        <w:t>年齡</w:t>
      </w:r>
      <w:r w:rsidRPr="00C45638">
        <w:rPr>
          <w:rFonts w:asciiTheme="majorEastAsia" w:eastAsiaTheme="majorEastAsia" w:hAnsiTheme="majorEastAsia"/>
          <w:b/>
        </w:rPr>
        <w:t>:</w:t>
      </w:r>
      <w:r w:rsidRPr="00C45638">
        <w:rPr>
          <w:rFonts w:asciiTheme="majorEastAsia" w:eastAsiaTheme="majorEastAsia" w:hAnsiTheme="majorEastAsia"/>
          <w:color w:val="000000"/>
        </w:rPr>
        <w:t>____</w:t>
      </w:r>
      <w:r w:rsidR="008B3CE0" w:rsidRPr="00C45638">
        <w:rPr>
          <w:rFonts w:asciiTheme="majorEastAsia" w:eastAsiaTheme="majorEastAsia" w:hAnsiTheme="majorEastAsia" w:hint="eastAsia"/>
          <w:color w:val="000000"/>
        </w:rPr>
        <w:t xml:space="preserve">   </w:t>
      </w:r>
    </w:p>
    <w:p w:rsidR="008B3CE0" w:rsidRPr="00C45638" w:rsidRDefault="008E6FD1" w:rsidP="004E1CCB">
      <w:pPr>
        <w:spacing w:beforeLines="20" w:before="72" w:afterLines="20" w:after="72" w:line="320" w:lineRule="exact"/>
        <w:rPr>
          <w:rFonts w:asciiTheme="majorEastAsia" w:eastAsiaTheme="majorEastAsia" w:hAnsiTheme="majorEastAsia"/>
          <w:color w:val="000000"/>
        </w:rPr>
      </w:pPr>
      <w:r w:rsidRPr="00C45638">
        <w:rPr>
          <w:rFonts w:asciiTheme="majorEastAsia" w:eastAsiaTheme="majorEastAsia" w:hAnsiTheme="majorEastAsia"/>
          <w:b/>
        </w:rPr>
        <w:t xml:space="preserve">4. </w:t>
      </w:r>
      <w:r w:rsidRPr="00C45638">
        <w:rPr>
          <w:rFonts w:asciiTheme="majorEastAsia" w:eastAsiaTheme="majorEastAsia" w:hAnsiTheme="majorEastAsia" w:hint="eastAsia"/>
          <w:b/>
        </w:rPr>
        <w:t>籍貫</w:t>
      </w:r>
      <w:r w:rsidRPr="00C45638">
        <w:rPr>
          <w:rFonts w:asciiTheme="majorEastAsia" w:eastAsiaTheme="majorEastAsia" w:hAnsiTheme="majorEastAsia" w:hint="eastAsia"/>
          <w:b/>
          <w:color w:val="000000"/>
        </w:rPr>
        <w:t>：</w:t>
      </w:r>
      <w:r w:rsidRPr="00C45638">
        <w:rPr>
          <w:rFonts w:asciiTheme="majorEastAsia" w:eastAsiaTheme="majorEastAsia" w:hAnsiTheme="majorEastAsia" w:hint="eastAsia"/>
          <w:color w:val="000000"/>
        </w:rPr>
        <w:t>□廣東</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□福建</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□湖南</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□四川</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□其他：</w:t>
      </w:r>
      <w:r w:rsidRPr="00C45638">
        <w:rPr>
          <w:rFonts w:asciiTheme="majorEastAsia" w:eastAsiaTheme="majorEastAsia" w:hAnsiTheme="majorEastAsia"/>
          <w:color w:val="000000"/>
        </w:rPr>
        <w:t>_____</w:t>
      </w:r>
    </w:p>
    <w:p w:rsidR="008B3CE0" w:rsidRPr="00C45638" w:rsidRDefault="008E6FD1" w:rsidP="004E1CCB">
      <w:pPr>
        <w:spacing w:beforeLines="20" w:before="72" w:afterLines="20" w:after="72" w:line="320" w:lineRule="exact"/>
        <w:rPr>
          <w:rFonts w:asciiTheme="majorEastAsia" w:eastAsiaTheme="majorEastAsia" w:hAnsiTheme="majorEastAsia"/>
          <w:color w:val="000000"/>
        </w:rPr>
      </w:pPr>
      <w:r w:rsidRPr="00C45638">
        <w:rPr>
          <w:rFonts w:asciiTheme="majorEastAsia" w:eastAsiaTheme="majorEastAsia" w:hAnsiTheme="majorEastAsia"/>
          <w:b/>
        </w:rPr>
        <w:t xml:space="preserve">5. </w:t>
      </w:r>
      <w:r w:rsidRPr="00C45638">
        <w:rPr>
          <w:rFonts w:asciiTheme="majorEastAsia" w:eastAsiaTheme="majorEastAsia" w:hAnsiTheme="majorEastAsia" w:hint="eastAsia"/>
          <w:b/>
        </w:rPr>
        <w:t>單位類型︰</w:t>
      </w:r>
      <w:r w:rsidRPr="00C45638">
        <w:rPr>
          <w:rFonts w:asciiTheme="majorEastAsia" w:eastAsiaTheme="majorEastAsia" w:hAnsiTheme="majorEastAsia" w:hint="eastAsia"/>
          <w:color w:val="000000"/>
        </w:rPr>
        <w:t>□公屋</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□居屋</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□租套房</w:t>
      </w:r>
      <w:r w:rsidRPr="00C45638">
        <w:rPr>
          <w:rFonts w:asciiTheme="majorEastAsia" w:eastAsiaTheme="majorEastAsia" w:hAnsiTheme="majorEastAsia"/>
          <w:color w:val="000000"/>
        </w:rPr>
        <w:t>/</w:t>
      </w:r>
      <w:r w:rsidRPr="00C45638">
        <w:rPr>
          <w:rFonts w:asciiTheme="majorEastAsia" w:eastAsiaTheme="majorEastAsia" w:hAnsiTheme="majorEastAsia" w:hint="eastAsia"/>
          <w:color w:val="000000"/>
        </w:rPr>
        <w:t>劏房</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□租天臺屋</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□租整個單位</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□自置物業</w:t>
      </w:r>
      <w:r w:rsidR="008B3CE0" w:rsidRPr="00C45638">
        <w:rPr>
          <w:rFonts w:asciiTheme="majorEastAsia" w:eastAsiaTheme="majorEastAsia" w:hAnsiTheme="majorEastAsia"/>
          <w:color w:val="000000"/>
        </w:rPr>
        <w:t xml:space="preserve"> </w:t>
      </w:r>
    </w:p>
    <w:p w:rsidR="008B3CE0" w:rsidRPr="00C45638" w:rsidRDefault="008E6FD1" w:rsidP="004E1CCB">
      <w:pPr>
        <w:spacing w:beforeLines="20" w:before="72" w:afterLines="20" w:after="72" w:line="320" w:lineRule="exact"/>
        <w:rPr>
          <w:rFonts w:asciiTheme="majorEastAsia" w:eastAsiaTheme="majorEastAsia" w:hAnsiTheme="majorEastAsia"/>
          <w:color w:val="000000"/>
        </w:rPr>
      </w:pP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□寄住親戚家</w:t>
      </w:r>
    </w:p>
    <w:p w:rsidR="008B3CE0" w:rsidRPr="00C45638" w:rsidRDefault="008E6FD1" w:rsidP="004E1CCB">
      <w:pPr>
        <w:spacing w:beforeLines="20" w:before="72" w:afterLines="20" w:after="72" w:line="320" w:lineRule="exact"/>
        <w:rPr>
          <w:rFonts w:asciiTheme="majorEastAsia" w:eastAsiaTheme="majorEastAsia" w:hAnsiTheme="majorEastAsia"/>
          <w:color w:val="000000"/>
          <w:u w:val="single"/>
        </w:rPr>
      </w:pPr>
      <w:r w:rsidRPr="00C45638">
        <w:rPr>
          <w:rFonts w:asciiTheme="majorEastAsia" w:eastAsiaTheme="majorEastAsia" w:hAnsiTheme="majorEastAsia"/>
          <w:b/>
        </w:rPr>
        <w:t xml:space="preserve">6. </w:t>
      </w:r>
      <w:r w:rsidRPr="00C45638">
        <w:rPr>
          <w:rFonts w:asciiTheme="majorEastAsia" w:eastAsiaTheme="majorEastAsia" w:hAnsiTheme="majorEastAsia" w:hint="eastAsia"/>
          <w:b/>
        </w:rPr>
        <w:t>教育程度</w:t>
      </w:r>
      <w:r w:rsidRPr="00C45638">
        <w:rPr>
          <w:rFonts w:asciiTheme="majorEastAsia" w:eastAsiaTheme="majorEastAsia" w:hAnsiTheme="majorEastAsia"/>
          <w:b/>
        </w:rPr>
        <w:t>:</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□無接受教育</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□小學或以下</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□初中</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□中專</w:t>
      </w:r>
      <w:r w:rsidRPr="00C45638">
        <w:rPr>
          <w:rFonts w:asciiTheme="majorEastAsia" w:eastAsiaTheme="majorEastAsia" w:hAnsiTheme="majorEastAsia"/>
          <w:color w:val="000000"/>
        </w:rPr>
        <w:t>/</w:t>
      </w:r>
      <w:r w:rsidRPr="00C45638">
        <w:rPr>
          <w:rFonts w:asciiTheme="majorEastAsia" w:eastAsiaTheme="majorEastAsia" w:hAnsiTheme="majorEastAsia" w:hint="eastAsia"/>
          <w:color w:val="000000"/>
        </w:rPr>
        <w:t>技校</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□高中</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□大專或以上</w:t>
      </w:r>
    </w:p>
    <w:p w:rsidR="008B3CE0" w:rsidRPr="00C45638" w:rsidRDefault="008E6FD1" w:rsidP="004E1CCB">
      <w:pPr>
        <w:spacing w:beforeLines="20" w:before="72" w:afterLines="20" w:after="72" w:line="320" w:lineRule="exact"/>
        <w:rPr>
          <w:rFonts w:asciiTheme="majorEastAsia" w:eastAsiaTheme="majorEastAsia" w:hAnsiTheme="majorEastAsia"/>
          <w:color w:val="000000"/>
        </w:rPr>
      </w:pPr>
      <w:r w:rsidRPr="00C45638">
        <w:rPr>
          <w:rFonts w:asciiTheme="majorEastAsia" w:eastAsiaTheme="majorEastAsia" w:hAnsiTheme="majorEastAsia"/>
          <w:b/>
        </w:rPr>
        <w:t xml:space="preserve">7. </w:t>
      </w:r>
      <w:r w:rsidRPr="00C45638">
        <w:rPr>
          <w:rFonts w:asciiTheme="majorEastAsia" w:eastAsiaTheme="majorEastAsia" w:hAnsiTheme="majorEastAsia" w:hint="eastAsia"/>
          <w:b/>
        </w:rPr>
        <w:t>婚姻狀況</w:t>
      </w:r>
      <w:r w:rsidRPr="00C45638">
        <w:rPr>
          <w:rFonts w:asciiTheme="majorEastAsia" w:eastAsiaTheme="majorEastAsia" w:hAnsiTheme="majorEastAsia"/>
          <w:b/>
        </w:rPr>
        <w:t>:</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rPr>
        <w:t>□已婚，配偶在</w:t>
      </w:r>
      <w:r w:rsidRPr="00C45638">
        <w:rPr>
          <w:rFonts w:asciiTheme="majorEastAsia" w:eastAsiaTheme="majorEastAsia" w:hAnsiTheme="majorEastAsia" w:hint="eastAsia"/>
          <w:bCs/>
        </w:rPr>
        <w:t>香港</w:t>
      </w:r>
      <w:r w:rsidRPr="00C45638">
        <w:rPr>
          <w:rFonts w:asciiTheme="majorEastAsia" w:eastAsiaTheme="majorEastAsia" w:hAnsiTheme="majorEastAsia" w:hint="eastAsia"/>
        </w:rPr>
        <w:t xml:space="preserve">　□已婚，配偶不在港</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□未婚</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□喪偶</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□分居</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□離婚</w:t>
      </w:r>
    </w:p>
    <w:p w:rsidR="008B3CE0" w:rsidRPr="00C45638" w:rsidRDefault="008E6FD1" w:rsidP="004E1CCB">
      <w:pPr>
        <w:spacing w:beforeLines="20" w:before="72" w:afterLines="20" w:after="72" w:line="320" w:lineRule="exact"/>
        <w:rPr>
          <w:rFonts w:asciiTheme="majorEastAsia" w:eastAsiaTheme="majorEastAsia" w:hAnsiTheme="majorEastAsia"/>
          <w:b/>
          <w:bCs/>
        </w:rPr>
      </w:pPr>
      <w:r w:rsidRPr="00C45638">
        <w:rPr>
          <w:rFonts w:asciiTheme="majorEastAsia" w:eastAsiaTheme="majorEastAsia" w:hAnsiTheme="majorEastAsia"/>
          <w:b/>
        </w:rPr>
        <w:t xml:space="preserve">8. </w:t>
      </w:r>
      <w:r w:rsidRPr="00C45638">
        <w:rPr>
          <w:rFonts w:asciiTheme="majorEastAsia" w:eastAsiaTheme="majorEastAsia" w:hAnsiTheme="majorEastAsia" w:hint="eastAsia"/>
          <w:b/>
        </w:rPr>
        <w:t>來港年期</w:t>
      </w:r>
      <w:r w:rsidRPr="00C45638">
        <w:rPr>
          <w:rFonts w:asciiTheme="majorEastAsia" w:eastAsiaTheme="majorEastAsia" w:hAnsiTheme="majorEastAsia" w:hint="eastAsia"/>
          <w:b/>
          <w:bCs/>
        </w:rPr>
        <w:t>（由領取身份證開始計）</w:t>
      </w:r>
      <w:r w:rsidRPr="00C45638">
        <w:rPr>
          <w:rFonts w:asciiTheme="majorEastAsia" w:eastAsiaTheme="majorEastAsia" w:hAnsiTheme="majorEastAsia" w:hint="eastAsia"/>
          <w:bCs/>
        </w:rPr>
        <w:t>：</w:t>
      </w:r>
      <w:r w:rsidR="008B3CE0" w:rsidRPr="00C45638">
        <w:rPr>
          <w:rFonts w:asciiTheme="majorEastAsia" w:eastAsiaTheme="majorEastAsia" w:hAnsiTheme="majorEastAsia"/>
          <w:bCs/>
          <w:u w:val="single"/>
        </w:rPr>
        <w:t xml:space="preserve">  </w:t>
      </w:r>
      <w:r w:rsidR="008B3CE0" w:rsidRPr="00C45638">
        <w:rPr>
          <w:rFonts w:asciiTheme="majorEastAsia" w:eastAsiaTheme="majorEastAsia" w:hAnsiTheme="majorEastAsia"/>
          <w:b/>
          <w:bCs/>
          <w:u w:val="single"/>
        </w:rPr>
        <w:t xml:space="preserve">    </w:t>
      </w:r>
      <w:r w:rsidR="008B3CE0" w:rsidRPr="00C45638">
        <w:rPr>
          <w:rFonts w:asciiTheme="majorEastAsia" w:eastAsiaTheme="majorEastAsia" w:hAnsiTheme="majorEastAsia"/>
          <w:bCs/>
          <w:u w:val="single"/>
        </w:rPr>
        <w:t xml:space="preserve"> </w:t>
      </w:r>
      <w:r w:rsidR="008B3CE0" w:rsidRPr="00C45638">
        <w:rPr>
          <w:rFonts w:asciiTheme="majorEastAsia" w:eastAsiaTheme="majorEastAsia" w:hAnsiTheme="majorEastAsia" w:hint="eastAsia"/>
          <w:b/>
          <w:bCs/>
        </w:rPr>
        <w:t xml:space="preserve"> </w:t>
      </w:r>
    </w:p>
    <w:p w:rsidR="008B3CE0" w:rsidRPr="00C45638" w:rsidRDefault="008E6FD1" w:rsidP="004E1CCB">
      <w:pPr>
        <w:spacing w:beforeLines="20" w:before="72" w:afterLines="20" w:after="72" w:line="320" w:lineRule="exact"/>
        <w:rPr>
          <w:rFonts w:asciiTheme="majorEastAsia" w:eastAsiaTheme="majorEastAsia" w:hAnsiTheme="majorEastAsia"/>
        </w:rPr>
      </w:pPr>
      <w:r w:rsidRPr="00C45638">
        <w:rPr>
          <w:rFonts w:asciiTheme="majorEastAsia" w:eastAsiaTheme="majorEastAsia" w:hAnsiTheme="majorEastAsia"/>
          <w:b/>
        </w:rPr>
        <w:t xml:space="preserve">9.  </w:t>
      </w:r>
      <w:r w:rsidRPr="00C45638">
        <w:rPr>
          <w:rFonts w:asciiTheme="majorEastAsia" w:eastAsiaTheme="majorEastAsia" w:hAnsiTheme="majorEastAsia" w:hint="eastAsia"/>
          <w:b/>
        </w:rPr>
        <w:t>居港家庭人數</w:t>
      </w:r>
      <w:r w:rsidRPr="00C45638">
        <w:rPr>
          <w:rFonts w:asciiTheme="majorEastAsia" w:eastAsiaTheme="majorEastAsia" w:hAnsiTheme="majorEastAsia" w:hint="eastAsia"/>
          <w:bCs/>
        </w:rPr>
        <w:t>：</w:t>
      </w:r>
      <w:r w:rsidRPr="00C45638">
        <w:rPr>
          <w:rFonts w:asciiTheme="majorEastAsia" w:eastAsiaTheme="majorEastAsia" w:hAnsiTheme="majorEastAsia"/>
          <w:color w:val="000000"/>
        </w:rPr>
        <w:t xml:space="preserve"> </w:t>
      </w:r>
      <w:r w:rsidRPr="00C45638">
        <w:rPr>
          <w:rFonts w:asciiTheme="majorEastAsia" w:eastAsiaTheme="majorEastAsia" w:hAnsiTheme="majorEastAsia"/>
          <w:u w:val="single"/>
        </w:rPr>
        <w:t xml:space="preserve">   </w:t>
      </w:r>
      <w:r w:rsidRPr="00C45638">
        <w:rPr>
          <w:rFonts w:asciiTheme="majorEastAsia" w:eastAsiaTheme="majorEastAsia" w:hAnsiTheme="majorEastAsia" w:hint="eastAsia"/>
        </w:rPr>
        <w:t>人</w:t>
      </w:r>
      <w:r w:rsidRPr="00C45638">
        <w:rPr>
          <w:rFonts w:asciiTheme="majorEastAsia" w:eastAsiaTheme="majorEastAsia" w:hAnsiTheme="majorEastAsia"/>
        </w:rPr>
        <w:t xml:space="preserve">   </w:t>
      </w:r>
      <w:r w:rsidRPr="00C45638">
        <w:rPr>
          <w:rFonts w:asciiTheme="majorEastAsia" w:eastAsiaTheme="majorEastAsia" w:hAnsiTheme="majorEastAsia"/>
          <w:b/>
        </w:rPr>
        <w:t>10</w:t>
      </w:r>
      <w:r w:rsidRPr="00C45638">
        <w:rPr>
          <w:rFonts w:asciiTheme="majorEastAsia" w:eastAsiaTheme="majorEastAsia" w:hAnsiTheme="majorEastAsia" w:hint="eastAsia"/>
          <w:b/>
        </w:rPr>
        <w:t>．來港不足</w:t>
      </w:r>
      <w:r w:rsidRPr="00C45638">
        <w:rPr>
          <w:rFonts w:asciiTheme="majorEastAsia" w:eastAsiaTheme="majorEastAsia" w:hAnsiTheme="majorEastAsia"/>
          <w:b/>
        </w:rPr>
        <w:t>7</w:t>
      </w:r>
      <w:r w:rsidRPr="00C45638">
        <w:rPr>
          <w:rFonts w:asciiTheme="majorEastAsia" w:eastAsiaTheme="majorEastAsia" w:hAnsiTheme="majorEastAsia" w:hint="eastAsia"/>
          <w:b/>
        </w:rPr>
        <w:t>年人數：</w:t>
      </w:r>
      <w:r w:rsidRPr="00C45638">
        <w:rPr>
          <w:rFonts w:asciiTheme="majorEastAsia" w:eastAsiaTheme="majorEastAsia" w:hAnsiTheme="majorEastAsia"/>
          <w:color w:val="000000"/>
        </w:rPr>
        <w:t xml:space="preserve"> </w:t>
      </w:r>
      <w:r w:rsidRPr="00C45638">
        <w:rPr>
          <w:rFonts w:asciiTheme="majorEastAsia" w:eastAsiaTheme="majorEastAsia" w:hAnsiTheme="majorEastAsia"/>
          <w:u w:val="single"/>
        </w:rPr>
        <w:t xml:space="preserve">   </w:t>
      </w:r>
      <w:r w:rsidRPr="00C45638">
        <w:rPr>
          <w:rFonts w:asciiTheme="majorEastAsia" w:eastAsiaTheme="majorEastAsia" w:hAnsiTheme="majorEastAsia" w:hint="eastAsia"/>
        </w:rPr>
        <w:t>人</w:t>
      </w:r>
      <w:r w:rsidRPr="00C45638">
        <w:rPr>
          <w:rFonts w:asciiTheme="majorEastAsia" w:eastAsiaTheme="majorEastAsia" w:hAnsiTheme="majorEastAsia"/>
        </w:rPr>
        <w:t xml:space="preserve">  </w:t>
      </w:r>
      <w:r w:rsidRPr="00C45638">
        <w:rPr>
          <w:rFonts w:asciiTheme="majorEastAsia" w:eastAsiaTheme="majorEastAsia" w:hAnsiTheme="majorEastAsia"/>
          <w:b/>
        </w:rPr>
        <w:t xml:space="preserve">11. </w:t>
      </w:r>
      <w:r w:rsidRPr="00C45638">
        <w:rPr>
          <w:rFonts w:asciiTheme="majorEastAsia" w:eastAsiaTheme="majorEastAsia" w:hAnsiTheme="majorEastAsia" w:hint="eastAsia"/>
          <w:b/>
        </w:rPr>
        <w:t>居港子女人數：</w:t>
      </w:r>
      <w:r w:rsidRPr="00C45638">
        <w:rPr>
          <w:rFonts w:asciiTheme="majorEastAsia" w:eastAsiaTheme="majorEastAsia" w:hAnsiTheme="majorEastAsia"/>
          <w:color w:val="000000"/>
        </w:rPr>
        <w:t xml:space="preserve"> </w:t>
      </w:r>
      <w:r w:rsidRPr="00C45638">
        <w:rPr>
          <w:rFonts w:asciiTheme="majorEastAsia" w:eastAsiaTheme="majorEastAsia" w:hAnsiTheme="majorEastAsia"/>
          <w:u w:val="single"/>
        </w:rPr>
        <w:t xml:space="preserve">   </w:t>
      </w:r>
      <w:r w:rsidRPr="00C45638">
        <w:rPr>
          <w:rFonts w:asciiTheme="majorEastAsia" w:eastAsiaTheme="majorEastAsia" w:hAnsiTheme="majorEastAsia" w:hint="eastAsia"/>
        </w:rPr>
        <w:t>人</w:t>
      </w:r>
    </w:p>
    <w:p w:rsidR="008B3CE0" w:rsidRPr="00C45638" w:rsidRDefault="008E6FD1" w:rsidP="004E1CCB">
      <w:pPr>
        <w:spacing w:beforeLines="20" w:before="72" w:afterLines="20" w:after="72" w:line="320" w:lineRule="exact"/>
        <w:rPr>
          <w:rFonts w:asciiTheme="majorEastAsia" w:eastAsiaTheme="majorEastAsia" w:hAnsiTheme="majorEastAsia"/>
        </w:rPr>
      </w:pPr>
      <w:r w:rsidRPr="00C45638">
        <w:rPr>
          <w:rFonts w:asciiTheme="majorEastAsia" w:eastAsiaTheme="majorEastAsia" w:hAnsiTheme="majorEastAsia"/>
          <w:b/>
        </w:rPr>
        <w:t>12. 18</w:t>
      </w:r>
      <w:r w:rsidRPr="00C45638">
        <w:rPr>
          <w:rFonts w:asciiTheme="majorEastAsia" w:eastAsiaTheme="majorEastAsia" w:hAnsiTheme="majorEastAsia" w:hint="eastAsia"/>
          <w:b/>
        </w:rPr>
        <w:t>歲以下子女人數：</w:t>
      </w:r>
      <w:r w:rsidRPr="00C45638">
        <w:rPr>
          <w:rFonts w:asciiTheme="majorEastAsia" w:eastAsiaTheme="majorEastAsia" w:hAnsiTheme="majorEastAsia"/>
          <w:color w:val="000000"/>
        </w:rPr>
        <w:t xml:space="preserve"> </w:t>
      </w:r>
      <w:r w:rsidRPr="00C45638">
        <w:rPr>
          <w:rFonts w:asciiTheme="majorEastAsia" w:eastAsiaTheme="majorEastAsia" w:hAnsiTheme="majorEastAsia"/>
          <w:u w:val="single"/>
        </w:rPr>
        <w:t xml:space="preserve">   </w:t>
      </w:r>
      <w:r w:rsidRPr="00C45638">
        <w:rPr>
          <w:rFonts w:asciiTheme="majorEastAsia" w:eastAsiaTheme="majorEastAsia" w:hAnsiTheme="majorEastAsia" w:hint="eastAsia"/>
        </w:rPr>
        <w:t>人</w:t>
      </w:r>
    </w:p>
    <w:p w:rsidR="008B3CE0" w:rsidRPr="00C45638" w:rsidRDefault="008E6FD1" w:rsidP="004E1CCB">
      <w:pPr>
        <w:spacing w:beforeLines="20" w:before="72" w:afterLines="20" w:after="72" w:line="320" w:lineRule="exact"/>
        <w:rPr>
          <w:rFonts w:asciiTheme="majorEastAsia" w:eastAsiaTheme="majorEastAsia" w:hAnsiTheme="majorEastAsia"/>
        </w:rPr>
      </w:pPr>
      <w:r w:rsidRPr="00C45638">
        <w:rPr>
          <w:rFonts w:asciiTheme="majorEastAsia" w:eastAsiaTheme="majorEastAsia" w:hAnsiTheme="majorEastAsia"/>
          <w:b/>
        </w:rPr>
        <w:t xml:space="preserve">10. </w:t>
      </w:r>
      <w:r w:rsidRPr="00C45638">
        <w:rPr>
          <w:rFonts w:asciiTheme="majorEastAsia" w:eastAsiaTheme="majorEastAsia" w:hAnsiTheme="majorEastAsia" w:hint="eastAsia"/>
          <w:b/>
        </w:rPr>
        <w:t>你現時在港的經濟活動狀況：</w:t>
      </w:r>
      <w:r w:rsidRPr="00C45638">
        <w:rPr>
          <w:rFonts w:asciiTheme="majorEastAsia" w:eastAsiaTheme="majorEastAsia" w:hAnsiTheme="majorEastAsia" w:hint="eastAsia"/>
        </w:rPr>
        <w:t>□全職</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□兼職</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□散工</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□家庭主婦</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□失業</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□退休</w:t>
      </w:r>
    </w:p>
    <w:p w:rsidR="008B3CE0" w:rsidRPr="00C45638" w:rsidRDefault="008E6FD1" w:rsidP="004E1CCB">
      <w:pPr>
        <w:spacing w:beforeLines="20" w:before="72" w:afterLines="20" w:after="72" w:line="320" w:lineRule="exact"/>
        <w:rPr>
          <w:rFonts w:asciiTheme="majorEastAsia" w:eastAsiaTheme="majorEastAsia" w:hAnsiTheme="majorEastAsia"/>
          <w:b/>
        </w:rPr>
      </w:pPr>
      <w:r w:rsidRPr="00C45638">
        <w:rPr>
          <w:rFonts w:asciiTheme="majorEastAsia" w:eastAsiaTheme="majorEastAsia" w:hAnsiTheme="majorEastAsia"/>
          <w:b/>
        </w:rPr>
        <w:t xml:space="preserve">13. </w:t>
      </w:r>
      <w:r w:rsidRPr="00C45638">
        <w:rPr>
          <w:rFonts w:asciiTheme="majorEastAsia" w:eastAsiaTheme="majorEastAsia" w:hAnsiTheme="majorEastAsia" w:hint="eastAsia"/>
          <w:b/>
        </w:rPr>
        <w:t>你現時在港從事的行業是？（可選多項）</w:t>
      </w:r>
    </w:p>
    <w:p w:rsidR="008B3CE0" w:rsidRPr="00C45638" w:rsidRDefault="008E6FD1" w:rsidP="004E1CCB">
      <w:pPr>
        <w:spacing w:beforeLines="20" w:before="72" w:afterLines="20" w:after="72" w:line="320" w:lineRule="exact"/>
        <w:ind w:firstLineChars="100" w:firstLine="240"/>
        <w:rPr>
          <w:rFonts w:asciiTheme="majorEastAsia" w:eastAsiaTheme="majorEastAsia" w:hAnsiTheme="majorEastAsia"/>
          <w:color w:val="000000"/>
        </w:rPr>
      </w:pPr>
      <w:r w:rsidRPr="00C45638">
        <w:rPr>
          <w:rFonts w:asciiTheme="majorEastAsia" w:eastAsiaTheme="majorEastAsia" w:hAnsiTheme="majorEastAsia" w:hint="eastAsia"/>
        </w:rPr>
        <w:t>□製造業</w:t>
      </w:r>
      <w:r w:rsidRPr="00C45638">
        <w:rPr>
          <w:rFonts w:asciiTheme="majorEastAsia" w:eastAsiaTheme="majorEastAsia" w:hAnsiTheme="majorEastAsia"/>
        </w:rPr>
        <w:t xml:space="preserve">   </w:t>
      </w:r>
      <w:r w:rsidRPr="00C45638">
        <w:rPr>
          <w:rFonts w:asciiTheme="majorEastAsia" w:eastAsiaTheme="majorEastAsia" w:hAnsiTheme="majorEastAsia" w:hint="eastAsia"/>
          <w:color w:val="000000"/>
        </w:rPr>
        <w:t>□建造業</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□批發、零售、進出口貿易、飲食和酒店業</w:t>
      </w:r>
    </w:p>
    <w:p w:rsidR="008B3CE0" w:rsidRPr="00C45638" w:rsidRDefault="008E6FD1" w:rsidP="004E1CCB">
      <w:pPr>
        <w:spacing w:beforeLines="20" w:before="72" w:afterLines="20" w:after="72" w:line="320" w:lineRule="exact"/>
        <w:ind w:firstLineChars="100" w:firstLine="240"/>
        <w:rPr>
          <w:rFonts w:asciiTheme="majorEastAsia" w:eastAsiaTheme="majorEastAsia" w:hAnsiTheme="majorEastAsia"/>
        </w:rPr>
      </w:pPr>
      <w:r w:rsidRPr="00C45638">
        <w:rPr>
          <w:rFonts w:asciiTheme="majorEastAsia" w:eastAsiaTheme="majorEastAsia" w:hAnsiTheme="majorEastAsia" w:hint="eastAsia"/>
        </w:rPr>
        <w:t>□運輸、倉庫及通訊業</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□金融、保險、地產及商用服務業</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□社區、社會及個人服務業</w:t>
      </w:r>
    </w:p>
    <w:p w:rsidR="008B3CE0" w:rsidRPr="00C45638" w:rsidRDefault="008E6FD1" w:rsidP="004E1CCB">
      <w:pPr>
        <w:spacing w:beforeLines="20" w:before="72" w:afterLines="20" w:after="72" w:line="320" w:lineRule="exact"/>
        <w:ind w:firstLineChars="100" w:firstLine="240"/>
        <w:rPr>
          <w:rFonts w:asciiTheme="majorEastAsia" w:eastAsiaTheme="majorEastAsia" w:hAnsiTheme="majorEastAsia"/>
          <w:color w:val="000000"/>
        </w:rPr>
      </w:pPr>
      <w:r w:rsidRPr="00C45638">
        <w:rPr>
          <w:rFonts w:asciiTheme="majorEastAsia" w:eastAsiaTheme="majorEastAsia" w:hAnsiTheme="majorEastAsia" w:hint="eastAsia"/>
        </w:rPr>
        <w:t>□教育及有關的行業</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□現時無工作</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□其他</w:t>
      </w:r>
      <w:r w:rsidRPr="00C45638">
        <w:rPr>
          <w:rFonts w:asciiTheme="majorEastAsia" w:eastAsiaTheme="majorEastAsia" w:hAnsiTheme="majorEastAsia" w:hint="eastAsia"/>
          <w:color w:val="000000"/>
        </w:rPr>
        <w:t>：</w:t>
      </w:r>
      <w:r w:rsidRPr="00C45638">
        <w:rPr>
          <w:rFonts w:asciiTheme="majorEastAsia" w:eastAsiaTheme="majorEastAsia" w:hAnsiTheme="majorEastAsia"/>
          <w:color w:val="000000"/>
        </w:rPr>
        <w:t>___________</w:t>
      </w:r>
      <w:r w:rsidRPr="00C45638">
        <w:rPr>
          <w:rFonts w:asciiTheme="majorEastAsia" w:eastAsiaTheme="majorEastAsia" w:hAnsiTheme="majorEastAsia" w:hint="eastAsia"/>
          <w:color w:val="000000"/>
        </w:rPr>
        <w:t>（請註明）</w:t>
      </w:r>
      <w:r w:rsidR="008B3CE0" w:rsidRPr="00C45638">
        <w:rPr>
          <w:rFonts w:asciiTheme="majorEastAsia" w:eastAsiaTheme="majorEastAsia" w:hAnsiTheme="majorEastAsia"/>
          <w:color w:val="000000"/>
        </w:rPr>
        <w:t xml:space="preserve"> </w:t>
      </w:r>
    </w:p>
    <w:p w:rsidR="008B3CE0" w:rsidRPr="00C45638" w:rsidRDefault="008E6FD1" w:rsidP="004E1CCB">
      <w:pPr>
        <w:spacing w:beforeLines="20" w:before="72" w:afterLines="20" w:after="72" w:line="320" w:lineRule="exact"/>
        <w:rPr>
          <w:rFonts w:asciiTheme="majorEastAsia" w:eastAsiaTheme="majorEastAsia" w:hAnsiTheme="majorEastAsia"/>
        </w:rPr>
      </w:pPr>
      <w:r w:rsidRPr="00C45638">
        <w:rPr>
          <w:rFonts w:asciiTheme="majorEastAsia" w:eastAsiaTheme="majorEastAsia" w:hAnsiTheme="majorEastAsia"/>
          <w:b/>
        </w:rPr>
        <w:t>14.</w:t>
      </w:r>
      <w:r w:rsidRPr="00C45638">
        <w:rPr>
          <w:rFonts w:asciiTheme="majorEastAsia" w:eastAsiaTheme="majorEastAsia" w:hAnsiTheme="majorEastAsia" w:hint="eastAsia"/>
          <w:b/>
        </w:rPr>
        <w:t>你的配偶經濟活動狀況：</w:t>
      </w:r>
      <w:r w:rsidRPr="00C45638">
        <w:rPr>
          <w:rFonts w:asciiTheme="majorEastAsia" w:eastAsiaTheme="majorEastAsia" w:hAnsiTheme="majorEastAsia" w:hint="eastAsia"/>
        </w:rPr>
        <w:t>□全職</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□兼職</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□散工</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□家務料理者</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□失業</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□退休</w:t>
      </w:r>
      <w:r w:rsidR="008B3CE0" w:rsidRPr="00C45638">
        <w:rPr>
          <w:rFonts w:asciiTheme="majorEastAsia" w:eastAsiaTheme="majorEastAsia" w:hAnsiTheme="majorEastAsia" w:hint="eastAsia"/>
        </w:rPr>
        <w:t xml:space="preserve"> </w:t>
      </w:r>
    </w:p>
    <w:p w:rsidR="008B3CE0" w:rsidRPr="00C45638" w:rsidRDefault="008E6FD1" w:rsidP="004E1CCB">
      <w:pPr>
        <w:spacing w:beforeLines="20" w:before="72" w:afterLines="20" w:after="72" w:line="320" w:lineRule="exact"/>
        <w:ind w:firstLineChars="1300" w:firstLine="3120"/>
        <w:rPr>
          <w:rFonts w:asciiTheme="majorEastAsia" w:eastAsiaTheme="majorEastAsia" w:hAnsiTheme="majorEastAsia"/>
        </w:rPr>
      </w:pPr>
      <w:r w:rsidRPr="00C45638">
        <w:rPr>
          <w:rFonts w:asciiTheme="majorEastAsia" w:eastAsiaTheme="majorEastAsia" w:hAnsiTheme="majorEastAsia" w:hint="eastAsia"/>
        </w:rPr>
        <w:t>□不適用（如未婚、</w:t>
      </w:r>
      <w:r w:rsidRPr="00C45638">
        <w:rPr>
          <w:rFonts w:asciiTheme="majorEastAsia" w:eastAsiaTheme="majorEastAsia" w:hAnsiTheme="majorEastAsia" w:hint="eastAsia"/>
          <w:color w:val="000000"/>
        </w:rPr>
        <w:t>喪偶、分居或離婚等</w:t>
      </w:r>
      <w:r w:rsidRPr="00C45638">
        <w:rPr>
          <w:rFonts w:asciiTheme="majorEastAsia" w:eastAsiaTheme="majorEastAsia" w:hAnsiTheme="majorEastAsia" w:hint="eastAsia"/>
        </w:rPr>
        <w:t>）</w:t>
      </w:r>
    </w:p>
    <w:p w:rsidR="008B3CE0" w:rsidRPr="00C45638" w:rsidRDefault="008E6FD1" w:rsidP="004E1CCB">
      <w:pPr>
        <w:spacing w:beforeLines="20" w:before="72" w:afterLines="20" w:after="72" w:line="320" w:lineRule="exact"/>
        <w:rPr>
          <w:rFonts w:asciiTheme="majorEastAsia" w:eastAsiaTheme="majorEastAsia" w:hAnsiTheme="majorEastAsia"/>
          <w:b/>
        </w:rPr>
      </w:pPr>
      <w:r w:rsidRPr="00C45638">
        <w:rPr>
          <w:rFonts w:asciiTheme="majorEastAsia" w:eastAsiaTheme="majorEastAsia" w:hAnsiTheme="majorEastAsia"/>
          <w:b/>
        </w:rPr>
        <w:t xml:space="preserve">15. </w:t>
      </w:r>
      <w:r w:rsidRPr="00C45638">
        <w:rPr>
          <w:rFonts w:asciiTheme="majorEastAsia" w:eastAsiaTheme="majorEastAsia" w:hAnsiTheme="majorEastAsia" w:hint="eastAsia"/>
          <w:b/>
        </w:rPr>
        <w:t>你的家庭收入來源：</w:t>
      </w:r>
      <w:r w:rsidRPr="00C45638">
        <w:rPr>
          <w:rFonts w:asciiTheme="majorEastAsia" w:eastAsiaTheme="majorEastAsia" w:hAnsiTheme="majorEastAsia"/>
          <w:b/>
        </w:rPr>
        <w:t>(</w:t>
      </w:r>
      <w:r w:rsidRPr="00C45638">
        <w:rPr>
          <w:rFonts w:asciiTheme="majorEastAsia" w:eastAsiaTheme="majorEastAsia" w:hAnsiTheme="majorEastAsia" w:hint="eastAsia"/>
          <w:b/>
        </w:rPr>
        <w:t>可選多項</w:t>
      </w:r>
      <w:r w:rsidRPr="00C45638">
        <w:rPr>
          <w:rFonts w:asciiTheme="majorEastAsia" w:eastAsiaTheme="majorEastAsia" w:hAnsiTheme="majorEastAsia"/>
          <w:b/>
        </w:rPr>
        <w:t>)</w:t>
      </w:r>
    </w:p>
    <w:p w:rsidR="008B3CE0" w:rsidRPr="00C45638" w:rsidRDefault="008E6FD1" w:rsidP="004E1CCB">
      <w:pPr>
        <w:spacing w:beforeLines="20" w:before="72" w:afterLines="20" w:after="72" w:line="320" w:lineRule="exact"/>
        <w:rPr>
          <w:rFonts w:asciiTheme="majorEastAsia" w:eastAsiaTheme="majorEastAsia" w:hAnsiTheme="majorEastAsia"/>
          <w:color w:val="000000"/>
        </w:rPr>
      </w:pPr>
      <w:r w:rsidRPr="00C45638">
        <w:rPr>
          <w:rFonts w:asciiTheme="majorEastAsia" w:eastAsiaTheme="majorEastAsia" w:hAnsiTheme="majorEastAsia" w:hint="eastAsia"/>
          <w:color w:val="000000"/>
        </w:rPr>
        <w:t>□自身工資</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□配偶工資</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□子女工資</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□政府援助</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□親友援助</w:t>
      </w:r>
      <w:r w:rsidRPr="00C45638">
        <w:rPr>
          <w:rFonts w:asciiTheme="majorEastAsia" w:eastAsiaTheme="majorEastAsia" w:hAnsiTheme="majorEastAsia"/>
          <w:color w:val="000000"/>
        </w:rPr>
        <w:t xml:space="preserve">  </w:t>
      </w:r>
      <w:r w:rsidRPr="00C45638">
        <w:rPr>
          <w:rFonts w:asciiTheme="majorEastAsia" w:eastAsiaTheme="majorEastAsia" w:hAnsiTheme="majorEastAsia" w:hint="eastAsia"/>
          <w:color w:val="000000"/>
        </w:rPr>
        <w:t>□其他：</w:t>
      </w:r>
      <w:r w:rsidRPr="00C45638">
        <w:rPr>
          <w:rFonts w:asciiTheme="majorEastAsia" w:eastAsiaTheme="majorEastAsia" w:hAnsiTheme="majorEastAsia"/>
          <w:color w:val="000000"/>
        </w:rPr>
        <w:t>_____</w:t>
      </w:r>
      <w:r w:rsidRPr="00C45638">
        <w:rPr>
          <w:rFonts w:asciiTheme="majorEastAsia" w:eastAsiaTheme="majorEastAsia" w:hAnsiTheme="majorEastAsia" w:hint="eastAsia"/>
          <w:color w:val="000000"/>
        </w:rPr>
        <w:t>（請註明）</w:t>
      </w:r>
      <w:r w:rsidR="008B3CE0" w:rsidRPr="00C45638">
        <w:rPr>
          <w:rFonts w:asciiTheme="majorEastAsia" w:eastAsiaTheme="majorEastAsia" w:hAnsiTheme="majorEastAsia" w:hint="eastAsia"/>
          <w:color w:val="000000"/>
        </w:rPr>
        <w:t xml:space="preserve"> </w:t>
      </w:r>
    </w:p>
    <w:p w:rsidR="008B3CE0" w:rsidRPr="00C45638" w:rsidRDefault="008E6FD1" w:rsidP="004E1CCB">
      <w:pPr>
        <w:spacing w:beforeLines="20" w:before="72" w:afterLines="20" w:after="72" w:line="320" w:lineRule="exact"/>
        <w:rPr>
          <w:rFonts w:asciiTheme="majorEastAsia" w:eastAsiaTheme="majorEastAsia" w:hAnsiTheme="majorEastAsia"/>
        </w:rPr>
      </w:pPr>
      <w:r w:rsidRPr="00C45638">
        <w:rPr>
          <w:rFonts w:asciiTheme="majorEastAsia" w:eastAsiaTheme="majorEastAsia" w:hAnsiTheme="majorEastAsia"/>
          <w:b/>
        </w:rPr>
        <w:t xml:space="preserve">16. </w:t>
      </w:r>
      <w:r w:rsidRPr="00C45638">
        <w:rPr>
          <w:rFonts w:asciiTheme="majorEastAsia" w:eastAsiaTheme="majorEastAsia" w:hAnsiTheme="majorEastAsia" w:hint="eastAsia"/>
          <w:b/>
        </w:rPr>
        <w:t>你的家庭月入為：</w:t>
      </w:r>
      <w:r w:rsidRPr="00C45638">
        <w:rPr>
          <w:rFonts w:asciiTheme="majorEastAsia" w:eastAsiaTheme="majorEastAsia" w:hAnsiTheme="majorEastAsia"/>
          <w:b/>
        </w:rPr>
        <w:t>$</w:t>
      </w:r>
      <w:r w:rsidR="008B3CE0" w:rsidRPr="00C45638">
        <w:rPr>
          <w:rFonts w:asciiTheme="majorEastAsia" w:eastAsiaTheme="majorEastAsia" w:hAnsiTheme="majorEastAsia"/>
          <w:bCs/>
          <w:u w:val="single"/>
        </w:rPr>
        <w:t xml:space="preserve">  </w:t>
      </w:r>
      <w:r w:rsidR="008B3CE0" w:rsidRPr="00C45638">
        <w:rPr>
          <w:rFonts w:asciiTheme="majorEastAsia" w:eastAsiaTheme="majorEastAsia" w:hAnsiTheme="majorEastAsia"/>
          <w:b/>
          <w:bCs/>
          <w:u w:val="single"/>
        </w:rPr>
        <w:t xml:space="preserve">  </w:t>
      </w:r>
      <w:r w:rsidR="008B3CE0" w:rsidRPr="00C45638">
        <w:rPr>
          <w:rFonts w:asciiTheme="majorEastAsia" w:eastAsiaTheme="majorEastAsia" w:hAnsiTheme="majorEastAsia"/>
          <w:bCs/>
          <w:u w:val="single"/>
        </w:rPr>
        <w:t xml:space="preserve">  </w:t>
      </w:r>
      <w:r w:rsidR="008B3CE0" w:rsidRPr="00C45638">
        <w:rPr>
          <w:rFonts w:asciiTheme="majorEastAsia" w:eastAsiaTheme="majorEastAsia" w:hAnsiTheme="majorEastAsia"/>
          <w:b/>
          <w:bCs/>
          <w:u w:val="single"/>
        </w:rPr>
        <w:t xml:space="preserve">    </w:t>
      </w:r>
      <w:r w:rsidR="008B3CE0" w:rsidRPr="00C45638">
        <w:rPr>
          <w:rFonts w:asciiTheme="majorEastAsia" w:eastAsiaTheme="majorEastAsia" w:hAnsiTheme="majorEastAsia"/>
          <w:bCs/>
          <w:u w:val="single"/>
        </w:rPr>
        <w:t xml:space="preserve"> </w:t>
      </w:r>
    </w:p>
    <w:p w:rsidR="008B3CE0" w:rsidRPr="00C45638" w:rsidRDefault="008E6FD1" w:rsidP="008B3CE0">
      <w:pPr>
        <w:rPr>
          <w:rFonts w:asciiTheme="majorEastAsia" w:eastAsiaTheme="majorEastAsia" w:hAnsiTheme="majorEastAsia"/>
          <w:b/>
          <w:u w:val="single"/>
          <w:lang w:eastAsia="zh-HK"/>
        </w:rPr>
      </w:pPr>
      <w:r w:rsidRPr="00C45638">
        <w:rPr>
          <w:rFonts w:asciiTheme="majorEastAsia" w:eastAsiaTheme="majorEastAsia" w:hAnsiTheme="majorEastAsia" w:hint="eastAsia"/>
          <w:b/>
          <w:u w:val="single"/>
        </w:rPr>
        <w:t>一、</w:t>
      </w:r>
      <w:r w:rsidRPr="00C45638">
        <w:rPr>
          <w:rFonts w:asciiTheme="majorEastAsia" w:eastAsiaTheme="majorEastAsia" w:hAnsiTheme="majorEastAsia"/>
          <w:b/>
          <w:u w:val="single"/>
        </w:rPr>
        <w:t xml:space="preserve"> </w:t>
      </w:r>
      <w:r w:rsidRPr="00C45638">
        <w:rPr>
          <w:rFonts w:asciiTheme="majorEastAsia" w:eastAsiaTheme="majorEastAsia" w:hAnsiTheme="majorEastAsia" w:hint="eastAsia"/>
          <w:b/>
          <w:u w:val="single"/>
        </w:rPr>
        <w:t>個人健康</w:t>
      </w:r>
    </w:p>
    <w:p w:rsidR="008B3CE0" w:rsidRPr="00C45638" w:rsidRDefault="008E6FD1" w:rsidP="008B3CE0">
      <w:pPr>
        <w:rPr>
          <w:rFonts w:asciiTheme="majorEastAsia" w:eastAsiaTheme="majorEastAsia" w:hAnsiTheme="majorEastAsia"/>
          <w:b/>
          <w:lang w:eastAsia="zh-HK"/>
        </w:rPr>
      </w:pPr>
      <w:r w:rsidRPr="00C45638">
        <w:rPr>
          <w:rFonts w:asciiTheme="majorEastAsia" w:eastAsiaTheme="majorEastAsia" w:hAnsiTheme="majorEastAsia"/>
          <w:b/>
        </w:rPr>
        <w:t>17. </w:t>
      </w:r>
      <w:r w:rsidRPr="00C45638">
        <w:rPr>
          <w:rFonts w:asciiTheme="majorEastAsia" w:eastAsiaTheme="majorEastAsia" w:hAnsiTheme="majorEastAsia" w:hint="eastAsia"/>
          <w:b/>
        </w:rPr>
        <w:t>整體而言，你覺得你的身體狀態是：</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極好</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很好</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一般</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很差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極差</w:t>
      </w:r>
    </w:p>
    <w:p w:rsidR="008B3CE0" w:rsidRPr="00C45638" w:rsidRDefault="008E6FD1" w:rsidP="008B3CE0">
      <w:pPr>
        <w:rPr>
          <w:rFonts w:asciiTheme="majorEastAsia" w:eastAsiaTheme="majorEastAsia" w:hAnsiTheme="majorEastAsia"/>
          <w:b/>
          <w:lang w:eastAsia="zh-HK"/>
        </w:rPr>
      </w:pPr>
      <w:r w:rsidRPr="00C45638">
        <w:rPr>
          <w:rFonts w:asciiTheme="majorEastAsia" w:eastAsiaTheme="majorEastAsia" w:hAnsiTheme="majorEastAsia"/>
          <w:b/>
        </w:rPr>
        <w:t>18.</w:t>
      </w:r>
      <w:r w:rsidRPr="00C45638">
        <w:rPr>
          <w:rFonts w:asciiTheme="majorEastAsia" w:eastAsiaTheme="majorEastAsia" w:hAnsiTheme="majorEastAsia" w:hint="eastAsia"/>
          <w:b/>
        </w:rPr>
        <w:t>你認為你的身體狀況比同齡人士：</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好很多</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較好</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差不多</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差很多</w:t>
      </w:r>
    </w:p>
    <w:p w:rsidR="008B3CE0" w:rsidRPr="00C45638" w:rsidRDefault="008E6FD1" w:rsidP="008B3CE0">
      <w:pPr>
        <w:rPr>
          <w:rFonts w:asciiTheme="majorEastAsia" w:eastAsiaTheme="majorEastAsia" w:hAnsiTheme="majorEastAsia"/>
          <w:b/>
          <w:lang w:eastAsia="zh-HK"/>
        </w:rPr>
      </w:pPr>
      <w:r w:rsidRPr="00C45638">
        <w:rPr>
          <w:rFonts w:asciiTheme="majorEastAsia" w:eastAsiaTheme="majorEastAsia" w:hAnsiTheme="majorEastAsia"/>
          <w:b/>
        </w:rPr>
        <w:t>19.</w:t>
      </w:r>
      <w:r w:rsidRPr="00C45638">
        <w:rPr>
          <w:rFonts w:asciiTheme="majorEastAsia" w:eastAsiaTheme="majorEastAsia" w:hAnsiTheme="majorEastAsia" w:hint="eastAsia"/>
          <w:b/>
        </w:rPr>
        <w:t>你身體上有沒有被診斷患上以下長期病患：</w:t>
      </w:r>
      <w:r w:rsidRPr="00C45638">
        <w:rPr>
          <w:rFonts w:asciiTheme="majorEastAsia" w:eastAsiaTheme="majorEastAsia" w:hAnsiTheme="majorEastAsia"/>
          <w:b/>
        </w:rPr>
        <w:t>(</w:t>
      </w:r>
      <w:r w:rsidRPr="00C45638">
        <w:rPr>
          <w:rFonts w:asciiTheme="majorEastAsia" w:eastAsiaTheme="majorEastAsia" w:hAnsiTheme="majorEastAsia" w:hint="eastAsia"/>
          <w:b/>
        </w:rPr>
        <w:t>可選多項</w:t>
      </w:r>
      <w:r w:rsidRPr="00C45638">
        <w:rPr>
          <w:rFonts w:asciiTheme="majorEastAsia" w:eastAsiaTheme="majorEastAsia" w:hAnsiTheme="majorEastAsia"/>
          <w:b/>
        </w:rPr>
        <w:t>)</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高血壓</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糖尿病</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心臟病</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hyperlink r:id="rId11" w:tgtFrame="_blank" w:history="1">
        <w:r w:rsidR="008E6FD1" w:rsidRPr="00C45638">
          <w:rPr>
            <w:rFonts w:asciiTheme="majorEastAsia" w:eastAsiaTheme="majorEastAsia" w:hAnsiTheme="majorEastAsia" w:hint="eastAsia"/>
          </w:rPr>
          <w:t>骨質疏鬆</w:t>
        </w:r>
      </w:hyperlink>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長期痛症（間歇或持續痛楚三個月或以上）</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泌尿道感染（包括尿道炎、膀胱炎、腎炎）</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乳癌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呼吸系統疾病（如哮喘）</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主婦手</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眼鼻喉疾病</w:t>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□腸胃疾病</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肝病</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皮膚病</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無長期病，僅傷風感冒</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hint="eastAsia"/>
        </w:rPr>
        <w:t xml:space="preserve"> </w:t>
      </w:r>
    </w:p>
    <w:p w:rsidR="00250C0F" w:rsidRPr="00C45638" w:rsidRDefault="00250C0F" w:rsidP="008B3CE0">
      <w:pPr>
        <w:rPr>
          <w:rFonts w:asciiTheme="majorEastAsia" w:eastAsiaTheme="majorEastAsia" w:hAnsiTheme="majorEastAsia"/>
          <w:b/>
        </w:rPr>
      </w:pP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20..</w:t>
      </w:r>
      <w:r w:rsidRPr="00C45638">
        <w:rPr>
          <w:rFonts w:asciiTheme="majorEastAsia" w:eastAsiaTheme="majorEastAsia" w:hAnsiTheme="majorEastAsia" w:hint="eastAsia"/>
          <w:b/>
        </w:rPr>
        <w:t>你精神上有沒被診斷以下疾病</w:t>
      </w:r>
      <w:r w:rsidRPr="00C45638">
        <w:rPr>
          <w:rFonts w:asciiTheme="majorEastAsia" w:eastAsiaTheme="majorEastAsia" w:hAnsiTheme="majorEastAsia"/>
          <w:b/>
        </w:rPr>
        <w:t>(</w:t>
      </w:r>
      <w:r w:rsidRPr="00C45638">
        <w:rPr>
          <w:rFonts w:asciiTheme="majorEastAsia" w:eastAsiaTheme="majorEastAsia" w:hAnsiTheme="majorEastAsia" w:hint="eastAsia"/>
          <w:b/>
        </w:rPr>
        <w:t>可選多項</w:t>
      </w:r>
      <w:r w:rsidRPr="00C45638">
        <w:rPr>
          <w:rFonts w:asciiTheme="majorEastAsia" w:eastAsiaTheme="majorEastAsia" w:hAnsiTheme="majorEastAsia"/>
          <w:b/>
        </w:rPr>
        <w:t>)</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強迫症</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焦慮症</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抑鬱症</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躁狂症</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躁鬱症</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精神分裂症</w:t>
      </w:r>
      <w:r w:rsidRPr="00C45638">
        <w:rPr>
          <w:rFonts w:asciiTheme="majorEastAsia" w:eastAsiaTheme="majorEastAsia" w:hAnsiTheme="majorEastAsia" w:hint="eastAsia"/>
        </w:rPr>
        <w:t xml:space="preserve"> </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無精神上疾病</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rPr>
        <w:t xml:space="preserve"> </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21. </w:t>
      </w:r>
      <w:r w:rsidRPr="00C45638">
        <w:rPr>
          <w:rFonts w:asciiTheme="majorEastAsia" w:eastAsiaTheme="majorEastAsia" w:hAnsiTheme="majorEastAsia" w:hint="eastAsia"/>
          <w:b/>
        </w:rPr>
        <w:t>在過去三個月中，你是否感到？</w:t>
      </w:r>
      <w:r w:rsidRPr="00C45638">
        <w:rPr>
          <w:rFonts w:asciiTheme="majorEastAsia" w:eastAsiaTheme="majorEastAsia" w:hAnsiTheme="majorEastAsia"/>
          <w:b/>
        </w:rPr>
        <w:t>(</w:t>
      </w:r>
      <w:r w:rsidRPr="00C45638">
        <w:rPr>
          <w:rFonts w:asciiTheme="majorEastAsia" w:eastAsiaTheme="majorEastAsia" w:hAnsiTheme="majorEastAsia" w:hint="eastAsia"/>
          <w:b/>
        </w:rPr>
        <w:t>可多選</w:t>
      </w:r>
      <w:r w:rsidRPr="00C45638">
        <w:rPr>
          <w:rFonts w:asciiTheme="majorEastAsia" w:eastAsiaTheme="majorEastAsia" w:hAnsiTheme="majorEastAsia"/>
          <w:b/>
        </w:rPr>
        <w:t>)</w:t>
      </w:r>
    </w:p>
    <w:p w:rsidR="008B3CE0" w:rsidRPr="00C45638" w:rsidRDefault="00F80BE3" w:rsidP="008B3CE0">
      <w:pPr>
        <w:rPr>
          <w:rFonts w:asciiTheme="majorEastAsia" w:eastAsiaTheme="majorEastAsia" w:hAnsiTheme="majorEastAsia"/>
          <w:b/>
          <w:u w:val="single"/>
        </w:rPr>
      </w:pPr>
      <w:r w:rsidRPr="00C45638">
        <w:rPr>
          <w:rFonts w:asciiTheme="majorEastAsia" w:eastAsiaTheme="majorEastAsia" w:hAnsiTheme="majorEastAsia" w:cs="Calibri"/>
          <w:noProof/>
          <w:sz w:val="22"/>
        </w:rPr>
        <mc:AlternateContent>
          <mc:Choice Requires="wpg">
            <w:drawing>
              <wp:inline distT="0" distB="0" distL="0" distR="0">
                <wp:extent cx="5962650" cy="2257425"/>
                <wp:effectExtent l="0" t="0" r="142875" b="4445"/>
                <wp:docPr id="3" name="Group 17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2257425"/>
                          <a:chOff x="0" y="0"/>
                          <a:chExt cx="45264" cy="16382"/>
                        </a:xfrm>
                      </wpg:grpSpPr>
                      <wps:wsp>
                        <wps:cNvPr id="4" name="Shape 512"/>
                        <wps:cNvSpPr>
                          <a:spLocks/>
                        </wps:cNvSpPr>
                        <wps:spPr bwMode="auto">
                          <a:xfrm>
                            <a:off x="22822" y="2230"/>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513"/>
                        <wps:cNvSpPr>
                          <a:spLocks/>
                        </wps:cNvSpPr>
                        <wps:spPr bwMode="auto">
                          <a:xfrm>
                            <a:off x="29017" y="2230"/>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514"/>
                        <wps:cNvSpPr>
                          <a:spLocks/>
                        </wps:cNvSpPr>
                        <wps:spPr bwMode="auto">
                          <a:xfrm>
                            <a:off x="35211" y="2230"/>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515"/>
                        <wps:cNvSpPr>
                          <a:spLocks/>
                        </wps:cNvSpPr>
                        <wps:spPr bwMode="auto">
                          <a:xfrm>
                            <a:off x="41405" y="2230"/>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516"/>
                        <wps:cNvSpPr>
                          <a:spLocks/>
                        </wps:cNvSpPr>
                        <wps:spPr bwMode="auto">
                          <a:xfrm>
                            <a:off x="22822" y="4041"/>
                            <a:ext cx="1620" cy="1620"/>
                          </a:xfrm>
                          <a:custGeom>
                            <a:avLst/>
                            <a:gdLst>
                              <a:gd name="T0" fmla="*/ 0 w 162001"/>
                              <a:gd name="T1" fmla="*/ 0 h 162003"/>
                              <a:gd name="T2" fmla="*/ 1620 w 162001"/>
                              <a:gd name="T3" fmla="*/ 0 h 162003"/>
                              <a:gd name="T4" fmla="*/ 1620 w 162001"/>
                              <a:gd name="T5" fmla="*/ 1620 h 162003"/>
                              <a:gd name="T6" fmla="*/ 0 w 162001"/>
                              <a:gd name="T7" fmla="*/ 1620 h 162003"/>
                              <a:gd name="T8" fmla="*/ 0 w 162001"/>
                              <a:gd name="T9" fmla="*/ 0 h 162003"/>
                              <a:gd name="T10" fmla="*/ 0 60000 65536"/>
                              <a:gd name="T11" fmla="*/ 0 60000 65536"/>
                              <a:gd name="T12" fmla="*/ 0 60000 65536"/>
                              <a:gd name="T13" fmla="*/ 0 60000 65536"/>
                              <a:gd name="T14" fmla="*/ 0 60000 65536"/>
                              <a:gd name="T15" fmla="*/ 0 w 162001"/>
                              <a:gd name="T16" fmla="*/ 0 h 162003"/>
                              <a:gd name="T17" fmla="*/ 162001 w 162001"/>
                              <a:gd name="T18" fmla="*/ 162003 h 162003"/>
                            </a:gdLst>
                            <a:ahLst/>
                            <a:cxnLst>
                              <a:cxn ang="T10">
                                <a:pos x="T0" y="T1"/>
                              </a:cxn>
                              <a:cxn ang="T11">
                                <a:pos x="T2" y="T3"/>
                              </a:cxn>
                              <a:cxn ang="T12">
                                <a:pos x="T4" y="T5"/>
                              </a:cxn>
                              <a:cxn ang="T13">
                                <a:pos x="T6" y="T7"/>
                              </a:cxn>
                              <a:cxn ang="T14">
                                <a:pos x="T8" y="T9"/>
                              </a:cxn>
                            </a:cxnLst>
                            <a:rect l="T15" t="T16" r="T17" b="T18"/>
                            <a:pathLst>
                              <a:path w="162001" h="162003">
                                <a:moveTo>
                                  <a:pt x="0" y="0"/>
                                </a:moveTo>
                                <a:lnTo>
                                  <a:pt x="162001" y="0"/>
                                </a:lnTo>
                                <a:lnTo>
                                  <a:pt x="162001"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517"/>
                        <wps:cNvSpPr>
                          <a:spLocks/>
                        </wps:cNvSpPr>
                        <wps:spPr bwMode="auto">
                          <a:xfrm>
                            <a:off x="29017" y="4041"/>
                            <a:ext cx="1620" cy="1620"/>
                          </a:xfrm>
                          <a:custGeom>
                            <a:avLst/>
                            <a:gdLst>
                              <a:gd name="T0" fmla="*/ 0 w 162001"/>
                              <a:gd name="T1" fmla="*/ 0 h 162003"/>
                              <a:gd name="T2" fmla="*/ 1620 w 162001"/>
                              <a:gd name="T3" fmla="*/ 0 h 162003"/>
                              <a:gd name="T4" fmla="*/ 1620 w 162001"/>
                              <a:gd name="T5" fmla="*/ 1620 h 162003"/>
                              <a:gd name="T6" fmla="*/ 0 w 162001"/>
                              <a:gd name="T7" fmla="*/ 1620 h 162003"/>
                              <a:gd name="T8" fmla="*/ 0 w 162001"/>
                              <a:gd name="T9" fmla="*/ 0 h 162003"/>
                              <a:gd name="T10" fmla="*/ 0 60000 65536"/>
                              <a:gd name="T11" fmla="*/ 0 60000 65536"/>
                              <a:gd name="T12" fmla="*/ 0 60000 65536"/>
                              <a:gd name="T13" fmla="*/ 0 60000 65536"/>
                              <a:gd name="T14" fmla="*/ 0 60000 65536"/>
                              <a:gd name="T15" fmla="*/ 0 w 162001"/>
                              <a:gd name="T16" fmla="*/ 0 h 162003"/>
                              <a:gd name="T17" fmla="*/ 162001 w 162001"/>
                              <a:gd name="T18" fmla="*/ 162003 h 162003"/>
                            </a:gdLst>
                            <a:ahLst/>
                            <a:cxnLst>
                              <a:cxn ang="T10">
                                <a:pos x="T0" y="T1"/>
                              </a:cxn>
                              <a:cxn ang="T11">
                                <a:pos x="T2" y="T3"/>
                              </a:cxn>
                              <a:cxn ang="T12">
                                <a:pos x="T4" y="T5"/>
                              </a:cxn>
                              <a:cxn ang="T13">
                                <a:pos x="T6" y="T7"/>
                              </a:cxn>
                              <a:cxn ang="T14">
                                <a:pos x="T8" y="T9"/>
                              </a:cxn>
                            </a:cxnLst>
                            <a:rect l="T15" t="T16" r="T17" b="T18"/>
                            <a:pathLst>
                              <a:path w="162001" h="162003">
                                <a:moveTo>
                                  <a:pt x="0" y="0"/>
                                </a:moveTo>
                                <a:lnTo>
                                  <a:pt x="162001" y="0"/>
                                </a:lnTo>
                                <a:lnTo>
                                  <a:pt x="162001"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518"/>
                        <wps:cNvSpPr>
                          <a:spLocks/>
                        </wps:cNvSpPr>
                        <wps:spPr bwMode="auto">
                          <a:xfrm>
                            <a:off x="35211" y="4041"/>
                            <a:ext cx="1620" cy="1620"/>
                          </a:xfrm>
                          <a:custGeom>
                            <a:avLst/>
                            <a:gdLst>
                              <a:gd name="T0" fmla="*/ 0 w 162000"/>
                              <a:gd name="T1" fmla="*/ 0 h 162003"/>
                              <a:gd name="T2" fmla="*/ 1620 w 162000"/>
                              <a:gd name="T3" fmla="*/ 0 h 162003"/>
                              <a:gd name="T4" fmla="*/ 1620 w 162000"/>
                              <a:gd name="T5" fmla="*/ 1620 h 162003"/>
                              <a:gd name="T6" fmla="*/ 0 w 162000"/>
                              <a:gd name="T7" fmla="*/ 1620 h 162003"/>
                              <a:gd name="T8" fmla="*/ 0 w 162000"/>
                              <a:gd name="T9" fmla="*/ 0 h 162003"/>
                              <a:gd name="T10" fmla="*/ 0 60000 65536"/>
                              <a:gd name="T11" fmla="*/ 0 60000 65536"/>
                              <a:gd name="T12" fmla="*/ 0 60000 65536"/>
                              <a:gd name="T13" fmla="*/ 0 60000 65536"/>
                              <a:gd name="T14" fmla="*/ 0 60000 65536"/>
                              <a:gd name="T15" fmla="*/ 0 w 162000"/>
                              <a:gd name="T16" fmla="*/ 0 h 162003"/>
                              <a:gd name="T17" fmla="*/ 162000 w 162000"/>
                              <a:gd name="T18" fmla="*/ 162003 h 162003"/>
                            </a:gdLst>
                            <a:ahLst/>
                            <a:cxnLst>
                              <a:cxn ang="T10">
                                <a:pos x="T0" y="T1"/>
                              </a:cxn>
                              <a:cxn ang="T11">
                                <a:pos x="T2" y="T3"/>
                              </a:cxn>
                              <a:cxn ang="T12">
                                <a:pos x="T4" y="T5"/>
                              </a:cxn>
                              <a:cxn ang="T13">
                                <a:pos x="T6" y="T7"/>
                              </a:cxn>
                              <a:cxn ang="T14">
                                <a:pos x="T8" y="T9"/>
                              </a:cxn>
                            </a:cxnLst>
                            <a:rect l="T15" t="T16" r="T17" b="T18"/>
                            <a:pathLst>
                              <a:path w="162000" h="162003">
                                <a:moveTo>
                                  <a:pt x="0" y="0"/>
                                </a:moveTo>
                                <a:lnTo>
                                  <a:pt x="162000" y="0"/>
                                </a:lnTo>
                                <a:lnTo>
                                  <a:pt x="162000"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519"/>
                        <wps:cNvSpPr>
                          <a:spLocks/>
                        </wps:cNvSpPr>
                        <wps:spPr bwMode="auto">
                          <a:xfrm>
                            <a:off x="41405" y="4041"/>
                            <a:ext cx="1620" cy="1620"/>
                          </a:xfrm>
                          <a:custGeom>
                            <a:avLst/>
                            <a:gdLst>
                              <a:gd name="T0" fmla="*/ 0 w 162000"/>
                              <a:gd name="T1" fmla="*/ 0 h 162003"/>
                              <a:gd name="T2" fmla="*/ 1620 w 162000"/>
                              <a:gd name="T3" fmla="*/ 0 h 162003"/>
                              <a:gd name="T4" fmla="*/ 1620 w 162000"/>
                              <a:gd name="T5" fmla="*/ 1620 h 162003"/>
                              <a:gd name="T6" fmla="*/ 0 w 162000"/>
                              <a:gd name="T7" fmla="*/ 1620 h 162003"/>
                              <a:gd name="T8" fmla="*/ 0 w 162000"/>
                              <a:gd name="T9" fmla="*/ 0 h 162003"/>
                              <a:gd name="T10" fmla="*/ 0 60000 65536"/>
                              <a:gd name="T11" fmla="*/ 0 60000 65536"/>
                              <a:gd name="T12" fmla="*/ 0 60000 65536"/>
                              <a:gd name="T13" fmla="*/ 0 60000 65536"/>
                              <a:gd name="T14" fmla="*/ 0 60000 65536"/>
                              <a:gd name="T15" fmla="*/ 0 w 162000"/>
                              <a:gd name="T16" fmla="*/ 0 h 162003"/>
                              <a:gd name="T17" fmla="*/ 162000 w 162000"/>
                              <a:gd name="T18" fmla="*/ 162003 h 162003"/>
                            </a:gdLst>
                            <a:ahLst/>
                            <a:cxnLst>
                              <a:cxn ang="T10">
                                <a:pos x="T0" y="T1"/>
                              </a:cxn>
                              <a:cxn ang="T11">
                                <a:pos x="T2" y="T3"/>
                              </a:cxn>
                              <a:cxn ang="T12">
                                <a:pos x="T4" y="T5"/>
                              </a:cxn>
                              <a:cxn ang="T13">
                                <a:pos x="T6" y="T7"/>
                              </a:cxn>
                              <a:cxn ang="T14">
                                <a:pos x="T8" y="T9"/>
                              </a:cxn>
                            </a:cxnLst>
                            <a:rect l="T15" t="T16" r="T17" b="T18"/>
                            <a:pathLst>
                              <a:path w="162000" h="162003">
                                <a:moveTo>
                                  <a:pt x="0" y="0"/>
                                </a:moveTo>
                                <a:lnTo>
                                  <a:pt x="162000" y="0"/>
                                </a:lnTo>
                                <a:lnTo>
                                  <a:pt x="162000"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520"/>
                        <wps:cNvSpPr>
                          <a:spLocks/>
                        </wps:cNvSpPr>
                        <wps:spPr bwMode="auto">
                          <a:xfrm>
                            <a:off x="22822" y="5852"/>
                            <a:ext cx="1620" cy="1620"/>
                          </a:xfrm>
                          <a:custGeom>
                            <a:avLst/>
                            <a:gdLst>
                              <a:gd name="T0" fmla="*/ 0 w 162001"/>
                              <a:gd name="T1" fmla="*/ 0 h 162003"/>
                              <a:gd name="T2" fmla="*/ 1620 w 162001"/>
                              <a:gd name="T3" fmla="*/ 0 h 162003"/>
                              <a:gd name="T4" fmla="*/ 1620 w 162001"/>
                              <a:gd name="T5" fmla="*/ 1620 h 162003"/>
                              <a:gd name="T6" fmla="*/ 0 w 162001"/>
                              <a:gd name="T7" fmla="*/ 1620 h 162003"/>
                              <a:gd name="T8" fmla="*/ 0 w 162001"/>
                              <a:gd name="T9" fmla="*/ 0 h 162003"/>
                              <a:gd name="T10" fmla="*/ 0 60000 65536"/>
                              <a:gd name="T11" fmla="*/ 0 60000 65536"/>
                              <a:gd name="T12" fmla="*/ 0 60000 65536"/>
                              <a:gd name="T13" fmla="*/ 0 60000 65536"/>
                              <a:gd name="T14" fmla="*/ 0 60000 65536"/>
                              <a:gd name="T15" fmla="*/ 0 w 162001"/>
                              <a:gd name="T16" fmla="*/ 0 h 162003"/>
                              <a:gd name="T17" fmla="*/ 162001 w 162001"/>
                              <a:gd name="T18" fmla="*/ 162003 h 162003"/>
                            </a:gdLst>
                            <a:ahLst/>
                            <a:cxnLst>
                              <a:cxn ang="T10">
                                <a:pos x="T0" y="T1"/>
                              </a:cxn>
                              <a:cxn ang="T11">
                                <a:pos x="T2" y="T3"/>
                              </a:cxn>
                              <a:cxn ang="T12">
                                <a:pos x="T4" y="T5"/>
                              </a:cxn>
                              <a:cxn ang="T13">
                                <a:pos x="T6" y="T7"/>
                              </a:cxn>
                              <a:cxn ang="T14">
                                <a:pos x="T8" y="T9"/>
                              </a:cxn>
                            </a:cxnLst>
                            <a:rect l="T15" t="T16" r="T17" b="T18"/>
                            <a:pathLst>
                              <a:path w="162001" h="162003">
                                <a:moveTo>
                                  <a:pt x="0" y="0"/>
                                </a:moveTo>
                                <a:lnTo>
                                  <a:pt x="162001" y="0"/>
                                </a:lnTo>
                                <a:lnTo>
                                  <a:pt x="162001"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521"/>
                        <wps:cNvSpPr>
                          <a:spLocks/>
                        </wps:cNvSpPr>
                        <wps:spPr bwMode="auto">
                          <a:xfrm>
                            <a:off x="29017" y="5852"/>
                            <a:ext cx="1620" cy="1620"/>
                          </a:xfrm>
                          <a:custGeom>
                            <a:avLst/>
                            <a:gdLst>
                              <a:gd name="T0" fmla="*/ 0 w 162001"/>
                              <a:gd name="T1" fmla="*/ 0 h 162003"/>
                              <a:gd name="T2" fmla="*/ 1620 w 162001"/>
                              <a:gd name="T3" fmla="*/ 0 h 162003"/>
                              <a:gd name="T4" fmla="*/ 1620 w 162001"/>
                              <a:gd name="T5" fmla="*/ 1620 h 162003"/>
                              <a:gd name="T6" fmla="*/ 0 w 162001"/>
                              <a:gd name="T7" fmla="*/ 1620 h 162003"/>
                              <a:gd name="T8" fmla="*/ 0 w 162001"/>
                              <a:gd name="T9" fmla="*/ 0 h 162003"/>
                              <a:gd name="T10" fmla="*/ 0 60000 65536"/>
                              <a:gd name="T11" fmla="*/ 0 60000 65536"/>
                              <a:gd name="T12" fmla="*/ 0 60000 65536"/>
                              <a:gd name="T13" fmla="*/ 0 60000 65536"/>
                              <a:gd name="T14" fmla="*/ 0 60000 65536"/>
                              <a:gd name="T15" fmla="*/ 0 w 162001"/>
                              <a:gd name="T16" fmla="*/ 0 h 162003"/>
                              <a:gd name="T17" fmla="*/ 162001 w 162001"/>
                              <a:gd name="T18" fmla="*/ 162003 h 162003"/>
                            </a:gdLst>
                            <a:ahLst/>
                            <a:cxnLst>
                              <a:cxn ang="T10">
                                <a:pos x="T0" y="T1"/>
                              </a:cxn>
                              <a:cxn ang="T11">
                                <a:pos x="T2" y="T3"/>
                              </a:cxn>
                              <a:cxn ang="T12">
                                <a:pos x="T4" y="T5"/>
                              </a:cxn>
                              <a:cxn ang="T13">
                                <a:pos x="T6" y="T7"/>
                              </a:cxn>
                              <a:cxn ang="T14">
                                <a:pos x="T8" y="T9"/>
                              </a:cxn>
                            </a:cxnLst>
                            <a:rect l="T15" t="T16" r="T17" b="T18"/>
                            <a:pathLst>
                              <a:path w="162001" h="162003">
                                <a:moveTo>
                                  <a:pt x="0" y="0"/>
                                </a:moveTo>
                                <a:lnTo>
                                  <a:pt x="162001" y="0"/>
                                </a:lnTo>
                                <a:lnTo>
                                  <a:pt x="162001"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522"/>
                        <wps:cNvSpPr>
                          <a:spLocks/>
                        </wps:cNvSpPr>
                        <wps:spPr bwMode="auto">
                          <a:xfrm>
                            <a:off x="35211" y="5852"/>
                            <a:ext cx="1620" cy="1620"/>
                          </a:xfrm>
                          <a:custGeom>
                            <a:avLst/>
                            <a:gdLst>
                              <a:gd name="T0" fmla="*/ 0 w 162000"/>
                              <a:gd name="T1" fmla="*/ 0 h 162003"/>
                              <a:gd name="T2" fmla="*/ 1620 w 162000"/>
                              <a:gd name="T3" fmla="*/ 0 h 162003"/>
                              <a:gd name="T4" fmla="*/ 1620 w 162000"/>
                              <a:gd name="T5" fmla="*/ 1620 h 162003"/>
                              <a:gd name="T6" fmla="*/ 0 w 162000"/>
                              <a:gd name="T7" fmla="*/ 1620 h 162003"/>
                              <a:gd name="T8" fmla="*/ 0 w 162000"/>
                              <a:gd name="T9" fmla="*/ 0 h 162003"/>
                              <a:gd name="T10" fmla="*/ 0 60000 65536"/>
                              <a:gd name="T11" fmla="*/ 0 60000 65536"/>
                              <a:gd name="T12" fmla="*/ 0 60000 65536"/>
                              <a:gd name="T13" fmla="*/ 0 60000 65536"/>
                              <a:gd name="T14" fmla="*/ 0 60000 65536"/>
                              <a:gd name="T15" fmla="*/ 0 w 162000"/>
                              <a:gd name="T16" fmla="*/ 0 h 162003"/>
                              <a:gd name="T17" fmla="*/ 162000 w 162000"/>
                              <a:gd name="T18" fmla="*/ 162003 h 162003"/>
                            </a:gdLst>
                            <a:ahLst/>
                            <a:cxnLst>
                              <a:cxn ang="T10">
                                <a:pos x="T0" y="T1"/>
                              </a:cxn>
                              <a:cxn ang="T11">
                                <a:pos x="T2" y="T3"/>
                              </a:cxn>
                              <a:cxn ang="T12">
                                <a:pos x="T4" y="T5"/>
                              </a:cxn>
                              <a:cxn ang="T13">
                                <a:pos x="T6" y="T7"/>
                              </a:cxn>
                              <a:cxn ang="T14">
                                <a:pos x="T8" y="T9"/>
                              </a:cxn>
                            </a:cxnLst>
                            <a:rect l="T15" t="T16" r="T17" b="T18"/>
                            <a:pathLst>
                              <a:path w="162000" h="162003">
                                <a:moveTo>
                                  <a:pt x="0" y="0"/>
                                </a:moveTo>
                                <a:lnTo>
                                  <a:pt x="162000" y="0"/>
                                </a:lnTo>
                                <a:lnTo>
                                  <a:pt x="162000"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523"/>
                        <wps:cNvSpPr>
                          <a:spLocks/>
                        </wps:cNvSpPr>
                        <wps:spPr bwMode="auto">
                          <a:xfrm>
                            <a:off x="41405" y="5852"/>
                            <a:ext cx="1620" cy="1620"/>
                          </a:xfrm>
                          <a:custGeom>
                            <a:avLst/>
                            <a:gdLst>
                              <a:gd name="T0" fmla="*/ 0 w 162000"/>
                              <a:gd name="T1" fmla="*/ 0 h 162003"/>
                              <a:gd name="T2" fmla="*/ 1620 w 162000"/>
                              <a:gd name="T3" fmla="*/ 0 h 162003"/>
                              <a:gd name="T4" fmla="*/ 1620 w 162000"/>
                              <a:gd name="T5" fmla="*/ 1620 h 162003"/>
                              <a:gd name="T6" fmla="*/ 0 w 162000"/>
                              <a:gd name="T7" fmla="*/ 1620 h 162003"/>
                              <a:gd name="T8" fmla="*/ 0 w 162000"/>
                              <a:gd name="T9" fmla="*/ 0 h 162003"/>
                              <a:gd name="T10" fmla="*/ 0 60000 65536"/>
                              <a:gd name="T11" fmla="*/ 0 60000 65536"/>
                              <a:gd name="T12" fmla="*/ 0 60000 65536"/>
                              <a:gd name="T13" fmla="*/ 0 60000 65536"/>
                              <a:gd name="T14" fmla="*/ 0 60000 65536"/>
                              <a:gd name="T15" fmla="*/ 0 w 162000"/>
                              <a:gd name="T16" fmla="*/ 0 h 162003"/>
                              <a:gd name="T17" fmla="*/ 162000 w 162000"/>
                              <a:gd name="T18" fmla="*/ 162003 h 162003"/>
                            </a:gdLst>
                            <a:ahLst/>
                            <a:cxnLst>
                              <a:cxn ang="T10">
                                <a:pos x="T0" y="T1"/>
                              </a:cxn>
                              <a:cxn ang="T11">
                                <a:pos x="T2" y="T3"/>
                              </a:cxn>
                              <a:cxn ang="T12">
                                <a:pos x="T4" y="T5"/>
                              </a:cxn>
                              <a:cxn ang="T13">
                                <a:pos x="T6" y="T7"/>
                              </a:cxn>
                              <a:cxn ang="T14">
                                <a:pos x="T8" y="T9"/>
                              </a:cxn>
                            </a:cxnLst>
                            <a:rect l="T15" t="T16" r="T17" b="T18"/>
                            <a:pathLst>
                              <a:path w="162000" h="162003">
                                <a:moveTo>
                                  <a:pt x="0" y="0"/>
                                </a:moveTo>
                                <a:lnTo>
                                  <a:pt x="162000" y="0"/>
                                </a:lnTo>
                                <a:lnTo>
                                  <a:pt x="162000" y="162003"/>
                                </a:lnTo>
                                <a:lnTo>
                                  <a:pt x="0" y="162003"/>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524"/>
                        <wps:cNvSpPr>
                          <a:spLocks/>
                        </wps:cNvSpPr>
                        <wps:spPr bwMode="auto">
                          <a:xfrm>
                            <a:off x="22822" y="7662"/>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525"/>
                        <wps:cNvSpPr>
                          <a:spLocks/>
                        </wps:cNvSpPr>
                        <wps:spPr bwMode="auto">
                          <a:xfrm>
                            <a:off x="29017" y="7662"/>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526"/>
                        <wps:cNvSpPr>
                          <a:spLocks/>
                        </wps:cNvSpPr>
                        <wps:spPr bwMode="auto">
                          <a:xfrm>
                            <a:off x="35211" y="7662"/>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527"/>
                        <wps:cNvSpPr>
                          <a:spLocks/>
                        </wps:cNvSpPr>
                        <wps:spPr bwMode="auto">
                          <a:xfrm>
                            <a:off x="41405" y="7662"/>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528"/>
                        <wps:cNvSpPr>
                          <a:spLocks/>
                        </wps:cNvSpPr>
                        <wps:spPr bwMode="auto">
                          <a:xfrm>
                            <a:off x="22822" y="10235"/>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529"/>
                        <wps:cNvSpPr>
                          <a:spLocks/>
                        </wps:cNvSpPr>
                        <wps:spPr bwMode="auto">
                          <a:xfrm>
                            <a:off x="29017" y="10235"/>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530"/>
                        <wps:cNvSpPr>
                          <a:spLocks/>
                        </wps:cNvSpPr>
                        <wps:spPr bwMode="auto">
                          <a:xfrm>
                            <a:off x="35211" y="10235"/>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531"/>
                        <wps:cNvSpPr>
                          <a:spLocks/>
                        </wps:cNvSpPr>
                        <wps:spPr bwMode="auto">
                          <a:xfrm>
                            <a:off x="41405" y="10235"/>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532"/>
                        <wps:cNvSpPr>
                          <a:spLocks/>
                        </wps:cNvSpPr>
                        <wps:spPr bwMode="auto">
                          <a:xfrm>
                            <a:off x="22822" y="12808"/>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533"/>
                        <wps:cNvSpPr>
                          <a:spLocks/>
                        </wps:cNvSpPr>
                        <wps:spPr bwMode="auto">
                          <a:xfrm>
                            <a:off x="29017" y="12808"/>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534"/>
                        <wps:cNvSpPr>
                          <a:spLocks/>
                        </wps:cNvSpPr>
                        <wps:spPr bwMode="auto">
                          <a:xfrm>
                            <a:off x="35211" y="12808"/>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535"/>
                        <wps:cNvSpPr>
                          <a:spLocks/>
                        </wps:cNvSpPr>
                        <wps:spPr bwMode="auto">
                          <a:xfrm>
                            <a:off x="41405" y="12808"/>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536"/>
                        <wps:cNvSpPr>
                          <a:spLocks/>
                        </wps:cNvSpPr>
                        <wps:spPr bwMode="auto">
                          <a:xfrm>
                            <a:off x="22822" y="14619"/>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537"/>
                        <wps:cNvSpPr>
                          <a:spLocks/>
                        </wps:cNvSpPr>
                        <wps:spPr bwMode="auto">
                          <a:xfrm>
                            <a:off x="29017" y="14619"/>
                            <a:ext cx="1620" cy="1620"/>
                          </a:xfrm>
                          <a:custGeom>
                            <a:avLst/>
                            <a:gdLst>
                              <a:gd name="T0" fmla="*/ 0 w 162001"/>
                              <a:gd name="T1" fmla="*/ 0 h 161999"/>
                              <a:gd name="T2" fmla="*/ 1620 w 162001"/>
                              <a:gd name="T3" fmla="*/ 0 h 161999"/>
                              <a:gd name="T4" fmla="*/ 1620 w 162001"/>
                              <a:gd name="T5" fmla="*/ 1620 h 161999"/>
                              <a:gd name="T6" fmla="*/ 0 w 162001"/>
                              <a:gd name="T7" fmla="*/ 1620 h 161999"/>
                              <a:gd name="T8" fmla="*/ 0 w 162001"/>
                              <a:gd name="T9" fmla="*/ 0 h 161999"/>
                              <a:gd name="T10" fmla="*/ 0 60000 65536"/>
                              <a:gd name="T11" fmla="*/ 0 60000 65536"/>
                              <a:gd name="T12" fmla="*/ 0 60000 65536"/>
                              <a:gd name="T13" fmla="*/ 0 60000 65536"/>
                              <a:gd name="T14" fmla="*/ 0 60000 65536"/>
                              <a:gd name="T15" fmla="*/ 0 w 162001"/>
                              <a:gd name="T16" fmla="*/ 0 h 161999"/>
                              <a:gd name="T17" fmla="*/ 162001 w 162001"/>
                              <a:gd name="T18" fmla="*/ 161999 h 161999"/>
                            </a:gdLst>
                            <a:ahLst/>
                            <a:cxnLst>
                              <a:cxn ang="T10">
                                <a:pos x="T0" y="T1"/>
                              </a:cxn>
                              <a:cxn ang="T11">
                                <a:pos x="T2" y="T3"/>
                              </a:cxn>
                              <a:cxn ang="T12">
                                <a:pos x="T4" y="T5"/>
                              </a:cxn>
                              <a:cxn ang="T13">
                                <a:pos x="T6" y="T7"/>
                              </a:cxn>
                              <a:cxn ang="T14">
                                <a:pos x="T8" y="T9"/>
                              </a:cxn>
                            </a:cxnLst>
                            <a:rect l="T15" t="T16" r="T17" b="T18"/>
                            <a:pathLst>
                              <a:path w="162001" h="161999">
                                <a:moveTo>
                                  <a:pt x="0" y="0"/>
                                </a:moveTo>
                                <a:lnTo>
                                  <a:pt x="162001" y="0"/>
                                </a:lnTo>
                                <a:lnTo>
                                  <a:pt x="162001"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538"/>
                        <wps:cNvSpPr>
                          <a:spLocks/>
                        </wps:cNvSpPr>
                        <wps:spPr bwMode="auto">
                          <a:xfrm>
                            <a:off x="35211" y="14619"/>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539"/>
                        <wps:cNvSpPr>
                          <a:spLocks/>
                        </wps:cNvSpPr>
                        <wps:spPr bwMode="auto">
                          <a:xfrm>
                            <a:off x="41405" y="14619"/>
                            <a:ext cx="1620" cy="1620"/>
                          </a:xfrm>
                          <a:custGeom>
                            <a:avLst/>
                            <a:gdLst>
                              <a:gd name="T0" fmla="*/ 0 w 162000"/>
                              <a:gd name="T1" fmla="*/ 0 h 161999"/>
                              <a:gd name="T2" fmla="*/ 1620 w 162000"/>
                              <a:gd name="T3" fmla="*/ 0 h 161999"/>
                              <a:gd name="T4" fmla="*/ 1620 w 162000"/>
                              <a:gd name="T5" fmla="*/ 1620 h 161999"/>
                              <a:gd name="T6" fmla="*/ 0 w 162000"/>
                              <a:gd name="T7" fmla="*/ 1620 h 161999"/>
                              <a:gd name="T8" fmla="*/ 0 w 162000"/>
                              <a:gd name="T9" fmla="*/ 0 h 161999"/>
                              <a:gd name="T10" fmla="*/ 0 60000 65536"/>
                              <a:gd name="T11" fmla="*/ 0 60000 65536"/>
                              <a:gd name="T12" fmla="*/ 0 60000 65536"/>
                              <a:gd name="T13" fmla="*/ 0 60000 65536"/>
                              <a:gd name="T14" fmla="*/ 0 60000 65536"/>
                              <a:gd name="T15" fmla="*/ 0 w 162000"/>
                              <a:gd name="T16" fmla="*/ 0 h 161999"/>
                              <a:gd name="T17" fmla="*/ 162000 w 162000"/>
                              <a:gd name="T18" fmla="*/ 161999 h 161999"/>
                            </a:gdLst>
                            <a:ahLst/>
                            <a:cxnLst>
                              <a:cxn ang="T10">
                                <a:pos x="T0" y="T1"/>
                              </a:cxn>
                              <a:cxn ang="T11">
                                <a:pos x="T2" y="T3"/>
                              </a:cxn>
                              <a:cxn ang="T12">
                                <a:pos x="T4" y="T5"/>
                              </a:cxn>
                              <a:cxn ang="T13">
                                <a:pos x="T6" y="T7"/>
                              </a:cxn>
                              <a:cxn ang="T14">
                                <a:pos x="T8" y="T9"/>
                              </a:cxn>
                            </a:cxnLst>
                            <a:rect l="T15" t="T16" r="T17" b="T18"/>
                            <a:pathLst>
                              <a:path w="162000" h="161999">
                                <a:moveTo>
                                  <a:pt x="0" y="0"/>
                                </a:moveTo>
                                <a:lnTo>
                                  <a:pt x="162000" y="0"/>
                                </a:lnTo>
                                <a:lnTo>
                                  <a:pt x="162000" y="161999"/>
                                </a:lnTo>
                                <a:lnTo>
                                  <a:pt x="0" y="161999"/>
                                </a:lnTo>
                                <a:lnTo>
                                  <a:pt x="0" y="0"/>
                                </a:lnTo>
                                <a:close/>
                              </a:path>
                            </a:pathLst>
                          </a:custGeom>
                          <a:noFill/>
                          <a:ln w="9529">
                            <a:solidFill>
                              <a:srgbClr val="95959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20133"/>
                        <wps:cNvSpPr>
                          <a:spLocks/>
                        </wps:cNvSpPr>
                        <wps:spPr bwMode="auto">
                          <a:xfrm>
                            <a:off x="39070" y="16286"/>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20134"/>
                        <wps:cNvSpPr>
                          <a:spLocks/>
                        </wps:cNvSpPr>
                        <wps:spPr bwMode="auto">
                          <a:xfrm>
                            <a:off x="32876" y="16286"/>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20135"/>
                        <wps:cNvSpPr>
                          <a:spLocks/>
                        </wps:cNvSpPr>
                        <wps:spPr bwMode="auto">
                          <a:xfrm>
                            <a:off x="26682" y="16286"/>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20136"/>
                        <wps:cNvSpPr>
                          <a:spLocks/>
                        </wps:cNvSpPr>
                        <wps:spPr bwMode="auto">
                          <a:xfrm>
                            <a:off x="20488" y="16286"/>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20137"/>
                        <wps:cNvSpPr>
                          <a:spLocks/>
                        </wps:cNvSpPr>
                        <wps:spPr bwMode="auto">
                          <a:xfrm>
                            <a:off x="0" y="16286"/>
                            <a:ext cx="20488" cy="96"/>
                          </a:xfrm>
                          <a:custGeom>
                            <a:avLst/>
                            <a:gdLst>
                              <a:gd name="T0" fmla="*/ 0 w 2048827"/>
                              <a:gd name="T1" fmla="*/ 0 h 9528"/>
                              <a:gd name="T2" fmla="*/ 20488 w 2048827"/>
                              <a:gd name="T3" fmla="*/ 0 h 9528"/>
                              <a:gd name="T4" fmla="*/ 20488 w 2048827"/>
                              <a:gd name="T5" fmla="*/ 96 h 9528"/>
                              <a:gd name="T6" fmla="*/ 0 w 2048827"/>
                              <a:gd name="T7" fmla="*/ 96 h 9528"/>
                              <a:gd name="T8" fmla="*/ 0 w 2048827"/>
                              <a:gd name="T9" fmla="*/ 0 h 9528"/>
                              <a:gd name="T10" fmla="*/ 0 60000 65536"/>
                              <a:gd name="T11" fmla="*/ 0 60000 65536"/>
                              <a:gd name="T12" fmla="*/ 0 60000 65536"/>
                              <a:gd name="T13" fmla="*/ 0 60000 65536"/>
                              <a:gd name="T14" fmla="*/ 0 60000 65536"/>
                              <a:gd name="T15" fmla="*/ 0 w 2048827"/>
                              <a:gd name="T16" fmla="*/ 0 h 9528"/>
                              <a:gd name="T17" fmla="*/ 2048827 w 2048827"/>
                              <a:gd name="T18" fmla="*/ 9528 h 9528"/>
                            </a:gdLst>
                            <a:ahLst/>
                            <a:cxnLst>
                              <a:cxn ang="T10">
                                <a:pos x="T0" y="T1"/>
                              </a:cxn>
                              <a:cxn ang="T11">
                                <a:pos x="T2" y="T3"/>
                              </a:cxn>
                              <a:cxn ang="T12">
                                <a:pos x="T4" y="T5"/>
                              </a:cxn>
                              <a:cxn ang="T13">
                                <a:pos x="T6" y="T7"/>
                              </a:cxn>
                              <a:cxn ang="T14">
                                <a:pos x="T8" y="T9"/>
                              </a:cxn>
                            </a:cxnLst>
                            <a:rect l="T15" t="T16" r="T17" b="T18"/>
                            <a:pathLst>
                              <a:path w="2048827" h="9528">
                                <a:moveTo>
                                  <a:pt x="0" y="0"/>
                                </a:moveTo>
                                <a:lnTo>
                                  <a:pt x="2048827" y="0"/>
                                </a:lnTo>
                                <a:lnTo>
                                  <a:pt x="2048827"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20138"/>
                        <wps:cNvSpPr>
                          <a:spLocks/>
                        </wps:cNvSpPr>
                        <wps:spPr bwMode="auto">
                          <a:xfrm>
                            <a:off x="39070" y="14476"/>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20139"/>
                        <wps:cNvSpPr>
                          <a:spLocks/>
                        </wps:cNvSpPr>
                        <wps:spPr bwMode="auto">
                          <a:xfrm>
                            <a:off x="32876" y="14476"/>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20140"/>
                        <wps:cNvSpPr>
                          <a:spLocks/>
                        </wps:cNvSpPr>
                        <wps:spPr bwMode="auto">
                          <a:xfrm>
                            <a:off x="26682" y="14476"/>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20141"/>
                        <wps:cNvSpPr>
                          <a:spLocks/>
                        </wps:cNvSpPr>
                        <wps:spPr bwMode="auto">
                          <a:xfrm>
                            <a:off x="20488" y="14476"/>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20142"/>
                        <wps:cNvSpPr>
                          <a:spLocks/>
                        </wps:cNvSpPr>
                        <wps:spPr bwMode="auto">
                          <a:xfrm>
                            <a:off x="0" y="14476"/>
                            <a:ext cx="20488" cy="95"/>
                          </a:xfrm>
                          <a:custGeom>
                            <a:avLst/>
                            <a:gdLst>
                              <a:gd name="T0" fmla="*/ 0 w 2048827"/>
                              <a:gd name="T1" fmla="*/ 0 h 9528"/>
                              <a:gd name="T2" fmla="*/ 20488 w 2048827"/>
                              <a:gd name="T3" fmla="*/ 0 h 9528"/>
                              <a:gd name="T4" fmla="*/ 20488 w 2048827"/>
                              <a:gd name="T5" fmla="*/ 95 h 9528"/>
                              <a:gd name="T6" fmla="*/ 0 w 2048827"/>
                              <a:gd name="T7" fmla="*/ 95 h 9528"/>
                              <a:gd name="T8" fmla="*/ 0 w 2048827"/>
                              <a:gd name="T9" fmla="*/ 0 h 9528"/>
                              <a:gd name="T10" fmla="*/ 0 60000 65536"/>
                              <a:gd name="T11" fmla="*/ 0 60000 65536"/>
                              <a:gd name="T12" fmla="*/ 0 60000 65536"/>
                              <a:gd name="T13" fmla="*/ 0 60000 65536"/>
                              <a:gd name="T14" fmla="*/ 0 60000 65536"/>
                              <a:gd name="T15" fmla="*/ 0 w 2048827"/>
                              <a:gd name="T16" fmla="*/ 0 h 9528"/>
                              <a:gd name="T17" fmla="*/ 2048827 w 2048827"/>
                              <a:gd name="T18" fmla="*/ 9528 h 9528"/>
                            </a:gdLst>
                            <a:ahLst/>
                            <a:cxnLst>
                              <a:cxn ang="T10">
                                <a:pos x="T0" y="T1"/>
                              </a:cxn>
                              <a:cxn ang="T11">
                                <a:pos x="T2" y="T3"/>
                              </a:cxn>
                              <a:cxn ang="T12">
                                <a:pos x="T4" y="T5"/>
                              </a:cxn>
                              <a:cxn ang="T13">
                                <a:pos x="T6" y="T7"/>
                              </a:cxn>
                              <a:cxn ang="T14">
                                <a:pos x="T8" y="T9"/>
                              </a:cxn>
                            </a:cxnLst>
                            <a:rect l="T15" t="T16" r="T17" b="T18"/>
                            <a:pathLst>
                              <a:path w="2048827" h="9528">
                                <a:moveTo>
                                  <a:pt x="0" y="0"/>
                                </a:moveTo>
                                <a:lnTo>
                                  <a:pt x="2048827" y="0"/>
                                </a:lnTo>
                                <a:lnTo>
                                  <a:pt x="2048827"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20143"/>
                        <wps:cNvSpPr>
                          <a:spLocks/>
                        </wps:cNvSpPr>
                        <wps:spPr bwMode="auto">
                          <a:xfrm>
                            <a:off x="39070" y="12665"/>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20144"/>
                        <wps:cNvSpPr>
                          <a:spLocks/>
                        </wps:cNvSpPr>
                        <wps:spPr bwMode="auto">
                          <a:xfrm>
                            <a:off x="32876" y="12665"/>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20145"/>
                        <wps:cNvSpPr>
                          <a:spLocks/>
                        </wps:cNvSpPr>
                        <wps:spPr bwMode="auto">
                          <a:xfrm>
                            <a:off x="26682" y="12665"/>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20146"/>
                        <wps:cNvSpPr>
                          <a:spLocks/>
                        </wps:cNvSpPr>
                        <wps:spPr bwMode="auto">
                          <a:xfrm>
                            <a:off x="20488" y="12665"/>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20147"/>
                        <wps:cNvSpPr>
                          <a:spLocks/>
                        </wps:cNvSpPr>
                        <wps:spPr bwMode="auto">
                          <a:xfrm>
                            <a:off x="0" y="12665"/>
                            <a:ext cx="20488" cy="95"/>
                          </a:xfrm>
                          <a:custGeom>
                            <a:avLst/>
                            <a:gdLst>
                              <a:gd name="T0" fmla="*/ 0 w 2048827"/>
                              <a:gd name="T1" fmla="*/ 0 h 9528"/>
                              <a:gd name="T2" fmla="*/ 20488 w 2048827"/>
                              <a:gd name="T3" fmla="*/ 0 h 9528"/>
                              <a:gd name="T4" fmla="*/ 20488 w 2048827"/>
                              <a:gd name="T5" fmla="*/ 95 h 9528"/>
                              <a:gd name="T6" fmla="*/ 0 w 2048827"/>
                              <a:gd name="T7" fmla="*/ 95 h 9528"/>
                              <a:gd name="T8" fmla="*/ 0 w 2048827"/>
                              <a:gd name="T9" fmla="*/ 0 h 9528"/>
                              <a:gd name="T10" fmla="*/ 0 60000 65536"/>
                              <a:gd name="T11" fmla="*/ 0 60000 65536"/>
                              <a:gd name="T12" fmla="*/ 0 60000 65536"/>
                              <a:gd name="T13" fmla="*/ 0 60000 65536"/>
                              <a:gd name="T14" fmla="*/ 0 60000 65536"/>
                              <a:gd name="T15" fmla="*/ 0 w 2048827"/>
                              <a:gd name="T16" fmla="*/ 0 h 9528"/>
                              <a:gd name="T17" fmla="*/ 2048827 w 2048827"/>
                              <a:gd name="T18" fmla="*/ 9528 h 9528"/>
                            </a:gdLst>
                            <a:ahLst/>
                            <a:cxnLst>
                              <a:cxn ang="T10">
                                <a:pos x="T0" y="T1"/>
                              </a:cxn>
                              <a:cxn ang="T11">
                                <a:pos x="T2" y="T3"/>
                              </a:cxn>
                              <a:cxn ang="T12">
                                <a:pos x="T4" y="T5"/>
                              </a:cxn>
                              <a:cxn ang="T13">
                                <a:pos x="T6" y="T7"/>
                              </a:cxn>
                              <a:cxn ang="T14">
                                <a:pos x="T8" y="T9"/>
                              </a:cxn>
                            </a:cxnLst>
                            <a:rect l="T15" t="T16" r="T17" b="T18"/>
                            <a:pathLst>
                              <a:path w="2048827" h="9528">
                                <a:moveTo>
                                  <a:pt x="0" y="0"/>
                                </a:moveTo>
                                <a:lnTo>
                                  <a:pt x="2048827" y="0"/>
                                </a:lnTo>
                                <a:lnTo>
                                  <a:pt x="2048827"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20148"/>
                        <wps:cNvSpPr>
                          <a:spLocks/>
                        </wps:cNvSpPr>
                        <wps:spPr bwMode="auto">
                          <a:xfrm>
                            <a:off x="39070" y="9330"/>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20149"/>
                        <wps:cNvSpPr>
                          <a:spLocks/>
                        </wps:cNvSpPr>
                        <wps:spPr bwMode="auto">
                          <a:xfrm>
                            <a:off x="32876" y="9330"/>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20150"/>
                        <wps:cNvSpPr>
                          <a:spLocks/>
                        </wps:cNvSpPr>
                        <wps:spPr bwMode="auto">
                          <a:xfrm>
                            <a:off x="26682" y="9330"/>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20151"/>
                        <wps:cNvSpPr>
                          <a:spLocks/>
                        </wps:cNvSpPr>
                        <wps:spPr bwMode="auto">
                          <a:xfrm>
                            <a:off x="20488" y="9330"/>
                            <a:ext cx="6194" cy="95"/>
                          </a:xfrm>
                          <a:custGeom>
                            <a:avLst/>
                            <a:gdLst>
                              <a:gd name="T0" fmla="*/ 0 w 619413"/>
                              <a:gd name="T1" fmla="*/ 0 h 9528"/>
                              <a:gd name="T2" fmla="*/ 6194 w 619413"/>
                              <a:gd name="T3" fmla="*/ 0 h 9528"/>
                              <a:gd name="T4" fmla="*/ 6194 w 619413"/>
                              <a:gd name="T5" fmla="*/ 95 h 9528"/>
                              <a:gd name="T6" fmla="*/ 0 w 619413"/>
                              <a:gd name="T7" fmla="*/ 95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20152"/>
                        <wps:cNvSpPr>
                          <a:spLocks/>
                        </wps:cNvSpPr>
                        <wps:spPr bwMode="auto">
                          <a:xfrm>
                            <a:off x="0" y="9330"/>
                            <a:ext cx="20488" cy="95"/>
                          </a:xfrm>
                          <a:custGeom>
                            <a:avLst/>
                            <a:gdLst>
                              <a:gd name="T0" fmla="*/ 0 w 2048827"/>
                              <a:gd name="T1" fmla="*/ 0 h 9528"/>
                              <a:gd name="T2" fmla="*/ 20488 w 2048827"/>
                              <a:gd name="T3" fmla="*/ 0 h 9528"/>
                              <a:gd name="T4" fmla="*/ 20488 w 2048827"/>
                              <a:gd name="T5" fmla="*/ 95 h 9528"/>
                              <a:gd name="T6" fmla="*/ 0 w 2048827"/>
                              <a:gd name="T7" fmla="*/ 95 h 9528"/>
                              <a:gd name="T8" fmla="*/ 0 w 2048827"/>
                              <a:gd name="T9" fmla="*/ 0 h 9528"/>
                              <a:gd name="T10" fmla="*/ 0 60000 65536"/>
                              <a:gd name="T11" fmla="*/ 0 60000 65536"/>
                              <a:gd name="T12" fmla="*/ 0 60000 65536"/>
                              <a:gd name="T13" fmla="*/ 0 60000 65536"/>
                              <a:gd name="T14" fmla="*/ 0 60000 65536"/>
                              <a:gd name="T15" fmla="*/ 0 w 2048827"/>
                              <a:gd name="T16" fmla="*/ 0 h 9528"/>
                              <a:gd name="T17" fmla="*/ 2048827 w 2048827"/>
                              <a:gd name="T18" fmla="*/ 9528 h 9528"/>
                            </a:gdLst>
                            <a:ahLst/>
                            <a:cxnLst>
                              <a:cxn ang="T10">
                                <a:pos x="T0" y="T1"/>
                              </a:cxn>
                              <a:cxn ang="T11">
                                <a:pos x="T2" y="T3"/>
                              </a:cxn>
                              <a:cxn ang="T12">
                                <a:pos x="T4" y="T5"/>
                              </a:cxn>
                              <a:cxn ang="T13">
                                <a:pos x="T6" y="T7"/>
                              </a:cxn>
                              <a:cxn ang="T14">
                                <a:pos x="T8" y="T9"/>
                              </a:cxn>
                            </a:cxnLst>
                            <a:rect l="T15" t="T16" r="T17" b="T18"/>
                            <a:pathLst>
                              <a:path w="2048827" h="9528">
                                <a:moveTo>
                                  <a:pt x="0" y="0"/>
                                </a:moveTo>
                                <a:lnTo>
                                  <a:pt x="2048827" y="0"/>
                                </a:lnTo>
                                <a:lnTo>
                                  <a:pt x="2048827"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20153"/>
                        <wps:cNvSpPr>
                          <a:spLocks/>
                        </wps:cNvSpPr>
                        <wps:spPr bwMode="auto">
                          <a:xfrm>
                            <a:off x="39070" y="7519"/>
                            <a:ext cx="6194" cy="96"/>
                          </a:xfrm>
                          <a:custGeom>
                            <a:avLst/>
                            <a:gdLst>
                              <a:gd name="T0" fmla="*/ 0 w 619413"/>
                              <a:gd name="T1" fmla="*/ 0 h 9531"/>
                              <a:gd name="T2" fmla="*/ 6194 w 619413"/>
                              <a:gd name="T3" fmla="*/ 0 h 9531"/>
                              <a:gd name="T4" fmla="*/ 6194 w 619413"/>
                              <a:gd name="T5" fmla="*/ 96 h 9531"/>
                              <a:gd name="T6" fmla="*/ 0 w 619413"/>
                              <a:gd name="T7" fmla="*/ 96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20154"/>
                        <wps:cNvSpPr>
                          <a:spLocks/>
                        </wps:cNvSpPr>
                        <wps:spPr bwMode="auto">
                          <a:xfrm>
                            <a:off x="32876" y="7519"/>
                            <a:ext cx="6194" cy="96"/>
                          </a:xfrm>
                          <a:custGeom>
                            <a:avLst/>
                            <a:gdLst>
                              <a:gd name="T0" fmla="*/ 0 w 619413"/>
                              <a:gd name="T1" fmla="*/ 0 h 9531"/>
                              <a:gd name="T2" fmla="*/ 6194 w 619413"/>
                              <a:gd name="T3" fmla="*/ 0 h 9531"/>
                              <a:gd name="T4" fmla="*/ 6194 w 619413"/>
                              <a:gd name="T5" fmla="*/ 96 h 9531"/>
                              <a:gd name="T6" fmla="*/ 0 w 619413"/>
                              <a:gd name="T7" fmla="*/ 96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20155"/>
                        <wps:cNvSpPr>
                          <a:spLocks/>
                        </wps:cNvSpPr>
                        <wps:spPr bwMode="auto">
                          <a:xfrm>
                            <a:off x="26682" y="7519"/>
                            <a:ext cx="6194" cy="96"/>
                          </a:xfrm>
                          <a:custGeom>
                            <a:avLst/>
                            <a:gdLst>
                              <a:gd name="T0" fmla="*/ 0 w 619413"/>
                              <a:gd name="T1" fmla="*/ 0 h 9531"/>
                              <a:gd name="T2" fmla="*/ 6194 w 619413"/>
                              <a:gd name="T3" fmla="*/ 0 h 9531"/>
                              <a:gd name="T4" fmla="*/ 6194 w 619413"/>
                              <a:gd name="T5" fmla="*/ 96 h 9531"/>
                              <a:gd name="T6" fmla="*/ 0 w 619413"/>
                              <a:gd name="T7" fmla="*/ 96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20156"/>
                        <wps:cNvSpPr>
                          <a:spLocks/>
                        </wps:cNvSpPr>
                        <wps:spPr bwMode="auto">
                          <a:xfrm>
                            <a:off x="20488" y="7519"/>
                            <a:ext cx="6194" cy="96"/>
                          </a:xfrm>
                          <a:custGeom>
                            <a:avLst/>
                            <a:gdLst>
                              <a:gd name="T0" fmla="*/ 0 w 619413"/>
                              <a:gd name="T1" fmla="*/ 0 h 9531"/>
                              <a:gd name="T2" fmla="*/ 6194 w 619413"/>
                              <a:gd name="T3" fmla="*/ 0 h 9531"/>
                              <a:gd name="T4" fmla="*/ 6194 w 619413"/>
                              <a:gd name="T5" fmla="*/ 96 h 9531"/>
                              <a:gd name="T6" fmla="*/ 0 w 619413"/>
                              <a:gd name="T7" fmla="*/ 96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20157"/>
                        <wps:cNvSpPr>
                          <a:spLocks/>
                        </wps:cNvSpPr>
                        <wps:spPr bwMode="auto">
                          <a:xfrm>
                            <a:off x="0" y="7519"/>
                            <a:ext cx="20488" cy="96"/>
                          </a:xfrm>
                          <a:custGeom>
                            <a:avLst/>
                            <a:gdLst>
                              <a:gd name="T0" fmla="*/ 0 w 2048827"/>
                              <a:gd name="T1" fmla="*/ 0 h 9531"/>
                              <a:gd name="T2" fmla="*/ 20488 w 2048827"/>
                              <a:gd name="T3" fmla="*/ 0 h 9531"/>
                              <a:gd name="T4" fmla="*/ 20488 w 2048827"/>
                              <a:gd name="T5" fmla="*/ 96 h 9531"/>
                              <a:gd name="T6" fmla="*/ 0 w 2048827"/>
                              <a:gd name="T7" fmla="*/ 96 h 9531"/>
                              <a:gd name="T8" fmla="*/ 0 w 2048827"/>
                              <a:gd name="T9" fmla="*/ 0 h 9531"/>
                              <a:gd name="T10" fmla="*/ 0 60000 65536"/>
                              <a:gd name="T11" fmla="*/ 0 60000 65536"/>
                              <a:gd name="T12" fmla="*/ 0 60000 65536"/>
                              <a:gd name="T13" fmla="*/ 0 60000 65536"/>
                              <a:gd name="T14" fmla="*/ 0 60000 65536"/>
                              <a:gd name="T15" fmla="*/ 0 w 2048827"/>
                              <a:gd name="T16" fmla="*/ 0 h 9531"/>
                              <a:gd name="T17" fmla="*/ 2048827 w 2048827"/>
                              <a:gd name="T18" fmla="*/ 9531 h 9531"/>
                            </a:gdLst>
                            <a:ahLst/>
                            <a:cxnLst>
                              <a:cxn ang="T10">
                                <a:pos x="T0" y="T1"/>
                              </a:cxn>
                              <a:cxn ang="T11">
                                <a:pos x="T2" y="T3"/>
                              </a:cxn>
                              <a:cxn ang="T12">
                                <a:pos x="T4" y="T5"/>
                              </a:cxn>
                              <a:cxn ang="T13">
                                <a:pos x="T6" y="T7"/>
                              </a:cxn>
                              <a:cxn ang="T14">
                                <a:pos x="T8" y="T9"/>
                              </a:cxn>
                            </a:cxnLst>
                            <a:rect l="T15" t="T16" r="T17" b="T18"/>
                            <a:pathLst>
                              <a:path w="2048827" h="9531">
                                <a:moveTo>
                                  <a:pt x="0" y="0"/>
                                </a:moveTo>
                                <a:lnTo>
                                  <a:pt x="2048827" y="0"/>
                                </a:lnTo>
                                <a:lnTo>
                                  <a:pt x="2048827"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20158"/>
                        <wps:cNvSpPr>
                          <a:spLocks/>
                        </wps:cNvSpPr>
                        <wps:spPr bwMode="auto">
                          <a:xfrm>
                            <a:off x="39070" y="5709"/>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20159"/>
                        <wps:cNvSpPr>
                          <a:spLocks/>
                        </wps:cNvSpPr>
                        <wps:spPr bwMode="auto">
                          <a:xfrm>
                            <a:off x="32876" y="5709"/>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20160"/>
                        <wps:cNvSpPr>
                          <a:spLocks/>
                        </wps:cNvSpPr>
                        <wps:spPr bwMode="auto">
                          <a:xfrm>
                            <a:off x="26682" y="5709"/>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20161"/>
                        <wps:cNvSpPr>
                          <a:spLocks/>
                        </wps:cNvSpPr>
                        <wps:spPr bwMode="auto">
                          <a:xfrm>
                            <a:off x="20488" y="5709"/>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20162"/>
                        <wps:cNvSpPr>
                          <a:spLocks/>
                        </wps:cNvSpPr>
                        <wps:spPr bwMode="auto">
                          <a:xfrm>
                            <a:off x="0" y="5709"/>
                            <a:ext cx="20488" cy="95"/>
                          </a:xfrm>
                          <a:custGeom>
                            <a:avLst/>
                            <a:gdLst>
                              <a:gd name="T0" fmla="*/ 0 w 2048827"/>
                              <a:gd name="T1" fmla="*/ 0 h 9531"/>
                              <a:gd name="T2" fmla="*/ 20488 w 2048827"/>
                              <a:gd name="T3" fmla="*/ 0 h 9531"/>
                              <a:gd name="T4" fmla="*/ 20488 w 2048827"/>
                              <a:gd name="T5" fmla="*/ 95 h 9531"/>
                              <a:gd name="T6" fmla="*/ 0 w 2048827"/>
                              <a:gd name="T7" fmla="*/ 95 h 9531"/>
                              <a:gd name="T8" fmla="*/ 0 w 2048827"/>
                              <a:gd name="T9" fmla="*/ 0 h 9531"/>
                              <a:gd name="T10" fmla="*/ 0 60000 65536"/>
                              <a:gd name="T11" fmla="*/ 0 60000 65536"/>
                              <a:gd name="T12" fmla="*/ 0 60000 65536"/>
                              <a:gd name="T13" fmla="*/ 0 60000 65536"/>
                              <a:gd name="T14" fmla="*/ 0 60000 65536"/>
                              <a:gd name="T15" fmla="*/ 0 w 2048827"/>
                              <a:gd name="T16" fmla="*/ 0 h 9531"/>
                              <a:gd name="T17" fmla="*/ 2048827 w 2048827"/>
                              <a:gd name="T18" fmla="*/ 9531 h 9531"/>
                            </a:gdLst>
                            <a:ahLst/>
                            <a:cxnLst>
                              <a:cxn ang="T10">
                                <a:pos x="T0" y="T1"/>
                              </a:cxn>
                              <a:cxn ang="T11">
                                <a:pos x="T2" y="T3"/>
                              </a:cxn>
                              <a:cxn ang="T12">
                                <a:pos x="T4" y="T5"/>
                              </a:cxn>
                              <a:cxn ang="T13">
                                <a:pos x="T6" y="T7"/>
                              </a:cxn>
                              <a:cxn ang="T14">
                                <a:pos x="T8" y="T9"/>
                              </a:cxn>
                            </a:cxnLst>
                            <a:rect l="T15" t="T16" r="T17" b="T18"/>
                            <a:pathLst>
                              <a:path w="2048827" h="9531">
                                <a:moveTo>
                                  <a:pt x="0" y="0"/>
                                </a:moveTo>
                                <a:lnTo>
                                  <a:pt x="2048827" y="0"/>
                                </a:lnTo>
                                <a:lnTo>
                                  <a:pt x="2048827"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20163"/>
                        <wps:cNvSpPr>
                          <a:spLocks/>
                        </wps:cNvSpPr>
                        <wps:spPr bwMode="auto">
                          <a:xfrm>
                            <a:off x="39070" y="3898"/>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20164"/>
                        <wps:cNvSpPr>
                          <a:spLocks/>
                        </wps:cNvSpPr>
                        <wps:spPr bwMode="auto">
                          <a:xfrm>
                            <a:off x="32876" y="3898"/>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20165"/>
                        <wps:cNvSpPr>
                          <a:spLocks/>
                        </wps:cNvSpPr>
                        <wps:spPr bwMode="auto">
                          <a:xfrm>
                            <a:off x="26682" y="3898"/>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20166"/>
                        <wps:cNvSpPr>
                          <a:spLocks/>
                        </wps:cNvSpPr>
                        <wps:spPr bwMode="auto">
                          <a:xfrm>
                            <a:off x="20488" y="3898"/>
                            <a:ext cx="6194" cy="95"/>
                          </a:xfrm>
                          <a:custGeom>
                            <a:avLst/>
                            <a:gdLst>
                              <a:gd name="T0" fmla="*/ 0 w 619413"/>
                              <a:gd name="T1" fmla="*/ 0 h 9531"/>
                              <a:gd name="T2" fmla="*/ 6194 w 619413"/>
                              <a:gd name="T3" fmla="*/ 0 h 9531"/>
                              <a:gd name="T4" fmla="*/ 6194 w 619413"/>
                              <a:gd name="T5" fmla="*/ 95 h 9531"/>
                              <a:gd name="T6" fmla="*/ 0 w 619413"/>
                              <a:gd name="T7" fmla="*/ 95 h 9531"/>
                              <a:gd name="T8" fmla="*/ 0 w 619413"/>
                              <a:gd name="T9" fmla="*/ 0 h 9531"/>
                              <a:gd name="T10" fmla="*/ 0 60000 65536"/>
                              <a:gd name="T11" fmla="*/ 0 60000 65536"/>
                              <a:gd name="T12" fmla="*/ 0 60000 65536"/>
                              <a:gd name="T13" fmla="*/ 0 60000 65536"/>
                              <a:gd name="T14" fmla="*/ 0 60000 65536"/>
                              <a:gd name="T15" fmla="*/ 0 w 619413"/>
                              <a:gd name="T16" fmla="*/ 0 h 9531"/>
                              <a:gd name="T17" fmla="*/ 619413 w 619413"/>
                              <a:gd name="T18" fmla="*/ 9531 h 9531"/>
                            </a:gdLst>
                            <a:ahLst/>
                            <a:cxnLst>
                              <a:cxn ang="T10">
                                <a:pos x="T0" y="T1"/>
                              </a:cxn>
                              <a:cxn ang="T11">
                                <a:pos x="T2" y="T3"/>
                              </a:cxn>
                              <a:cxn ang="T12">
                                <a:pos x="T4" y="T5"/>
                              </a:cxn>
                              <a:cxn ang="T13">
                                <a:pos x="T6" y="T7"/>
                              </a:cxn>
                              <a:cxn ang="T14">
                                <a:pos x="T8" y="T9"/>
                              </a:cxn>
                            </a:cxnLst>
                            <a:rect l="T15" t="T16" r="T17" b="T18"/>
                            <a:pathLst>
                              <a:path w="619413" h="9531">
                                <a:moveTo>
                                  <a:pt x="0" y="0"/>
                                </a:moveTo>
                                <a:lnTo>
                                  <a:pt x="619413" y="0"/>
                                </a:lnTo>
                                <a:lnTo>
                                  <a:pt x="619413"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20167"/>
                        <wps:cNvSpPr>
                          <a:spLocks/>
                        </wps:cNvSpPr>
                        <wps:spPr bwMode="auto">
                          <a:xfrm>
                            <a:off x="0" y="3898"/>
                            <a:ext cx="20488" cy="95"/>
                          </a:xfrm>
                          <a:custGeom>
                            <a:avLst/>
                            <a:gdLst>
                              <a:gd name="T0" fmla="*/ 0 w 2048827"/>
                              <a:gd name="T1" fmla="*/ 0 h 9531"/>
                              <a:gd name="T2" fmla="*/ 20488 w 2048827"/>
                              <a:gd name="T3" fmla="*/ 0 h 9531"/>
                              <a:gd name="T4" fmla="*/ 20488 w 2048827"/>
                              <a:gd name="T5" fmla="*/ 95 h 9531"/>
                              <a:gd name="T6" fmla="*/ 0 w 2048827"/>
                              <a:gd name="T7" fmla="*/ 95 h 9531"/>
                              <a:gd name="T8" fmla="*/ 0 w 2048827"/>
                              <a:gd name="T9" fmla="*/ 0 h 9531"/>
                              <a:gd name="T10" fmla="*/ 0 60000 65536"/>
                              <a:gd name="T11" fmla="*/ 0 60000 65536"/>
                              <a:gd name="T12" fmla="*/ 0 60000 65536"/>
                              <a:gd name="T13" fmla="*/ 0 60000 65536"/>
                              <a:gd name="T14" fmla="*/ 0 60000 65536"/>
                              <a:gd name="T15" fmla="*/ 0 w 2048827"/>
                              <a:gd name="T16" fmla="*/ 0 h 9531"/>
                              <a:gd name="T17" fmla="*/ 2048827 w 2048827"/>
                              <a:gd name="T18" fmla="*/ 9531 h 9531"/>
                            </a:gdLst>
                            <a:ahLst/>
                            <a:cxnLst>
                              <a:cxn ang="T10">
                                <a:pos x="T0" y="T1"/>
                              </a:cxn>
                              <a:cxn ang="T11">
                                <a:pos x="T2" y="T3"/>
                              </a:cxn>
                              <a:cxn ang="T12">
                                <a:pos x="T4" y="T5"/>
                              </a:cxn>
                              <a:cxn ang="T13">
                                <a:pos x="T6" y="T7"/>
                              </a:cxn>
                              <a:cxn ang="T14">
                                <a:pos x="T8" y="T9"/>
                              </a:cxn>
                            </a:cxnLst>
                            <a:rect l="T15" t="T16" r="T17" b="T18"/>
                            <a:pathLst>
                              <a:path w="2048827" h="9531">
                                <a:moveTo>
                                  <a:pt x="0" y="0"/>
                                </a:moveTo>
                                <a:lnTo>
                                  <a:pt x="2048827" y="0"/>
                                </a:lnTo>
                                <a:lnTo>
                                  <a:pt x="2048827" y="9531"/>
                                </a:lnTo>
                                <a:lnTo>
                                  <a:pt x="0" y="9531"/>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20168"/>
                        <wps:cNvSpPr>
                          <a:spLocks/>
                        </wps:cNvSpPr>
                        <wps:spPr bwMode="auto">
                          <a:xfrm>
                            <a:off x="39070" y="2087"/>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20169"/>
                        <wps:cNvSpPr>
                          <a:spLocks/>
                        </wps:cNvSpPr>
                        <wps:spPr bwMode="auto">
                          <a:xfrm>
                            <a:off x="32876" y="2087"/>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20170"/>
                        <wps:cNvSpPr>
                          <a:spLocks/>
                        </wps:cNvSpPr>
                        <wps:spPr bwMode="auto">
                          <a:xfrm>
                            <a:off x="26682" y="2087"/>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20171"/>
                        <wps:cNvSpPr>
                          <a:spLocks/>
                        </wps:cNvSpPr>
                        <wps:spPr bwMode="auto">
                          <a:xfrm>
                            <a:off x="20488" y="2087"/>
                            <a:ext cx="6194" cy="96"/>
                          </a:xfrm>
                          <a:custGeom>
                            <a:avLst/>
                            <a:gdLst>
                              <a:gd name="T0" fmla="*/ 0 w 619413"/>
                              <a:gd name="T1" fmla="*/ 0 h 9528"/>
                              <a:gd name="T2" fmla="*/ 6194 w 619413"/>
                              <a:gd name="T3" fmla="*/ 0 h 9528"/>
                              <a:gd name="T4" fmla="*/ 6194 w 619413"/>
                              <a:gd name="T5" fmla="*/ 96 h 9528"/>
                              <a:gd name="T6" fmla="*/ 0 w 619413"/>
                              <a:gd name="T7" fmla="*/ 96 h 9528"/>
                              <a:gd name="T8" fmla="*/ 0 w 619413"/>
                              <a:gd name="T9" fmla="*/ 0 h 9528"/>
                              <a:gd name="T10" fmla="*/ 0 60000 65536"/>
                              <a:gd name="T11" fmla="*/ 0 60000 65536"/>
                              <a:gd name="T12" fmla="*/ 0 60000 65536"/>
                              <a:gd name="T13" fmla="*/ 0 60000 65536"/>
                              <a:gd name="T14" fmla="*/ 0 60000 65536"/>
                              <a:gd name="T15" fmla="*/ 0 w 619413"/>
                              <a:gd name="T16" fmla="*/ 0 h 9528"/>
                              <a:gd name="T17" fmla="*/ 619413 w 619413"/>
                              <a:gd name="T18" fmla="*/ 9528 h 9528"/>
                            </a:gdLst>
                            <a:ahLst/>
                            <a:cxnLst>
                              <a:cxn ang="T10">
                                <a:pos x="T0" y="T1"/>
                              </a:cxn>
                              <a:cxn ang="T11">
                                <a:pos x="T2" y="T3"/>
                              </a:cxn>
                              <a:cxn ang="T12">
                                <a:pos x="T4" y="T5"/>
                              </a:cxn>
                              <a:cxn ang="T13">
                                <a:pos x="T6" y="T7"/>
                              </a:cxn>
                              <a:cxn ang="T14">
                                <a:pos x="T8" y="T9"/>
                              </a:cxn>
                            </a:cxnLst>
                            <a:rect l="T15" t="T16" r="T17" b="T18"/>
                            <a:pathLst>
                              <a:path w="619413" h="9528">
                                <a:moveTo>
                                  <a:pt x="0" y="0"/>
                                </a:moveTo>
                                <a:lnTo>
                                  <a:pt x="619413" y="0"/>
                                </a:lnTo>
                                <a:lnTo>
                                  <a:pt x="619413"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20172"/>
                        <wps:cNvSpPr>
                          <a:spLocks/>
                        </wps:cNvSpPr>
                        <wps:spPr bwMode="auto">
                          <a:xfrm>
                            <a:off x="0" y="2087"/>
                            <a:ext cx="20488" cy="96"/>
                          </a:xfrm>
                          <a:custGeom>
                            <a:avLst/>
                            <a:gdLst>
                              <a:gd name="T0" fmla="*/ 0 w 2048827"/>
                              <a:gd name="T1" fmla="*/ 0 h 9528"/>
                              <a:gd name="T2" fmla="*/ 20488 w 2048827"/>
                              <a:gd name="T3" fmla="*/ 0 h 9528"/>
                              <a:gd name="T4" fmla="*/ 20488 w 2048827"/>
                              <a:gd name="T5" fmla="*/ 96 h 9528"/>
                              <a:gd name="T6" fmla="*/ 0 w 2048827"/>
                              <a:gd name="T7" fmla="*/ 96 h 9528"/>
                              <a:gd name="T8" fmla="*/ 0 w 2048827"/>
                              <a:gd name="T9" fmla="*/ 0 h 9528"/>
                              <a:gd name="T10" fmla="*/ 0 60000 65536"/>
                              <a:gd name="T11" fmla="*/ 0 60000 65536"/>
                              <a:gd name="T12" fmla="*/ 0 60000 65536"/>
                              <a:gd name="T13" fmla="*/ 0 60000 65536"/>
                              <a:gd name="T14" fmla="*/ 0 60000 65536"/>
                              <a:gd name="T15" fmla="*/ 0 w 2048827"/>
                              <a:gd name="T16" fmla="*/ 0 h 9528"/>
                              <a:gd name="T17" fmla="*/ 2048827 w 2048827"/>
                              <a:gd name="T18" fmla="*/ 9528 h 9528"/>
                            </a:gdLst>
                            <a:ahLst/>
                            <a:cxnLst>
                              <a:cxn ang="T10">
                                <a:pos x="T0" y="T1"/>
                              </a:cxn>
                              <a:cxn ang="T11">
                                <a:pos x="T2" y="T3"/>
                              </a:cxn>
                              <a:cxn ang="T12">
                                <a:pos x="T4" y="T5"/>
                              </a:cxn>
                              <a:cxn ang="T13">
                                <a:pos x="T6" y="T7"/>
                              </a:cxn>
                              <a:cxn ang="T14">
                                <a:pos x="T8" y="T9"/>
                              </a:cxn>
                            </a:cxnLst>
                            <a:rect l="T15" t="T16" r="T17" b="T18"/>
                            <a:pathLst>
                              <a:path w="2048827" h="9528">
                                <a:moveTo>
                                  <a:pt x="0" y="0"/>
                                </a:moveTo>
                                <a:lnTo>
                                  <a:pt x="2048827" y="0"/>
                                </a:lnTo>
                                <a:lnTo>
                                  <a:pt x="2048827" y="9528"/>
                                </a:lnTo>
                                <a:lnTo>
                                  <a:pt x="0" y="9528"/>
                                </a:lnTo>
                                <a:lnTo>
                                  <a:pt x="0" y="0"/>
                                </a:lnTo>
                              </a:path>
                            </a:pathLst>
                          </a:custGeom>
                          <a:solidFill>
                            <a:srgbClr val="D3D8D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Rectangle 715"/>
                        <wps:cNvSpPr>
                          <a:spLocks noChangeArrowheads="1"/>
                        </wps:cNvSpPr>
                        <wps:spPr bwMode="auto">
                          <a:xfrm>
                            <a:off x="21201" y="0"/>
                            <a:ext cx="6591"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rPr>
                                <w:t>完全沒有</w:t>
                              </w:r>
                            </w:p>
                          </w:txbxContent>
                        </wps:txbx>
                        <wps:bodyPr rot="0" vert="horz" wrap="square" lIns="0" tIns="0" rIns="0" bIns="0" anchor="t" anchorCtr="0" upright="1">
                          <a:noAutofit/>
                        </wps:bodyPr>
                      </wps:wsp>
                      <wps:wsp>
                        <wps:cNvPr id="73" name="Rectangle 716"/>
                        <wps:cNvSpPr>
                          <a:spLocks noChangeArrowheads="1"/>
                        </wps:cNvSpPr>
                        <wps:spPr bwMode="auto">
                          <a:xfrm>
                            <a:off x="27395" y="0"/>
                            <a:ext cx="6591"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rPr>
                                <w:t>一至六天</w:t>
                              </w:r>
                            </w:p>
                          </w:txbxContent>
                        </wps:txbx>
                        <wps:bodyPr rot="0" vert="horz" wrap="square" lIns="0" tIns="0" rIns="0" bIns="0" anchor="t" anchorCtr="0" upright="1">
                          <a:noAutofit/>
                        </wps:bodyPr>
                      </wps:wsp>
                      <wps:wsp>
                        <wps:cNvPr id="74" name="Rectangle 717"/>
                        <wps:cNvSpPr>
                          <a:spLocks noChangeArrowheads="1"/>
                        </wps:cNvSpPr>
                        <wps:spPr bwMode="auto">
                          <a:xfrm>
                            <a:off x="33589" y="0"/>
                            <a:ext cx="6591"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rPr>
                                <w:t>七天以上</w:t>
                              </w:r>
                            </w:p>
                          </w:txbxContent>
                        </wps:txbx>
                        <wps:bodyPr rot="0" vert="horz" wrap="square" lIns="0" tIns="0" rIns="0" bIns="0" anchor="t" anchorCtr="0" upright="1">
                          <a:noAutofit/>
                        </wps:bodyPr>
                      </wps:wsp>
                      <wps:wsp>
                        <wps:cNvPr id="75" name="Rectangle 718"/>
                        <wps:cNvSpPr>
                          <a:spLocks noChangeArrowheads="1"/>
                        </wps:cNvSpPr>
                        <wps:spPr bwMode="auto">
                          <a:xfrm>
                            <a:off x="39783" y="0"/>
                            <a:ext cx="6591"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rPr>
                                <w:t>幾乎每天</w:t>
                              </w:r>
                            </w:p>
                          </w:txbxContent>
                        </wps:txbx>
                        <wps:bodyPr rot="0" vert="horz" wrap="square" lIns="0" tIns="0" rIns="0" bIns="0" anchor="t" anchorCtr="0" upright="1">
                          <a:noAutofit/>
                        </wps:bodyPr>
                      </wps:wsp>
                      <wps:wsp>
                        <wps:cNvPr id="76" name="Rectangle 719"/>
                        <wps:cNvSpPr>
                          <a:spLocks noChangeArrowheads="1"/>
                        </wps:cNvSpPr>
                        <wps:spPr bwMode="auto">
                          <a:xfrm>
                            <a:off x="1453" y="2334"/>
                            <a:ext cx="19771"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會否感至緊張、不安或煩燥</w:t>
                              </w:r>
                            </w:p>
                          </w:txbxContent>
                        </wps:txbx>
                        <wps:bodyPr rot="0" vert="horz" wrap="square" lIns="0" tIns="0" rIns="0" bIns="0" anchor="t" anchorCtr="0" upright="1">
                          <a:noAutofit/>
                        </wps:bodyPr>
                      </wps:wsp>
                      <wps:wsp>
                        <wps:cNvPr id="77" name="Rectangle 720"/>
                        <wps:cNvSpPr>
                          <a:spLocks noChangeArrowheads="1"/>
                        </wps:cNvSpPr>
                        <wps:spPr bwMode="auto">
                          <a:xfrm>
                            <a:off x="1453" y="4145"/>
                            <a:ext cx="19771"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感到心情低落、沮喪或絕望</w:t>
                              </w:r>
                            </w:p>
                          </w:txbxContent>
                        </wps:txbx>
                        <wps:bodyPr rot="0" vert="horz" wrap="square" lIns="0" tIns="0" rIns="0" bIns="0" anchor="t" anchorCtr="0" upright="1">
                          <a:noAutofit/>
                        </wps:bodyPr>
                      </wps:wsp>
                      <wps:wsp>
                        <wps:cNvPr id="78" name="Rectangle 721"/>
                        <wps:cNvSpPr>
                          <a:spLocks noChangeArrowheads="1"/>
                        </wps:cNvSpPr>
                        <wps:spPr bwMode="auto">
                          <a:xfrm>
                            <a:off x="1453" y="5955"/>
                            <a:ext cx="18124"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會否過份憂慮不同的事情</w:t>
                              </w:r>
                            </w:p>
                          </w:txbxContent>
                        </wps:txbx>
                        <wps:bodyPr rot="0" vert="horz" wrap="square" lIns="0" tIns="0" rIns="0" bIns="0" anchor="t" anchorCtr="0" upright="1">
                          <a:noAutofit/>
                        </wps:bodyPr>
                      </wps:wsp>
                      <wps:wsp>
                        <wps:cNvPr id="79" name="Rectangle 722"/>
                        <wps:cNvSpPr>
                          <a:spLocks noChangeArrowheads="1"/>
                        </wps:cNvSpPr>
                        <wps:spPr bwMode="auto">
                          <a:xfrm>
                            <a:off x="1453" y="7766"/>
                            <a:ext cx="24714"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感到害怕，就像要發生可怕的事情</w:t>
                              </w:r>
                            </w:p>
                          </w:txbxContent>
                        </wps:txbx>
                        <wps:bodyPr rot="0" vert="horz" wrap="square" lIns="0" tIns="0" rIns="0" bIns="0" anchor="t" anchorCtr="0" upright="1">
                          <a:noAutofit/>
                        </wps:bodyPr>
                      </wps:wsp>
                      <wps:wsp>
                        <wps:cNvPr id="80" name="Rectangle 723"/>
                        <wps:cNvSpPr>
                          <a:spLocks noChangeArrowheads="1"/>
                        </wps:cNvSpPr>
                        <wps:spPr bwMode="auto">
                          <a:xfrm>
                            <a:off x="1453" y="9577"/>
                            <a:ext cx="24714"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會否入睡困難、睡不安穩或睡眠過</w:t>
                              </w:r>
                            </w:p>
                          </w:txbxContent>
                        </wps:txbx>
                        <wps:bodyPr rot="0" vert="horz" wrap="square" lIns="0" tIns="0" rIns="0" bIns="0" anchor="t" anchorCtr="0" upright="1">
                          <a:noAutofit/>
                        </wps:bodyPr>
                      </wps:wsp>
                      <wps:wsp>
                        <wps:cNvPr id="81" name="Rectangle 724"/>
                        <wps:cNvSpPr>
                          <a:spLocks noChangeArrowheads="1"/>
                        </wps:cNvSpPr>
                        <wps:spPr bwMode="auto">
                          <a:xfrm>
                            <a:off x="1453" y="11197"/>
                            <a:ext cx="1647"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多</w:t>
                              </w:r>
                            </w:p>
                          </w:txbxContent>
                        </wps:txbx>
                        <wps:bodyPr rot="0" vert="horz" wrap="square" lIns="0" tIns="0" rIns="0" bIns="0" anchor="t" anchorCtr="0" upright="1">
                          <a:noAutofit/>
                        </wps:bodyPr>
                      </wps:wsp>
                      <wps:wsp>
                        <wps:cNvPr id="82" name="Rectangle 725"/>
                        <wps:cNvSpPr>
                          <a:spLocks noChangeArrowheads="1"/>
                        </wps:cNvSpPr>
                        <wps:spPr bwMode="auto">
                          <a:xfrm>
                            <a:off x="1453" y="12912"/>
                            <a:ext cx="18124"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會否感覺疲倦或沒有活力</w:t>
                              </w:r>
                            </w:p>
                          </w:txbxContent>
                        </wps:txbx>
                        <wps:bodyPr rot="0" vert="horz" wrap="square" lIns="0" tIns="0" rIns="0" bIns="0" anchor="t" anchorCtr="0" upright="1">
                          <a:noAutofit/>
                        </wps:bodyPr>
                      </wps:wsp>
                      <wps:wsp>
                        <wps:cNvPr id="83" name="Rectangle 726"/>
                        <wps:cNvSpPr>
                          <a:spLocks noChangeArrowheads="1"/>
                        </wps:cNvSpPr>
                        <wps:spPr bwMode="auto">
                          <a:xfrm>
                            <a:off x="1453" y="14722"/>
                            <a:ext cx="16476"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F3" w:rsidRDefault="000638F3" w:rsidP="008B3CE0">
                              <w:pPr>
                                <w:spacing w:after="160" w:line="259" w:lineRule="auto"/>
                              </w:pPr>
                              <w:r>
                                <w:rPr>
                                  <w:rFonts w:hint="eastAsia"/>
                                  <w:color w:val="666666"/>
                                </w:rPr>
                                <w:t>會否食慾不振或吃太多</w:t>
                              </w:r>
                            </w:p>
                          </w:txbxContent>
                        </wps:txbx>
                        <wps:bodyPr rot="0" vert="horz" wrap="square" lIns="0" tIns="0" rIns="0" bIns="0" anchor="t" anchorCtr="0" upright="1">
                          <a:noAutofit/>
                        </wps:bodyPr>
                      </wps:wsp>
                    </wpg:wgp>
                  </a:graphicData>
                </a:graphic>
              </wp:inline>
            </w:drawing>
          </mc:Choice>
          <mc:Fallback>
            <w:pict>
              <v:group id="Group 17099" o:spid="_x0000_s1026" style="width:469.5pt;height:177.75pt;mso-position-horizontal-relative:char;mso-position-vertical-relative:line" coordsize="45264,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">
                <v:shape id="Shape 512" o:spid="_x0000_s1027" style="position:absolute;left:22822;top:2230;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Ct8IA&#10;AADaAAAADwAAAGRycy9kb3ducmV2LnhtbESPT4vCMBTE7wt+h/CEva2pi/+oRhFXwaNbFa/P5tlW&#10;m5fSZG399kZY8DjMzG+Y2aI1pbhT7QrLCvq9CARxanXBmYLDfvM1AeE8ssbSMil4kIPFvPMxw1jb&#10;hn/pnvhMBAi7GBXk3lexlC7NyaDr2Yo4eBdbG/RB1pnUNTYBbkr5HUUjabDgsJBjRauc0lvyZxQc&#10;j8lpODo32c/6uk9um934UPbPSn122+UUhKfWv8P/7a1WMID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EK3wgAAANoAAAAPAAAAAAAAAAAAAAAAAJgCAABkcnMvZG93&#10;bnJldi54bWxQSwUGAAAAAAQABAD1AAAAhwMAAAAA&#10;" path="m,l162001,r,161999l,161999,,xe" filled="f" strokecolor="#959595" strokeweight=".26469mm">
                  <v:stroke miterlimit="1" joinstyle="miter"/>
                  <v:path arrowok="t" o:connecttype="custom" o:connectlocs="0,0;16,0;16,16;0,16;0,0" o:connectangles="0,0,0,0,0" textboxrect="0,0,162001,161999"/>
                </v:shape>
                <v:shape id="Shape 513" o:spid="_x0000_s1028" style="position:absolute;left:29017;top:2230;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nLMMA&#10;AADaAAAADwAAAGRycy9kb3ducmV2LnhtbESPS4vCQBCE78L+h6EX9qYTBR9kHUV8wB41Rry2md4k&#10;mukJmVmT/feOIHgsquorar7sTCXu1LjSsoLhIAJBnFldcq4gPe76MxDOI2usLJOCf3KwXHz05hhr&#10;2/KB7onPRYCwi1FB4X0dS+myggy6ga2Jg/drG4M+yCaXusE2wE0lR1E0kQZLDgsF1rQuKLslf0bB&#10;6ZScx5NLm2+212Ny2+2naTW8KPX12a2+QXjq/Dv8av9oBW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DnLMMAAADaAAAADwAAAAAAAAAAAAAAAACYAgAAZHJzL2Rv&#10;d25yZXYueG1sUEsFBgAAAAAEAAQA9QAAAIgDAAAAAA==&#10;" path="m,l162001,r,161999l,161999,,xe" filled="f" strokecolor="#959595" strokeweight=".26469mm">
                  <v:stroke miterlimit="1" joinstyle="miter"/>
                  <v:path arrowok="t" o:connecttype="custom" o:connectlocs="0,0;16,0;16,16;0,16;0,0" o:connectangles="0,0,0,0,0" textboxrect="0,0,162001,161999"/>
                </v:shape>
                <v:shape id="Shape 514" o:spid="_x0000_s1029" style="position:absolute;left:35211;top:2230;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y7r8A&#10;AADaAAAADwAAAGRycy9kb3ducmV2LnhtbESP3YrCMBSE7wXfIRzBO01XUaRrlMUfEK+0+gCH5tiW&#10;bU5KEm19eyMIXg4z8w2zXHemFg9yvrKs4GecgCDOra64UHC97EcLED4ga6wtk4IneViv+r0lptq2&#10;fKZHFgoRIexTVFCG0KRS+rwkg35sG+Lo3awzGKJ0hdQO2wg3tZwkyVwarDgulNjQpqT8P7sbBdPz&#10;9hiedJvtNjbzxnHrT+6k1HDQ/f2CCNSFb/jTPmgFc3hfiT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DLuvwAAANoAAAAPAAAAAAAAAAAAAAAAAJgCAABkcnMvZG93bnJl&#10;di54bWxQSwUGAAAAAAQABAD1AAAAhAMAAAAA&#10;" path="m,l162000,r,161999l,161999,,xe" filled="f" strokecolor="#959595" strokeweight=".26469mm">
                  <v:stroke miterlimit="1" joinstyle="miter"/>
                  <v:path arrowok="t" o:connecttype="custom" o:connectlocs="0,0;16,0;16,16;0,16;0,0" o:connectangles="0,0,0,0,0" textboxrect="0,0,162000,161999"/>
                </v:shape>
                <v:shape id="Shape 515" o:spid="_x0000_s1030" style="position:absolute;left:41405;top:2230;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XdcAA&#10;AADaAAAADwAAAGRycy9kb3ducmV2LnhtbESP3YrCMBSE7xd8h3AE79ZUxVWqUcQfkL3S6gMcmmNb&#10;bE5KEm19eyMs7OUwM98wy3VnavEk5yvLCkbDBARxbnXFhYLr5fA9B+EDssbaMil4kYf1qve1xFTb&#10;ls/0zEIhIoR9igrKEJpUSp+XZNAPbUMcvZt1BkOUrpDaYRvhppbjJPmRBiuOCyU2tC0pv2cPo2By&#10;3v2GF92m+63NvHHc+pM7KTXod5sFiEBd+A//tY9awQw+V+IN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iXdcAAAADaAAAADwAAAAAAAAAAAAAAAACYAgAAZHJzL2Rvd25y&#10;ZXYueG1sUEsFBgAAAAAEAAQA9QAAAIUDAAAAAA==&#10;" path="m,l162000,r,161999l,161999,,xe" filled="f" strokecolor="#959595" strokeweight=".26469mm">
                  <v:stroke miterlimit="1" joinstyle="miter"/>
                  <v:path arrowok="t" o:connecttype="custom" o:connectlocs="0,0;16,0;16,16;0,16;0,0" o:connectangles="0,0,0,0,0" textboxrect="0,0,162000,161999"/>
                </v:shape>
                <v:shape id="Shape 516" o:spid="_x0000_s1031" style="position:absolute;left:22822;top:4041;width:1620;height:1620;visibility:visible;mso-wrap-style:square;v-text-anchor:top" coordsize="162001,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SMAA&#10;AADaAAAADwAAAGRycy9kb3ducmV2LnhtbERPz2vCMBS+C/4P4QleZKaTTUpnFBkIHsRRnTs/mmdT&#10;bV5qE2333y+HgceP7/di1dtaPKj1lWMFr9MEBHHhdMWlgu/j5iUF4QOyxtoxKfglD6vlcLDATLuO&#10;c3ocQiliCPsMFZgQmkxKXxiy6KeuIY7c2bUWQ4RtKXWLXQy3tZwlyVxarDg2GGzo01BxPdytgubr&#10;tn+j06X2Pt39ONPlp8l7rtR41K8/QATqw1P8795qBXFrvB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gSMAAAADaAAAADwAAAAAAAAAAAAAAAACYAgAAZHJzL2Rvd25y&#10;ZXYueG1sUEsFBgAAAAAEAAQA9QAAAIUDAAAAAA==&#10;" path="m,l162001,r,162003l,162003,,xe" filled="f" strokecolor="#959595" strokeweight=".26469mm">
                  <v:stroke miterlimit="1" joinstyle="miter"/>
                  <v:path arrowok="t" o:connecttype="custom" o:connectlocs="0,0;16,0;16,16;0,16;0,0" o:connectangles="0,0,0,0,0" textboxrect="0,0,162001,162003"/>
                </v:shape>
                <v:shape id="Shape 517" o:spid="_x0000_s1032" style="position:absolute;left:29017;top:4041;width:1620;height:1620;visibility:visible;mso-wrap-style:square;v-text-anchor:top" coordsize="162001,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F08QA&#10;AADaAAAADwAAAGRycy9kb3ducmV2LnhtbESPT2vCQBTE74V+h+UVvBTdKG3R6CpFEDwUS/x3fmRf&#10;s2mzb2N2NfHbu4LQ4zAzv2Fmi85W4kKNLx0rGA4SEMS50yUXCva7VX8MwgdkjZVjUnAlD4v589MM&#10;U+1azuiyDYWIEPYpKjAh1KmUPjdk0Q9cTRy9H9dYDFE2hdQNthFuKzlKkg9pseS4YLCmpaH8b3u2&#10;Curv0+aNDr+V9+OvozNtdnh9z5TqvXSfUxCBuvAffrTXWsEE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RdPEAAAA2gAAAA8AAAAAAAAAAAAAAAAAmAIAAGRycy9k&#10;b3ducmV2LnhtbFBLBQYAAAAABAAEAPUAAACJAwAAAAA=&#10;" path="m,l162001,r,162003l,162003,,xe" filled="f" strokecolor="#959595" strokeweight=".26469mm">
                  <v:stroke miterlimit="1" joinstyle="miter"/>
                  <v:path arrowok="t" o:connecttype="custom" o:connectlocs="0,0;16,0;16,16;0,16;0,0" o:connectangles="0,0,0,0,0" textboxrect="0,0,162001,162003"/>
                </v:shape>
                <v:shape id="Shape 518" o:spid="_x0000_s1033" style="position:absolute;left:35211;top:4041;width:1620;height:1620;visibility:visible;mso-wrap-style:square;v-text-anchor:top" coordsize="162000,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yM8IA&#10;AADbAAAADwAAAGRycy9kb3ducmV2LnhtbESPzWrDQAyE74G+w6JCbsm6PQTjeBNCqCHH1i4lR9Wr&#10;+KderfFuY/ftq0OhN4kZzXzKj4sb1J2m0Hk28LRNQBHX3nbcGHivik0KKkRki4NnMvBDAY6Hh1WO&#10;mfUzv9G9jI2SEA4ZGmhjHDOtQ92Sw7D1I7FoNz85jLJOjbYTzhLuBv2cJDvtsGNpaHGkc0v1V/nt&#10;DPgyeSnGS8qfTOnNf1x7V732xqwfl9MeVKQl/pv/ri9W8IVe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TIzwgAAANsAAAAPAAAAAAAAAAAAAAAAAJgCAABkcnMvZG93&#10;bnJldi54bWxQSwUGAAAAAAQABAD1AAAAhwMAAAAA&#10;" path="m,l162000,r,162003l,162003,,xe" filled="f" strokecolor="#959595" strokeweight=".26469mm">
                  <v:stroke miterlimit="1" joinstyle="miter"/>
                  <v:path arrowok="t" o:connecttype="custom" o:connectlocs="0,0;16,0;16,16;0,16;0,0" o:connectangles="0,0,0,0,0" textboxrect="0,0,162000,162003"/>
                </v:shape>
                <v:shape id="Shape 519" o:spid="_x0000_s1034" style="position:absolute;left:41405;top:4041;width:1620;height:1620;visibility:visible;mso-wrap-style:square;v-text-anchor:top" coordsize="162000,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XqLsA&#10;AADbAAAADwAAAGRycy9kb3ducmV2LnhtbERPzQ7BQBC+S7zDZiRubDlIU5aIkDhSIo6jO9rSnW26&#10;i3p7K5G4zZfvd2aL1lTiSY0rLSsYDSMQxJnVJecKjofNIAbhPLLGyjIpeJODxbzbmWGi7Yv39Ex9&#10;LkIIuwQVFN7XiZQuK8igG9qaOHBX2xj0ATa51A2+Qrip5DiKJtJgyaGhwJpWBWX39GEU2DRab+pt&#10;zBem+GpP55s57G5K9XvtcgrCU+v/4p97q8P8EXx/CQfI+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zll6i7AAAA2wAAAA8AAAAAAAAAAAAAAAAAmAIAAGRycy9kb3ducmV2Lnht&#10;bFBLBQYAAAAABAAEAPUAAACAAwAAAAA=&#10;" path="m,l162000,r,162003l,162003,,xe" filled="f" strokecolor="#959595" strokeweight=".26469mm">
                  <v:stroke miterlimit="1" joinstyle="miter"/>
                  <v:path arrowok="t" o:connecttype="custom" o:connectlocs="0,0;16,0;16,16;0,16;0,0" o:connectangles="0,0,0,0,0" textboxrect="0,0,162000,162003"/>
                </v:shape>
                <v:shape id="Shape 520" o:spid="_x0000_s1035" style="position:absolute;left:22822;top:5852;width:1620;height:1620;visibility:visible;mso-wrap-style:square;v-text-anchor:top" coordsize="162001,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6QcEA&#10;AADbAAAADwAAAGRycy9kb3ducmV2LnhtbERPTWvCQBC9F/oflin0UnSjaJHoKkUo9CBKrHoesmM2&#10;NjubZlcT/70rCN7m8T5ntuhsJS7U+NKxgkE/AUGcO11yoWD3+92bgPABWWPlmBRcycNi/voyw1S7&#10;ljO6bEMhYgj7FBWYEOpUSp8bsuj7riaO3NE1FkOETSF1g20Mt5UcJsmntFhybDBY09JQ/rc9WwX1&#10;5n89ov2p8n6yOjjTZvuPcabU+1v3NQURqAtP8cP9o+P8Idx/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zukHBAAAA2wAAAA8AAAAAAAAAAAAAAAAAmAIAAGRycy9kb3du&#10;cmV2LnhtbFBLBQYAAAAABAAEAPUAAACGAwAAAAA=&#10;" path="m,l162001,r,162003l,162003,,xe" filled="f" strokecolor="#959595" strokeweight=".26469mm">
                  <v:stroke miterlimit="1" joinstyle="miter"/>
                  <v:path arrowok="t" o:connecttype="custom" o:connectlocs="0,0;16,0;16,16;0,16;0,0" o:connectangles="0,0,0,0,0" textboxrect="0,0,162001,162003"/>
                </v:shape>
                <v:shape id="Shape 521" o:spid="_x0000_s1036" style="position:absolute;left:29017;top:5852;width:1620;height:1620;visibility:visible;mso-wrap-style:square;v-text-anchor:top" coordsize="162001,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f2sIA&#10;AADbAAAADwAAAGRycy9kb3ducmV2LnhtbERPTWvCQBC9F/oflil4KbrRtiLRVYogeCiW2Op5yI7Z&#10;2OxszK4m/ntXEHqbx/uc2aKzlbhQ40vHCoaDBARx7nTJhYLfn1V/AsIHZI2VY1JwJQ+L+fPTDFPt&#10;Ws7osg2FiCHsU1RgQqhTKX1uyKIfuJo4cgfXWAwRNoXUDbYx3FZylCRjabHk2GCwpqWh/G97tgrq&#10;79PmnXbHyvvJ196ZNtu9fmRK9V66zymIQF34Fz/cax3nv8H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x/awgAAANsAAAAPAAAAAAAAAAAAAAAAAJgCAABkcnMvZG93&#10;bnJldi54bWxQSwUGAAAAAAQABAD1AAAAhwMAAAAA&#10;" path="m,l162001,r,162003l,162003,,xe" filled="f" strokecolor="#959595" strokeweight=".26469mm">
                  <v:stroke miterlimit="1" joinstyle="miter"/>
                  <v:path arrowok="t" o:connecttype="custom" o:connectlocs="0,0;16,0;16,16;0,16;0,0" o:connectangles="0,0,0,0,0" textboxrect="0,0,162001,162003"/>
                </v:shape>
                <v:shape id="Shape 522" o:spid="_x0000_s1037" style="position:absolute;left:35211;top:5852;width:1620;height:1620;visibility:visible;mso-wrap-style:square;v-text-anchor:top" coordsize="162000,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0MMAA&#10;AADbAAAADwAAAGRycy9kb3ducmV2LnhtbERPS2vCQBC+C/0PyxS8mU2LSEizhlIa8GijiMdpdvKw&#10;2dmQXTX9964geJuP7zlZPpleXGh0nWUFb1EMgriyuuNGwX5XLBIQziNr7C2Tgn9ykK9fZhmm2l75&#10;hy6lb0QIYZeigtb7IZXSVS0ZdJEdiANX29GgD3BspB7xGsJNL9/jeCUNdhwaWhzoq6XqrzwbBbaM&#10;v4thk/AvU1Lbw/FkdtuTUvPX6fMDhKfJP8UP90aH+Uu4/xIO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I0MMAAAADbAAAADwAAAAAAAAAAAAAAAACYAgAAZHJzL2Rvd25y&#10;ZXYueG1sUEsFBgAAAAAEAAQA9QAAAIUDAAAAAA==&#10;" path="m,l162000,r,162003l,162003,,xe" filled="f" strokecolor="#959595" strokeweight=".26469mm">
                  <v:stroke miterlimit="1" joinstyle="miter"/>
                  <v:path arrowok="t" o:connecttype="custom" o:connectlocs="0,0;16,0;16,16;0,16;0,0" o:connectangles="0,0,0,0,0" textboxrect="0,0,162000,162003"/>
                </v:shape>
                <v:shape id="Shape 523" o:spid="_x0000_s1038" style="position:absolute;left:41405;top:5852;width:1620;height:1620;visibility:visible;mso-wrap-style:square;v-text-anchor:top" coordsize="162000,16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6Rq8AA&#10;AADbAAAADwAAAGRycy9kb3ducmV2LnhtbERPS2vCQBC+C/0PyxS8mU0LSkizhlIa8GijiMdpdvKw&#10;2dmQXTX9964geJuP7zlZPpleXGh0nWUFb1EMgriyuuNGwX5XLBIQziNr7C2Tgn9ykK9fZhmm2l75&#10;hy6lb0QIYZeigtb7IZXSVS0ZdJEdiANX29GgD3BspB7xGsJNL9/jeCUNdhwaWhzoq6XqrzwbBbaM&#10;v4thk/AvU1Lbw/FkdtuTUvPX6fMDhKfJP8UP90aH+Uu4/xIO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6Rq8AAAADbAAAADwAAAAAAAAAAAAAAAACYAgAAZHJzL2Rvd25y&#10;ZXYueG1sUEsFBgAAAAAEAAQA9QAAAIUDAAAAAA==&#10;" path="m,l162000,r,162003l,162003,,xe" filled="f" strokecolor="#959595" strokeweight=".26469mm">
                  <v:stroke miterlimit="1" joinstyle="miter"/>
                  <v:path arrowok="t" o:connecttype="custom" o:connectlocs="0,0;16,0;16,16;0,16;0,0" o:connectangles="0,0,0,0,0" textboxrect="0,0,162000,162003"/>
                </v:shape>
                <v:shape id="Shape 524" o:spid="_x0000_s1039" style="position:absolute;left:22822;top:7662;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zfcAA&#10;AADbAAAADwAAAGRycy9kb3ducmV2LnhtbERPTYvCMBC9C/sfwizsTVOFrdI1yrIqeNSq7HVsxrba&#10;TEoTbf33RhC8zeN9znTemUrcqHGlZQXDQQSCOLO65FzBfrfqT0A4j6yxskwK7uRgPvvoTTHRtuUt&#10;3VKfixDCLkEFhfd1IqXLCjLoBrYmDtzJNgZ9gE0udYNtCDeVHEVRLA2WHBoKrOmvoOySXo2CwyH9&#10;/46Pbb5YnnfpZbUZ76vhUamvz+73B4Snzr/FL/dah/kxPH8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bzfcAAAADbAAAADwAAAAAAAAAAAAAAAACYAgAAZHJzL2Rvd25y&#10;ZXYueG1sUEsFBgAAAAAEAAQA9QAAAIUDAAAAAA==&#10;" path="m,l162001,r,161999l,161999,,xe" filled="f" strokecolor="#959595" strokeweight=".26469mm">
                  <v:stroke miterlimit="1" joinstyle="miter"/>
                  <v:path arrowok="t" o:connecttype="custom" o:connectlocs="0,0;16,0;16,16;0,16;0,0" o:connectangles="0,0,0,0,0" textboxrect="0,0,162001,161999"/>
                </v:shape>
                <v:shape id="Shape 525" o:spid="_x0000_s1040" style="position:absolute;left:29017;top:7662;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W5sEA&#10;AADbAAAADwAAAGRycy9kb3ducmV2LnhtbERPTYvCMBC9C/6HMII3TRVWl2oU2VXwuNbKXsdmbKvN&#10;pDRZ2/33RhC8zeN9znLdmUrcqXGlZQWTcQSCOLO65FxBetyNPkE4j6yxskwK/snBetXvLTHWtuUD&#10;3ROfixDCLkYFhfd1LKXLCjLoxrYmDtzFNgZ9gE0udYNtCDeVnEbRTBosOTQUWNNXQdkt+TMKTqfk&#10;92N2bvPv7fWY3HY/87SanJUaDrrNAoSnzr/FL/deh/lz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qVubBAAAA2wAAAA8AAAAAAAAAAAAAAAAAmAIAAGRycy9kb3du&#10;cmV2LnhtbFBLBQYAAAAABAAEAPUAAACGAwAAAAA=&#10;" path="m,l162001,r,161999l,161999,,xe" filled="f" strokecolor="#959595" strokeweight=".26469mm">
                  <v:stroke miterlimit="1" joinstyle="miter"/>
                  <v:path arrowok="t" o:connecttype="custom" o:connectlocs="0,0;16,0;16,16;0,16;0,0" o:connectangles="0,0,0,0,0" textboxrect="0,0,162001,161999"/>
                </v:shape>
                <v:shape id="Shape 526" o:spid="_x0000_s1041" style="position:absolute;left:35211;top:7662;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x98EA&#10;AADbAAAADwAAAGRycy9kb3ducmV2LnhtbESPQWvCQBCF7wX/wzKCt7pRaZHoKqIVSk8a/QFDdkyC&#10;2dmwuzXx3zuHQm8zvDfvfbPeDq5VDwqx8WxgNs1AEZfeNlwZuF6O70tQMSFbbD2TgSdF2G5Gb2vM&#10;re/5TI8iVUpCOOZooE6py7WOZU0O49R3xKLdfHCYZA2VtgF7CXetnmfZp3bYsDTU2NG+pvJe/DoD&#10;i/PhJz3p9vG190V0gft4CidjJuNhtwKVaEj/5r/rbyv4Aiu/yAB6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cffBAAAA2wAAAA8AAAAAAAAAAAAAAAAAmAIAAGRycy9kb3du&#10;cmV2LnhtbFBLBQYAAAAABAAEAPUAAACGAwAAAAA=&#10;" path="m,l162000,r,161999l,161999,,xe" filled="f" strokecolor="#959595" strokeweight=".26469mm">
                  <v:stroke miterlimit="1" joinstyle="miter"/>
                  <v:path arrowok="t" o:connecttype="custom" o:connectlocs="0,0;16,0;16,16;0,16;0,0" o:connectangles="0,0,0,0,0" textboxrect="0,0,162000,161999"/>
                </v:shape>
                <v:shape id="Shape 527" o:spid="_x0000_s1042" style="position:absolute;left:41405;top:7662;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UbL4A&#10;AADbAAAADwAAAGRycy9kb3ducmV2LnhtbERP24rCMBB9X/Afwgi+ramKi1ajiBeQfdLqBwzN2Bab&#10;SUmirX9vhIV9m8O5znLdmVo8yfnKsoLRMAFBnFtdcaHgejl8z0D4gKyxtkwKXuRhvep9LTHVtuUz&#10;PbNQiBjCPkUFZQhNKqXPSzLoh7YhjtzNOoMhQldI7bCN4aaW4yT5kQYrjg0lNrQtKb9nD6Ngct79&#10;hhfdpvutzbxx3PqTOyk16HebBYhAXfgX/7mPOs6fw+eXe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e1Gy+AAAA2wAAAA8AAAAAAAAAAAAAAAAAmAIAAGRycy9kb3ducmV2&#10;LnhtbFBLBQYAAAAABAAEAPUAAACDAwAAAAA=&#10;" path="m,l162000,r,161999l,161999,,xe" filled="f" strokecolor="#959595" strokeweight=".26469mm">
                  <v:stroke miterlimit="1" joinstyle="miter"/>
                  <v:path arrowok="t" o:connecttype="custom" o:connectlocs="0,0;16,0;16,16;0,16;0,0" o:connectangles="0,0,0,0,0" textboxrect="0,0,162000,161999"/>
                </v:shape>
                <v:shape id="Shape 528" o:spid="_x0000_s1043" style="position:absolute;left:22822;top:10235;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EL8EA&#10;AADbAAAADwAAAGRycy9kb3ducmV2LnhtbERPy4rCMBTdD/gP4QruxlTBB51GGXyAS6cqbm+bO23H&#10;5qY00da/N4sBl4fzTta9qcWDWldZVjAZRyCIc6srLhScT/vPJQjnkTXWlknBkxysV4OPBGNtO/6h&#10;R+oLEULYxaig9L6JpXR5SQbd2DbEgfu1rUEfYFtI3WIXwk0tp1E0lwYrDg0lNrQpKb+ld6Pgckmv&#10;s3nWFdvd3ym97Y+Lcz3JlBoN++8vEJ56/xb/uw9awTSsD1/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vBC/BAAAA2wAAAA8AAAAAAAAAAAAAAAAAmAIAAGRycy9kb3du&#10;cmV2LnhtbFBLBQYAAAAABAAEAPUAAACGAwAAAAA=&#10;" path="m,l162001,r,161999l,161999,,xe" filled="f" strokecolor="#959595" strokeweight=".26469mm">
                  <v:stroke miterlimit="1" joinstyle="miter"/>
                  <v:path arrowok="t" o:connecttype="custom" o:connectlocs="0,0;16,0;16,16;0,16;0,0" o:connectangles="0,0,0,0,0" textboxrect="0,0,162001,161999"/>
                </v:shape>
                <v:shape id="Shape 529" o:spid="_x0000_s1044" style="position:absolute;left:29017;top:10235;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htMQA&#10;AADbAAAADwAAAGRycy9kb3ducmV2LnhtbESPQWvCQBSE7wX/w/IEb3WTgFZS11C0gR7bqHh9Zl+T&#10;NNm3Ibs16b/vFgoeh5n5htlmk+nEjQbXWFYQLyMQxKXVDVcKTsf8cQPCeWSNnWVS8EMOst3sYYup&#10;tiN/0K3wlQgQdikqqL3vUyldWZNBt7Q9cfA+7WDQBzlUUg84BrjpZBJFa2mw4bBQY0/7msq2+DYK&#10;zufislpfx+rw+nUs2vz96dTFV6UW8+nlGYSnyd/D/+03rSCJ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obTEAAAA2wAAAA8AAAAAAAAAAAAAAAAAmAIAAGRycy9k&#10;b3ducmV2LnhtbFBLBQYAAAAABAAEAPUAAACJAwAAAAA=&#10;" path="m,l162001,r,161999l,161999,,xe" filled="f" strokecolor="#959595" strokeweight=".26469mm">
                  <v:stroke miterlimit="1" joinstyle="miter"/>
                  <v:path arrowok="t" o:connecttype="custom" o:connectlocs="0,0;16,0;16,16;0,16;0,0" o:connectangles="0,0,0,0,0" textboxrect="0,0,162001,161999"/>
                </v:shape>
                <v:shape id="Shape 530" o:spid="_x0000_s1045" style="position:absolute;left:35211;top:10235;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oMAA&#10;AADbAAAADwAAAGRycy9kb3ducmV2LnhtbESP0YrCMBRE3wX/IVxh32xqF2WpRhFXYfFJ637Apbm2&#10;xeamJFlb/34jCD4OM3OGWW0G04o7Od9YVjBLUhDEpdUNVwp+L4fpFwgfkDW2lknBgzxs1uPRCnNt&#10;ez7TvQiViBD2OSqoQ+hyKX1Zk0Gf2I44elfrDIYoXSW1wz7CTSuzNF1Igw3HhRo72tVU3oo/o+Dz&#10;/H0MD7rO9ztbeOO49yd3UupjMmyXIAIN4R1+tX+0giyD5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aMoMAAAADbAAAADwAAAAAAAAAAAAAAAACYAgAAZHJzL2Rvd25y&#10;ZXYueG1sUEsFBgAAAAAEAAQA9QAAAIUDAAAAAA==&#10;" path="m,l162000,r,161999l,161999,,xe" filled="f" strokecolor="#959595" strokeweight=".26469mm">
                  <v:stroke miterlimit="1" joinstyle="miter"/>
                  <v:path arrowok="t" o:connecttype="custom" o:connectlocs="0,0;16,0;16,16;0,16;0,0" o:connectangles="0,0,0,0,0" textboxrect="0,0,162000,161999"/>
                </v:shape>
                <v:shape id="Shape 531" o:spid="_x0000_s1046" style="position:absolute;left:41405;top:10235;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pO8EA&#10;AADbAAAADwAAAGRycy9kb3ducmV2LnhtbESP0YrCMBRE3xf8h3AF39ZUZRepTUV0BfFJqx9waa5t&#10;sbkpSdbWvzfCwj4OM3OGydaDacWDnG8sK5hNExDEpdUNVwqul/3nEoQPyBpby6TgSR7W+egjw1Tb&#10;ns/0KEIlIoR9igrqELpUSl/WZNBPbUccvZt1BkOUrpLaYR/hppXzJPmWBhuOCzV2tK2pvBe/RsHi&#10;vDuGJ92+fra28MZx70/upNRkPGxWIAIN4T/81z5oBfMFv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KTvBAAAA2wAAAA8AAAAAAAAAAAAAAAAAmAIAAGRycy9kb3du&#10;cmV2LnhtbFBLBQYAAAAABAAEAPUAAACGAwAAAAA=&#10;" path="m,l162000,r,161999l,161999,,xe" filled="f" strokecolor="#959595" strokeweight=".26469mm">
                  <v:stroke miterlimit="1" joinstyle="miter"/>
                  <v:path arrowok="t" o:connecttype="custom" o:connectlocs="0,0;16,0;16,16;0,16;0,0" o:connectangles="0,0,0,0,0" textboxrect="0,0,162000,161999"/>
                </v:shape>
                <v:shape id="Shape 532" o:spid="_x0000_s1047" style="position:absolute;left:22822;top:12808;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CLMMA&#10;AADbAAAADwAAAGRycy9kb3ducmV2LnhtbESPT4vCMBTE7wt+h/CEva2p4j+qUWRXwaNbFa/P5tlW&#10;m5fSZG399kZY8DjMzG+Y+bI1pbhT7QrLCvq9CARxanXBmYLDfvM1BeE8ssbSMil4kIPlovMxx1jb&#10;hn/pnvhMBAi7GBXk3lexlC7NyaDr2Yo4eBdbG/RB1pnUNTYBbko5iKKxNFhwWMixou+c0lvyZxQc&#10;j8lpND432c/6uk9um93kUPbPSn1229UMhKfWv8P/7a1WMBjC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QCLMMAAADbAAAADwAAAAAAAAAAAAAAAACYAgAAZHJzL2Rv&#10;d25yZXYueG1sUEsFBgAAAAAEAAQA9QAAAIgDAAAAAA==&#10;" path="m,l162001,r,161999l,161999,,xe" filled="f" strokecolor="#959595" strokeweight=".26469mm">
                  <v:stroke miterlimit="1" joinstyle="miter"/>
                  <v:path arrowok="t" o:connecttype="custom" o:connectlocs="0,0;16,0;16,16;0,16;0,0" o:connectangles="0,0,0,0,0" textboxrect="0,0,162001,161999"/>
                </v:shape>
                <v:shape id="Shape 533" o:spid="_x0000_s1048" style="position:absolute;left:29017;top:12808;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nt8MA&#10;AADbAAAADwAAAGRycy9kb3ducmV2LnhtbESPT4vCMBTE78J+h/AW9qapgn+oRllWhT1qrXh9Ns+2&#10;2ryUJmu7394IgsdhZn7DLFadqcSdGldaVjAcRCCIM6tLzhWkh21/BsJ5ZI2VZVLwTw5Wy4/eAmNt&#10;W97TPfG5CBB2MSoovK9jKV1WkEE3sDVx8C62MeiDbHKpG2wD3FRyFEUTabDksFBgTT8FZbfkzyg4&#10;HpPTeHJu8/Xmekhu2900rYZnpb4+u+85CE+df4df7V+tYDS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nt8MAAADbAAAADwAAAAAAAAAAAAAAAACYAgAAZHJzL2Rv&#10;d25yZXYueG1sUEsFBgAAAAAEAAQA9QAAAIgDAAAAAA==&#10;" path="m,l162001,r,161999l,161999,,xe" filled="f" strokecolor="#959595" strokeweight=".26469mm">
                  <v:stroke miterlimit="1" joinstyle="miter"/>
                  <v:path arrowok="t" o:connecttype="custom" o:connectlocs="0,0;16,0;16,16;0,16;0,0" o:connectangles="0,0,0,0,0" textboxrect="0,0,162001,161999"/>
                </v:shape>
                <v:shape id="Shape 534" o:spid="_x0000_s1049" style="position:absolute;left:35211;top:12808;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o8EA&#10;AADbAAAADwAAAGRycy9kb3ducmV2LnhtbESP0YrCMBRE3xf8h3CFfVtTXRTpNhVRF8QnrfsBl+ba&#10;FpubkkRb/34jCD4OM3OGyVaDacWdnG8sK5hOEhDEpdUNVwr+zr9fSxA+IGtsLZOCB3lY5aOPDFNt&#10;ez7RvQiViBD2KSqoQ+hSKX1Zk0E/sR1x9C7WGQxRukpqh32Em1bOkmQhDTYcF2rsaFNTeS1uRsH3&#10;aXsID7rMdxtbeOO490d3VOpzPKx/QAQawjv8au+1gtkCnl/iD5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tiqPBAAAA2wAAAA8AAAAAAAAAAAAAAAAAmAIAAGRycy9kb3du&#10;cmV2LnhtbFBLBQYAAAAABAAEAPUAAACGAwAAAAA=&#10;" path="m,l162000,r,161999l,161999,,xe" filled="f" strokecolor="#959595" strokeweight=".26469mm">
                  <v:stroke miterlimit="1" joinstyle="miter"/>
                  <v:path arrowok="t" o:connecttype="custom" o:connectlocs="0,0;16,0;16,16;0,16;0,0" o:connectangles="0,0,0,0,0" textboxrect="0,0,162000,161999"/>
                </v:shape>
                <v:shape id="Shape 535" o:spid="_x0000_s1050" style="position:absolute;left:41405;top:12808;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vOMIA&#10;AADbAAAADwAAAGRycy9kb3ducmV2LnhtbESPzWrDMBCE74W+g9hCbo1ch7TFjWJKfiDklLh9gMXa&#10;WKbWykhK7Lx9FAj0OMzMN8yiHG0nLuRD61jB2zQDQVw73XKj4Pdn+/oJIkRkjZ1jUnClAOXy+WmB&#10;hXYDH+lSxUYkCIcCFZgY+0LKUBuyGKauJ07eyXmLMUnfSO1xSHDbyTzL3qXFltOCwZ5Whuq/6mwV&#10;zI7rfbzSab5ZuSpYz0M4+INSk5fx+wtEpDH+hx/tnVaQf8D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S84wgAAANsAAAAPAAAAAAAAAAAAAAAAAJgCAABkcnMvZG93&#10;bnJldi54bWxQSwUGAAAAAAQABAD1AAAAhwMAAAAA&#10;" path="m,l162000,r,161999l,161999,,xe" filled="f" strokecolor="#959595" strokeweight=".26469mm">
                  <v:stroke miterlimit="1" joinstyle="miter"/>
                  <v:path arrowok="t" o:connecttype="custom" o:connectlocs="0,0;16,0;16,16;0,16;0,0" o:connectangles="0,0,0,0,0" textboxrect="0,0,162000,161999"/>
                </v:shape>
                <v:shape id="Shape 536" o:spid="_x0000_s1051" style="position:absolute;left:22822;top:14619;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IKcEA&#10;AADbAAAADwAAAGRycy9kb3ducmV2LnhtbERPy4rCMBTdD/gP4QruxlTBB51GGXyAS6cqbm+bO23H&#10;5qY00da/N4sBl4fzTta9qcWDWldZVjAZRyCIc6srLhScT/vPJQjnkTXWlknBkxysV4OPBGNtO/6h&#10;R+oLEULYxaig9L6JpXR5SQbd2DbEgfu1rUEfYFtI3WIXwk0tp1E0lwYrDg0lNrQpKb+ld6Pgckmv&#10;s3nWFdvd3ym97Y+Lcz3JlBoN++8vEJ56/xb/uw9awTSMDV/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CnBAAAA2wAAAA8AAAAAAAAAAAAAAAAAmAIAAGRycy9kb3du&#10;cmV2LnhtbFBLBQYAAAAABAAEAPUAAACGAwAAAAA=&#10;" path="m,l162001,r,161999l,161999,,xe" filled="f" strokecolor="#959595" strokeweight=".26469mm">
                  <v:stroke miterlimit="1" joinstyle="miter"/>
                  <v:path arrowok="t" o:connecttype="custom" o:connectlocs="0,0;16,0;16,16;0,16;0,0" o:connectangles="0,0,0,0,0" textboxrect="0,0,162001,161999"/>
                </v:shape>
                <v:shape id="Shape 537" o:spid="_x0000_s1052" style="position:absolute;left:29017;top:14619;width:1620;height:1620;visibility:visible;mso-wrap-style:square;v-text-anchor:top" coordsize="162001,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tssUA&#10;AADbAAAADwAAAGRycy9kb3ducmV2LnhtbESPQWvCQBSE70L/w/IKvenGQGMbXaW0DXisUen1mX0m&#10;qdm3IbtN4r/vCkKPw8x8w6w2o2lET52rLSuYzyIQxIXVNZcKDvts+gLCeWSNjWVScCUHm/XDZIWp&#10;tgPvqM99KQKEXYoKKu/bVEpXVGTQzWxLHLyz7Qz6ILtS6g6HADeNjKMokQZrDgsVtvReUXHJf42C&#10;4zH/fk5OQ/nx+bPPL9nX4tDMT0o9PY5vSxCeRv8fvre3WkH8C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2yxQAAANsAAAAPAAAAAAAAAAAAAAAAAJgCAABkcnMv&#10;ZG93bnJldi54bWxQSwUGAAAAAAQABAD1AAAAigMAAAAA&#10;" path="m,l162001,r,161999l,161999,,xe" filled="f" strokecolor="#959595" strokeweight=".26469mm">
                  <v:stroke miterlimit="1" joinstyle="miter"/>
                  <v:path arrowok="t" o:connecttype="custom" o:connectlocs="0,0;16,0;16,16;0,16;0,0" o:connectangles="0,0,0,0,0" textboxrect="0,0,162001,161999"/>
                </v:shape>
                <v:shape id="Shape 538" o:spid="_x0000_s1053" style="position:absolute;left:35211;top:14619;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hkb0A&#10;AADbAAAADwAAAGRycy9kb3ducmV2LnhtbERPzWrCQBC+F3yHZQRvdaPSItFVRCuUnjT6AEN2TILZ&#10;2bC7NfHtnUOhx4/vf70dXKseFGLj2cBsmoEiLr1tuDJwvRzfl6BiQrbYeiYDT4qw3Yze1phb3/OZ&#10;HkWqlIRwzNFAnVKXax3LmhzGqe+Ihbv54DAJDJW2AXsJd62eZ9mndtiwNNTY0b6m8l78OgOL8+En&#10;Pen28bX3RXSB+3gKJ2Mm42G3ApVoSP/iP/e3FZ+sly/y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pEhkb0AAADbAAAADwAAAAAAAAAAAAAAAACYAgAAZHJzL2Rvd25yZXYu&#10;eG1sUEsFBgAAAAAEAAQA9QAAAIIDAAAAAA==&#10;" path="m,l162000,r,161999l,161999,,xe" filled="f" strokecolor="#959595" strokeweight=".26469mm">
                  <v:stroke miterlimit="1" joinstyle="miter"/>
                  <v:path arrowok="t" o:connecttype="custom" o:connectlocs="0,0;16,0;16,16;0,16;0,0" o:connectangles="0,0,0,0,0" textboxrect="0,0,162000,161999"/>
                </v:shape>
                <v:shape id="Shape 539" o:spid="_x0000_s1054" style="position:absolute;left:41405;top:14619;width:1620;height:1620;visibility:visible;mso-wrap-style:square;v-text-anchor:top" coordsize="162000,16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ECsAA&#10;AADbAAAADwAAAGRycy9kb3ducmV2LnhtbESP3YrCMBSE7wXfIRxh7zTVZRepTUX8AdkrrT7AoTm2&#10;xeakJNHWtzcLC3s5zHwzTLYeTCue5HxjWcF8loAgLq1uuFJwvRymSxA+IGtsLZOCF3lY5+NRhqm2&#10;PZ/pWYRKxBL2KSqoQ+hSKX1Zk0E/sx1x9G7WGQxRukpqh30sN61cJMm3NNhwXKixo21N5b14GAWf&#10;591PeNHta7+1hTeOe39yJ6U+JsNmBSLQEP7Df/RRR24Ov1/iD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2ECsAAAADbAAAADwAAAAAAAAAAAAAAAACYAgAAZHJzL2Rvd25y&#10;ZXYueG1sUEsFBgAAAAAEAAQA9QAAAIUDAAAAAA==&#10;" path="m,l162000,r,161999l,161999,,xe" filled="f" strokecolor="#959595" strokeweight=".26469mm">
                  <v:stroke miterlimit="1" joinstyle="miter"/>
                  <v:path arrowok="t" o:connecttype="custom" o:connectlocs="0,0;16,0;16,16;0,16;0,0" o:connectangles="0,0,0,0,0" textboxrect="0,0,162000,161999"/>
                </v:shape>
                <v:shape id="Shape 20133" o:spid="_x0000_s1055" style="position:absolute;left:39070;top:16286;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uLcIA&#10;AADbAAAADwAAAGRycy9kb3ducmV2LnhtbESPQYvCMBSE7wv+h/AEb2uqgqzVKCqIK+vF6sXbo3mm&#10;1ealNFG7/94sCHscZuYbZrZobSUe1PjSsYJBPwFBnDtdslFwOm4+v0D4gKyxckwKfsnDYt75mGGq&#10;3ZMP9MiCERHCPkUFRQh1KqXPC7Lo+64mjt7FNRZDlI2RusFnhNtKDpNkLC2WHBcKrGldUH7L7lYB&#10;jeVA/0zYLM/baru/8srszEqpXrddTkEEasN/+N3+1g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q4twgAAANsAAAAPAAAAAAAAAAAAAAAAAJgCAABkcnMvZG93&#10;bnJldi54bWxQSwUGAAAAAAQABAD1AAAAhwMAAAAA&#10;" path="m,l619413,r,9528l,9528,,e" fillcolor="#d3d8d3" stroked="f" strokeweight="0">
                  <v:stroke miterlimit="1" joinstyle="miter"/>
                  <v:path arrowok="t" o:connecttype="custom" o:connectlocs="0,0;62,0;62,1;0,1;0,0" o:connectangles="0,0,0,0,0" textboxrect="0,0,619413,9528"/>
                </v:shape>
                <v:shape id="Shape 20134" o:spid="_x0000_s1056" style="position:absolute;left:32876;top:16286;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LtsIA&#10;AADbAAAADwAAAGRycy9kb3ducmV2LnhtbESPQYvCMBSE78L+h/AWvGnqCuJWo+jCoqKXrV68PZpn&#10;Wrd5KU3U+u+NIHgcZuYbZjpvbSWu1PjSsYJBPwFBnDtdslFw2P/2xiB8QNZYOSYFd/Iwn310pphq&#10;d+M/umbBiAhhn6KCIoQ6ldLnBVn0fVcTR+/kGoshysZI3eAtwm0lv5JkJC2WHBcKrOmnoPw/u1gF&#10;NJIDvf1msziuqtXuzEuzMUulup/tYgIiUBve4Vd7rRUMh/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gu2wgAAANsAAAAPAAAAAAAAAAAAAAAAAJgCAABkcnMvZG93&#10;bnJldi54bWxQSwUGAAAAAAQABAD1AAAAhwMAAAAA&#10;" path="m,l619413,r,9528l,9528,,e" fillcolor="#d3d8d3" stroked="f" strokeweight="0">
                  <v:stroke miterlimit="1" joinstyle="miter"/>
                  <v:path arrowok="t" o:connecttype="custom" o:connectlocs="0,0;62,0;62,1;0,1;0,0" o:connectangles="0,0,0,0,0" textboxrect="0,0,619413,9528"/>
                </v:shape>
                <v:shape id="Shape 20135" o:spid="_x0000_s1057" style="position:absolute;left:26682;top:16286;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wsQA&#10;AADbAAAADwAAAGRycy9kb3ducmV2LnhtbESPQWvCQBSE7wX/w/IKvelGK9JGV0kKJYq91Pbi7ZF9&#10;3aTNvg3ZNcZ/7wpCj8PMfMOsNoNtRE+drx0rmE4SEMSl0zUbBd9f7+MXED4ga2wck4ILedisRw8r&#10;TLU78yf1h2BEhLBPUUEVQptK6cuKLPqJa4mj9+M6iyHKzkjd4TnCbSNnSbKQFmuOCxW29FZR+Xc4&#10;WQW0kFO9f2WTHYum+Pjl3OxMrtTT45AtQQQawn/43t5qBc9z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8LEAAAA2wAAAA8AAAAAAAAAAAAAAAAAmAIAAGRycy9k&#10;b3ducmV2LnhtbFBLBQYAAAAABAAEAPUAAACJAwAAAAA=&#10;" path="m,l619413,r,9528l,9528,,e" fillcolor="#d3d8d3" stroked="f" strokeweight="0">
                  <v:stroke miterlimit="1" joinstyle="miter"/>
                  <v:path arrowok="t" o:connecttype="custom" o:connectlocs="0,0;62,0;62,1;0,1;0,0" o:connectangles="0,0,0,0,0" textboxrect="0,0,619413,9528"/>
                </v:shape>
                <v:shape id="Shape 20136" o:spid="_x0000_s1058" style="position:absolute;left:20488;top:16286;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WcQA&#10;AADbAAAADwAAAGRycy9kb3ducmV2LnhtbESPQWvCQBSE7wX/w/IKvelGi9JGV0kKJYq91Pbi7ZF9&#10;3aTNvg3ZNcZ/7wpCj8PMfMOsNoNtRE+drx0rmE4SEMSl0zUbBd9f7+MXED4ga2wck4ILedisRw8r&#10;TLU78yf1h2BEhLBPUUEVQptK6cuKLPqJa4mj9+M6iyHKzkjd4TnCbSNnSbKQFmuOCxW29FZR+Xc4&#10;WQW0kFO9f2WTHYum+Pjl3OxMrtTT45AtQQQawn/43t5qBc9z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NlnEAAAA2wAAAA8AAAAAAAAAAAAAAAAAmAIAAGRycy9k&#10;b3ducmV2LnhtbFBLBQYAAAAABAAEAPUAAACJAwAAAAA=&#10;" path="m,l619413,r,9528l,9528,,e" fillcolor="#d3d8d3" stroked="f" strokeweight="0">
                  <v:stroke miterlimit="1" joinstyle="miter"/>
                  <v:path arrowok="t" o:connecttype="custom" o:connectlocs="0,0;62,0;62,1;0,1;0,0" o:connectangles="0,0,0,0,0" textboxrect="0,0,619413,9528"/>
                </v:shape>
                <v:shape id="Shape 20137" o:spid="_x0000_s1059" style="position:absolute;top:16286;width:20488;height:96;visibility:visible;mso-wrap-style:square;v-text-anchor:top" coordsize="204882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dssQA&#10;AADbAAAADwAAAGRycy9kb3ducmV2LnhtbESPQWvCQBSE74L/YXmF3nTTFkTSrGKForQeNBZyfWRf&#10;NqHZt2F3q/Hfd4VCj8PMfMMU69H24kI+dI4VPM0zEMS10x0bBV/n99kSRIjIGnvHpOBGAdar6aTA&#10;XLsrn+hSRiMShEOOCtoYh1zKULdkMczdQJy8xnmLMUlvpPZ4TXDby+csW0iLHaeFFgfatlR/lz9W&#10;wa467suuOZw//eaNq7Az1e3DKPX4MG5eQUQa43/4r73XCl4W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nbLEAAAA2wAAAA8AAAAAAAAAAAAAAAAAmAIAAGRycy9k&#10;b3ducmV2LnhtbFBLBQYAAAAABAAEAPUAAACJAwAAAAA=&#10;" path="m,l2048827,r,9528l,9528,,e" fillcolor="#d3d8d3" stroked="f" strokeweight="0">
                  <v:stroke miterlimit="1" joinstyle="miter"/>
                  <v:path arrowok="t" o:connecttype="custom" o:connectlocs="0,0;205,0;205,1;0,1;0,0" o:connectangles="0,0,0,0,0" textboxrect="0,0,2048827,9528"/>
                </v:shape>
                <v:shape id="Shape 20138" o:spid="_x0000_s1060" style="position:absolute;left:39070;top:14476;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NtcMA&#10;AADbAAAADwAAAGRycy9kb3ducmV2LnhtbESPT4vCMBTE7wt+h/CEvWmqC65Wo6ggrqwX/1y8PZpn&#10;Wm1eSpPV+u2NIOxxmJnfMJNZY0txo9oXjhX0ugkI4szpgo2C42HVGYLwAVlj6ZgUPMjDbNr6mGCq&#10;3Z13dNsHIyKEfYoK8hCqVEqf5WTRd11FHL2zqy2GKGsjdY33CLel7CfJQFosOC7kWNEyp+y6/7MK&#10;aCB7+nfEZn5al+vthRdmYxZKfbab+RhEoCb8h9/tH63g6xte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0NtcMAAADbAAAADwAAAAAAAAAAAAAAAACYAgAAZHJzL2Rv&#10;d25yZXYueG1sUEsFBgAAAAAEAAQA9QAAAIgDAAAAAA==&#10;" path="m,l619413,r,9528l,9528,,e" fillcolor="#d3d8d3" stroked="f" strokeweight="0">
                  <v:stroke miterlimit="1" joinstyle="miter"/>
                  <v:path arrowok="t" o:connecttype="custom" o:connectlocs="0,0;62,0;62,1;0,1;0,0" o:connectangles="0,0,0,0,0" textboxrect="0,0,619413,9528"/>
                </v:shape>
                <v:shape id="Shape 20139" o:spid="_x0000_s1061" style="position:absolute;left:32876;top:14476;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Zx78A&#10;AADbAAAADwAAAGRycy9kb3ducmV2LnhtbERPTYvCMBC9C/6HMII3TV1B3GosVVhU1suqF29DM6bV&#10;ZlKaqPXfbw4Le3y872XW2Vo8qfWVYwWTcQKCuHC6YqPgfPoazUH4gKyxdkwK3uQhW/V7S0y1e/EP&#10;PY/BiBjCPkUFZQhNKqUvSrLox64hjtzVtRZDhK2RusVXDLe1/EiSmbRYcWwosaFNScX9+LAKaCYn&#10;+vuTTX7Z1tvDjddmb9ZKDQddvgARqAv/4j/3TiuYxr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8pnHvwAAANsAAAAPAAAAAAAAAAAAAAAAAJgCAABkcnMvZG93bnJl&#10;di54bWxQSwUGAAAAAAQABAD1AAAAhAMAAAAA&#10;" path="m,l619413,r,9528l,9528,,e" fillcolor="#d3d8d3" stroked="f" strokeweight="0">
                  <v:stroke miterlimit="1" joinstyle="miter"/>
                  <v:path arrowok="t" o:connecttype="custom" o:connectlocs="0,0;62,0;62,1;0,1;0,0" o:connectangles="0,0,0,0,0" textboxrect="0,0,619413,9528"/>
                </v:shape>
                <v:shape id="Shape 20140" o:spid="_x0000_s1062" style="position:absolute;left:26682;top:14476;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8XMMA&#10;AADbAAAADwAAAGRycy9kb3ducmV2LnhtbESPQWvCQBSE7wX/w/KE3uomClKjq0RBbGkvVS/eHtnn&#10;Jpp9G7Jrkv77bqHQ4zAz3zCrzWBr0VHrK8cK0kkCgrhwumKj4Hzav7yC8AFZY+2YFHyTh8169LTC&#10;TLuev6g7BiMihH2GCsoQmkxKX5Rk0U9cQxy9q2sthihbI3WLfYTbWk6TZC4tVhwXSmxoV1JxPz6s&#10;AprLVH8s2OSXQ334vPHWvJutUs/jIV+CCDSE//Bf+00rmC3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48XMMAAADbAAAADwAAAAAAAAAAAAAAAACYAgAAZHJzL2Rv&#10;d25yZXYueG1sUEsFBgAAAAAEAAQA9QAAAIgDAAAAAA==&#10;" path="m,l619413,r,9528l,9528,,e" fillcolor="#d3d8d3" stroked="f" strokeweight="0">
                  <v:stroke miterlimit="1" joinstyle="miter"/>
                  <v:path arrowok="t" o:connecttype="custom" o:connectlocs="0,0;62,0;62,1;0,1;0,0" o:connectangles="0,0,0,0,0" textboxrect="0,0,619413,9528"/>
                </v:shape>
                <v:shape id="Shape 20141" o:spid="_x0000_s1063" style="position:absolute;left:20488;top:14476;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mvL8A&#10;AADbAAAADwAAAGRycy9kb3ducmV2LnhtbERPTYvCMBC9C/6HMII3TV1E3GosVVhU1suqF29DM6bV&#10;ZlKaqPXfbw4Le3y872XW2Vo8qfWVYwWTcQKCuHC6YqPgfPoazUH4gKyxdkwK3uQhW/V7S0y1e/EP&#10;PY/BiBjCPkUFZQhNKqUvSrLox64hjtzVtRZDhK2RusVXDLe1/EiSmbRYcWwosaFNScX9+LAKaCYn&#10;+vuTTX7Z1tvDjddmb9ZKDQddvgARqAv/4j/3TiuYxv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ua8vwAAANsAAAAPAAAAAAAAAAAAAAAAAJgCAABkcnMvZG93bnJl&#10;di54bWxQSwUGAAAAAAQABAD1AAAAhAMAAAAA&#10;" path="m,l619413,r,9528l,9528,,e" fillcolor="#d3d8d3" stroked="f" strokeweight="0">
                  <v:stroke miterlimit="1" joinstyle="miter"/>
                  <v:path arrowok="t" o:connecttype="custom" o:connectlocs="0,0;62,0;62,1;0,1;0,0" o:connectangles="0,0,0,0,0" textboxrect="0,0,619413,9528"/>
                </v:shape>
                <v:shape id="Shape 20142" o:spid="_x0000_s1064" style="position:absolute;top:14476;width:20488;height:95;visibility:visible;mso-wrap-style:square;v-text-anchor:top" coordsize="204882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2u8MA&#10;AADbAAAADwAAAGRycy9kb3ducmV2LnhtbESPQWsCMRSE74X+h/AK3mpWkVJWo1hBFOuhrsJeH5tn&#10;dunmZUmirv/eCIUeh5n5hpktetuKK/nQOFYwGmYgiCunGzYKTsf1+yeIEJE1to5JwZ0CLOavLzPM&#10;tbvxga5FNCJBOOSooI6xy6UMVU0Ww9B1xMk7O28xJumN1B5vCW5bOc6yD2mx4bRQY0ermqrf4mIV&#10;bMqfbdGc98dvv/ziMmxMed8ZpQZv/XIKIlIf/8N/7a1WMBn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x2u8MAAADbAAAADwAAAAAAAAAAAAAAAACYAgAAZHJzL2Rv&#10;d25yZXYueG1sUEsFBgAAAAAEAAQA9QAAAIgDAAAAAA==&#10;" path="m,l2048827,r,9528l,9528,,e" fillcolor="#d3d8d3" stroked="f" strokeweight="0">
                  <v:stroke miterlimit="1" joinstyle="miter"/>
                  <v:path arrowok="t" o:connecttype="custom" o:connectlocs="0,0;205,0;205,1;0,1;0,0" o:connectangles="0,0,0,0,0" textboxrect="0,0,2048827,9528"/>
                </v:shape>
                <v:shape id="Shape 20143" o:spid="_x0000_s1065" style="position:absolute;left:39070;top:12665;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dUMIA&#10;AADbAAAADwAAAGRycy9kb3ducmV2LnhtbESPQYvCMBSE7wv+h/AEb2uqiKzVKCqIK+vF6sXbo3mm&#10;1ealNFG7/94sCHscZuYbZrZobSUe1PjSsYJBPwFBnDtdslFwOm4+v0D4gKyxckwKfsnDYt75mGGq&#10;3ZMP9MiCERHCPkUFRQh1KqXPC7Lo+64mjt7FNRZDlI2RusFnhNtKDpNkLC2WHBcKrGldUH7L7lYB&#10;jeVA/0zYLM/baru/8srszEqpXrddTkEEasN/+N3+1g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N1QwgAAANsAAAAPAAAAAAAAAAAAAAAAAJgCAABkcnMvZG93&#10;bnJldi54bWxQSwUGAAAAAAQABAD1AAAAhwMAAAAA&#10;" path="m,l619413,r,9528l,9528,,e" fillcolor="#d3d8d3" stroked="f" strokeweight="0">
                  <v:stroke miterlimit="1" joinstyle="miter"/>
                  <v:path arrowok="t" o:connecttype="custom" o:connectlocs="0,0;62,0;62,1;0,1;0,0" o:connectangles="0,0,0,0,0" textboxrect="0,0,619413,9528"/>
                </v:shape>
                <v:shape id="Shape 20144" o:spid="_x0000_s1066" style="position:absolute;left:32876;top:12665;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4y8QA&#10;AADbAAAADwAAAGRycy9kb3ducmV2LnhtbESPQWvCQBSE7wX/w/IKvelGK9JGV0kKJYq91Pbi7ZF9&#10;3aTNvg3ZNcZ/7wpCj8PMfMOsNoNtRE+drx0rmE4SEMSl0zUbBd9f7+MXED4ga2wck4ILedisRw8r&#10;TLU78yf1h2BEhLBPUUEVQptK6cuKLPqJa4mj9+M6iyHKzkjd4TnCbSNnSbKQFmuOCxW29FZR+Xc4&#10;WQW0kFO9f2WTHYum+Pjl3OxMrtTT45AtQQQawn/43t5qBfNn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eMvEAAAA2wAAAA8AAAAAAAAAAAAAAAAAmAIAAGRycy9k&#10;b3ducmV2LnhtbFBLBQYAAAAABAAEAPUAAACJAwAAAAA=&#10;" path="m,l619413,r,9528l,9528,,e" fillcolor="#d3d8d3" stroked="f" strokeweight="0">
                  <v:stroke miterlimit="1" joinstyle="miter"/>
                  <v:path arrowok="t" o:connecttype="custom" o:connectlocs="0,0;62,0;62,1;0,1;0,0" o:connectangles="0,0,0,0,0" textboxrect="0,0,619413,9528"/>
                </v:shape>
                <v:shape id="Shape 20145" o:spid="_x0000_s1067" style="position:absolute;left:26682;top:12665;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v8IA&#10;AADbAAAADwAAAGRycy9kb3ducmV2LnhtbESPQYvCMBSE78L+h/AWvGnqIuJWo+jCoqKXrV68PZpn&#10;Wrd5KU3U+u+NIHgcZuYbZjpvbSWu1PjSsYJBPwFBnDtdslFw2P/2xiB8QNZYOSYFd/Iwn310pphq&#10;d+M/umbBiAhhn6KCIoQ6ldLnBVn0fVcTR+/kGoshysZI3eAtwm0lv5JkJC2WHBcKrOmnoPw/u1gF&#10;NJIDvf1msziuqtXuzEuzMUulup/tYgIiUBve4Vd7rRUMh/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eC/wgAAANsAAAAPAAAAAAAAAAAAAAAAAJgCAABkcnMvZG93&#10;bnJldi54bWxQSwUGAAAAAAQABAD1AAAAhwMAAAAA&#10;" path="m,l619413,r,9528l,9528,,e" fillcolor="#d3d8d3" stroked="f" strokeweight="0">
                  <v:stroke miterlimit="1" joinstyle="miter"/>
                  <v:path arrowok="t" o:connecttype="custom" o:connectlocs="0,0;62,0;62,1;0,1;0,0" o:connectangles="0,0,0,0,0" textboxrect="0,0,619413,9528"/>
                </v:shape>
                <v:shape id="Shape 20146" o:spid="_x0000_s1068" style="position:absolute;left:20488;top:12665;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JMQA&#10;AADbAAAADwAAAGRycy9kb3ducmV2LnhtbESPQWvCQBSE7wX/w/IKvelGqdJGV0kKJYq91Pbi7ZF9&#10;3aTNvg3ZNcZ/7wpCj8PMfMOsNoNtRE+drx0rmE4SEMSl0zUbBd9f7+MXED4ga2wck4ILedisRw8r&#10;TLU78yf1h2BEhLBPUUEVQptK6cuKLPqJa4mj9+M6iyHKzkjd4TnCbSNnSbKQFmuOCxW29FZR+Xc4&#10;WQW0kFO9f2WTHYum+Pjl3OxMrtTT45AtQQQawn/43t5qBc9z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RSTEAAAA2wAAAA8AAAAAAAAAAAAAAAAAmAIAAGRycy9k&#10;b3ducmV2LnhtbFBLBQYAAAAABAAEAPUAAACJAwAAAAA=&#10;" path="m,l619413,r,9528l,9528,,e" fillcolor="#d3d8d3" stroked="f" strokeweight="0">
                  <v:stroke miterlimit="1" joinstyle="miter"/>
                  <v:path arrowok="t" o:connecttype="custom" o:connectlocs="0,0;62,0;62,1;0,1;0,0" o:connectangles="0,0,0,0,0" textboxrect="0,0,619413,9528"/>
                </v:shape>
                <v:shape id="Shape 20147" o:spid="_x0000_s1069" style="position:absolute;top:12665;width:20488;height:95;visibility:visible;mso-wrap-style:square;v-text-anchor:top" coordsize="204882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uz8QA&#10;AADbAAAADwAAAGRycy9kb3ducmV2LnhtbESPQWvCQBSE74L/YXmF3nTTUkTSrGKForQeNBZyfWRf&#10;NqHZt2F3q/Hfd4VCj8PMfMMU69H24kI+dI4VPM0zEMS10x0bBV/n99kSRIjIGnvHpOBGAdar6aTA&#10;XLsrn+hSRiMShEOOCtoYh1zKULdkMczdQJy8xnmLMUlvpPZ4TXDby+csW0iLHaeFFgfatlR/lz9W&#10;wa467suuOZw//eaNq7Az1e3DKPX4MG5eQUQa43/4r73XCl4W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7s/EAAAA2wAAAA8AAAAAAAAAAAAAAAAAmAIAAGRycy9k&#10;b3ducmV2LnhtbFBLBQYAAAAABAAEAPUAAACJAwAAAAA=&#10;" path="m,l2048827,r,9528l,9528,,e" fillcolor="#d3d8d3" stroked="f" strokeweight="0">
                  <v:stroke miterlimit="1" joinstyle="miter"/>
                  <v:path arrowok="t" o:connecttype="custom" o:connectlocs="0,0;205,0;205,1;0,1;0,0" o:connectangles="0,0,0,0,0" textboxrect="0,0,2048827,9528"/>
                </v:shape>
                <v:shape id="Shape 20148" o:spid="_x0000_s1070" style="position:absolute;left:39070;top:9330;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yMMA&#10;AADbAAAADwAAAGRycy9kb3ducmV2LnhtbESPT4vCMBTE7wt+h/CEvWmqLK5Wo6ggrqwX/1y8PZpn&#10;Wm1eSpPV+u2NIOxxmJnfMJNZY0txo9oXjhX0ugkI4szpgo2C42HVGYLwAVlj6ZgUPMjDbNr6mGCq&#10;3Z13dNsHIyKEfYoK8hCqVEqf5WTRd11FHL2zqy2GKGsjdY33CLel7CfJQFosOC7kWNEyp+y6/7MK&#10;aCB7+nfEZn5al+vthRdmYxZKfbab+RhEoCb8h9/tH63g6xte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yMMAAADbAAAADwAAAAAAAAAAAAAAAACYAgAAZHJzL2Rv&#10;d25yZXYueG1sUEsFBgAAAAAEAAQA9QAAAIgDAAAAAA==&#10;" path="m,l619413,r,9528l,9528,,e" fillcolor="#d3d8d3" stroked="f" strokeweight="0">
                  <v:stroke miterlimit="1" joinstyle="miter"/>
                  <v:path arrowok="t" o:connecttype="custom" o:connectlocs="0,0;62,0;62,1;0,1;0,0" o:connectangles="0,0,0,0,0" textboxrect="0,0,619413,9528"/>
                </v:shape>
                <v:shape id="Shape 20149" o:spid="_x0000_s1071" style="position:absolute;left:32876;top:9330;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ur8A&#10;AADbAAAADwAAAGRycy9kb3ducmV2LnhtbERPTYvCMBC9C/6HMII3TV1E3GosVVhU1suqF29DM6bV&#10;ZlKaqPXfbw4Le3y872XW2Vo8qfWVYwWTcQKCuHC6YqPgfPoazUH4gKyxdkwK3uQhW/V7S0y1e/EP&#10;PY/BiBjCPkUFZQhNKqUvSrLox64hjtzVtRZDhK2RusVXDLe1/EiSmbRYcWwosaFNScX9+LAKaCYn&#10;+vuTTX7Z1tvDjddmb9ZKDQddvgARqAv/4j/3TiuYxr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9Oq6vwAAANsAAAAPAAAAAAAAAAAAAAAAAJgCAABkcnMvZG93bnJl&#10;di54bWxQSwUGAAAAAAQABAD1AAAAhAMAAAAA&#10;" path="m,l619413,r,9528l,9528,,e" fillcolor="#d3d8d3" stroked="f" strokeweight="0">
                  <v:stroke miterlimit="1" joinstyle="miter"/>
                  <v:path arrowok="t" o:connecttype="custom" o:connectlocs="0,0;62,0;62,1;0,1;0,0" o:connectangles="0,0,0,0,0" textboxrect="0,0,619413,9528"/>
                </v:shape>
                <v:shape id="Shape 20150" o:spid="_x0000_s1072" style="position:absolute;left:26682;top:9330;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PIcMA&#10;AADbAAAADwAAAGRycy9kb3ducmV2LnhtbESPQWvCQBSE7wX/w/KE3uomIlKjq0RBbGkvVS/eHtnn&#10;Jpp9G7Jrkv77bqHQ4zAz3zCrzWBr0VHrK8cK0kkCgrhwumKj4Hzav7yC8AFZY+2YFHyTh8169LTC&#10;TLuev6g7BiMihH2GCsoQmkxKX5Rk0U9cQxy9q2sthihbI3WLfYTbWk6TZC4tVhwXSmxoV1JxPz6s&#10;AprLVH8s2OSXQ334vPHWvJutUs/jIV+CCDSE//Bf+00rmC3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PIcMAAADbAAAADwAAAAAAAAAAAAAAAACYAgAAZHJzL2Rv&#10;d25yZXYueG1sUEsFBgAAAAAEAAQA9QAAAIgDAAAAAA==&#10;" path="m,l619413,r,9528l,9528,,e" fillcolor="#d3d8d3" stroked="f" strokeweight="0">
                  <v:stroke miterlimit="1" joinstyle="miter"/>
                  <v:path arrowok="t" o:connecttype="custom" o:connectlocs="0,0;62,0;62,1;0,1;0,0" o:connectangles="0,0,0,0,0" textboxrect="0,0,619413,9528"/>
                </v:shape>
                <v:shape id="Shape 20151" o:spid="_x0000_s1073" style="position:absolute;left:20488;top:9330;width:6194;height:95;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wYb8A&#10;AADbAAAADwAAAGRycy9kb3ducmV2LnhtbERPTYvCMBC9C/6HMII3TV1Q3GosVVhU1suqF29DM6bV&#10;ZlKaqPXfbw4Le3y872XW2Vo8qfWVYwWTcQKCuHC6YqPgfPoazUH4gKyxdkwK3uQhW/V7S0y1e/EP&#10;PY/BiBjCPkUFZQhNKqUvSrLox64hjtzVtRZDhK2RusVXDLe1/EiSmbRYcWwosaFNScX9+LAKaCYn&#10;+vuTTX7Z1tvDjddmb9ZKDQddvgARqAv/4j/3TiuYxv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W3BhvwAAANsAAAAPAAAAAAAAAAAAAAAAAJgCAABkcnMvZG93bnJl&#10;di54bWxQSwUGAAAAAAQABAD1AAAAhAMAAAAA&#10;" path="m,l619413,r,9528l,9528,,e" fillcolor="#d3d8d3" stroked="f" strokeweight="0">
                  <v:stroke miterlimit="1" joinstyle="miter"/>
                  <v:path arrowok="t" o:connecttype="custom" o:connectlocs="0,0;62,0;62,1;0,1;0,0" o:connectangles="0,0,0,0,0" textboxrect="0,0,619413,9528"/>
                </v:shape>
                <v:shape id="Shape 20152" o:spid="_x0000_s1074" style="position:absolute;top:9330;width:20488;height:95;visibility:visible;mso-wrap-style:square;v-text-anchor:top" coordsize="204882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gZsMA&#10;AADbAAAADwAAAGRycy9kb3ducmV2LnhtbESPQWsCMRSE74X+h/AK3mpWwVJWo1hBFOuhrsJeH5tn&#10;dunmZUmirv/eCIUeh5n5hpktetuKK/nQOFYwGmYgiCunGzYKTsf1+yeIEJE1to5JwZ0CLOavLzPM&#10;tbvxga5FNCJBOOSooI6xy6UMVU0Ww9B1xMk7O28xJumN1B5vCW5bOc6yD2mx4bRQY0ermqrf4mIV&#10;bMqfbdGc98dvv/ziMmxMed8ZpQZv/XIKIlIf/8N/7a1WMBn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XgZsMAAADbAAAADwAAAAAAAAAAAAAAAACYAgAAZHJzL2Rv&#10;d25yZXYueG1sUEsFBgAAAAAEAAQA9QAAAIgDAAAAAA==&#10;" path="m,l2048827,r,9528l,9528,,e" fillcolor="#d3d8d3" stroked="f" strokeweight="0">
                  <v:stroke miterlimit="1" joinstyle="miter"/>
                  <v:path arrowok="t" o:connecttype="custom" o:connectlocs="0,0;205,0;205,1;0,1;0,0" o:connectangles="0,0,0,0,0" textboxrect="0,0,2048827,9528"/>
                </v:shape>
                <v:shape id="Shape 20153" o:spid="_x0000_s1075" style="position:absolute;left:39070;top:7519;width:6194;height:96;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bcMA&#10;AADbAAAADwAAAGRycy9kb3ducmV2LnhtbESPQYvCMBSE78L+h/AWvMiaKipajaKC6EVhu7LnR/O2&#10;Ldu81CZq+++NIHgcZuYbZrFqTCluVLvCsoJBPwJBnFpdcKbg/LP7moJwHlljaZkUtORgtfzoLDDW&#10;9s7fdEt8JgKEXYwKcu+rWEqX5mTQ9W1FHLw/Wxv0QdaZ1DXeA9yUchhFE2mw4LCQY0XbnNL/5GoU&#10;bEenyzn53ewP03Yw62GLR1dMlOp+Nus5CE+Nf4df7YNWMB7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EbcMAAADbAAAADwAAAAAAAAAAAAAAAACYAgAAZHJzL2Rv&#10;d25yZXYueG1sUEsFBgAAAAAEAAQA9QAAAIgDAAAAAA==&#10;" path="m,l619413,r,9531l,9531,,e" fillcolor="#d3d8d3" stroked="f" strokeweight="0">
                  <v:stroke miterlimit="1" joinstyle="miter"/>
                  <v:path arrowok="t" o:connecttype="custom" o:connectlocs="0,0;62,0;62,1;0,1;0,0" o:connectangles="0,0,0,0,0" textboxrect="0,0,619413,9531"/>
                </v:shape>
                <v:shape id="Shape 20154" o:spid="_x0000_s1076" style="position:absolute;left:32876;top:7519;width:6194;height:96;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h9sUA&#10;AADbAAAADwAAAGRycy9kb3ducmV2LnhtbESPQWvCQBSE7wX/w/KEXkqz0VaxMauoUPSi0CieH9nX&#10;JJh9G7NbTf69Wyj0OMzMN0y67EwtbtS6yrKCURSDIM6trrhQcDp+vs5AOI+ssbZMCnpysFwMnlJM&#10;tL3zF90yX4gAYZeggtL7JpHS5SUZdJFtiIP3bVuDPsi2kLrFe4CbWo7jeCoNVhwWSmxoU1J+yX6M&#10;gs374XrKzuvtbtaPPl6wx72rpko9D7vVHISnzv+H/9o7rWDyBr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H2xQAAANsAAAAPAAAAAAAAAAAAAAAAAJgCAABkcnMv&#10;ZG93bnJldi54bWxQSwUGAAAAAAQABAD1AAAAigMAAAAA&#10;" path="m,l619413,r,9531l,9531,,e" fillcolor="#d3d8d3" stroked="f" strokeweight="0">
                  <v:stroke miterlimit="1" joinstyle="miter"/>
                  <v:path arrowok="t" o:connecttype="custom" o:connectlocs="0,0;62,0;62,1;0,1;0,0" o:connectangles="0,0,0,0,0" textboxrect="0,0,619413,9531"/>
                </v:shape>
                <v:shape id="Shape 20155" o:spid="_x0000_s1077" style="position:absolute;left:26682;top:7519;width:6194;height:96;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5gsUA&#10;AADbAAAADwAAAGRycy9kb3ducmV2LnhtbESPQWvCQBSE7wX/w/IEL6XZWFLR6CqtIHqpYAw9P7Kv&#10;SWj2bZpdTfLvu4VCj8PMfMNsdoNpxJ06V1tWMI9iEMSF1TWXCvLr4WkJwnlkjY1lUjCSg9128rDB&#10;VNueL3TPfCkChF2KCirv21RKV1Rk0EW2JQ7ep+0M+iC7UuoO+wA3jXyO44U0WHNYqLClfUXFV3Yz&#10;CvbJ+TvPPt6Op+U4Xz3iiO+uXig1mw6vaxCeBv8f/muftIKXB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nmCxQAAANsAAAAPAAAAAAAAAAAAAAAAAJgCAABkcnMv&#10;ZG93bnJldi54bWxQSwUGAAAAAAQABAD1AAAAigMAAAAA&#10;" path="m,l619413,r,9531l,9531,,e" fillcolor="#d3d8d3" stroked="f" strokeweight="0">
                  <v:stroke miterlimit="1" joinstyle="miter"/>
                  <v:path arrowok="t" o:connecttype="custom" o:connectlocs="0,0;62,0;62,1;0,1;0,0" o:connectangles="0,0,0,0,0" textboxrect="0,0,619413,9531"/>
                </v:shape>
                <v:shape id="Shape 20156" o:spid="_x0000_s1078" style="position:absolute;left:20488;top:7519;width:6194;height:96;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cGcUA&#10;AADbAAAADwAAAGRycy9kb3ducmV2LnhtbESPQWvCQBSE7wX/w/IEL6XZWKpodJVWEHOpYAw9P7Kv&#10;SWj2bZpdTfLvu4VCj8PMfMNs94NpxJ06V1tWMI9iEMSF1TWXCvLr8WkFwnlkjY1lUjCSg/1u8rDF&#10;RNueL3TPfCkChF2CCirv20RKV1Rk0EW2JQ7ep+0M+iC7UuoO+wA3jXyO46U0WHNYqLClQ0XFV3Yz&#10;Cg4v5+88+3g7patxvn7EEd9dvVRqNh1eNyA8Df4//NdOtYLFA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twZxQAAANsAAAAPAAAAAAAAAAAAAAAAAJgCAABkcnMv&#10;ZG93bnJldi54bWxQSwUGAAAAAAQABAD1AAAAigMAAAAA&#10;" path="m,l619413,r,9531l,9531,,e" fillcolor="#d3d8d3" stroked="f" strokeweight="0">
                  <v:stroke miterlimit="1" joinstyle="miter"/>
                  <v:path arrowok="t" o:connecttype="custom" o:connectlocs="0,0;62,0;62,1;0,1;0,0" o:connectangles="0,0,0,0,0" textboxrect="0,0,619413,9531"/>
                </v:shape>
                <v:shape id="Shape 20157" o:spid="_x0000_s1079" style="position:absolute;top:7519;width:20488;height:96;visibility:visible;mso-wrap-style:square;v-text-anchor:top" coordsize="204882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x8MUA&#10;AADbAAAADwAAAGRycy9kb3ducmV2LnhtbESPzWrDMBCE74W+g9hCLyGRY3AIbmRTAi091IEkbc6L&#10;tbVNrZWx5J++fRQI9DjMzDfMLp9NK0bqXWNZwXoVgSAurW64UvB1fltuQTiPrLG1TAr+yEGePT7s&#10;MNV24iONJ1+JAGGXooLa+y6V0pU1GXQr2xEH78f2Bn2QfSV1j1OAm1bGUbSRBhsOCzV2tK+p/D0N&#10;RkHxnXS6OEz+Xa+Pl8/9EG8Xi1ip56f59QWEp9n/h+/tD60g2cD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nHwxQAAANsAAAAPAAAAAAAAAAAAAAAAAJgCAABkcnMv&#10;ZG93bnJldi54bWxQSwUGAAAAAAQABAD1AAAAigMAAAAA&#10;" path="m,l2048827,r,9531l,9531,,e" fillcolor="#d3d8d3" stroked="f" strokeweight="0">
                  <v:stroke miterlimit="1" joinstyle="miter"/>
                  <v:path arrowok="t" o:connecttype="custom" o:connectlocs="0,0;205,0;205,1;0,1;0,0" o:connectangles="0,0,0,0,0" textboxrect="0,0,2048827,9531"/>
                </v:shape>
                <v:shape id="Shape 20158" o:spid="_x0000_s1080" style="position:absolute;left:39070;top:5709;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n9cQA&#10;AADbAAAADwAAAGRycy9kb3ducmV2LnhtbESPT2vCQBTE74LfYXmFXkQ3Fv9GV2mFohcLRvH8yD6T&#10;0OzbmN1q8u1dQehxmJnfMMt1Y0pxo9oVlhUMBxEI4tTqgjMFp+N3fwbCeWSNpWVS0JKD9arbWWKs&#10;7Z0PdEt8JgKEXYwKcu+rWEqX5mTQDWxFHLyLrQ36IOtM6hrvAW5K+RFFE2mw4LCQY0WbnNLf5M8o&#10;2Ix+rqfk/LXdzdrhvIct7l0xUer9rflcgPDU+P/wq73TCsZT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XEAAAA2wAAAA8AAAAAAAAAAAAAAAAAmAIAAGRycy9k&#10;b3ducmV2LnhtbFBLBQYAAAAABAAEAPUAAACJAwAAAAA=&#10;" path="m,l619413,r,9531l,9531,,e" fillcolor="#d3d8d3" stroked="f" strokeweight="0">
                  <v:stroke miterlimit="1" joinstyle="miter"/>
                  <v:path arrowok="t" o:connecttype="custom" o:connectlocs="0,0;62,0;62,1;0,1;0,0" o:connectangles="0,0,0,0,0" textboxrect="0,0,619413,9531"/>
                </v:shape>
                <v:shape id="Shape 20159" o:spid="_x0000_s1081" style="position:absolute;left:32876;top:5709;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zh8IA&#10;AADbAAAADwAAAGRycy9kb3ducmV2LnhtbERPz2vCMBS+D/wfwhO8jJl2bOI6o7iC6GWCVXZ+NM+2&#10;2LzUJGr73y+HwY4f3+/FqjetuJPzjWUF6TQBQVxa3XCl4HTcvMxB+ICssbVMCgbysFqOnhaYafvg&#10;A92LUIkYwj5DBXUIXSalL2sy6Ke2I47c2TqDIUJXSe3wEcNNK1+TZCYNNhwbauwor6m8FDejIH/b&#10;X0/Fz9d2Nx/Sj2cc8Ns3M6Um4379CSJQH/7Ff+6dVvAex8Y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3OHwgAAANsAAAAPAAAAAAAAAAAAAAAAAJgCAABkcnMvZG93&#10;bnJldi54bWxQSwUGAAAAAAQABAD1AAAAhwMAAAAA&#10;" path="m,l619413,r,9531l,9531,,e" fillcolor="#d3d8d3" stroked="f" strokeweight="0">
                  <v:stroke miterlimit="1" joinstyle="miter"/>
                  <v:path arrowok="t" o:connecttype="custom" o:connectlocs="0,0;62,0;62,1;0,1;0,0" o:connectangles="0,0,0,0,0" textboxrect="0,0,619413,9531"/>
                </v:shape>
                <v:shape id="Shape 20160" o:spid="_x0000_s1082" style="position:absolute;left:26682;top:5709;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HMUA&#10;AADbAAAADwAAAGRycy9kb3ducmV2LnhtbESPT2vCQBTE70K/w/IKvZS6sVjR6CZUQfRSoan0/Mg+&#10;k9Ds25hd8+fbdwsFj8PM/IbZpIOpRUetqywrmE0jEMS51RUXCs5f+5clCOeRNdaWScFIDtLkYbLB&#10;WNueP6nLfCEChF2MCkrvm1hKl5dk0E1tQxy8i20N+iDbQuoW+wA3tXyNooU0WHFYKLGhXUn5T3Yz&#10;Cnbz0/WcfW8Px+U4Wz3jiB+uWij19Di8r0F4Gvw9/N8+agVvK/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9YcxQAAANsAAAAPAAAAAAAAAAAAAAAAAJgCAABkcnMv&#10;ZG93bnJldi54bWxQSwUGAAAAAAQABAD1AAAAigMAAAAA&#10;" path="m,l619413,r,9531l,9531,,e" fillcolor="#d3d8d3" stroked="f" strokeweight="0">
                  <v:stroke miterlimit="1" joinstyle="miter"/>
                  <v:path arrowok="t" o:connecttype="custom" o:connectlocs="0,0;62,0;62,1;0,1;0,0" o:connectangles="0,0,0,0,0" textboxrect="0,0,619413,9531"/>
                </v:shape>
                <v:shape id="Shape 20161" o:spid="_x0000_s1083" style="position:absolute;left:20488;top:5709;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1PMIA&#10;AADbAAAADwAAAGRycy9kb3ducmV2LnhtbERPz2vCMBS+C/sfwhvsIjNVRuk6o7iCzMsEq+z8aN7a&#10;sualJllt//vlMPD48f1eb0fTiYGcby0rWC4SEMSV1S3XCi7n/XMGwgdkjZ1lUjCRh+3mYbbGXNsb&#10;n2goQy1iCPscFTQh9LmUvmrIoF/Ynjhy39YZDBG6WmqHtxhuOrlKklQabDk2NNhT0VD1U/4aBcXL&#10;8Xopv94/Dtm0fJ3jhJ++TZV6ehx3byACjeEu/ncftII0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bU8wgAAANsAAAAPAAAAAAAAAAAAAAAAAJgCAABkcnMvZG93&#10;bnJldi54bWxQSwUGAAAAAAQABAD1AAAAhwMAAAAA&#10;" path="m,l619413,r,9531l,9531,,e" fillcolor="#d3d8d3" stroked="f" strokeweight="0">
                  <v:stroke miterlimit="1" joinstyle="miter"/>
                  <v:path arrowok="t" o:connecttype="custom" o:connectlocs="0,0;62,0;62,1;0,1;0,0" o:connectangles="0,0,0,0,0" textboxrect="0,0,619413,9531"/>
                </v:shape>
                <v:shape id="Shape 20162" o:spid="_x0000_s1084" style="position:absolute;top:5709;width:20488;height:95;visibility:visible;mso-wrap-style:square;v-text-anchor:top" coordsize="204882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jOcQA&#10;AADbAAAADwAAAGRycy9kb3ducmV2LnhtbESPT4vCMBTE74LfIbyFvYimLShSjbIIiod1wfrn/Gje&#10;tmWbl9JEW7+9ERY8DjPzG2a57k0t7tS6yrKCeBKBIM6trrhQcD5tx3MQziNrrC2Tggc5WK+GgyWm&#10;2nZ8pHvmCxEg7FJUUHrfpFK6vCSDbmIb4uD92tagD7ItpG6xC3BTyySKZtJgxWGhxIY2JeV/2c0o&#10;OFymjT78dH6n4+P1e3NL5qNRotTnR/+1AOGp9+/wf3uvFcxie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IznEAAAA2wAAAA8AAAAAAAAAAAAAAAAAmAIAAGRycy9k&#10;b3ducmV2LnhtbFBLBQYAAAAABAAEAPUAAACJAwAAAAA=&#10;" path="m,l2048827,r,9531l,9531,,e" fillcolor="#d3d8d3" stroked="f" strokeweight="0">
                  <v:stroke miterlimit="1" joinstyle="miter"/>
                  <v:path arrowok="t" o:connecttype="custom" o:connectlocs="0,0;205,0;205,1;0,1;0,0" o:connectangles="0,0,0,0,0" textboxrect="0,0,2048827,9531"/>
                </v:shape>
                <v:shape id="Shape 20163" o:spid="_x0000_s1085" style="position:absolute;left:39070;top:3898;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O0MMA&#10;AADbAAAADwAAAGRycy9kb3ducmV2LnhtbESPQYvCMBSE78L+h/AWvIimihS3a5RVEL0o2BXPj+Zt&#10;W7Z5qU3U9t8bQfA4zMw3zHzZmkrcqHGlZQXjUQSCOLO65FzB6XcznIFwHlljZZkUdORgufjozTHR&#10;9s5HuqU+FwHCLkEFhfd1IqXLCjLoRrYmDt6fbQz6IJtc6gbvAW4qOYmiWBosOSwUWNO6oOw/vRoF&#10;6+nhckrPq+1u1o2/Btjh3pWxUv3P9ucbhKfWv8Ov9k4ri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O0MMAAADbAAAADwAAAAAAAAAAAAAAAACYAgAAZHJzL2Rv&#10;d25yZXYueG1sUEsFBgAAAAAEAAQA9QAAAIgDAAAAAA==&#10;" path="m,l619413,r,9531l,9531,,e" fillcolor="#d3d8d3" stroked="f" strokeweight="0">
                  <v:stroke miterlimit="1" joinstyle="miter"/>
                  <v:path arrowok="t" o:connecttype="custom" o:connectlocs="0,0;62,0;62,1;0,1;0,0" o:connectangles="0,0,0,0,0" textboxrect="0,0,619413,9531"/>
                </v:shape>
                <v:shape id="Shape 20164" o:spid="_x0000_s1086" style="position:absolute;left:32876;top:3898;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rS8QA&#10;AADbAAAADwAAAGRycy9kb3ducmV2LnhtbESPT2vCQBTE70K/w/IEL1I3/iHE1FVaoehFwVQ8P7Kv&#10;STD7Ns1uNfn23YLgcZiZ3zCrTWdqcaPWVZYVTCcRCOLc6ooLBeevz9cEhPPIGmvLpKAnB5v1y2CF&#10;qbZ3PtEt84UIEHYpKii9b1IpXV6SQTexDXHwvm1r0AfZFlK3eA9wU8tZFMXSYMVhocSGtiXl1+zX&#10;KNgujj/n7PKx2yf9dDnGHg+uipUaDbv3NxCeOv8MP9p7rSCe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K0vEAAAA2wAAAA8AAAAAAAAAAAAAAAAAmAIAAGRycy9k&#10;b3ducmV2LnhtbFBLBQYAAAAABAAEAPUAAACJAwAAAAA=&#10;" path="m,l619413,r,9531l,9531,,e" fillcolor="#d3d8d3" stroked="f" strokeweight="0">
                  <v:stroke miterlimit="1" joinstyle="miter"/>
                  <v:path arrowok="t" o:connecttype="custom" o:connectlocs="0,0;62,0;62,1;0,1;0,0" o:connectangles="0,0,0,0,0" textboxrect="0,0,619413,9531"/>
                </v:shape>
                <v:shape id="Shape 20165" o:spid="_x0000_s1087" style="position:absolute;left:26682;top:3898;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zP8UA&#10;AADbAAAADwAAAGRycy9kb3ducmV2LnhtbESPQWvCQBSE74X+h+UVeim6SQnBpq7SBopeFEzF8yP7&#10;moRm36bZrUn+vSsIHoeZ+YZZrkfTijP1rrGsIJ5HIIhLqxuuFBy/v2YLEM4ja2wtk4KJHKxXjw9L&#10;zLQd+EDnwlciQNhlqKD2vsukdGVNBt3cdsTB+7G9QR9kX0nd4xDgppWvUZRKgw2HhRo7ymsqf4t/&#10;oyBP9n/H4vS52S6m+O0FJ9y5JlXq+Wn8eAfhafT38K291QrSBK5fw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M/xQAAANsAAAAPAAAAAAAAAAAAAAAAAJgCAABkcnMv&#10;ZG93bnJldi54bWxQSwUGAAAAAAQABAD1AAAAigMAAAAA&#10;" path="m,l619413,r,9531l,9531,,e" fillcolor="#d3d8d3" stroked="f" strokeweight="0">
                  <v:stroke miterlimit="1" joinstyle="miter"/>
                  <v:path arrowok="t" o:connecttype="custom" o:connectlocs="0,0;62,0;62,1;0,1;0,0" o:connectangles="0,0,0,0,0" textboxrect="0,0,619413,9531"/>
                </v:shape>
                <v:shape id="Shape 20166" o:spid="_x0000_s1088" style="position:absolute;left:20488;top:3898;width:6194;height:95;visibility:visible;mso-wrap-style:square;v-text-anchor:top" coordsize="619413,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WpMQA&#10;AADbAAAADwAAAGRycy9kb3ducmV2LnhtbESPQWvCQBSE70L/w/IEL1I3ioaYukorFL0omIrnR/Y1&#10;CWbfptmtJv++WxA8DjPzDbPadKYWN2pdZVnBdBKBIM6trrhQcP76fE1AOI+ssbZMCnpysFm/DFaY&#10;anvnE90yX4gAYZeigtL7JpXS5SUZdBPbEAfv27YGfZBtIXWL9wA3tZxFUSwNVhwWSmxoW1J+zX6N&#10;gu38+HPOLh+7fdJPl2Ps8eCqWKnRsHt/A+Gp88/wo73XCuIF/H8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qTEAAAA2wAAAA8AAAAAAAAAAAAAAAAAmAIAAGRycy9k&#10;b3ducmV2LnhtbFBLBQYAAAAABAAEAPUAAACJAwAAAAA=&#10;" path="m,l619413,r,9531l,9531,,e" fillcolor="#d3d8d3" stroked="f" strokeweight="0">
                  <v:stroke miterlimit="1" joinstyle="miter"/>
                  <v:path arrowok="t" o:connecttype="custom" o:connectlocs="0,0;62,0;62,1;0,1;0,0" o:connectangles="0,0,0,0,0" textboxrect="0,0,619413,9531"/>
                </v:shape>
                <v:shape id="Shape 20167" o:spid="_x0000_s1089" style="position:absolute;top:3898;width:20488;height:95;visibility:visible;mso-wrap-style:square;v-text-anchor:top" coordsize="2048827,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7TcMA&#10;AADbAAAADwAAAGRycy9kb3ducmV2LnhtbESPQYvCMBSE7wv+h/AEL6KpBYtUo4jgsgcVdFfPj+bZ&#10;FpuX0kRb/70RhD0OM/MNs1h1phIPalxpWcFkHIEgzqwuOVfw97sdzUA4j6yxskwKnuRgtex9LTDV&#10;tuUjPU4+FwHCLkUFhfd1KqXLCjLoxrYmDt7VNgZ9kE0udYNtgJtKxlGUSIMlh4UCa9oUlN1Od6Ng&#10;f57Wen9o/beeHC+7zT2eDYexUoN+t56D8NT5//Cn/aMVJAm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a7TcMAAADbAAAADwAAAAAAAAAAAAAAAACYAgAAZHJzL2Rv&#10;d25yZXYueG1sUEsFBgAAAAAEAAQA9QAAAIgDAAAAAA==&#10;" path="m,l2048827,r,9531l,9531,,e" fillcolor="#d3d8d3" stroked="f" strokeweight="0">
                  <v:stroke miterlimit="1" joinstyle="miter"/>
                  <v:path arrowok="t" o:connecttype="custom" o:connectlocs="0,0;205,0;205,1;0,1;0,0" o:connectangles="0,0,0,0,0" textboxrect="0,0,2048827,9531"/>
                </v:shape>
                <v:shape id="Shape 20168" o:spid="_x0000_s1090" style="position:absolute;left:39070;top:2087;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4iqMIA&#10;AADbAAAADwAAAGRycy9kb3ducmV2LnhtbESPQYvCMBSE7wv+h/AEb5rqoWrXKCqIintR97K3R/M2&#10;rTYvpYla/70RFvY4zMw3zGzR2krcqfGlYwXDQQKCOHe6ZKPg+7zpT0D4gKyxckwKnuRhMe98zDDT&#10;7sFHup+CERHCPkMFRQh1JqXPC7LoB64mjt6vayyGKBsjdYOPCLeVHCVJKi2WHBcKrGldUH493awC&#10;SuVQH6Zslj/bavt14ZXZm5VSvW67/AQRqA3/4b/2TitIx/D+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iKowgAAANsAAAAPAAAAAAAAAAAAAAAAAJgCAABkcnMvZG93&#10;bnJldi54bWxQSwUGAAAAAAQABAD1AAAAhwMAAAAA&#10;" path="m,l619413,r,9528l,9528,,e" fillcolor="#d3d8d3" stroked="f" strokeweight="0">
                  <v:stroke miterlimit="1" joinstyle="miter"/>
                  <v:path arrowok="t" o:connecttype="custom" o:connectlocs="0,0;62,0;62,1;0,1;0,0" o:connectangles="0,0,0,0,0" textboxrect="0,0,619413,9528"/>
                </v:shape>
                <v:shape id="Shape 20169" o:spid="_x0000_s1091" style="position:absolute;left:32876;top:2087;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22sAA&#10;AADbAAAADwAAAGRycy9kb3ducmV2LnhtbERPPW/CMBDdK/EfrENiaxwYojZgUIKEoGqXBha2U3w4&#10;gfgcxQbSf18PlTo+ve/VZrSdeNDgW8cK5kkKgrh2umWj4HTcvb6B8AFZY+eYFPyQh8168rLCXLsn&#10;f9OjCkbEEPY5KmhC6HMpfd2QRZ+4njhyFzdYDBEORuoBnzHcdnKRppm02HJsaLCnbUP1rbpbBZTJ&#10;uf58Z1Oc993+68ql+TClUrPpWCxBBBrDv/jPfdAKsjg2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G22sAAAADbAAAADwAAAAAAAAAAAAAAAACYAgAAZHJzL2Rvd25y&#10;ZXYueG1sUEsFBgAAAAAEAAQA9QAAAIUDAAAAAA==&#10;" path="m,l619413,r,9528l,9528,,e" fillcolor="#d3d8d3" stroked="f" strokeweight="0">
                  <v:stroke miterlimit="1" joinstyle="miter"/>
                  <v:path arrowok="t" o:connecttype="custom" o:connectlocs="0,0;62,0;62,1;0,1;0,0" o:connectangles="0,0,0,0,0" textboxrect="0,0,619413,9528"/>
                </v:shape>
                <v:shape id="Shape 20170" o:spid="_x0000_s1092" style="position:absolute;left:26682;top:2087;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TQcMA&#10;AADbAAAADwAAAGRycy9kb3ducmV2LnhtbESPQWvCQBSE74L/YXlCb2YTD6GmWSUKYqW9qL309si+&#10;btJm34bsqvHfdwsFj8PMfMOU69F24kqDbx0ryJIUBHHtdMtGwcd5N38G4QOyxs4xKbiTh/VqOimx&#10;0O7GR7qeghERwr5ABU0IfSGlrxuy6BPXE0fvyw0WQ5SDkXrAW4TbTi7SNJcWW44LDfa0baj+OV2s&#10;Asplpt+WbKrPfbd//+aNOZiNUk+zsXoBEWgMj/B/+1UryJ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0TQcMAAADbAAAADwAAAAAAAAAAAAAAAACYAgAAZHJzL2Rv&#10;d25yZXYueG1sUEsFBgAAAAAEAAQA9QAAAIgDAAAAAA==&#10;" path="m,l619413,r,9528l,9528,,e" fillcolor="#d3d8d3" stroked="f" strokeweight="0">
                  <v:stroke miterlimit="1" joinstyle="miter"/>
                  <v:path arrowok="t" o:connecttype="custom" o:connectlocs="0,0;62,0;62,1;0,1;0,0" o:connectangles="0,0,0,0,0" textboxrect="0,0,619413,9528"/>
                </v:shape>
                <v:shape id="Shape 20171" o:spid="_x0000_s1093" style="position:absolute;left:20488;top:2087;width:6194;height:96;visibility:visible;mso-wrap-style:square;v-text-anchor:top" coordsize="619413,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sAb8A&#10;AADbAAAADwAAAGRycy9kb3ducmV2LnhtbERPPW/CMBDdK/EfrENiKw4doA2YKCBVgOhSYGE7xYcT&#10;iM9RbCD8ezwgMT6971nW2VrcqPWVYwWjYQKCuHC6YqPgsP/9/AbhA7LG2jEpeJCHbN77mGGq3Z3/&#10;6bYLRsQQ9ikqKENoUil9UZJFP3QNceROrrUYImyN1C3eY7it5VeSjKXFimNDiQ0tSyouu6tVQGM5&#10;0tsfNvlxVa/+zrwwG7NQatDv8imIQF14i1/utVYwiev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7iwBvwAAANsAAAAPAAAAAAAAAAAAAAAAAJgCAABkcnMvZG93bnJl&#10;di54bWxQSwUGAAAAAAQABAD1AAAAhAMAAAAA&#10;" path="m,l619413,r,9528l,9528,,e" fillcolor="#d3d8d3" stroked="f" strokeweight="0">
                  <v:stroke miterlimit="1" joinstyle="miter"/>
                  <v:path arrowok="t" o:connecttype="custom" o:connectlocs="0,0;62,0;62,1;0,1;0,0" o:connectangles="0,0,0,0,0" textboxrect="0,0,619413,9528"/>
                </v:shape>
                <v:shape id="Shape 20172" o:spid="_x0000_s1094" style="position:absolute;top:2087;width:20488;height:96;visibility:visible;mso-wrap-style:square;v-text-anchor:top" coordsize="2048827,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8BsMA&#10;AADbAAAADwAAAGRycy9kb3ducmV2LnhtbESPQWsCMRSE74X+h/AK3mpWD7asRrGCKNZDXYW9PjbP&#10;7NLNy5JEXf+9EQo9DjPzDTNb9LYVV/KhcaxgNMxAEFdON2wUnI7r908QISJrbB2TgjsFWMxfX2aY&#10;a3fjA12LaESCcMhRQR1jl0sZqposhqHriJN3dt5iTNIbqT3eEty2cpxlE2mx4bRQY0ermqrf4mIV&#10;bMqfbdGc98dvv/ziMmxMed8ZpQZv/XIKIlIf/8N/7a1W8DGC55f0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C8BsMAAADbAAAADwAAAAAAAAAAAAAAAACYAgAAZHJzL2Rv&#10;d25yZXYueG1sUEsFBgAAAAAEAAQA9QAAAIgDAAAAAA==&#10;" path="m,l2048827,r,9528l,9528,,e" fillcolor="#d3d8d3" stroked="f" strokeweight="0">
                  <v:stroke miterlimit="1" joinstyle="miter"/>
                  <v:path arrowok="t" o:connecttype="custom" o:connectlocs="0,0;205,0;205,1;0,1;0,0" o:connectangles="0,0,0,0,0" textboxrect="0,0,2048827,9528"/>
                </v:shape>
                <v:rect id="Rectangle 715" o:spid="_x0000_s1095" style="position:absolute;left:21201;width:6591;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0638F3" w:rsidRDefault="000638F3" w:rsidP="008B3CE0">
                        <w:pPr>
                          <w:spacing w:after="160" w:line="259" w:lineRule="auto"/>
                        </w:pPr>
                        <w:r>
                          <w:rPr>
                            <w:rFonts w:hint="eastAsia"/>
                          </w:rPr>
                          <w:t>完全沒有</w:t>
                        </w:r>
                      </w:p>
                    </w:txbxContent>
                  </v:textbox>
                </v:rect>
                <v:rect id="Rectangle 716" o:spid="_x0000_s1096" style="position:absolute;left:27395;width:6591;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0638F3" w:rsidRDefault="000638F3" w:rsidP="008B3CE0">
                        <w:pPr>
                          <w:spacing w:after="160" w:line="259" w:lineRule="auto"/>
                        </w:pPr>
                        <w:r>
                          <w:rPr>
                            <w:rFonts w:hint="eastAsia"/>
                          </w:rPr>
                          <w:t>一至六天</w:t>
                        </w:r>
                      </w:p>
                    </w:txbxContent>
                  </v:textbox>
                </v:rect>
                <v:rect id="Rectangle 717" o:spid="_x0000_s1097" style="position:absolute;left:33589;width:6591;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0638F3" w:rsidRDefault="000638F3" w:rsidP="008B3CE0">
                        <w:pPr>
                          <w:spacing w:after="160" w:line="259" w:lineRule="auto"/>
                        </w:pPr>
                        <w:r>
                          <w:rPr>
                            <w:rFonts w:hint="eastAsia"/>
                          </w:rPr>
                          <w:t>七天以上</w:t>
                        </w:r>
                      </w:p>
                    </w:txbxContent>
                  </v:textbox>
                </v:rect>
                <v:rect id="Rectangle 718" o:spid="_x0000_s1098" style="position:absolute;left:39783;width:6591;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0638F3" w:rsidRDefault="000638F3" w:rsidP="008B3CE0">
                        <w:pPr>
                          <w:spacing w:after="160" w:line="259" w:lineRule="auto"/>
                        </w:pPr>
                        <w:r>
                          <w:rPr>
                            <w:rFonts w:hint="eastAsia"/>
                          </w:rPr>
                          <w:t>幾乎每天</w:t>
                        </w:r>
                      </w:p>
                    </w:txbxContent>
                  </v:textbox>
                </v:rect>
                <v:rect id="Rectangle 719" o:spid="_x0000_s1099" style="position:absolute;left:1453;top:2334;width:1977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0638F3" w:rsidRDefault="000638F3" w:rsidP="008B3CE0">
                        <w:pPr>
                          <w:spacing w:after="160" w:line="259" w:lineRule="auto"/>
                        </w:pPr>
                        <w:r>
                          <w:rPr>
                            <w:rFonts w:hint="eastAsia"/>
                            <w:color w:val="666666"/>
                          </w:rPr>
                          <w:t>會否感至緊張、不安或煩燥</w:t>
                        </w:r>
                      </w:p>
                    </w:txbxContent>
                  </v:textbox>
                </v:rect>
                <v:rect id="Rectangle 720" o:spid="_x0000_s1100" style="position:absolute;left:1453;top:4145;width:19771;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0638F3" w:rsidRDefault="000638F3" w:rsidP="008B3CE0">
                        <w:pPr>
                          <w:spacing w:after="160" w:line="259" w:lineRule="auto"/>
                        </w:pPr>
                        <w:r>
                          <w:rPr>
                            <w:rFonts w:hint="eastAsia"/>
                            <w:color w:val="666666"/>
                          </w:rPr>
                          <w:t>感到心情低落、沮喪或絕望</w:t>
                        </w:r>
                      </w:p>
                    </w:txbxContent>
                  </v:textbox>
                </v:rect>
                <v:rect id="Rectangle 721" o:spid="_x0000_s1101" style="position:absolute;left:1453;top:5955;width:18124;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0638F3" w:rsidRDefault="000638F3" w:rsidP="008B3CE0">
                        <w:pPr>
                          <w:spacing w:after="160" w:line="259" w:lineRule="auto"/>
                        </w:pPr>
                        <w:r>
                          <w:rPr>
                            <w:rFonts w:hint="eastAsia"/>
                            <w:color w:val="666666"/>
                          </w:rPr>
                          <w:t>會否過份憂慮不同的事情</w:t>
                        </w:r>
                      </w:p>
                    </w:txbxContent>
                  </v:textbox>
                </v:rect>
                <v:rect id="Rectangle 722" o:spid="_x0000_s1102" style="position:absolute;left:1453;top:7766;width:24714;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0638F3" w:rsidRDefault="000638F3" w:rsidP="008B3CE0">
                        <w:pPr>
                          <w:spacing w:after="160" w:line="259" w:lineRule="auto"/>
                        </w:pPr>
                        <w:r>
                          <w:rPr>
                            <w:rFonts w:hint="eastAsia"/>
                            <w:color w:val="666666"/>
                          </w:rPr>
                          <w:t>感到害怕，就像要發生可怕的事情</w:t>
                        </w:r>
                      </w:p>
                    </w:txbxContent>
                  </v:textbox>
                </v:rect>
                <v:rect id="Rectangle 723" o:spid="_x0000_s1103" style="position:absolute;left:1453;top:9577;width:24714;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0638F3" w:rsidRDefault="000638F3" w:rsidP="008B3CE0">
                        <w:pPr>
                          <w:spacing w:after="160" w:line="259" w:lineRule="auto"/>
                        </w:pPr>
                        <w:r>
                          <w:rPr>
                            <w:rFonts w:hint="eastAsia"/>
                            <w:color w:val="666666"/>
                          </w:rPr>
                          <w:t>會否入睡困難、睡不安穩或睡眠過</w:t>
                        </w:r>
                      </w:p>
                    </w:txbxContent>
                  </v:textbox>
                </v:rect>
                <v:rect id="Rectangle 724" o:spid="_x0000_s1104" style="position:absolute;left:1453;top:11197;width:1647;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0638F3" w:rsidRDefault="000638F3" w:rsidP="008B3CE0">
                        <w:pPr>
                          <w:spacing w:after="160" w:line="259" w:lineRule="auto"/>
                        </w:pPr>
                        <w:r>
                          <w:rPr>
                            <w:rFonts w:hint="eastAsia"/>
                            <w:color w:val="666666"/>
                          </w:rPr>
                          <w:t>多</w:t>
                        </w:r>
                      </w:p>
                    </w:txbxContent>
                  </v:textbox>
                </v:rect>
                <v:rect id="Rectangle 725" o:spid="_x0000_s1105" style="position:absolute;left:1453;top:12912;width:18124;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0638F3" w:rsidRDefault="000638F3" w:rsidP="008B3CE0">
                        <w:pPr>
                          <w:spacing w:after="160" w:line="259" w:lineRule="auto"/>
                        </w:pPr>
                        <w:r>
                          <w:rPr>
                            <w:rFonts w:hint="eastAsia"/>
                            <w:color w:val="666666"/>
                          </w:rPr>
                          <w:t>會否感覺疲倦或沒有活力</w:t>
                        </w:r>
                      </w:p>
                    </w:txbxContent>
                  </v:textbox>
                </v:rect>
                <v:rect id="Rectangle 726" o:spid="_x0000_s1106" style="position:absolute;left:1453;top:14722;width:16476;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0638F3" w:rsidRDefault="000638F3" w:rsidP="008B3CE0">
                        <w:pPr>
                          <w:spacing w:after="160" w:line="259" w:lineRule="auto"/>
                        </w:pPr>
                        <w:r>
                          <w:rPr>
                            <w:rFonts w:hint="eastAsia"/>
                            <w:color w:val="666666"/>
                          </w:rPr>
                          <w:t>會否食慾不振或吃太多</w:t>
                        </w:r>
                      </w:p>
                    </w:txbxContent>
                  </v:textbox>
                </v:rect>
                <w10:anchorlock/>
              </v:group>
            </w:pict>
          </mc:Fallback>
        </mc:AlternateConten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22. </w:t>
      </w:r>
      <w:r w:rsidRPr="00C45638">
        <w:rPr>
          <w:rFonts w:asciiTheme="majorEastAsia" w:eastAsiaTheme="majorEastAsia" w:hAnsiTheme="majorEastAsia" w:hint="eastAsia"/>
          <w:b/>
        </w:rPr>
        <w:t>你平均每日可睡多少小時？</w:t>
      </w:r>
      <w:r w:rsidRPr="00C45638">
        <w:rPr>
          <w:rFonts w:asciiTheme="majorEastAsia" w:eastAsiaTheme="majorEastAsia" w:hAnsiTheme="majorEastAsia"/>
        </w:rPr>
        <w:t>_____</w:t>
      </w:r>
      <w:r w:rsidRPr="00C45638">
        <w:rPr>
          <w:rFonts w:asciiTheme="majorEastAsia" w:eastAsiaTheme="majorEastAsia" w:hAnsiTheme="majorEastAsia" w:hint="eastAsia"/>
        </w:rPr>
        <w:t>小時</w:t>
      </w:r>
      <w:r w:rsidRPr="00C45638">
        <w:rPr>
          <w:rFonts w:asciiTheme="majorEastAsia" w:eastAsiaTheme="majorEastAsia" w:hAnsiTheme="majorEastAsia"/>
          <w:b/>
        </w:rPr>
        <w:t xml:space="preserve"> 23.</w:t>
      </w:r>
      <w:r w:rsidRPr="00C45638">
        <w:rPr>
          <w:rFonts w:asciiTheme="majorEastAsia" w:eastAsiaTheme="majorEastAsia" w:hAnsiTheme="majorEastAsia" w:hint="eastAsia"/>
          <w:b/>
        </w:rPr>
        <w:t>你每星期大約有幾天失眠？</w:t>
      </w:r>
      <w:r w:rsidRPr="00C45638">
        <w:rPr>
          <w:rFonts w:asciiTheme="majorEastAsia" w:eastAsiaTheme="majorEastAsia" w:hAnsiTheme="majorEastAsia"/>
        </w:rPr>
        <w:t>_____</w:t>
      </w:r>
      <w:r w:rsidRPr="00C45638">
        <w:rPr>
          <w:rFonts w:asciiTheme="majorEastAsia" w:eastAsiaTheme="majorEastAsia" w:hAnsiTheme="majorEastAsia" w:hint="eastAsia"/>
        </w:rPr>
        <w:t>天，無失眠填“</w:t>
      </w:r>
      <w:r w:rsidRPr="00C45638">
        <w:rPr>
          <w:rFonts w:asciiTheme="majorEastAsia" w:eastAsiaTheme="majorEastAsia" w:hAnsiTheme="majorEastAsia"/>
        </w:rPr>
        <w:t>0</w:t>
      </w:r>
      <w:r w:rsidRPr="00C45638">
        <w:rPr>
          <w:rFonts w:asciiTheme="majorEastAsia" w:eastAsiaTheme="majorEastAsia" w:hAnsiTheme="majorEastAsia" w:hint="eastAsia"/>
        </w:rPr>
        <w:t>”</w:t>
      </w: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hint="eastAsia"/>
          <w:b/>
          <w:u w:val="single"/>
        </w:rPr>
        <w:t>二、</w:t>
      </w:r>
      <w:r w:rsidRPr="00C45638">
        <w:rPr>
          <w:rFonts w:asciiTheme="majorEastAsia" w:eastAsiaTheme="majorEastAsia" w:hAnsiTheme="majorEastAsia"/>
          <w:b/>
          <w:u w:val="single"/>
        </w:rPr>
        <w:t xml:space="preserve"> </w:t>
      </w:r>
      <w:r w:rsidRPr="00C45638">
        <w:rPr>
          <w:rFonts w:asciiTheme="majorEastAsia" w:eastAsiaTheme="majorEastAsia" w:hAnsiTheme="majorEastAsia" w:hint="eastAsia"/>
          <w:b/>
          <w:u w:val="single"/>
        </w:rPr>
        <w:t>公營醫療服務</w:t>
      </w: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b/>
          <w:u w:val="single"/>
        </w:rPr>
        <w:t xml:space="preserve">2.1 </w:t>
      </w:r>
      <w:r w:rsidRPr="00C45638">
        <w:rPr>
          <w:rFonts w:asciiTheme="majorEastAsia" w:eastAsiaTheme="majorEastAsia" w:hAnsiTheme="majorEastAsia" w:hint="eastAsia"/>
          <w:b/>
          <w:u w:val="single"/>
        </w:rPr>
        <w:t>醫療服務整體使用情況</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24.</w:t>
      </w:r>
      <w:r w:rsidRPr="00C45638">
        <w:rPr>
          <w:rFonts w:asciiTheme="majorEastAsia" w:eastAsiaTheme="majorEastAsia" w:hAnsiTheme="majorEastAsia" w:hint="eastAsia"/>
          <w:b/>
        </w:rPr>
        <w:t>如果你健康出現問題，你會否向他人求助？</w:t>
      </w:r>
      <w:r w:rsidR="008B3CE0" w:rsidRPr="00C45638">
        <w:rPr>
          <w:rFonts w:asciiTheme="majorEastAsia" w:eastAsiaTheme="majorEastAsia" w:hAnsiTheme="majorEastAsia" w:hint="eastAsia"/>
          <w:lang w:eastAsia="zh-HK"/>
        </w:rPr>
        <w:sym w:font="Wingdings 2" w:char="F0A3"/>
      </w:r>
      <w:r w:rsidRPr="00C45638">
        <w:rPr>
          <w:rFonts w:asciiTheme="majorEastAsia" w:eastAsiaTheme="majorEastAsia" w:hAnsiTheme="majorEastAsia" w:hint="eastAsia"/>
        </w:rPr>
        <w:t>會</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lang w:eastAsia="zh-HK"/>
        </w:rPr>
        <w:sym w:font="Wingdings 2" w:char="F0A3"/>
      </w:r>
      <w:r w:rsidRPr="00C45638">
        <w:rPr>
          <w:rFonts w:asciiTheme="majorEastAsia" w:eastAsiaTheme="majorEastAsia" w:hAnsiTheme="majorEastAsia" w:hint="eastAsia"/>
        </w:rPr>
        <w:t>不會</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30</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25</w:t>
      </w:r>
      <w:r w:rsidRPr="00C45638">
        <w:rPr>
          <w:rFonts w:asciiTheme="majorEastAsia" w:eastAsiaTheme="majorEastAsia" w:hAnsiTheme="majorEastAsia" w:hint="eastAsia"/>
          <w:b/>
        </w:rPr>
        <w:t>當你感到不適時，會選擇（可多選）：</w:t>
      </w:r>
    </w:p>
    <w:p w:rsidR="008B3CE0" w:rsidRPr="00C45638" w:rsidRDefault="008B3CE0" w:rsidP="008B3CE0">
      <w:pPr>
        <w:ind w:left="360"/>
        <w:rPr>
          <w:rFonts w:asciiTheme="majorEastAsia" w:eastAsiaTheme="majorEastAsia" w:hAnsiTheme="majorEastAsia"/>
        </w:rPr>
      </w:pP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中醫</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西醫</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兩者皆有</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牙科</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hint="eastAsia"/>
        </w:rPr>
        <w:t>眼科</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lang w:eastAsia="zh-HK"/>
        </w:rPr>
        <w:sym w:font="Wingdings 2" w:char="F0A3"/>
      </w:r>
      <w:r w:rsidR="008E6FD1" w:rsidRPr="00C45638">
        <w:rPr>
          <w:rFonts w:asciiTheme="majorEastAsia" w:eastAsiaTheme="majorEastAsia" w:hAnsiTheme="majorEastAsia"/>
        </w:rPr>
        <w:t>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26.</w:t>
      </w:r>
      <w:r w:rsidRPr="00C45638">
        <w:rPr>
          <w:rFonts w:asciiTheme="majorEastAsia" w:eastAsiaTheme="majorEastAsia" w:hAnsiTheme="majorEastAsia" w:hint="eastAsia"/>
          <w:b/>
        </w:rPr>
        <w:t>當你感到不適時，你會選擇的求醫類別是？</w:t>
      </w:r>
      <w:r w:rsidRPr="00C45638">
        <w:rPr>
          <w:rFonts w:asciiTheme="majorEastAsia" w:eastAsiaTheme="majorEastAsia" w:hAnsiTheme="majorEastAsia"/>
          <w:b/>
        </w:rPr>
        <w:t>(</w:t>
      </w:r>
      <w:r w:rsidRPr="00C45638">
        <w:rPr>
          <w:rFonts w:asciiTheme="majorEastAsia" w:eastAsiaTheme="majorEastAsia" w:hAnsiTheme="majorEastAsia" w:hint="eastAsia"/>
          <w:b/>
        </w:rPr>
        <w:t>可選多項</w:t>
      </w:r>
      <w:r w:rsidRPr="00C45638">
        <w:rPr>
          <w:rFonts w:asciiTheme="majorEastAsia" w:eastAsiaTheme="majorEastAsia" w:hAnsiTheme="majorEastAsia"/>
          <w:b/>
        </w:rPr>
        <w:t>)</w:t>
      </w:r>
    </w:p>
    <w:p w:rsidR="008B3CE0" w:rsidRPr="00C45638" w:rsidRDefault="008B3CE0" w:rsidP="008B3CE0">
      <w:pPr>
        <w:ind w:leftChars="100" w:left="24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私家中醫或針灸診所</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私家跌打診所</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私家西醫診所</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私家牙醫診所</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私家眼科診所</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私家職業、物理治療</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醫管局及衛生署轄下的普通科門診求診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公立醫院急診室求診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公營診所服務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公立眼科醫院</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私家醫院求診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到非牟利團體提供的免費</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優惠醫療服務求診</w:t>
      </w:r>
    </w:p>
    <w:p w:rsidR="008B3CE0" w:rsidRPr="00C45638" w:rsidRDefault="008B3CE0" w:rsidP="008B3CE0">
      <w:pPr>
        <w:ind w:leftChars="100" w:left="24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內地醫療服務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自行購買藥物</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不接受任何治療</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hint="eastAsia"/>
        </w:rPr>
        <w:t xml:space="preserve"> </w:t>
      </w:r>
      <w:r w:rsidRPr="00C45638">
        <w:rPr>
          <w:rFonts w:asciiTheme="majorEastAsia" w:eastAsiaTheme="majorEastAsia" w:hAnsiTheme="majorEastAsia"/>
        </w:rPr>
        <w:t xml:space="preserve"> </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27. </w:t>
      </w:r>
      <w:r w:rsidRPr="00C45638">
        <w:rPr>
          <w:rFonts w:asciiTheme="majorEastAsia" w:eastAsiaTheme="majorEastAsia" w:hAnsiTheme="majorEastAsia" w:hint="eastAsia"/>
          <w:b/>
        </w:rPr>
        <w:t>你自身每年看多少次醫生？</w:t>
      </w:r>
      <w:r w:rsidRPr="00C45638">
        <w:rPr>
          <w:rFonts w:asciiTheme="majorEastAsia" w:eastAsiaTheme="majorEastAsia" w:hAnsiTheme="majorEastAsia"/>
        </w:rPr>
        <w:t>_________</w:t>
      </w:r>
      <w:r w:rsidRPr="00C45638">
        <w:rPr>
          <w:rFonts w:asciiTheme="majorEastAsia" w:eastAsiaTheme="majorEastAsia" w:hAnsiTheme="majorEastAsia" w:hint="eastAsia"/>
        </w:rPr>
        <w:t>次</w:t>
      </w:r>
      <w:r w:rsidRPr="00C45638">
        <w:rPr>
          <w:rFonts w:asciiTheme="majorEastAsia" w:eastAsiaTheme="majorEastAsia" w:hAnsiTheme="majorEastAsia"/>
        </w:rPr>
        <w:t xml:space="preserve">   </w:t>
      </w:r>
      <w:r w:rsidRPr="00C45638">
        <w:rPr>
          <w:rFonts w:asciiTheme="majorEastAsia" w:eastAsiaTheme="majorEastAsia" w:hAnsiTheme="majorEastAsia"/>
          <w:b/>
        </w:rPr>
        <w:t xml:space="preserve"> 28.</w:t>
      </w:r>
      <w:r w:rsidRPr="00C45638">
        <w:rPr>
          <w:rFonts w:asciiTheme="majorEastAsia" w:eastAsiaTheme="majorEastAsia" w:hAnsiTheme="majorEastAsia" w:hint="eastAsia"/>
          <w:b/>
        </w:rPr>
        <w:t>全家每年看醫生</w:t>
      </w:r>
      <w:r w:rsidRPr="00C45638">
        <w:rPr>
          <w:rFonts w:asciiTheme="majorEastAsia" w:eastAsiaTheme="majorEastAsia" w:hAnsiTheme="majorEastAsia"/>
          <w:b/>
        </w:rPr>
        <w:t>_</w:t>
      </w:r>
      <w:r w:rsidRPr="00C45638">
        <w:rPr>
          <w:rFonts w:asciiTheme="majorEastAsia" w:eastAsiaTheme="majorEastAsia" w:hAnsiTheme="majorEastAsia"/>
        </w:rPr>
        <w:t>________</w:t>
      </w:r>
      <w:r w:rsidRPr="00C45638">
        <w:rPr>
          <w:rFonts w:asciiTheme="majorEastAsia" w:eastAsiaTheme="majorEastAsia" w:hAnsiTheme="majorEastAsia" w:hint="eastAsia"/>
        </w:rPr>
        <w:t>次</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29. </w:t>
      </w:r>
      <w:r w:rsidRPr="00C45638">
        <w:rPr>
          <w:rFonts w:asciiTheme="majorEastAsia" w:eastAsiaTheme="majorEastAsia" w:hAnsiTheme="majorEastAsia" w:hint="eastAsia"/>
          <w:b/>
        </w:rPr>
        <w:t>你每年花在自己身上的醫療費用是</w:t>
      </w:r>
      <w:r w:rsidRPr="00C45638">
        <w:rPr>
          <w:rFonts w:asciiTheme="majorEastAsia" w:eastAsiaTheme="majorEastAsia" w:hAnsiTheme="majorEastAsia"/>
        </w:rPr>
        <w:t>_____</w:t>
      </w:r>
      <w:r w:rsidRPr="00C45638">
        <w:rPr>
          <w:rFonts w:asciiTheme="majorEastAsia" w:eastAsiaTheme="majorEastAsia" w:hAnsiTheme="majorEastAsia" w:hint="eastAsia"/>
        </w:rPr>
        <w:t>元</w:t>
      </w:r>
      <w:r w:rsidR="008B3CE0" w:rsidRPr="00C45638">
        <w:rPr>
          <w:rFonts w:asciiTheme="majorEastAsia" w:eastAsiaTheme="majorEastAsia" w:hAnsiTheme="majorEastAsia" w:hint="eastAsia"/>
        </w:rPr>
        <w:t xml:space="preserve">  </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30. </w:t>
      </w:r>
      <w:r w:rsidRPr="00C45638">
        <w:rPr>
          <w:rFonts w:asciiTheme="majorEastAsia" w:eastAsiaTheme="majorEastAsia" w:hAnsiTheme="majorEastAsia" w:hint="eastAsia"/>
          <w:b/>
        </w:rPr>
        <w:t>你不會接受治療的原因是？（可多選）</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沒有錢付醫療費</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擔心醫療費用昂貴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不想接受政府濟助</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節省醫療開支</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認為身體會自然康復</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輪候公立醫療服務時間過長</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約不到</w:t>
      </w:r>
    </w:p>
    <w:p w:rsidR="008B3CE0" w:rsidRPr="00C45638" w:rsidRDefault="008B3CE0" w:rsidP="008B3CE0">
      <w:pPr>
        <w:pStyle w:val="a3"/>
        <w:ind w:leftChars="0" w:left="36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治療方法效用不大</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rPr>
        <w:t xml:space="preserve">  </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31.</w:t>
      </w:r>
      <w:r w:rsidRPr="00C45638">
        <w:rPr>
          <w:rFonts w:asciiTheme="majorEastAsia" w:eastAsiaTheme="majorEastAsia" w:hAnsiTheme="majorEastAsia" w:hint="eastAsia"/>
          <w:b/>
        </w:rPr>
        <w:t>全家每年的醫療費用是</w:t>
      </w:r>
      <w:r w:rsidRPr="00C45638">
        <w:rPr>
          <w:rFonts w:asciiTheme="majorEastAsia" w:eastAsiaTheme="majorEastAsia" w:hAnsiTheme="majorEastAsia"/>
        </w:rPr>
        <w:t>_____</w:t>
      </w:r>
      <w:r w:rsidRPr="00C45638">
        <w:rPr>
          <w:rFonts w:asciiTheme="majorEastAsia" w:eastAsiaTheme="majorEastAsia" w:hAnsiTheme="majorEastAsia" w:hint="eastAsia"/>
        </w:rPr>
        <w:t>元</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32. </w:t>
      </w:r>
      <w:r w:rsidRPr="00C45638">
        <w:rPr>
          <w:rFonts w:asciiTheme="majorEastAsia" w:eastAsiaTheme="majorEastAsia" w:hAnsiTheme="majorEastAsia" w:hint="eastAsia"/>
          <w:b/>
        </w:rPr>
        <w:t>你對公營服務的醫護人員人手編制是否滿意？</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34</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34</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不滿意</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非常不滿意</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33. </w:t>
      </w:r>
      <w:r w:rsidRPr="00C45638">
        <w:rPr>
          <w:rFonts w:asciiTheme="majorEastAsia" w:eastAsiaTheme="majorEastAsia" w:hAnsiTheme="majorEastAsia" w:hint="eastAsia"/>
          <w:b/>
        </w:rPr>
        <w:t>你不滿意的原因是？</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醫護人手不足</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醫護人員工作量大</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排期時間長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醫護人員態度參差</w:t>
      </w:r>
    </w:p>
    <w:p w:rsidR="008B3CE0" w:rsidRPr="00C45638" w:rsidRDefault="008B3CE0" w:rsidP="008B3CE0">
      <w:pPr>
        <w:ind w:firstLineChars="200" w:firstLine="480"/>
        <w:rPr>
          <w:rFonts w:asciiTheme="majorEastAsia" w:eastAsiaTheme="majorEastAsia" w:hAnsiTheme="majorEastAsia"/>
          <w:b/>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診治時間短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hint="eastAsia"/>
          <w:b/>
        </w:rPr>
        <w:t xml:space="preserve"> </w:t>
      </w: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b/>
          <w:u w:val="single"/>
        </w:rPr>
        <w:t xml:space="preserve">2.2 </w:t>
      </w:r>
      <w:r w:rsidRPr="00C45638">
        <w:rPr>
          <w:rFonts w:asciiTheme="majorEastAsia" w:eastAsiaTheme="majorEastAsia" w:hAnsiTheme="majorEastAsia" w:hint="eastAsia"/>
          <w:b/>
          <w:u w:val="single"/>
        </w:rPr>
        <w:t>普通科門診使用情況</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34. </w:t>
      </w:r>
      <w:r w:rsidRPr="00C45638">
        <w:rPr>
          <w:rFonts w:asciiTheme="majorEastAsia" w:eastAsiaTheme="majorEastAsia" w:hAnsiTheme="majorEastAsia" w:hint="eastAsia"/>
          <w:b/>
        </w:rPr>
        <w:t>你曾否使用過普通科門診電話預約服務？</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有</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沒有</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42</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lastRenderedPageBreak/>
        <w:t xml:space="preserve">35. </w:t>
      </w:r>
      <w:r w:rsidRPr="00C45638">
        <w:rPr>
          <w:rFonts w:asciiTheme="majorEastAsia" w:eastAsiaTheme="majorEastAsia" w:hAnsiTheme="majorEastAsia" w:hint="eastAsia"/>
          <w:b/>
        </w:rPr>
        <w:t>你每年平均使用普通科門診的次數是？</w:t>
      </w:r>
      <w:r w:rsidRPr="00C45638">
        <w:rPr>
          <w:rFonts w:asciiTheme="majorEastAsia" w:eastAsiaTheme="majorEastAsia" w:hAnsiTheme="majorEastAsia"/>
        </w:rPr>
        <w:t>_______</w:t>
      </w:r>
      <w:r w:rsidRPr="00C45638">
        <w:rPr>
          <w:rFonts w:asciiTheme="majorEastAsia" w:eastAsiaTheme="majorEastAsia" w:hAnsiTheme="majorEastAsia" w:hint="eastAsia"/>
        </w:rPr>
        <w:t>次</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36. </w:t>
      </w:r>
      <w:r w:rsidRPr="00C45638">
        <w:rPr>
          <w:rFonts w:asciiTheme="majorEastAsia" w:eastAsiaTheme="majorEastAsia" w:hAnsiTheme="majorEastAsia" w:hint="eastAsia"/>
          <w:b/>
        </w:rPr>
        <w:t>你滿意普通科門診電話預約服務嗎？</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非常滿意</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38</w:t>
      </w:r>
      <w:r w:rsidRPr="00C45638">
        <w:rPr>
          <w:rFonts w:asciiTheme="majorEastAsia" w:eastAsiaTheme="majorEastAsia" w:hAnsiTheme="majorEastAsia" w:hint="eastAsia"/>
        </w:rPr>
        <w:t>題</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滿意</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38</w:t>
      </w:r>
      <w:r w:rsidRPr="00C45638">
        <w:rPr>
          <w:rFonts w:asciiTheme="majorEastAsia" w:eastAsiaTheme="majorEastAsia" w:hAnsiTheme="majorEastAsia" w:hint="eastAsia"/>
        </w:rPr>
        <w:t>題</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不滿意</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非常不滿意</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37. </w:t>
      </w:r>
      <w:r w:rsidRPr="00C45638">
        <w:rPr>
          <w:rFonts w:asciiTheme="majorEastAsia" w:eastAsiaTheme="majorEastAsia" w:hAnsiTheme="majorEastAsia" w:hint="eastAsia"/>
          <w:b/>
        </w:rPr>
        <w:t>你不滿意普通科門診的原因是？（可多選）</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電話預約程式復雜</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不清楚預約方法</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門診名額少，經常滿額</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Pr="00C45638">
        <w:rPr>
          <w:rFonts w:asciiTheme="majorEastAsia" w:eastAsiaTheme="majorEastAsia" w:hAnsiTheme="majorEastAsia"/>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醫生診症時間太短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等候時間過長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w:t>
      </w:r>
      <w:r w:rsidR="008E6FD1" w:rsidRPr="00C45638">
        <w:rPr>
          <w:rFonts w:asciiTheme="majorEastAsia" w:eastAsiaTheme="majorEastAsia" w:hAnsiTheme="majorEastAsia"/>
        </w:rPr>
        <w:t>50</w:t>
      </w:r>
      <w:r w:rsidR="008E6FD1" w:rsidRPr="00C45638">
        <w:rPr>
          <w:rFonts w:asciiTheme="majorEastAsia" w:eastAsiaTheme="majorEastAsia" w:hAnsiTheme="majorEastAsia" w:hint="eastAsia"/>
        </w:rPr>
        <w:t>元診金太貴</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開放時間不方便</w:t>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38. </w:t>
      </w:r>
      <w:r w:rsidRPr="00C45638">
        <w:rPr>
          <w:rFonts w:asciiTheme="majorEastAsia" w:eastAsiaTheme="majorEastAsia" w:hAnsiTheme="majorEastAsia" w:hint="eastAsia"/>
          <w:b/>
        </w:rPr>
        <w:t>你每次平均打多少次電話才可成功預約？</w:t>
      </w:r>
      <w:r w:rsidRPr="00C45638">
        <w:rPr>
          <w:rFonts w:asciiTheme="majorEastAsia" w:eastAsiaTheme="majorEastAsia" w:hAnsiTheme="majorEastAsia"/>
        </w:rPr>
        <w:t>_______</w:t>
      </w:r>
      <w:r w:rsidRPr="00C45638">
        <w:rPr>
          <w:rFonts w:asciiTheme="majorEastAsia" w:eastAsiaTheme="majorEastAsia" w:hAnsiTheme="majorEastAsia" w:hint="eastAsia"/>
        </w:rPr>
        <w:t>次</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從無成功預約</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39. </w:t>
      </w:r>
      <w:r w:rsidRPr="00C45638">
        <w:rPr>
          <w:rFonts w:asciiTheme="majorEastAsia" w:eastAsiaTheme="majorEastAsia" w:hAnsiTheme="majorEastAsia" w:hint="eastAsia"/>
          <w:b/>
        </w:rPr>
        <w:t>你若約不到普通科門診，你會怎麼做？（可多選）</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繼續致電預約，直至成功預約為止</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即使費用貴，亦選擇向私家醫生求診</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向公立醫院急診室求診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向非牟利機構求診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前往內地求診</w:t>
      </w:r>
      <w:r w:rsidRPr="00C45638">
        <w:rPr>
          <w:rFonts w:asciiTheme="majorEastAsia" w:eastAsiaTheme="majorEastAsia" w:hAnsiTheme="majorEastAsia"/>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放棄求診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自行購藥</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不適用</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40. </w:t>
      </w:r>
      <w:r w:rsidRPr="00C45638">
        <w:rPr>
          <w:rFonts w:asciiTheme="majorEastAsia" w:eastAsiaTheme="majorEastAsia" w:hAnsiTheme="majorEastAsia" w:hint="eastAsia"/>
          <w:b/>
        </w:rPr>
        <w:t>你每次到普通科門診求診所需時間大約為</w:t>
      </w:r>
      <w:r w:rsidRPr="00C45638">
        <w:rPr>
          <w:rFonts w:asciiTheme="majorEastAsia" w:eastAsiaTheme="majorEastAsia" w:hAnsiTheme="majorEastAsia"/>
          <w:b/>
        </w:rPr>
        <w:t>(</w:t>
      </w:r>
      <w:r w:rsidRPr="00C45638">
        <w:rPr>
          <w:rFonts w:asciiTheme="majorEastAsia" w:eastAsiaTheme="majorEastAsia" w:hAnsiTheme="majorEastAsia" w:hint="eastAsia"/>
          <w:b/>
        </w:rPr>
        <w:t>由進入診所至離開</w:t>
      </w:r>
      <w:r w:rsidRPr="00C45638">
        <w:rPr>
          <w:rFonts w:asciiTheme="majorEastAsia" w:eastAsiaTheme="majorEastAsia" w:hAnsiTheme="majorEastAsia"/>
          <w:b/>
        </w:rPr>
        <w:t xml:space="preserve">)? </w:t>
      </w:r>
      <w:r w:rsidRPr="00C45638">
        <w:rPr>
          <w:rFonts w:asciiTheme="majorEastAsia" w:eastAsiaTheme="majorEastAsia" w:hAnsiTheme="majorEastAsia"/>
        </w:rPr>
        <w:t>_______</w:t>
      </w:r>
      <w:r w:rsidRPr="00C45638">
        <w:rPr>
          <w:rFonts w:asciiTheme="majorEastAsia" w:eastAsiaTheme="majorEastAsia" w:hAnsiTheme="majorEastAsia" w:hint="eastAsia"/>
        </w:rPr>
        <w:t>小時</w:t>
      </w:r>
    </w:p>
    <w:p w:rsidR="008B3CE0" w:rsidRPr="00C45638" w:rsidRDefault="008E6FD1" w:rsidP="00BD3D8F">
      <w:pPr>
        <w:ind w:left="480" w:hangingChars="200" w:hanging="480"/>
        <w:rPr>
          <w:rFonts w:asciiTheme="majorEastAsia" w:eastAsiaTheme="majorEastAsia" w:hAnsiTheme="majorEastAsia"/>
          <w:b/>
        </w:rPr>
      </w:pPr>
      <w:r w:rsidRPr="00C45638">
        <w:rPr>
          <w:rFonts w:asciiTheme="majorEastAsia" w:eastAsiaTheme="majorEastAsia" w:hAnsiTheme="majorEastAsia"/>
          <w:b/>
        </w:rPr>
        <w:t xml:space="preserve">41. </w:t>
      </w:r>
      <w:r w:rsidRPr="00C45638">
        <w:rPr>
          <w:rFonts w:asciiTheme="majorEastAsia" w:eastAsiaTheme="majorEastAsia" w:hAnsiTheme="majorEastAsia" w:hint="eastAsia"/>
          <w:b/>
        </w:rPr>
        <w:t>你認為醫生是否提供足夠病情及治療資訊</w:t>
      </w:r>
      <w:r w:rsidRPr="00C45638">
        <w:rPr>
          <w:rFonts w:asciiTheme="majorEastAsia" w:eastAsiaTheme="majorEastAsia" w:hAnsiTheme="majorEastAsia"/>
          <w:b/>
        </w:rPr>
        <w:t>? (</w:t>
      </w:r>
      <w:r w:rsidRPr="00C45638">
        <w:rPr>
          <w:rFonts w:asciiTheme="majorEastAsia" w:eastAsiaTheme="majorEastAsia" w:hAnsiTheme="majorEastAsia" w:hint="eastAsia"/>
          <w:b/>
        </w:rPr>
        <w:t>如詳述藥物副作用，治療效果及需要檢查的原因</w:t>
      </w:r>
      <w:r w:rsidRPr="00C45638">
        <w:rPr>
          <w:rFonts w:asciiTheme="majorEastAsia" w:eastAsiaTheme="majorEastAsia" w:hAnsiTheme="majorEastAsia"/>
          <w:b/>
        </w:rPr>
        <w:t>)</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答第</w:t>
      </w:r>
      <w:r w:rsidRPr="00C45638">
        <w:rPr>
          <w:rFonts w:asciiTheme="majorEastAsia" w:eastAsiaTheme="majorEastAsia" w:hAnsiTheme="majorEastAsia"/>
        </w:rPr>
        <w:t>43</w:t>
      </w:r>
      <w:r w:rsidRPr="00C45638">
        <w:rPr>
          <w:rFonts w:asciiTheme="majorEastAsia" w:eastAsiaTheme="majorEastAsia" w:hAnsiTheme="majorEastAsia" w:hint="eastAsia"/>
        </w:rPr>
        <w:t>題</w:t>
      </w:r>
      <w:r w:rsidRPr="00C45638">
        <w:rPr>
          <w:rFonts w:asciiTheme="majorEastAsia" w:eastAsiaTheme="majorEastAsia" w:hAnsiTheme="majorEastAsia"/>
        </w:rPr>
        <w:t>)</w:t>
      </w:r>
      <w:r w:rsidR="008B3CE0" w:rsidRPr="00C45638">
        <w:rPr>
          <w:rFonts w:asciiTheme="majorEastAsia" w:eastAsiaTheme="majorEastAsia" w:hAnsiTheme="majorEastAsia"/>
          <w:b/>
          <w:lang w:eastAsia="zh-HK"/>
        </w:rPr>
        <w:br/>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完全沒有提供資訊</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提供太少資訊</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提供充足資訊</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提供太多資訊</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42. </w:t>
      </w:r>
      <w:r w:rsidRPr="00C45638">
        <w:rPr>
          <w:rFonts w:asciiTheme="majorEastAsia" w:eastAsiaTheme="majorEastAsia" w:hAnsiTheme="majorEastAsia" w:hint="eastAsia"/>
          <w:b/>
        </w:rPr>
        <w:t>你沒有使用普通科門診的原因是？（可多選）</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電話預約程式復雜</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不清楚預約方法</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門診名額少，經常滿額</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Pr="00C45638">
        <w:rPr>
          <w:rFonts w:asciiTheme="majorEastAsia" w:eastAsiaTheme="majorEastAsia" w:hAnsiTheme="majorEastAsia"/>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醫生診症時間太短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等候時間過長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w:t>
      </w:r>
      <w:r w:rsidR="008E6FD1" w:rsidRPr="00C45638">
        <w:rPr>
          <w:rFonts w:asciiTheme="majorEastAsia" w:eastAsiaTheme="majorEastAsia" w:hAnsiTheme="majorEastAsia"/>
        </w:rPr>
        <w:t>50</w:t>
      </w:r>
      <w:r w:rsidR="008E6FD1" w:rsidRPr="00C45638">
        <w:rPr>
          <w:rFonts w:asciiTheme="majorEastAsia" w:eastAsiaTheme="majorEastAsia" w:hAnsiTheme="majorEastAsia" w:hint="eastAsia"/>
        </w:rPr>
        <w:t>元診金太貴</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開放時間不方便</w:t>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b/>
          <w:u w:val="single"/>
        </w:rPr>
        <w:t xml:space="preserve">2.3 </w:t>
      </w:r>
      <w:r w:rsidRPr="00C45638">
        <w:rPr>
          <w:rFonts w:asciiTheme="majorEastAsia" w:eastAsiaTheme="majorEastAsia" w:hAnsiTheme="majorEastAsia" w:hint="eastAsia"/>
          <w:b/>
          <w:u w:val="single"/>
        </w:rPr>
        <w:t>急診室使用情況</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43. </w:t>
      </w:r>
      <w:r w:rsidRPr="00C45638">
        <w:rPr>
          <w:rFonts w:asciiTheme="majorEastAsia" w:eastAsiaTheme="majorEastAsia" w:hAnsiTheme="majorEastAsia" w:hint="eastAsia"/>
          <w:b/>
        </w:rPr>
        <w:t>你曾否使用過公立醫院急診室服務？</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有</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沒有</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59</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44. </w:t>
      </w:r>
      <w:r w:rsidRPr="00C45638">
        <w:rPr>
          <w:rFonts w:asciiTheme="majorEastAsia" w:eastAsiaTheme="majorEastAsia" w:hAnsiTheme="majorEastAsia" w:hint="eastAsia"/>
          <w:b/>
        </w:rPr>
        <w:t>你每年平均使用急診室服務的次數是？</w:t>
      </w:r>
      <w:r w:rsidRPr="00C45638">
        <w:rPr>
          <w:rFonts w:asciiTheme="majorEastAsia" w:eastAsiaTheme="majorEastAsia" w:hAnsiTheme="majorEastAsia"/>
        </w:rPr>
        <w:t>_______</w:t>
      </w:r>
      <w:r w:rsidRPr="00C45638">
        <w:rPr>
          <w:rFonts w:asciiTheme="majorEastAsia" w:eastAsiaTheme="majorEastAsia" w:hAnsiTheme="majorEastAsia" w:hint="eastAsia"/>
        </w:rPr>
        <w:t>次</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45. </w:t>
      </w:r>
      <w:r w:rsidRPr="00C45638">
        <w:rPr>
          <w:rFonts w:asciiTheme="majorEastAsia" w:eastAsiaTheme="majorEastAsia" w:hAnsiTheme="majorEastAsia" w:hint="eastAsia"/>
          <w:b/>
        </w:rPr>
        <w:t>你滿意急診室服務嗎？</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非常滿意</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49</w:t>
      </w:r>
      <w:r w:rsidRPr="00C45638">
        <w:rPr>
          <w:rFonts w:asciiTheme="majorEastAsia" w:eastAsiaTheme="majorEastAsia" w:hAnsiTheme="majorEastAsia" w:hint="eastAsia"/>
        </w:rPr>
        <w:t>題</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滿意</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49</w:t>
      </w:r>
      <w:r w:rsidRPr="00C45638">
        <w:rPr>
          <w:rFonts w:asciiTheme="majorEastAsia" w:eastAsiaTheme="majorEastAsia" w:hAnsiTheme="majorEastAsia" w:hint="eastAsia"/>
        </w:rPr>
        <w:t>題</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不滿意</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非常不滿意</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46. </w:t>
      </w:r>
      <w:r w:rsidRPr="00C45638">
        <w:rPr>
          <w:rFonts w:asciiTheme="majorEastAsia" w:eastAsiaTheme="majorEastAsia" w:hAnsiTheme="majorEastAsia" w:hint="eastAsia"/>
          <w:b/>
        </w:rPr>
        <w:t>你不滿意急診室服務的原因是？（可多選）</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等候時間過長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醫生診症時間太短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有多種病痛，只通揀選其中一樣醫治</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w:t>
      </w:r>
      <w:r w:rsidR="008E6FD1" w:rsidRPr="00C45638">
        <w:rPr>
          <w:rFonts w:asciiTheme="majorEastAsia" w:eastAsiaTheme="majorEastAsia" w:hAnsiTheme="majorEastAsia"/>
        </w:rPr>
        <w:t>180</w:t>
      </w:r>
      <w:r w:rsidR="008E6FD1" w:rsidRPr="00C45638">
        <w:rPr>
          <w:rFonts w:asciiTheme="majorEastAsia" w:eastAsiaTheme="majorEastAsia" w:hAnsiTheme="majorEastAsia" w:hint="eastAsia"/>
        </w:rPr>
        <w:t>元診金太貴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處方藥效果不佳</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每次求診均不是同一醫生</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□其他：</w:t>
      </w:r>
      <w:r w:rsidRPr="00C45638">
        <w:rPr>
          <w:rFonts w:asciiTheme="majorEastAsia" w:eastAsiaTheme="majorEastAsia" w:hAnsiTheme="majorEastAsia"/>
        </w:rPr>
        <w:t>______________________________(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47. </w:t>
      </w:r>
      <w:r w:rsidRPr="00C45638">
        <w:rPr>
          <w:rFonts w:asciiTheme="majorEastAsia" w:eastAsiaTheme="majorEastAsia" w:hAnsiTheme="majorEastAsia" w:hint="eastAsia"/>
          <w:b/>
        </w:rPr>
        <w:t>若急診室服務不佳（如輪候時間長或其他原因），你會怎樣做？</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帶子女一同前往等候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因為費用相對私家醫生便宜，只可繼續使用</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因無法照顧子女或家人選擇放棄治療</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即使費用貴，亦選擇向私家醫生求診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向非牟利機構求診</w:t>
      </w:r>
      <w:r w:rsidRPr="00C45638">
        <w:rPr>
          <w:rFonts w:asciiTheme="majorEastAsia" w:eastAsiaTheme="majorEastAsia" w:hAnsiTheme="majorEastAsia"/>
        </w:rPr>
        <w:t xml:space="preserve"> </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前往內地求診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自行購藥</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不適用</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BD3D8F">
      <w:pPr>
        <w:ind w:left="480" w:hangingChars="200" w:hanging="480"/>
        <w:rPr>
          <w:rFonts w:asciiTheme="majorEastAsia" w:eastAsiaTheme="majorEastAsia" w:hAnsiTheme="majorEastAsia"/>
        </w:rPr>
      </w:pPr>
      <w:r w:rsidRPr="00C45638">
        <w:rPr>
          <w:rFonts w:asciiTheme="majorEastAsia" w:eastAsiaTheme="majorEastAsia" w:hAnsiTheme="majorEastAsia"/>
          <w:b/>
        </w:rPr>
        <w:t xml:space="preserve">48. </w:t>
      </w:r>
      <w:r w:rsidRPr="00C45638">
        <w:rPr>
          <w:rFonts w:asciiTheme="majorEastAsia" w:eastAsiaTheme="majorEastAsia" w:hAnsiTheme="majorEastAsia" w:hint="eastAsia"/>
          <w:b/>
        </w:rPr>
        <w:t>普遍認為急症室服務輪候時間太長，但你仍然選擇使用急症室的原因是</w:t>
      </w:r>
      <w:r w:rsidRPr="00C45638">
        <w:rPr>
          <w:rFonts w:asciiTheme="majorEastAsia" w:eastAsiaTheme="majorEastAsia" w:hAnsiTheme="majorEastAsia"/>
          <w:b/>
        </w:rPr>
        <w:t>? (</w:t>
      </w:r>
      <w:r w:rsidRPr="00C45638">
        <w:rPr>
          <w:rFonts w:asciiTheme="majorEastAsia" w:eastAsiaTheme="majorEastAsia" w:hAnsiTheme="majorEastAsia" w:hint="eastAsia"/>
          <w:b/>
        </w:rPr>
        <w:t>可多選</w:t>
      </w:r>
      <w:r w:rsidRPr="00C45638">
        <w:rPr>
          <w:rFonts w:asciiTheme="majorEastAsia" w:eastAsiaTheme="majorEastAsia" w:hAnsiTheme="majorEastAsia"/>
          <w:b/>
        </w:rPr>
        <w:t xml:space="preserve">) </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45</w:t>
      </w:r>
      <w:r w:rsidRPr="00C45638">
        <w:rPr>
          <w:rFonts w:asciiTheme="majorEastAsia" w:eastAsiaTheme="majorEastAsia" w:hAnsiTheme="majorEastAsia" w:hint="eastAsia"/>
        </w:rPr>
        <w:t>題</w:t>
      </w:r>
      <w:r w:rsidRPr="00C45638">
        <w:rPr>
          <w:rFonts w:asciiTheme="majorEastAsia" w:eastAsiaTheme="majorEastAsia" w:hAnsiTheme="majorEastAsia"/>
        </w:rPr>
        <w:t>)</w:t>
      </w:r>
      <w:r w:rsidR="008B3CE0" w:rsidRPr="00C45638">
        <w:rPr>
          <w:rFonts w:asciiTheme="majorEastAsia" w:eastAsiaTheme="majorEastAsia" w:hAnsiTheme="majorEastAsia"/>
          <w:lang w:eastAsia="zh-HK"/>
        </w:rPr>
        <w:br/>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未能預約普通科門診</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假期或晚上沒有其他醫生應診</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急症室收費較便宜</w:t>
      </w:r>
    </w:p>
    <w:p w:rsidR="008B3CE0" w:rsidRPr="00C45638" w:rsidRDefault="008B3CE0" w:rsidP="008B3CE0">
      <w:pPr>
        <w:ind w:firstLineChars="200" w:firstLine="480"/>
        <w:rPr>
          <w:rFonts w:asciiTheme="majorEastAsia" w:eastAsiaTheme="majorEastAsia" w:hAnsiTheme="majorEastAsia"/>
          <w:lang w:eastAsia="zh-HK"/>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對急症服務更有信心</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急症服務較全面</w:t>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如提供</w:t>
      </w:r>
      <w:r w:rsidR="008E6FD1" w:rsidRPr="00C45638">
        <w:rPr>
          <w:rFonts w:asciiTheme="majorEastAsia" w:eastAsiaTheme="majorEastAsia" w:hAnsiTheme="majorEastAsia"/>
        </w:rPr>
        <w:t>X</w:t>
      </w:r>
      <w:r w:rsidR="008E6FD1" w:rsidRPr="00C45638">
        <w:rPr>
          <w:rFonts w:asciiTheme="majorEastAsia" w:eastAsiaTheme="majorEastAsia" w:hAnsiTheme="majorEastAsia" w:hint="eastAsia"/>
        </w:rPr>
        <w:t>光檢查</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我從不使用急症</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49. </w:t>
      </w:r>
      <w:r w:rsidRPr="00C45638">
        <w:rPr>
          <w:rFonts w:asciiTheme="majorEastAsia" w:eastAsiaTheme="majorEastAsia" w:hAnsiTheme="majorEastAsia" w:hint="eastAsia"/>
          <w:b/>
        </w:rPr>
        <w:t>你每次平均要輪候多長時間才可見急診室醫生？</w:t>
      </w:r>
      <w:r w:rsidRPr="00C45638">
        <w:rPr>
          <w:rFonts w:asciiTheme="majorEastAsia" w:eastAsiaTheme="majorEastAsia" w:hAnsiTheme="majorEastAsia"/>
        </w:rPr>
        <w:t>_______</w:t>
      </w:r>
      <w:r w:rsidRPr="00C45638">
        <w:rPr>
          <w:rFonts w:asciiTheme="majorEastAsia" w:eastAsiaTheme="majorEastAsia" w:hAnsiTheme="majorEastAsia" w:hint="eastAsia"/>
        </w:rPr>
        <w:t>小時</w:t>
      </w:r>
      <w:r w:rsidR="008B3CE0" w:rsidRPr="00C45638">
        <w:rPr>
          <w:rFonts w:asciiTheme="majorEastAsia" w:eastAsiaTheme="majorEastAsia" w:hAnsiTheme="majorEastAsia"/>
        </w:rPr>
        <w:t xml:space="preserve"> </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50.</w:t>
      </w:r>
      <w:r w:rsidRPr="00C45638">
        <w:rPr>
          <w:rFonts w:asciiTheme="majorEastAsia" w:eastAsiaTheme="majorEastAsia" w:hAnsiTheme="majorEastAsia"/>
        </w:rPr>
        <w:t xml:space="preserve"> </w:t>
      </w:r>
      <w:r w:rsidRPr="00C45638">
        <w:rPr>
          <w:rFonts w:asciiTheme="majorEastAsia" w:eastAsiaTheme="majorEastAsia" w:hAnsiTheme="majorEastAsia" w:hint="eastAsia"/>
          <w:b/>
        </w:rPr>
        <w:t>你每次見醫生的平均診治時間是？</w:t>
      </w:r>
      <w:r w:rsidRPr="00C45638">
        <w:rPr>
          <w:rFonts w:asciiTheme="majorEastAsia" w:eastAsiaTheme="majorEastAsia" w:hAnsiTheme="majorEastAsia"/>
        </w:rPr>
        <w:t xml:space="preserve"> _______</w:t>
      </w:r>
      <w:r w:rsidRPr="00C45638">
        <w:rPr>
          <w:rFonts w:asciiTheme="majorEastAsia" w:eastAsiaTheme="majorEastAsia" w:hAnsiTheme="majorEastAsia" w:hint="eastAsia"/>
        </w:rPr>
        <w:t>分鐘</w:t>
      </w:r>
      <w:r w:rsidR="008B3CE0" w:rsidRPr="00C45638">
        <w:rPr>
          <w:rFonts w:asciiTheme="majorEastAsia" w:eastAsiaTheme="majorEastAsia" w:hAnsiTheme="majorEastAsia"/>
        </w:rPr>
        <w:t xml:space="preserve"> </w:t>
      </w:r>
    </w:p>
    <w:p w:rsidR="00250C0F" w:rsidRPr="00C45638" w:rsidRDefault="00250C0F">
      <w:pPr>
        <w:widowControl/>
        <w:rPr>
          <w:rFonts w:asciiTheme="majorEastAsia" w:eastAsiaTheme="majorEastAsia" w:hAnsiTheme="majorEastAsia"/>
          <w:b/>
        </w:rPr>
      </w:pPr>
      <w:r w:rsidRPr="00C45638">
        <w:rPr>
          <w:rFonts w:asciiTheme="majorEastAsia" w:eastAsiaTheme="majorEastAsia" w:hAnsiTheme="majorEastAsia"/>
          <w:b/>
        </w:rPr>
        <w:br w:type="page"/>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lastRenderedPageBreak/>
        <w:t xml:space="preserve">51. </w:t>
      </w:r>
      <w:r w:rsidRPr="00C45638">
        <w:rPr>
          <w:rFonts w:asciiTheme="majorEastAsia" w:eastAsiaTheme="majorEastAsia" w:hAnsiTheme="majorEastAsia" w:hint="eastAsia"/>
          <w:b/>
        </w:rPr>
        <w:t>你沒有使用急診室服務的原因是？（可多選）</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等候時間過長</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醫生質素參差</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醫生診症時間太短</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有多種病痛，只通揀選其中一樣醫治</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w:t>
      </w:r>
      <w:r w:rsidR="008E6FD1" w:rsidRPr="00C45638">
        <w:rPr>
          <w:rFonts w:asciiTheme="majorEastAsia" w:eastAsiaTheme="majorEastAsia" w:hAnsiTheme="majorEastAsia"/>
        </w:rPr>
        <w:t>180</w:t>
      </w:r>
      <w:r w:rsidR="008E6FD1" w:rsidRPr="00C45638">
        <w:rPr>
          <w:rFonts w:asciiTheme="majorEastAsia" w:eastAsiaTheme="majorEastAsia" w:hAnsiTheme="majorEastAsia" w:hint="eastAsia"/>
        </w:rPr>
        <w:t>元診金太貴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處方藥效果不佳</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w:t>
      </w:r>
    </w:p>
    <w:p w:rsidR="008B3CE0" w:rsidRPr="00C45638" w:rsidRDefault="008B3CE0" w:rsidP="00250C0F">
      <w:pPr>
        <w:ind w:firstLineChars="200" w:firstLine="480"/>
        <w:rPr>
          <w:rFonts w:asciiTheme="majorEastAsia" w:eastAsiaTheme="majorEastAsia" w:hAnsiTheme="majorEastAsia"/>
          <w:b/>
          <w:u w:val="single"/>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rPr>
        <w:br/>
      </w:r>
      <w:r w:rsidR="008E6FD1" w:rsidRPr="00C45638">
        <w:rPr>
          <w:rFonts w:asciiTheme="majorEastAsia" w:eastAsiaTheme="majorEastAsia" w:hAnsiTheme="majorEastAsia"/>
          <w:b/>
          <w:u w:val="single"/>
        </w:rPr>
        <w:t xml:space="preserve">2.4 </w:t>
      </w:r>
      <w:r w:rsidR="008E6FD1" w:rsidRPr="00C45638">
        <w:rPr>
          <w:rFonts w:asciiTheme="majorEastAsia" w:eastAsiaTheme="majorEastAsia" w:hAnsiTheme="majorEastAsia" w:hint="eastAsia"/>
          <w:b/>
          <w:u w:val="single"/>
        </w:rPr>
        <w:t>專科服務使用情況</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52.</w:t>
      </w:r>
      <w:r w:rsidRPr="00C45638">
        <w:rPr>
          <w:rFonts w:asciiTheme="majorEastAsia" w:eastAsiaTheme="majorEastAsia" w:hAnsiTheme="majorEastAsia" w:hint="eastAsia"/>
          <w:b/>
        </w:rPr>
        <w:t>你在港有沒有公立醫院專科覆診？</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有</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沒有</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59</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53. </w:t>
      </w:r>
      <w:r w:rsidRPr="00C45638">
        <w:rPr>
          <w:rFonts w:asciiTheme="majorEastAsia" w:eastAsiaTheme="majorEastAsia" w:hAnsiTheme="majorEastAsia" w:hint="eastAsia"/>
          <w:b/>
        </w:rPr>
        <w:t>如有覆診，你的覆診科目和覆診期為？（請</w:t>
      </w:r>
      <w:r w:rsidRPr="00C45638">
        <w:rPr>
          <w:rFonts w:asciiTheme="majorEastAsia" w:eastAsiaTheme="majorEastAsia" w:hAnsiTheme="majorEastAsia"/>
          <w:b/>
        </w:rPr>
        <w:t>”</w:t>
      </w:r>
      <w:r w:rsidRPr="00C45638">
        <w:rPr>
          <w:rFonts w:asciiTheme="majorEastAsia" w:eastAsiaTheme="majorEastAsia" w:hAnsiTheme="majorEastAsia" w:cs="MS Gothic"/>
          <w:color w:val="545454"/>
          <w:shd w:val="clear" w:color="auto" w:fill="FFFFFF"/>
        </w:rPr>
        <w:t xml:space="preserve"> </w:t>
      </w:r>
      <w:r w:rsidRPr="00C45638">
        <w:rPr>
          <w:rFonts w:ascii="MS Mincho" w:eastAsia="MS Mincho" w:hAnsi="MS Mincho" w:cs="MS Mincho"/>
          <w:color w:val="545454"/>
          <w:shd w:val="clear" w:color="auto" w:fill="FFFFFF"/>
        </w:rPr>
        <w:t>✓</w:t>
      </w:r>
      <w:r w:rsidRPr="00C45638">
        <w:rPr>
          <w:rFonts w:ascii="新細明體" w:eastAsia="新細明體" w:hAnsi="新細明體" w:cs="新細明體" w:hint="eastAsia"/>
          <w:color w:val="545454"/>
          <w:shd w:val="clear" w:color="auto" w:fill="FFFFFF"/>
        </w:rPr>
        <w:t>”</w:t>
      </w:r>
      <w:r w:rsidRPr="00C45638">
        <w:rPr>
          <w:rFonts w:asciiTheme="majorEastAsia" w:eastAsiaTheme="majorEastAsia" w:hAnsiTheme="majorEastAsia" w:cs="MS Gothic" w:hint="eastAsia"/>
          <w:color w:val="545454"/>
          <w:shd w:val="clear" w:color="auto" w:fill="FFFFFF"/>
        </w:rPr>
        <w:t>）</w:t>
      </w:r>
    </w:p>
    <w:p w:rsidR="008B3CE0" w:rsidRPr="00C45638" w:rsidRDefault="008B3CE0" w:rsidP="00250C0F">
      <w:pPr>
        <w:jc w:val="center"/>
        <w:rPr>
          <w:rFonts w:asciiTheme="majorEastAsia" w:eastAsiaTheme="majorEastAsia" w:hAnsiTheme="majorEastAsia"/>
        </w:rPr>
      </w:pPr>
      <w:r w:rsidRPr="00C45638">
        <w:rPr>
          <w:rFonts w:asciiTheme="majorEastAsia" w:eastAsiaTheme="majorEastAsia" w:hAnsiTheme="majorEastAsia"/>
          <w:noProof/>
        </w:rPr>
        <w:drawing>
          <wp:inline distT="0" distB="0" distL="0" distR="0">
            <wp:extent cx="5339751" cy="2459097"/>
            <wp:effectExtent l="0" t="0" r="0" b="0"/>
            <wp:docPr id="1" name="圖片 2" descr="C:\Users\socon9\AppData\Roaming\Tencent\Users\2597353917\QQ\WinTemp\RichOle\W6SMR$()7{W~G~C{J1B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n9\AppData\Roaming\Tencent\Users\2597353917\QQ\WinTemp\RichOle\W6SMR$()7{W~G~C{J1BV@{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225" cy="2469447"/>
                    </a:xfrm>
                    <a:prstGeom prst="rect">
                      <a:avLst/>
                    </a:prstGeom>
                    <a:noFill/>
                    <a:ln>
                      <a:noFill/>
                    </a:ln>
                  </pic:spPr>
                </pic:pic>
              </a:graphicData>
            </a:graphic>
          </wp:inline>
        </w:drawing>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54. </w:t>
      </w:r>
      <w:r w:rsidRPr="00C45638">
        <w:rPr>
          <w:rFonts w:asciiTheme="majorEastAsia" w:eastAsiaTheme="majorEastAsia" w:hAnsiTheme="majorEastAsia" w:hint="eastAsia"/>
          <w:b/>
        </w:rPr>
        <w:t>你滿意專科服務嗎？</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57</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57</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不滿意</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非常不滿意</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55. </w:t>
      </w:r>
      <w:r w:rsidRPr="00C45638">
        <w:rPr>
          <w:rFonts w:asciiTheme="majorEastAsia" w:eastAsiaTheme="majorEastAsia" w:hAnsiTheme="majorEastAsia" w:hint="eastAsia"/>
          <w:b/>
        </w:rPr>
        <w:t>你不滿意專科服務的原因是？（可多選）</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排期時間過長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醫生診症時間太短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有多種病痛，只通揀選其中一樣醫治</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首次診金</w:t>
      </w:r>
      <w:r w:rsidR="008E6FD1" w:rsidRPr="00C45638">
        <w:rPr>
          <w:rFonts w:asciiTheme="majorEastAsia" w:eastAsiaTheme="majorEastAsia" w:hAnsiTheme="majorEastAsia"/>
        </w:rPr>
        <w:t>135</w:t>
      </w:r>
      <w:r w:rsidR="008E6FD1" w:rsidRPr="00C45638">
        <w:rPr>
          <w:rFonts w:asciiTheme="majorEastAsia" w:eastAsiaTheme="majorEastAsia" w:hAnsiTheme="majorEastAsia" w:hint="eastAsia"/>
        </w:rPr>
        <w:t>元，其後每次診症</w:t>
      </w:r>
      <w:r w:rsidR="008E6FD1" w:rsidRPr="00C45638">
        <w:rPr>
          <w:rFonts w:asciiTheme="majorEastAsia" w:eastAsiaTheme="majorEastAsia" w:hAnsiTheme="majorEastAsia"/>
        </w:rPr>
        <w:t>80</w:t>
      </w:r>
      <w:r w:rsidR="008E6FD1" w:rsidRPr="00C45638">
        <w:rPr>
          <w:rFonts w:asciiTheme="majorEastAsia" w:eastAsiaTheme="majorEastAsia" w:hAnsiTheme="majorEastAsia" w:hint="eastAsia"/>
        </w:rPr>
        <w:t>元太貴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處方藥效果不佳</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處方藥太貴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每次覆診醫生均不同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不需要專科覆診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56. </w:t>
      </w:r>
      <w:r w:rsidRPr="00C45638">
        <w:rPr>
          <w:rFonts w:asciiTheme="majorEastAsia" w:eastAsiaTheme="majorEastAsia" w:hAnsiTheme="majorEastAsia" w:hint="eastAsia"/>
          <w:b/>
        </w:rPr>
        <w:t>若不滿意專科服務，你會怎麼做？</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因無法支付私家費用，即使輪候時間長亦無辦法</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節衣縮食，選擇向私家醫生求診</w:t>
      </w:r>
      <w:r w:rsidRPr="00C45638">
        <w:rPr>
          <w:rFonts w:asciiTheme="majorEastAsia" w:eastAsiaTheme="majorEastAsia" w:hAnsiTheme="majorEastAsia" w:hint="eastAsia"/>
        </w:rPr>
        <w:t xml:space="preserve"> </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向非牟利機構求診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放棄治療</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前往內地求診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自行購藥</w:t>
      </w:r>
      <w:r w:rsidRPr="00C45638">
        <w:rPr>
          <w:rFonts w:asciiTheme="majorEastAsia" w:eastAsiaTheme="majorEastAsia" w:hAnsiTheme="majorEastAsia" w:hint="eastAsia"/>
        </w:rPr>
        <w:t xml:space="preserve"> </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排期時間長，因擔心病情而情緒低落或焦慮</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不適用</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57. </w:t>
      </w:r>
      <w:r w:rsidRPr="00C45638">
        <w:rPr>
          <w:rFonts w:asciiTheme="majorEastAsia" w:eastAsiaTheme="majorEastAsia" w:hAnsiTheme="majorEastAsia" w:hint="eastAsia"/>
          <w:b/>
        </w:rPr>
        <w:t>你每次到專科門診求診所需時間大約為</w:t>
      </w:r>
      <w:r w:rsidRPr="00C45638">
        <w:rPr>
          <w:rFonts w:asciiTheme="majorEastAsia" w:eastAsiaTheme="majorEastAsia" w:hAnsiTheme="majorEastAsia"/>
          <w:b/>
        </w:rPr>
        <w:t>(</w:t>
      </w:r>
      <w:r w:rsidRPr="00C45638">
        <w:rPr>
          <w:rFonts w:asciiTheme="majorEastAsia" w:eastAsiaTheme="majorEastAsia" w:hAnsiTheme="majorEastAsia" w:hint="eastAsia"/>
          <w:b/>
        </w:rPr>
        <w:t>由進入診所至離開</w:t>
      </w:r>
      <w:r w:rsidRPr="00C45638">
        <w:rPr>
          <w:rFonts w:asciiTheme="majorEastAsia" w:eastAsiaTheme="majorEastAsia" w:hAnsiTheme="majorEastAsia"/>
          <w:b/>
        </w:rPr>
        <w:t>)?</w:t>
      </w:r>
      <w:r w:rsidRPr="00C45638">
        <w:rPr>
          <w:rFonts w:asciiTheme="majorEastAsia" w:eastAsiaTheme="majorEastAsia" w:hAnsiTheme="majorEastAsia"/>
        </w:rPr>
        <w:t xml:space="preserve"> _______</w:t>
      </w:r>
      <w:r w:rsidRPr="00C45638">
        <w:rPr>
          <w:rFonts w:asciiTheme="majorEastAsia" w:eastAsiaTheme="majorEastAsia" w:hAnsiTheme="majorEastAsia" w:hint="eastAsia"/>
        </w:rPr>
        <w:t>小時</w:t>
      </w:r>
    </w:p>
    <w:p w:rsidR="008B3CE0" w:rsidRPr="00C45638" w:rsidRDefault="008E6FD1" w:rsidP="008B3CE0">
      <w:pPr>
        <w:ind w:left="480" w:hangingChars="200" w:hanging="480"/>
        <w:rPr>
          <w:rFonts w:asciiTheme="majorEastAsia" w:eastAsiaTheme="majorEastAsia" w:hAnsiTheme="majorEastAsia"/>
          <w:lang w:eastAsia="zh-HK"/>
        </w:rPr>
      </w:pPr>
      <w:r w:rsidRPr="00C45638">
        <w:rPr>
          <w:rFonts w:asciiTheme="majorEastAsia" w:eastAsiaTheme="majorEastAsia" w:hAnsiTheme="majorEastAsia"/>
          <w:b/>
        </w:rPr>
        <w:t xml:space="preserve">58. </w:t>
      </w:r>
      <w:r w:rsidRPr="00C45638">
        <w:rPr>
          <w:rFonts w:asciiTheme="majorEastAsia" w:eastAsiaTheme="majorEastAsia" w:hAnsiTheme="majorEastAsia" w:hint="eastAsia"/>
          <w:b/>
        </w:rPr>
        <w:t>你認為醫生是否提供足夠病情及治療資訊</w:t>
      </w:r>
      <w:r w:rsidRPr="00C45638">
        <w:rPr>
          <w:rFonts w:asciiTheme="majorEastAsia" w:eastAsiaTheme="majorEastAsia" w:hAnsiTheme="majorEastAsia"/>
          <w:b/>
        </w:rPr>
        <w:t>? (</w:t>
      </w:r>
      <w:r w:rsidRPr="00C45638">
        <w:rPr>
          <w:rFonts w:asciiTheme="majorEastAsia" w:eastAsiaTheme="majorEastAsia" w:hAnsiTheme="majorEastAsia" w:hint="eastAsia"/>
          <w:b/>
        </w:rPr>
        <w:t>如詳述藥物副作用，治療效果及需要檢查的原因</w:t>
      </w:r>
      <w:r w:rsidRPr="00C45638">
        <w:rPr>
          <w:rFonts w:asciiTheme="majorEastAsia" w:eastAsiaTheme="majorEastAsia" w:hAnsiTheme="majorEastAsia"/>
          <w:b/>
        </w:rPr>
        <w:t>)</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答第</w:t>
      </w:r>
      <w:r w:rsidRPr="00C45638">
        <w:rPr>
          <w:rFonts w:asciiTheme="majorEastAsia" w:eastAsiaTheme="majorEastAsia" w:hAnsiTheme="majorEastAsia"/>
        </w:rPr>
        <w:t>60</w:t>
      </w:r>
      <w:r w:rsidRPr="00C45638">
        <w:rPr>
          <w:rFonts w:asciiTheme="majorEastAsia" w:eastAsiaTheme="majorEastAsia" w:hAnsiTheme="majorEastAsia" w:hint="eastAsia"/>
        </w:rPr>
        <w:t>題</w:t>
      </w:r>
      <w:r w:rsidRPr="00C45638">
        <w:rPr>
          <w:rFonts w:asciiTheme="majorEastAsia" w:eastAsiaTheme="majorEastAsia" w:hAnsiTheme="majorEastAsia"/>
        </w:rPr>
        <w:t>)</w:t>
      </w:r>
      <w:r w:rsidR="008B3CE0" w:rsidRPr="00C45638">
        <w:rPr>
          <w:rFonts w:asciiTheme="majorEastAsia" w:eastAsiaTheme="majorEastAsia" w:hAnsiTheme="majorEastAsia"/>
          <w:lang w:eastAsia="zh-HK"/>
        </w:rPr>
        <w:br/>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完全沒有提供資訊</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提供太少資訊</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提供充足資訊</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提供太多資訊</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59. </w:t>
      </w:r>
      <w:r w:rsidRPr="00C45638">
        <w:rPr>
          <w:rFonts w:asciiTheme="majorEastAsia" w:eastAsiaTheme="majorEastAsia" w:hAnsiTheme="majorEastAsia" w:hint="eastAsia"/>
          <w:b/>
        </w:rPr>
        <w:t>你沒有使用專科服務的原因是？（可多選）</w:t>
      </w:r>
    </w:p>
    <w:p w:rsidR="008B3CE0" w:rsidRPr="00C45638" w:rsidRDefault="008B3CE0"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排期時間過長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醫生診症時間太短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有多種病痛，只通揀選其中一樣</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首次診金</w:t>
      </w:r>
      <w:r w:rsidR="008E6FD1" w:rsidRPr="00C45638">
        <w:rPr>
          <w:rFonts w:asciiTheme="majorEastAsia" w:eastAsiaTheme="majorEastAsia" w:hAnsiTheme="majorEastAsia"/>
        </w:rPr>
        <w:t>135</w:t>
      </w:r>
      <w:r w:rsidR="008E6FD1" w:rsidRPr="00C45638">
        <w:rPr>
          <w:rFonts w:asciiTheme="majorEastAsia" w:eastAsiaTheme="majorEastAsia" w:hAnsiTheme="majorEastAsia" w:hint="eastAsia"/>
        </w:rPr>
        <w:t>元，其後每次診症</w:t>
      </w:r>
      <w:r w:rsidR="008E6FD1" w:rsidRPr="00C45638">
        <w:rPr>
          <w:rFonts w:asciiTheme="majorEastAsia" w:eastAsiaTheme="majorEastAsia" w:hAnsiTheme="majorEastAsia"/>
        </w:rPr>
        <w:t>80</w:t>
      </w:r>
      <w:r w:rsidR="008E6FD1" w:rsidRPr="00C45638">
        <w:rPr>
          <w:rFonts w:asciiTheme="majorEastAsia" w:eastAsiaTheme="majorEastAsia" w:hAnsiTheme="majorEastAsia" w:hint="eastAsia"/>
        </w:rPr>
        <w:t>元太貴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處方藥效果不佳</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處方藥太貴</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每次覆診醫生均不同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不需要專科覆診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b/>
          <w:u w:val="single"/>
        </w:rPr>
        <w:t xml:space="preserve">2.5 </w:t>
      </w:r>
      <w:r w:rsidRPr="00C45638">
        <w:rPr>
          <w:rFonts w:asciiTheme="majorEastAsia" w:eastAsiaTheme="majorEastAsia" w:hAnsiTheme="majorEastAsia" w:hint="eastAsia"/>
          <w:b/>
          <w:u w:val="single"/>
        </w:rPr>
        <w:t>住院服務使用情況</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60. </w:t>
      </w:r>
      <w:r w:rsidRPr="00C45638">
        <w:rPr>
          <w:rFonts w:asciiTheme="majorEastAsia" w:eastAsiaTheme="majorEastAsia" w:hAnsiTheme="majorEastAsia" w:hint="eastAsia"/>
          <w:b/>
        </w:rPr>
        <w:t>你有沒有使用過公立醫院的住院服務？</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有</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沒有</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64</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lastRenderedPageBreak/>
        <w:t xml:space="preserve">61. </w:t>
      </w:r>
      <w:r w:rsidRPr="00C45638">
        <w:rPr>
          <w:rFonts w:asciiTheme="majorEastAsia" w:eastAsiaTheme="majorEastAsia" w:hAnsiTheme="majorEastAsia" w:hint="eastAsia"/>
          <w:b/>
        </w:rPr>
        <w:t>你滿意公立醫院的住院服務嗎？</w:t>
      </w:r>
    </w:p>
    <w:p w:rsidR="008B3CE0" w:rsidRPr="00C45638" w:rsidRDefault="008B3CE0" w:rsidP="008B3CE0">
      <w:pPr>
        <w:tabs>
          <w:tab w:val="left" w:pos="9405"/>
        </w:tabs>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63</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63</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不滿意</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非常不滿意</w:t>
      </w:r>
      <w:r w:rsidR="008E6FD1" w:rsidRPr="00C45638">
        <w:rPr>
          <w:rFonts w:asciiTheme="majorEastAsia" w:eastAsiaTheme="majorEastAsia" w:hAnsiTheme="majorEastAsia"/>
        </w:rPr>
        <w:tab/>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62. </w:t>
      </w:r>
      <w:r w:rsidRPr="00C45638">
        <w:rPr>
          <w:rFonts w:asciiTheme="majorEastAsia" w:eastAsiaTheme="majorEastAsia" w:hAnsiTheme="majorEastAsia" w:hint="eastAsia"/>
          <w:b/>
        </w:rPr>
        <w:t>你不滿意使用公立醫院的住院服務的原因是？（可多選）</w:t>
      </w:r>
    </w:p>
    <w:p w:rsidR="008B3CE0" w:rsidRPr="00C45638" w:rsidRDefault="008B3CE0" w:rsidP="008B3CE0">
      <w:pPr>
        <w:ind w:firstLineChars="200" w:firstLine="480"/>
        <w:rPr>
          <w:rFonts w:asciiTheme="majorEastAsia" w:eastAsiaTheme="majorEastAsia" w:hAnsiTheme="majorEastAsia"/>
          <w:b/>
          <w:u w:val="single"/>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環境差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太多病人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醫護人員不夠</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膳食差</w:t>
      </w:r>
      <w:r w:rsidRPr="00C45638">
        <w:rPr>
          <w:rFonts w:asciiTheme="majorEastAsia" w:eastAsiaTheme="majorEastAsia" w:hAnsiTheme="majorEastAsia" w:hint="eastAsia"/>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不夠床位</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分流等候時間太長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住院費用每日</w:t>
      </w:r>
      <w:r w:rsidR="008E6FD1" w:rsidRPr="00C45638">
        <w:rPr>
          <w:rFonts w:asciiTheme="majorEastAsia" w:eastAsiaTheme="majorEastAsia" w:hAnsiTheme="majorEastAsia"/>
        </w:rPr>
        <w:t>100-120</w:t>
      </w:r>
      <w:r w:rsidR="008E6FD1" w:rsidRPr="00C45638">
        <w:rPr>
          <w:rFonts w:asciiTheme="majorEastAsia" w:eastAsiaTheme="majorEastAsia" w:hAnsiTheme="majorEastAsia" w:hint="eastAsia"/>
        </w:rPr>
        <w:t>元太貴</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經常發生醫療失誤</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不需要住院服務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醫院太多病菌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rPr>
        <w:t xml:space="preserve">  </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63. </w:t>
      </w:r>
      <w:r w:rsidRPr="00C45638">
        <w:rPr>
          <w:rFonts w:asciiTheme="majorEastAsia" w:eastAsiaTheme="majorEastAsia" w:hAnsiTheme="majorEastAsia" w:hint="eastAsia"/>
          <w:b/>
        </w:rPr>
        <w:t>你每次平均需等候多少時間才可上病房？</w:t>
      </w:r>
      <w:r w:rsidRPr="00C45638">
        <w:rPr>
          <w:rFonts w:asciiTheme="majorEastAsia" w:eastAsiaTheme="majorEastAsia" w:hAnsiTheme="majorEastAsia"/>
        </w:rPr>
        <w:t>_______</w:t>
      </w:r>
      <w:r w:rsidRPr="00C45638">
        <w:rPr>
          <w:rFonts w:asciiTheme="majorEastAsia" w:eastAsiaTheme="majorEastAsia" w:hAnsiTheme="majorEastAsia" w:hint="eastAsia"/>
        </w:rPr>
        <w:t>小時</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65</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64. </w:t>
      </w:r>
      <w:r w:rsidRPr="00C45638">
        <w:rPr>
          <w:rFonts w:asciiTheme="majorEastAsia" w:eastAsiaTheme="majorEastAsia" w:hAnsiTheme="majorEastAsia" w:hint="eastAsia"/>
          <w:b/>
        </w:rPr>
        <w:t>你沒有使用公立醫院的住院服務的原因是？（可多選）</w:t>
      </w:r>
    </w:p>
    <w:p w:rsidR="008B3CE0" w:rsidRPr="00C45638" w:rsidRDefault="008B3CE0" w:rsidP="008B3CE0">
      <w:pPr>
        <w:ind w:firstLineChars="200" w:firstLine="480"/>
        <w:rPr>
          <w:rFonts w:asciiTheme="majorEastAsia" w:eastAsiaTheme="majorEastAsia" w:hAnsiTheme="majorEastAsia"/>
          <w:b/>
          <w:u w:val="single"/>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環境差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太多病人</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醫護人員不夠</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醫護人員態度差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膳食差</w:t>
      </w:r>
      <w:r w:rsidRPr="00C45638">
        <w:rPr>
          <w:rFonts w:asciiTheme="majorEastAsia" w:eastAsiaTheme="majorEastAsia" w:hAnsiTheme="majorEastAsia" w:hint="eastAsia"/>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不夠床位</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分流等候時間太長</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住院費用每日</w:t>
      </w:r>
      <w:r w:rsidR="008E6FD1" w:rsidRPr="00C45638">
        <w:rPr>
          <w:rFonts w:asciiTheme="majorEastAsia" w:eastAsiaTheme="majorEastAsia" w:hAnsiTheme="majorEastAsia"/>
        </w:rPr>
        <w:t>100-120</w:t>
      </w:r>
      <w:r w:rsidR="008E6FD1" w:rsidRPr="00C45638">
        <w:rPr>
          <w:rFonts w:asciiTheme="majorEastAsia" w:eastAsiaTheme="majorEastAsia" w:hAnsiTheme="majorEastAsia" w:hint="eastAsia"/>
        </w:rPr>
        <w:t>元太貴</w:t>
      </w:r>
    </w:p>
    <w:p w:rsidR="008B3CE0"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經常發生醫療失誤</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不需要住院服務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醫院太多病菌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121CD1" w:rsidRPr="00C45638" w:rsidRDefault="00121CD1" w:rsidP="008B3CE0">
      <w:pPr>
        <w:ind w:firstLineChars="200" w:firstLine="480"/>
        <w:rPr>
          <w:rFonts w:asciiTheme="majorEastAsia" w:eastAsiaTheme="majorEastAsia" w:hAnsiTheme="majorEastAsia"/>
        </w:rPr>
      </w:pP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b/>
          <w:u w:val="single"/>
        </w:rPr>
        <w:t xml:space="preserve">2.6 </w:t>
      </w:r>
      <w:r w:rsidRPr="00C45638">
        <w:rPr>
          <w:rFonts w:asciiTheme="majorEastAsia" w:eastAsiaTheme="majorEastAsia" w:hAnsiTheme="majorEastAsia" w:hint="eastAsia"/>
          <w:b/>
          <w:u w:val="single"/>
        </w:rPr>
        <w:t>公立醫院或門診醫療收費減免服務</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65. </w:t>
      </w:r>
      <w:r w:rsidRPr="00C45638">
        <w:rPr>
          <w:rFonts w:asciiTheme="majorEastAsia" w:eastAsiaTheme="majorEastAsia" w:hAnsiTheme="majorEastAsia" w:hint="eastAsia"/>
          <w:b/>
        </w:rPr>
        <w:t>你有沒有領取綜援？</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有</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71</w:t>
      </w:r>
      <w:r w:rsidRPr="00C45638">
        <w:rPr>
          <w:rFonts w:asciiTheme="majorEastAsia" w:eastAsiaTheme="majorEastAsia" w:hAnsiTheme="majorEastAsia" w:hint="eastAsia"/>
        </w:rPr>
        <w:t>題</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沒有</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66. </w:t>
      </w:r>
      <w:r w:rsidRPr="00C45638">
        <w:rPr>
          <w:rFonts w:asciiTheme="majorEastAsia" w:eastAsiaTheme="majorEastAsia" w:hAnsiTheme="majorEastAsia" w:hint="eastAsia"/>
          <w:b/>
        </w:rPr>
        <w:t>你曾否申請公立醫院或門診醫療收費減免服務？</w:t>
      </w:r>
      <w:r w:rsidR="008B3CE0" w:rsidRPr="00C45638">
        <w:rPr>
          <w:rFonts w:asciiTheme="majorEastAsia" w:eastAsiaTheme="majorEastAsia" w:hAnsiTheme="majorEastAsia"/>
          <w:b/>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有</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沒有（答第</w:t>
      </w:r>
      <w:r w:rsidR="008E6FD1" w:rsidRPr="00C45638">
        <w:rPr>
          <w:rFonts w:asciiTheme="majorEastAsia" w:eastAsiaTheme="majorEastAsia" w:hAnsiTheme="majorEastAsia"/>
        </w:rPr>
        <w:t>70</w:t>
      </w:r>
      <w:r w:rsidR="008E6FD1" w:rsidRPr="00C45638">
        <w:rPr>
          <w:rFonts w:asciiTheme="majorEastAsia" w:eastAsiaTheme="majorEastAsia" w:hAnsiTheme="majorEastAsia" w:hint="eastAsia"/>
        </w:rPr>
        <w:t>題）</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67. </w:t>
      </w:r>
      <w:r w:rsidRPr="00C45638">
        <w:rPr>
          <w:rFonts w:asciiTheme="majorEastAsia" w:eastAsiaTheme="majorEastAsia" w:hAnsiTheme="majorEastAsia" w:hint="eastAsia"/>
          <w:b/>
        </w:rPr>
        <w:t>你滿意醫療收費減免服務？</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69</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69</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不滿意</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非常不滿意</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68. </w:t>
      </w:r>
      <w:r w:rsidRPr="00C45638">
        <w:rPr>
          <w:rFonts w:asciiTheme="majorEastAsia" w:eastAsiaTheme="majorEastAsia" w:hAnsiTheme="majorEastAsia" w:hint="eastAsia"/>
          <w:b/>
        </w:rPr>
        <w:t>你不滿意醫療收費減免服務原因是？（可多選）</w:t>
      </w:r>
    </w:p>
    <w:p w:rsidR="008B3CE0" w:rsidRPr="00C45638" w:rsidRDefault="008E6FD1"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t>□不知道如何申請</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□申請程式繁複，不想申請</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□申請資格</w:t>
      </w:r>
      <w:r w:rsidRPr="00C45638">
        <w:rPr>
          <w:rFonts w:asciiTheme="majorEastAsia" w:eastAsiaTheme="majorEastAsia" w:hAnsiTheme="majorEastAsia"/>
        </w:rPr>
        <w:t>(</w:t>
      </w:r>
      <w:r w:rsidRPr="00C45638">
        <w:rPr>
          <w:rFonts w:asciiTheme="majorEastAsia" w:eastAsiaTheme="majorEastAsia" w:hAnsiTheme="majorEastAsia" w:hint="eastAsia"/>
        </w:rPr>
        <w:t>例如：入息及資產限額等</w:t>
      </w:r>
      <w:r w:rsidRPr="00C45638">
        <w:rPr>
          <w:rFonts w:asciiTheme="majorEastAsia" w:eastAsiaTheme="majorEastAsia" w:hAnsiTheme="majorEastAsia"/>
        </w:rPr>
        <w:t>)</w:t>
      </w:r>
      <w:r w:rsidRPr="00C45638">
        <w:rPr>
          <w:rFonts w:asciiTheme="majorEastAsia" w:eastAsiaTheme="majorEastAsia" w:hAnsiTheme="majorEastAsia" w:hint="eastAsia"/>
        </w:rPr>
        <w:t>太過嚴苛</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□申請需提交太多檔，十分不便</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□不批准涵蓋所有家庭成員及所有醫療服務，造成很大不便</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□豁免時期太短，導致每次求診均要重新申請</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□有了門診時間才向社工申請，時間很倉促</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□其他：</w:t>
      </w:r>
      <w:r w:rsidRPr="00C45638">
        <w:rPr>
          <w:rFonts w:asciiTheme="majorEastAsia" w:eastAsiaTheme="majorEastAsia" w:hAnsiTheme="majorEastAsia"/>
        </w:rPr>
        <w:t>__________________________(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69. </w:t>
      </w:r>
      <w:r w:rsidRPr="00C45638">
        <w:rPr>
          <w:rFonts w:asciiTheme="majorEastAsia" w:eastAsiaTheme="majorEastAsia" w:hAnsiTheme="majorEastAsia" w:hint="eastAsia"/>
          <w:b/>
        </w:rPr>
        <w:t>你獲批的醫療收費減免服務時間是多長？（可多選）</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71</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w:t>
      </w:r>
      <w:r w:rsidRPr="00C45638">
        <w:rPr>
          <w:rFonts w:asciiTheme="majorEastAsia" w:eastAsiaTheme="majorEastAsia" w:hAnsiTheme="majorEastAsia"/>
        </w:rPr>
        <w:t>1</w:t>
      </w:r>
      <w:r w:rsidRPr="00C45638">
        <w:rPr>
          <w:rFonts w:asciiTheme="majorEastAsia" w:eastAsiaTheme="majorEastAsia" w:hAnsiTheme="majorEastAsia" w:hint="eastAsia"/>
        </w:rPr>
        <w:t>次性有效</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w:t>
      </w:r>
      <w:r w:rsidRPr="00C45638">
        <w:rPr>
          <w:rFonts w:asciiTheme="majorEastAsia" w:eastAsiaTheme="majorEastAsia" w:hAnsiTheme="majorEastAsia"/>
        </w:rPr>
        <w:t>3</w:t>
      </w:r>
      <w:r w:rsidRPr="00C45638">
        <w:rPr>
          <w:rFonts w:asciiTheme="majorEastAsia" w:eastAsiaTheme="majorEastAsia" w:hAnsiTheme="majorEastAsia" w:hint="eastAsia"/>
        </w:rPr>
        <w:t>個月有效</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w:t>
      </w:r>
      <w:r w:rsidRPr="00C45638">
        <w:rPr>
          <w:rFonts w:asciiTheme="majorEastAsia" w:eastAsiaTheme="majorEastAsia" w:hAnsiTheme="majorEastAsia"/>
        </w:rPr>
        <w:t>6</w:t>
      </w:r>
      <w:r w:rsidRPr="00C45638">
        <w:rPr>
          <w:rFonts w:asciiTheme="majorEastAsia" w:eastAsiaTheme="majorEastAsia" w:hAnsiTheme="majorEastAsia" w:hint="eastAsia"/>
        </w:rPr>
        <w:t>個月有效</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w:t>
      </w:r>
      <w:r w:rsidRPr="00C45638">
        <w:rPr>
          <w:rFonts w:asciiTheme="majorEastAsia" w:eastAsiaTheme="majorEastAsia" w:hAnsiTheme="majorEastAsia"/>
        </w:rPr>
        <w:t>1</w:t>
      </w:r>
      <w:r w:rsidRPr="00C45638">
        <w:rPr>
          <w:rFonts w:asciiTheme="majorEastAsia" w:eastAsiaTheme="majorEastAsia" w:hAnsiTheme="majorEastAsia" w:hint="eastAsia"/>
        </w:rPr>
        <w:t>年有效</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□其他：</w:t>
      </w:r>
      <w:r w:rsidRPr="00C45638">
        <w:rPr>
          <w:rFonts w:asciiTheme="majorEastAsia" w:eastAsiaTheme="majorEastAsia" w:hAnsiTheme="majorEastAsia"/>
        </w:rPr>
        <w:t>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70. </w:t>
      </w:r>
      <w:r w:rsidRPr="00C45638">
        <w:rPr>
          <w:rFonts w:asciiTheme="majorEastAsia" w:eastAsiaTheme="majorEastAsia" w:hAnsiTheme="majorEastAsia" w:hint="eastAsia"/>
          <w:b/>
        </w:rPr>
        <w:t>你沒有申請醫療收費減免服務原因是？（可多選）</w:t>
      </w:r>
    </w:p>
    <w:p w:rsidR="008B3CE0" w:rsidRDefault="008E6FD1"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t>□不知道如何申請</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□申請程式繁複，不想申請</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□申請資格</w:t>
      </w:r>
      <w:r w:rsidRPr="00C45638">
        <w:rPr>
          <w:rFonts w:asciiTheme="majorEastAsia" w:eastAsiaTheme="majorEastAsia" w:hAnsiTheme="majorEastAsia"/>
        </w:rPr>
        <w:t>(</w:t>
      </w:r>
      <w:r w:rsidRPr="00C45638">
        <w:rPr>
          <w:rFonts w:asciiTheme="majorEastAsia" w:eastAsiaTheme="majorEastAsia" w:hAnsiTheme="majorEastAsia" w:hint="eastAsia"/>
        </w:rPr>
        <w:t>例如：入息及資產限額等</w:t>
      </w:r>
      <w:r w:rsidRPr="00C45638">
        <w:rPr>
          <w:rFonts w:asciiTheme="majorEastAsia" w:eastAsiaTheme="majorEastAsia" w:hAnsiTheme="majorEastAsia"/>
        </w:rPr>
        <w:t>)</w:t>
      </w:r>
      <w:r w:rsidRPr="00C45638">
        <w:rPr>
          <w:rFonts w:asciiTheme="majorEastAsia" w:eastAsiaTheme="majorEastAsia" w:hAnsiTheme="majorEastAsia" w:hint="eastAsia"/>
        </w:rPr>
        <w:t>太過嚴苛</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□申請需提交太多檔，十分不便</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□不批准涵蓋所有家庭成員及所有醫療服務，造成很大不便</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□豁免時期太短，導致每次求診均要重新申請</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□有了門診時間才向社工申請，時間很倉促</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□其他：</w:t>
      </w:r>
      <w:r w:rsidRPr="00C45638">
        <w:rPr>
          <w:rFonts w:asciiTheme="majorEastAsia" w:eastAsiaTheme="majorEastAsia" w:hAnsiTheme="majorEastAsia"/>
        </w:rPr>
        <w:t>__________________________(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p>
    <w:p w:rsidR="00121CD1" w:rsidRPr="00C45638" w:rsidRDefault="00121CD1" w:rsidP="008B3CE0">
      <w:pPr>
        <w:ind w:leftChars="200" w:left="480"/>
        <w:rPr>
          <w:rFonts w:asciiTheme="majorEastAsia" w:eastAsiaTheme="majorEastAsia" w:hAnsiTheme="majorEastAsia"/>
        </w:rPr>
      </w:pP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b/>
          <w:u w:val="single"/>
        </w:rPr>
        <w:t xml:space="preserve">2.7 </w:t>
      </w:r>
      <w:r w:rsidRPr="00C45638">
        <w:rPr>
          <w:rFonts w:asciiTheme="majorEastAsia" w:eastAsiaTheme="majorEastAsia" w:hAnsiTheme="majorEastAsia" w:hint="eastAsia"/>
          <w:b/>
          <w:u w:val="single"/>
        </w:rPr>
        <w:t>醫管局的中醫教研中心（中醫診所）服務</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t xml:space="preserve">71. </w:t>
      </w:r>
      <w:r w:rsidRPr="00C45638">
        <w:rPr>
          <w:rFonts w:asciiTheme="majorEastAsia" w:eastAsiaTheme="majorEastAsia" w:hAnsiTheme="majorEastAsia" w:hint="eastAsia"/>
          <w:b/>
        </w:rPr>
        <w:t>你有沒有使用過公營的中醫診所服務？</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有</w:t>
      </w:r>
      <w:r w:rsidRPr="00C45638">
        <w:rPr>
          <w:rFonts w:asciiTheme="majorEastAsia" w:eastAsiaTheme="majorEastAsia" w:hAnsiTheme="majorEastAsia"/>
        </w:rPr>
        <w:t xml:space="preserve">   </w:t>
      </w:r>
      <w:r w:rsidR="008B3CE0" w:rsidRPr="00C45638">
        <w:rPr>
          <w:rFonts w:asciiTheme="majorEastAsia" w:eastAsiaTheme="majorEastAsia" w:hAnsiTheme="majorEastAsia" w:hint="eastAsia"/>
        </w:rPr>
        <w:sym w:font="Wingdings 2" w:char="F0A3"/>
      </w:r>
      <w:r w:rsidRPr="00C45638">
        <w:rPr>
          <w:rFonts w:asciiTheme="majorEastAsia" w:eastAsiaTheme="majorEastAsia" w:hAnsiTheme="majorEastAsia" w:hint="eastAsia"/>
        </w:rPr>
        <w:t>沒有</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74</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72. </w:t>
      </w:r>
      <w:r w:rsidRPr="00C45638">
        <w:rPr>
          <w:rFonts w:asciiTheme="majorEastAsia" w:eastAsiaTheme="majorEastAsia" w:hAnsiTheme="majorEastAsia" w:hint="eastAsia"/>
          <w:b/>
        </w:rPr>
        <w:t>你滿意公營的中醫診所服務嗎？</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75</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滿意</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答第</w:t>
      </w:r>
      <w:r w:rsidR="008E6FD1" w:rsidRPr="00C45638">
        <w:rPr>
          <w:rFonts w:asciiTheme="majorEastAsia" w:eastAsiaTheme="majorEastAsia" w:hAnsiTheme="majorEastAsia"/>
        </w:rPr>
        <w:t>75</w:t>
      </w:r>
      <w:r w:rsidR="008E6FD1" w:rsidRPr="00C45638">
        <w:rPr>
          <w:rFonts w:asciiTheme="majorEastAsia" w:eastAsiaTheme="majorEastAsia" w:hAnsiTheme="majorEastAsia" w:hint="eastAsia"/>
        </w:rPr>
        <w:t>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不滿意</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非常不滿意</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73. </w:t>
      </w:r>
      <w:r w:rsidRPr="00C45638">
        <w:rPr>
          <w:rFonts w:asciiTheme="majorEastAsia" w:eastAsiaTheme="majorEastAsia" w:hAnsiTheme="majorEastAsia" w:hint="eastAsia"/>
          <w:b/>
        </w:rPr>
        <w:t>你不滿意中醫服務的原因是？</w:t>
      </w:r>
      <w:r w:rsidRPr="00C45638">
        <w:rPr>
          <w:rFonts w:asciiTheme="majorEastAsia" w:eastAsiaTheme="majorEastAsia" w:hAnsiTheme="majorEastAsia"/>
        </w:rPr>
        <w:t>(</w:t>
      </w:r>
      <w:r w:rsidRPr="00C45638">
        <w:rPr>
          <w:rFonts w:asciiTheme="majorEastAsia" w:eastAsiaTheme="majorEastAsia" w:hAnsiTheme="majorEastAsia" w:hint="eastAsia"/>
        </w:rPr>
        <w:t>答第</w:t>
      </w:r>
      <w:r w:rsidRPr="00C45638">
        <w:rPr>
          <w:rFonts w:asciiTheme="majorEastAsia" w:eastAsiaTheme="majorEastAsia" w:hAnsiTheme="majorEastAsia"/>
        </w:rPr>
        <w:t>75</w:t>
      </w:r>
      <w:r w:rsidRPr="00C45638">
        <w:rPr>
          <w:rFonts w:asciiTheme="majorEastAsia" w:eastAsiaTheme="majorEastAsia" w:hAnsiTheme="majorEastAsia" w:hint="eastAsia"/>
        </w:rPr>
        <w:t>題</w:t>
      </w:r>
      <w:r w:rsidRPr="00C45638">
        <w:rPr>
          <w:rFonts w:asciiTheme="majorEastAsia" w:eastAsiaTheme="majorEastAsia" w:hAnsiTheme="majorEastAsia"/>
        </w:rPr>
        <w:t>)</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預約程式復雜</w:t>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□不可電話預約</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藥效一般</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針灸沒有資助</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費用太貴（</w:t>
      </w:r>
      <w:r w:rsidR="008E6FD1" w:rsidRPr="00C45638">
        <w:rPr>
          <w:rFonts w:asciiTheme="majorEastAsia" w:eastAsiaTheme="majorEastAsia" w:hAnsiTheme="majorEastAsia"/>
        </w:rPr>
        <w:t>120</w:t>
      </w:r>
      <w:r w:rsidR="008E6FD1" w:rsidRPr="00C45638">
        <w:rPr>
          <w:rFonts w:asciiTheme="majorEastAsia" w:eastAsiaTheme="majorEastAsia" w:hAnsiTheme="majorEastAsia" w:hint="eastAsia"/>
        </w:rPr>
        <w:t>元</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次，包診金和兩劑中藥）</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開放時間無晚間、星期日或公眾假期</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診治時間較短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每次覆診醫生都不同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名額太少，預約困難</w:t>
      </w:r>
      <w:r w:rsidRPr="00C45638">
        <w:rPr>
          <w:rFonts w:asciiTheme="majorEastAsia" w:eastAsiaTheme="majorEastAsia" w:hAnsiTheme="majorEastAsia"/>
        </w:rPr>
        <w:t xml:space="preserve"> </w:t>
      </w:r>
    </w:p>
    <w:p w:rsidR="008B3CE0" w:rsidRPr="00C45638" w:rsidRDefault="008B3CE0" w:rsidP="008B3CE0">
      <w:pPr>
        <w:ind w:firstLineChars="200" w:firstLine="480"/>
        <w:rPr>
          <w:rFonts w:asciiTheme="majorEastAsia" w:eastAsiaTheme="majorEastAsia" w:hAnsiTheme="majorEastAsia"/>
          <w:b/>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不需要中醫服務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r w:rsidRPr="00C45638">
        <w:rPr>
          <w:rFonts w:asciiTheme="majorEastAsia" w:eastAsiaTheme="majorEastAsia" w:hAnsiTheme="majorEastAsia" w:hint="eastAsia"/>
          <w:b/>
        </w:rPr>
        <w:t xml:space="preserve"> </w:t>
      </w:r>
    </w:p>
    <w:p w:rsidR="008B3CE0" w:rsidRPr="00C45638" w:rsidRDefault="008E6FD1" w:rsidP="008B3CE0">
      <w:pPr>
        <w:rPr>
          <w:rFonts w:asciiTheme="majorEastAsia" w:eastAsiaTheme="majorEastAsia" w:hAnsiTheme="majorEastAsia"/>
        </w:rPr>
      </w:pPr>
      <w:r w:rsidRPr="00C45638">
        <w:rPr>
          <w:rFonts w:asciiTheme="majorEastAsia" w:eastAsiaTheme="majorEastAsia" w:hAnsiTheme="majorEastAsia"/>
          <w:b/>
        </w:rPr>
        <w:lastRenderedPageBreak/>
        <w:t xml:space="preserve">74. </w:t>
      </w:r>
      <w:r w:rsidRPr="00C45638">
        <w:rPr>
          <w:rFonts w:asciiTheme="majorEastAsia" w:eastAsiaTheme="majorEastAsia" w:hAnsiTheme="majorEastAsia" w:hint="eastAsia"/>
          <w:b/>
        </w:rPr>
        <w:t>你沒有使用中醫服務的原因是？（可多選）</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預約程式復雜</w:t>
      </w:r>
      <w:r w:rsidR="008E6FD1" w:rsidRPr="00C45638">
        <w:rPr>
          <w:rFonts w:asciiTheme="majorEastAsia" w:eastAsiaTheme="majorEastAsia" w:hAnsiTheme="majorEastAsia"/>
        </w:rPr>
        <w:t xml:space="preserve">  </w:t>
      </w:r>
      <w:r w:rsidR="008E6FD1" w:rsidRPr="00C45638">
        <w:rPr>
          <w:rFonts w:asciiTheme="majorEastAsia" w:eastAsiaTheme="majorEastAsia" w:hAnsiTheme="majorEastAsia" w:hint="eastAsia"/>
        </w:rPr>
        <w:t>□不可電話預約</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藥效一般</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針灸沒有資助</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費用太貴（</w:t>
      </w:r>
      <w:r w:rsidR="008E6FD1" w:rsidRPr="00C45638">
        <w:rPr>
          <w:rFonts w:asciiTheme="majorEastAsia" w:eastAsiaTheme="majorEastAsia" w:hAnsiTheme="majorEastAsia"/>
        </w:rPr>
        <w:t>120</w:t>
      </w:r>
      <w:r w:rsidR="008E6FD1" w:rsidRPr="00C45638">
        <w:rPr>
          <w:rFonts w:asciiTheme="majorEastAsia" w:eastAsiaTheme="majorEastAsia" w:hAnsiTheme="majorEastAsia" w:hint="eastAsia"/>
        </w:rPr>
        <w:t>元</w:t>
      </w:r>
      <w:r w:rsidR="008E6FD1" w:rsidRPr="00C45638">
        <w:rPr>
          <w:rFonts w:asciiTheme="majorEastAsia" w:eastAsiaTheme="majorEastAsia" w:hAnsiTheme="majorEastAsia"/>
        </w:rPr>
        <w:t>/</w:t>
      </w:r>
      <w:r w:rsidR="008E6FD1" w:rsidRPr="00C45638">
        <w:rPr>
          <w:rFonts w:asciiTheme="majorEastAsia" w:eastAsiaTheme="majorEastAsia" w:hAnsiTheme="majorEastAsia" w:hint="eastAsia"/>
        </w:rPr>
        <w:t>次，包診金和兩劑中藥）</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開放時間無晚間、星期日或公眾假期</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診治時間較短</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醫生質素參差</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每次覆診醫生都不同</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名額太少，預約困難</w:t>
      </w:r>
      <w:r w:rsidRPr="00C45638">
        <w:rPr>
          <w:rFonts w:asciiTheme="majorEastAsia" w:eastAsiaTheme="majorEastAsia" w:hAnsiTheme="majorEastAsia"/>
        </w:rPr>
        <w:t xml:space="preserve"> </w:t>
      </w:r>
    </w:p>
    <w:p w:rsidR="008B3CE0" w:rsidRPr="00C45638" w:rsidRDefault="008B3CE0"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不需要中醫服務</w:t>
      </w:r>
      <w:r w:rsidR="008E6FD1" w:rsidRPr="00C45638">
        <w:rPr>
          <w:rFonts w:asciiTheme="majorEastAsia" w:eastAsiaTheme="majorEastAsia" w:hAnsiTheme="majorEastAsia"/>
        </w:rPr>
        <w:t xml:space="preserve"> </w:t>
      </w:r>
      <w:r w:rsidRPr="00C45638">
        <w:rPr>
          <w:rFonts w:asciiTheme="majorEastAsia" w:eastAsiaTheme="majorEastAsia" w:hAnsiTheme="majorEastAsia" w:hint="eastAsia"/>
        </w:rPr>
        <w:sym w:font="Wingdings 2" w:char="F0A3"/>
      </w:r>
      <w:r w:rsidR="008E6FD1" w:rsidRPr="00C45638">
        <w:rPr>
          <w:rFonts w:asciiTheme="majorEastAsia" w:eastAsiaTheme="majorEastAsia" w:hAnsiTheme="majorEastAsia" w:hint="eastAsia"/>
        </w:rPr>
        <w:t>其他：</w:t>
      </w:r>
      <w:r w:rsidR="008E6FD1" w:rsidRPr="00C45638">
        <w:rPr>
          <w:rFonts w:asciiTheme="majorEastAsia" w:eastAsiaTheme="majorEastAsia" w:hAnsiTheme="majorEastAsia"/>
        </w:rPr>
        <w:t>______________________________(</w:t>
      </w:r>
      <w:r w:rsidR="008E6FD1" w:rsidRPr="00C45638">
        <w:rPr>
          <w:rFonts w:asciiTheme="majorEastAsia" w:eastAsiaTheme="majorEastAsia" w:hAnsiTheme="majorEastAsia" w:hint="eastAsia"/>
        </w:rPr>
        <w:t>請註明</w:t>
      </w:r>
      <w:r w:rsidR="008E6FD1" w:rsidRPr="00C45638">
        <w:rPr>
          <w:rFonts w:asciiTheme="majorEastAsia" w:eastAsiaTheme="majorEastAsia" w:hAnsiTheme="majorEastAsia"/>
        </w:rPr>
        <w:t>)</w:t>
      </w:r>
    </w:p>
    <w:p w:rsidR="008B3CE0" w:rsidRPr="00C45638" w:rsidRDefault="008B3CE0" w:rsidP="008B3CE0">
      <w:pPr>
        <w:rPr>
          <w:rFonts w:asciiTheme="majorEastAsia" w:eastAsiaTheme="majorEastAsia" w:hAnsiTheme="majorEastAsia"/>
        </w:rPr>
      </w:pP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hint="eastAsia"/>
          <w:b/>
        </w:rPr>
        <w:t>三、</w:t>
      </w:r>
      <w:r w:rsidRPr="00C45638">
        <w:rPr>
          <w:rFonts w:asciiTheme="majorEastAsia" w:eastAsiaTheme="majorEastAsia" w:hAnsiTheme="majorEastAsia" w:hint="eastAsia"/>
          <w:b/>
          <w:u w:val="single"/>
        </w:rPr>
        <w:t>非牟利機構提供的醫療服務使用情況</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75. </w:t>
      </w:r>
      <w:r w:rsidRPr="00C45638">
        <w:rPr>
          <w:rFonts w:asciiTheme="majorEastAsia" w:eastAsiaTheme="majorEastAsia" w:hAnsiTheme="majorEastAsia" w:hint="eastAsia"/>
          <w:b/>
        </w:rPr>
        <w:t>你有使用過以下哪些機構提供的醫療服務？（可多選）</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□本會的免費中醫或針灸服務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□本會的免費配眼鏡服務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□本會的免費驗眼服務</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□港仁中醫提供的免費中醫或針灸服務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□周大福慈善基金——精神科醫療資助計劃</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□足康會的免費健康鞋墊服務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□婦女乳癌基金會的乳房</w:t>
      </w:r>
      <w:r w:rsidRPr="00C45638">
        <w:rPr>
          <w:rFonts w:asciiTheme="majorEastAsia" w:eastAsiaTheme="majorEastAsia" w:hAnsiTheme="majorEastAsia"/>
        </w:rPr>
        <w:t>X</w:t>
      </w:r>
      <w:r w:rsidRPr="00C45638">
        <w:rPr>
          <w:rFonts w:asciiTheme="majorEastAsia" w:eastAsiaTheme="majorEastAsia" w:hAnsiTheme="majorEastAsia" w:hint="eastAsia"/>
        </w:rPr>
        <w:t>光或超聲波服務</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□家計會的婦女健康服務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□東華三院的婦女健康服務</w:t>
      </w:r>
      <w:r w:rsidR="008B3CE0" w:rsidRPr="00C45638">
        <w:rPr>
          <w:rFonts w:asciiTheme="majorEastAsia" w:eastAsiaTheme="majorEastAsia" w:hAnsiTheme="majorEastAsia" w:hint="eastAsia"/>
        </w:rPr>
        <w:t xml:space="preserve">  </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□其他：</w:t>
      </w:r>
      <w:r w:rsidRPr="00C45638">
        <w:rPr>
          <w:rFonts w:asciiTheme="majorEastAsia" w:eastAsiaTheme="majorEastAsia" w:hAnsiTheme="majorEastAsia"/>
        </w:rPr>
        <w:t>______________________________________________________(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76. </w:t>
      </w:r>
      <w:r w:rsidRPr="00C45638">
        <w:rPr>
          <w:rFonts w:asciiTheme="majorEastAsia" w:eastAsiaTheme="majorEastAsia" w:hAnsiTheme="majorEastAsia" w:hint="eastAsia"/>
          <w:b/>
        </w:rPr>
        <w:t>你是否贊成政府資助非牟利機構開辦免費或廉價的醫療服務？</w:t>
      </w:r>
    </w:p>
    <w:p w:rsidR="008B3CE0" w:rsidRPr="00C45638" w:rsidRDefault="008E6FD1" w:rsidP="008B3CE0">
      <w:pPr>
        <w:ind w:firstLineChars="200" w:firstLine="480"/>
        <w:rPr>
          <w:rFonts w:asciiTheme="majorEastAsia" w:eastAsiaTheme="majorEastAsia" w:hAnsiTheme="majorEastAsia"/>
        </w:rPr>
      </w:pPr>
      <w:r w:rsidRPr="00C45638">
        <w:rPr>
          <w:rFonts w:asciiTheme="majorEastAsia" w:eastAsiaTheme="majorEastAsia" w:hAnsiTheme="majorEastAsia" w:hint="eastAsia"/>
        </w:rPr>
        <w:t>□非常贊成</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□贊成</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□不贊成（答第</w:t>
      </w:r>
      <w:r w:rsidRPr="00C45638">
        <w:rPr>
          <w:rFonts w:asciiTheme="majorEastAsia" w:eastAsiaTheme="majorEastAsia" w:hAnsiTheme="majorEastAsia"/>
        </w:rPr>
        <w:t>78</w:t>
      </w:r>
      <w:r w:rsidRPr="00C45638">
        <w:rPr>
          <w:rFonts w:asciiTheme="majorEastAsia" w:eastAsiaTheme="majorEastAsia" w:hAnsiTheme="majorEastAsia" w:hint="eastAsia"/>
        </w:rPr>
        <w:t>題）</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□非常不贊成（答第</w:t>
      </w:r>
      <w:r w:rsidRPr="00C45638">
        <w:rPr>
          <w:rFonts w:asciiTheme="majorEastAsia" w:eastAsiaTheme="majorEastAsia" w:hAnsiTheme="majorEastAsia"/>
        </w:rPr>
        <w:t>78</w:t>
      </w:r>
      <w:r w:rsidRPr="00C45638">
        <w:rPr>
          <w:rFonts w:asciiTheme="majorEastAsia" w:eastAsiaTheme="majorEastAsia" w:hAnsiTheme="majorEastAsia" w:hint="eastAsia"/>
        </w:rPr>
        <w:t>題）</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 xml:space="preserve">77. </w:t>
      </w:r>
      <w:r w:rsidRPr="00C45638">
        <w:rPr>
          <w:rFonts w:asciiTheme="majorEastAsia" w:eastAsiaTheme="majorEastAsia" w:hAnsiTheme="majorEastAsia" w:hint="eastAsia"/>
          <w:b/>
        </w:rPr>
        <w:t>你最需要哪種類型的醫療服務？（可多選）</w:t>
      </w:r>
    </w:p>
    <w:p w:rsidR="008B3CE0" w:rsidRPr="00C45638" w:rsidRDefault="008E6FD1" w:rsidP="008B3CE0">
      <w:pPr>
        <w:ind w:leftChars="200" w:left="480"/>
        <w:rPr>
          <w:rFonts w:asciiTheme="majorEastAsia" w:eastAsiaTheme="majorEastAsia" w:hAnsiTheme="majorEastAsia"/>
        </w:rPr>
      </w:pPr>
      <w:r w:rsidRPr="00C45638">
        <w:rPr>
          <w:rFonts w:asciiTheme="majorEastAsia" w:eastAsiaTheme="majorEastAsia" w:hAnsiTheme="majorEastAsia" w:hint="eastAsia"/>
        </w:rPr>
        <w:t>□中醫或針灸</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□牙醫服務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□驗眼服務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□配眼鏡服務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□簡單身體檢查（如驗高血壓、糖尿病）□全面身體檢查（如檢查肝功能等）</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□精神科服務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□物理治療</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□脊醫服務</w:t>
      </w:r>
      <w:r w:rsidRPr="00C45638">
        <w:rPr>
          <w:rFonts w:asciiTheme="majorEastAsia" w:eastAsiaTheme="majorEastAsia" w:hAnsiTheme="majorEastAsia"/>
        </w:rPr>
        <w:t xml:space="preserve"> </w:t>
      </w:r>
      <w:r w:rsidRPr="00C45638">
        <w:rPr>
          <w:rFonts w:asciiTheme="majorEastAsia" w:eastAsiaTheme="majorEastAsia" w:hAnsiTheme="majorEastAsia" w:hint="eastAsia"/>
        </w:rPr>
        <w:t>□其他：</w:t>
      </w:r>
      <w:r w:rsidRPr="00C45638">
        <w:rPr>
          <w:rFonts w:asciiTheme="majorEastAsia" w:eastAsiaTheme="majorEastAsia" w:hAnsiTheme="majorEastAsia"/>
        </w:rPr>
        <w:t>_________________________(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p>
    <w:p w:rsidR="008B3CE0" w:rsidRPr="00C45638" w:rsidRDefault="008B3CE0" w:rsidP="008B3CE0">
      <w:pPr>
        <w:rPr>
          <w:rFonts w:asciiTheme="majorEastAsia" w:eastAsiaTheme="majorEastAsia" w:hAnsiTheme="majorEastAsia"/>
        </w:rPr>
      </w:pPr>
    </w:p>
    <w:p w:rsidR="008B3CE0" w:rsidRPr="00C45638" w:rsidRDefault="008E6FD1" w:rsidP="008B3CE0">
      <w:pPr>
        <w:rPr>
          <w:rFonts w:asciiTheme="majorEastAsia" w:eastAsiaTheme="majorEastAsia" w:hAnsiTheme="majorEastAsia"/>
          <w:b/>
          <w:u w:val="single"/>
        </w:rPr>
      </w:pPr>
      <w:r w:rsidRPr="00C45638">
        <w:rPr>
          <w:rFonts w:asciiTheme="majorEastAsia" w:eastAsiaTheme="majorEastAsia" w:hAnsiTheme="majorEastAsia" w:hint="eastAsia"/>
          <w:b/>
          <w:u w:val="single"/>
        </w:rPr>
        <w:t>政策建議</w:t>
      </w:r>
    </w:p>
    <w:p w:rsidR="008B3CE0" w:rsidRPr="00C45638" w:rsidRDefault="008E6FD1" w:rsidP="008B3CE0">
      <w:pPr>
        <w:rPr>
          <w:rFonts w:asciiTheme="majorEastAsia" w:eastAsiaTheme="majorEastAsia" w:hAnsiTheme="majorEastAsia"/>
          <w:b/>
        </w:rPr>
      </w:pPr>
      <w:r w:rsidRPr="00C45638">
        <w:rPr>
          <w:rFonts w:asciiTheme="majorEastAsia" w:eastAsiaTheme="majorEastAsia" w:hAnsiTheme="majorEastAsia"/>
          <w:b/>
        </w:rPr>
        <w:t>78.</w:t>
      </w:r>
      <w:r w:rsidRPr="00C45638">
        <w:rPr>
          <w:rFonts w:asciiTheme="majorEastAsia" w:eastAsiaTheme="majorEastAsia" w:hAnsiTheme="majorEastAsia" w:hint="eastAsia"/>
          <w:b/>
        </w:rPr>
        <w:t>你認為如何改善現時的醫療服務？</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□向公營醫療撥款的比例由佔政府經常開支的</w:t>
      </w:r>
      <w:r w:rsidRPr="00C45638">
        <w:rPr>
          <w:rFonts w:asciiTheme="majorEastAsia" w:eastAsiaTheme="majorEastAsia" w:hAnsiTheme="majorEastAsia"/>
        </w:rPr>
        <w:t>17%</w:t>
      </w:r>
      <w:r w:rsidRPr="00C45638">
        <w:rPr>
          <w:rFonts w:asciiTheme="majorEastAsia" w:eastAsiaTheme="majorEastAsia" w:hAnsiTheme="majorEastAsia" w:hint="eastAsia"/>
        </w:rPr>
        <w:t>逐步增加至</w:t>
      </w:r>
      <w:r w:rsidRPr="00C45638">
        <w:rPr>
          <w:rFonts w:asciiTheme="majorEastAsia" w:eastAsiaTheme="majorEastAsia" w:hAnsiTheme="majorEastAsia"/>
        </w:rPr>
        <w:t>20%</w:t>
      </w:r>
      <w:r w:rsidRPr="00C45638">
        <w:rPr>
          <w:rFonts w:asciiTheme="majorEastAsia" w:eastAsiaTheme="majorEastAsia" w:hAnsiTheme="majorEastAsia" w:hint="eastAsia"/>
        </w:rPr>
        <w:t>或以上</w:t>
      </w:r>
    </w:p>
    <w:p w:rsidR="008B3CE0" w:rsidRPr="00C45638" w:rsidRDefault="008E6FD1" w:rsidP="008B3CE0">
      <w:pPr>
        <w:jc w:val="both"/>
        <w:rPr>
          <w:rFonts w:asciiTheme="majorEastAsia" w:eastAsiaTheme="majorEastAsia" w:hAnsiTheme="majorEastAsia"/>
          <w:lang w:eastAsia="zh-HK"/>
        </w:rPr>
      </w:pPr>
      <w:r w:rsidRPr="00C45638">
        <w:rPr>
          <w:rFonts w:asciiTheme="majorEastAsia" w:eastAsiaTheme="majorEastAsia" w:hAnsiTheme="majorEastAsia" w:hint="eastAsia"/>
        </w:rPr>
        <w:t>□將</w:t>
      </w:r>
      <w:r w:rsidRPr="00C45638">
        <w:rPr>
          <w:rFonts w:asciiTheme="majorEastAsia" w:eastAsiaTheme="majorEastAsia" w:hAnsiTheme="majorEastAsia"/>
        </w:rPr>
        <w:t>500</w:t>
      </w:r>
      <w:r w:rsidRPr="00C45638">
        <w:rPr>
          <w:rFonts w:asciiTheme="majorEastAsia" w:eastAsiaTheme="majorEastAsia" w:hAnsiTheme="majorEastAsia" w:hint="eastAsia"/>
        </w:rPr>
        <w:t>億元醫療預留撥款直接注資公營醫療服務</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□增加公立醫院醫護人員人手供應</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□大幅增加公營普通科門診名額</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□減少公立醫院急診室輪候時間</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□縮短專科門診新症排期及診症輪候時間</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□增加公營醫院住院床位</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□增加公營中醫診所的診症時間，需增加針灸服務的資助</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□增設公營牙科服務</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□簡化醫療豁免程式，核心家庭審批一次就自動批出全家</w:t>
      </w:r>
      <w:r w:rsidRPr="00C45638">
        <w:rPr>
          <w:rFonts w:asciiTheme="majorEastAsia" w:eastAsiaTheme="majorEastAsia" w:hAnsiTheme="majorEastAsia"/>
        </w:rPr>
        <w:t>12</w:t>
      </w:r>
      <w:r w:rsidRPr="00C45638">
        <w:rPr>
          <w:rFonts w:asciiTheme="majorEastAsia" w:eastAsiaTheme="majorEastAsia" w:hAnsiTheme="majorEastAsia" w:hint="eastAsia"/>
        </w:rPr>
        <w:t>個月的醫療減免</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□鼓勵和資助非牟利機構或私人機構開辦持續的廉價或免費醫療服務</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□為基層家庭提供醫療券到私家診所看醫生或做身體檢查</w:t>
      </w:r>
    </w:p>
    <w:p w:rsidR="008B3CE0" w:rsidRPr="00C45638" w:rsidRDefault="008E6FD1" w:rsidP="008B3CE0">
      <w:pPr>
        <w:jc w:val="both"/>
        <w:rPr>
          <w:rFonts w:asciiTheme="majorEastAsia" w:eastAsiaTheme="majorEastAsia" w:hAnsiTheme="majorEastAsia"/>
        </w:rPr>
      </w:pPr>
      <w:r w:rsidRPr="00C45638">
        <w:rPr>
          <w:rFonts w:asciiTheme="majorEastAsia" w:eastAsiaTheme="majorEastAsia" w:hAnsiTheme="majorEastAsia" w:hint="eastAsia"/>
        </w:rPr>
        <w:t>□其他：</w:t>
      </w:r>
      <w:r w:rsidRPr="00C45638">
        <w:rPr>
          <w:rFonts w:asciiTheme="majorEastAsia" w:eastAsiaTheme="majorEastAsia" w:hAnsiTheme="majorEastAsia"/>
        </w:rPr>
        <w:t>_____________________________(</w:t>
      </w:r>
      <w:r w:rsidRPr="00C45638">
        <w:rPr>
          <w:rFonts w:asciiTheme="majorEastAsia" w:eastAsiaTheme="majorEastAsia" w:hAnsiTheme="majorEastAsia" w:hint="eastAsia"/>
        </w:rPr>
        <w:t>請註明</w:t>
      </w:r>
      <w:r w:rsidRPr="00C45638">
        <w:rPr>
          <w:rFonts w:asciiTheme="majorEastAsia" w:eastAsiaTheme="majorEastAsia" w:hAnsiTheme="majorEastAsia"/>
        </w:rPr>
        <w:t>)</w:t>
      </w:r>
      <w:r w:rsidRPr="00C45638">
        <w:rPr>
          <w:rFonts w:asciiTheme="majorEastAsia" w:eastAsiaTheme="majorEastAsia" w:hAnsiTheme="majorEastAsia"/>
        </w:rPr>
        <w:tab/>
      </w:r>
      <w:r w:rsidRPr="00C45638">
        <w:rPr>
          <w:rFonts w:asciiTheme="majorEastAsia" w:eastAsiaTheme="majorEastAsia" w:hAnsiTheme="majorEastAsia"/>
        </w:rPr>
        <w:tab/>
      </w:r>
    </w:p>
    <w:p w:rsidR="008B3CE0" w:rsidRPr="00C45638" w:rsidRDefault="008E6FD1" w:rsidP="008B3CE0">
      <w:pPr>
        <w:tabs>
          <w:tab w:val="left" w:pos="5805"/>
        </w:tabs>
        <w:spacing w:line="280" w:lineRule="exact"/>
        <w:rPr>
          <w:rFonts w:asciiTheme="majorEastAsia" w:eastAsiaTheme="majorEastAsia" w:hAnsiTheme="majorEastAsia"/>
          <w:b/>
          <w:sz w:val="26"/>
          <w:szCs w:val="26"/>
        </w:rPr>
      </w:pPr>
      <w:r w:rsidRPr="00C45638">
        <w:rPr>
          <w:rFonts w:asciiTheme="majorEastAsia" w:eastAsiaTheme="majorEastAsia" w:hAnsiTheme="majorEastAsia"/>
          <w:b/>
          <w:sz w:val="26"/>
          <w:szCs w:val="26"/>
        </w:rPr>
        <w:tab/>
      </w:r>
    </w:p>
    <w:p w:rsidR="008B3CE0" w:rsidRPr="00C45638" w:rsidRDefault="008E6FD1" w:rsidP="008B3CE0">
      <w:pPr>
        <w:spacing w:line="280" w:lineRule="exact"/>
        <w:jc w:val="center"/>
        <w:rPr>
          <w:rFonts w:asciiTheme="majorEastAsia" w:eastAsiaTheme="majorEastAsia" w:hAnsiTheme="majorEastAsia"/>
          <w:b/>
          <w:sz w:val="26"/>
          <w:szCs w:val="26"/>
        </w:rPr>
      </w:pPr>
      <w:r w:rsidRPr="00C45638">
        <w:rPr>
          <w:rFonts w:asciiTheme="majorEastAsia" w:eastAsiaTheme="majorEastAsia" w:hAnsiTheme="majorEastAsia"/>
          <w:b/>
          <w:sz w:val="26"/>
          <w:szCs w:val="26"/>
        </w:rPr>
        <w:t>---</w:t>
      </w:r>
      <w:r w:rsidRPr="00C45638">
        <w:rPr>
          <w:rFonts w:asciiTheme="majorEastAsia" w:eastAsiaTheme="majorEastAsia" w:hAnsiTheme="majorEastAsia" w:hint="eastAsia"/>
          <w:b/>
          <w:sz w:val="26"/>
          <w:szCs w:val="26"/>
        </w:rPr>
        <w:t>問卷完，多謝填寫！</w:t>
      </w:r>
      <w:r w:rsidRPr="00C45638">
        <w:rPr>
          <w:rFonts w:asciiTheme="majorEastAsia" w:eastAsiaTheme="majorEastAsia" w:hAnsiTheme="majorEastAsia"/>
          <w:b/>
          <w:sz w:val="26"/>
          <w:szCs w:val="26"/>
        </w:rPr>
        <w:t>--</w:t>
      </w:r>
    </w:p>
    <w:p w:rsidR="0048748F" w:rsidRPr="00C45638" w:rsidRDefault="0048748F">
      <w:pPr>
        <w:widowControl/>
        <w:rPr>
          <w:rFonts w:asciiTheme="majorEastAsia" w:eastAsiaTheme="majorEastAsia" w:hAnsiTheme="majorEastAsia"/>
          <w:b/>
          <w:sz w:val="28"/>
        </w:rPr>
      </w:pPr>
      <w:r w:rsidRPr="00C45638">
        <w:rPr>
          <w:rFonts w:asciiTheme="majorEastAsia" w:eastAsiaTheme="majorEastAsia" w:hAnsiTheme="majorEastAsia"/>
          <w:bCs/>
          <w:sz w:val="28"/>
        </w:rPr>
        <w:br w:type="page"/>
      </w:r>
    </w:p>
    <w:p w:rsidR="00F77A0E" w:rsidRPr="00C45638" w:rsidRDefault="008E6FD1" w:rsidP="00BD3D8F">
      <w:pPr>
        <w:pStyle w:val="1"/>
        <w:rPr>
          <w:rFonts w:asciiTheme="majorEastAsia" w:eastAsiaTheme="majorEastAsia" w:hAnsiTheme="majorEastAsia"/>
          <w:sz w:val="28"/>
        </w:rPr>
      </w:pPr>
      <w:bookmarkStart w:id="40" w:name="_Toc515035874"/>
      <w:r w:rsidRPr="00C45638">
        <w:rPr>
          <w:rFonts w:asciiTheme="majorEastAsia" w:eastAsiaTheme="majorEastAsia" w:hAnsiTheme="majorEastAsia" w:hint="eastAsia"/>
          <w:sz w:val="28"/>
        </w:rPr>
        <w:lastRenderedPageBreak/>
        <w:t>附錄二、調查結果（圖表）</w:t>
      </w:r>
      <w:bookmarkEnd w:id="40"/>
    </w:p>
    <w:tbl>
      <w:tblPr>
        <w:tblStyle w:val="af"/>
        <w:tblW w:w="8522" w:type="dxa"/>
        <w:jc w:val="center"/>
        <w:tblLook w:val="04A0" w:firstRow="1" w:lastRow="0" w:firstColumn="1" w:lastColumn="0" w:noHBand="0" w:noVBand="1"/>
      </w:tblPr>
      <w:tblGrid>
        <w:gridCol w:w="2839"/>
        <w:gridCol w:w="2840"/>
        <w:gridCol w:w="2843"/>
      </w:tblGrid>
      <w:tr w:rsidR="00E72F24" w:rsidRPr="00C45638" w:rsidTr="00BF77AE">
        <w:trPr>
          <w:jc w:val="center"/>
        </w:trPr>
        <w:tc>
          <w:tcPr>
            <w:tcW w:w="6715" w:type="dxa"/>
            <w:gridSpan w:val="3"/>
            <w:tcBorders>
              <w:top w:val="nil"/>
              <w:left w:val="nil"/>
              <w:right w:val="nil"/>
            </w:tcBorders>
          </w:tcPr>
          <w:p w:rsidR="00E72F24" w:rsidRPr="00C45638" w:rsidRDefault="00E72F24" w:rsidP="00E72F24">
            <w:pPr>
              <w:spacing w:line="320" w:lineRule="atLeast"/>
              <w:rPr>
                <w:rFonts w:asciiTheme="majorEastAsia" w:eastAsiaTheme="majorEastAsia" w:hAnsiTheme="majorEastAsia" w:cs="Arial"/>
                <w:sz w:val="22"/>
                <w:lang w:eastAsia="zh-HK"/>
              </w:rPr>
            </w:pPr>
            <w:r w:rsidRPr="00C45638">
              <w:rPr>
                <w:rFonts w:asciiTheme="majorEastAsia" w:eastAsiaTheme="majorEastAsia" w:hAnsiTheme="majorEastAsia" w:cs="Arial" w:hint="eastAsia"/>
                <w:b/>
                <w:bCs/>
                <w:sz w:val="22"/>
              </w:rPr>
              <w:t>表一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年齡</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p>
        </w:tc>
        <w:tc>
          <w:tcPr>
            <w:tcW w:w="2238" w:type="dxa"/>
            <w:vAlign w:val="bottom"/>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240" w:type="dxa"/>
            <w:vAlign w:val="bottom"/>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18-25</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26-35</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17.2%</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36-45</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56.5%</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46-55</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19.8%</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56-65</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65+</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0.4%</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238"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240"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r>
      <w:tr w:rsidR="0048748F" w:rsidRPr="00C45638" w:rsidTr="00BF77AE">
        <w:trPr>
          <w:jc w:val="center"/>
        </w:trPr>
        <w:tc>
          <w:tcPr>
            <w:tcW w:w="2237" w:type="dxa"/>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4478" w:type="dxa"/>
            <w:gridSpan w:val="2"/>
          </w:tcPr>
          <w:p w:rsidR="0048748F" w:rsidRPr="00C45638" w:rsidRDefault="004874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pPr w:leftFromText="180" w:rightFromText="180" w:vertAnchor="text"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1"/>
        <w:gridCol w:w="2820"/>
        <w:gridCol w:w="2820"/>
        <w:gridCol w:w="61"/>
      </w:tblGrid>
      <w:tr w:rsidR="002575F2" w:rsidRPr="00C45638" w:rsidTr="00BF77AE">
        <w:trPr>
          <w:cantSplit/>
          <w:tblHeader/>
        </w:trPr>
        <w:tc>
          <w:tcPr>
            <w:tcW w:w="6693" w:type="dxa"/>
            <w:gridSpan w:val="4"/>
            <w:tcBorders>
              <w:top w:val="nil"/>
              <w:left w:val="nil"/>
              <w:right w:val="nil"/>
            </w:tcBorders>
            <w:shd w:val="clear" w:color="auto" w:fill="FFFFFF"/>
            <w:tcMar>
              <w:top w:w="30" w:type="dxa"/>
              <w:left w:w="30" w:type="dxa"/>
              <w:bottom w:w="30" w:type="dxa"/>
              <w:right w:w="30" w:type="dxa"/>
            </w:tcMar>
            <w:vAlign w:val="cente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籍貫</w:t>
            </w:r>
          </w:p>
        </w:tc>
      </w:tr>
      <w:tr w:rsidR="002575F2" w:rsidRPr="00C45638" w:rsidTr="00BF77AE">
        <w:trPr>
          <w:gridAfter w:val="1"/>
          <w:wAfter w:w="48" w:type="dxa"/>
          <w:cantSplit/>
          <w:tblHeader/>
        </w:trPr>
        <w:tc>
          <w:tcPr>
            <w:tcW w:w="2215" w:type="dxa"/>
            <w:shd w:val="clear" w:color="auto" w:fill="FFFFFF"/>
            <w:vAlign w:val="center"/>
          </w:tcPr>
          <w:p w:rsidR="002575F2" w:rsidRPr="00C45638" w:rsidRDefault="002575F2" w:rsidP="00E72F24">
            <w:pPr>
              <w:rPr>
                <w:rFonts w:asciiTheme="majorEastAsia" w:eastAsiaTheme="majorEastAsia" w:hAnsiTheme="majorEastAsia" w:cs="Times New Roman"/>
                <w:sz w:val="22"/>
              </w:rPr>
            </w:pPr>
          </w:p>
        </w:tc>
        <w:tc>
          <w:tcPr>
            <w:tcW w:w="2215" w:type="dxa"/>
            <w:shd w:val="clear" w:color="auto" w:fill="FFFFFF"/>
            <w:tcMar>
              <w:top w:w="30" w:type="dxa"/>
              <w:left w:w="30" w:type="dxa"/>
              <w:bottom w:w="30" w:type="dxa"/>
              <w:right w:w="30" w:type="dxa"/>
            </w:tcMar>
            <w:vAlign w:val="bottom"/>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215" w:type="dxa"/>
            <w:shd w:val="clear" w:color="auto" w:fill="FFFFFF"/>
            <w:tcMar>
              <w:top w:w="30" w:type="dxa"/>
              <w:left w:w="30" w:type="dxa"/>
              <w:bottom w:w="30" w:type="dxa"/>
              <w:right w:w="30" w:type="dxa"/>
            </w:tcMar>
            <w:vAlign w:val="bottom"/>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2575F2" w:rsidRPr="00C45638" w:rsidTr="00BF77AE">
        <w:trPr>
          <w:gridAfter w:val="1"/>
          <w:wAfter w:w="48" w:type="dxa"/>
          <w:cantSplit/>
          <w:tblHeader/>
        </w:trPr>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廣東</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176</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75.9%</w:t>
            </w:r>
          </w:p>
        </w:tc>
      </w:tr>
      <w:tr w:rsidR="002575F2" w:rsidRPr="00C45638" w:rsidTr="00BF77AE">
        <w:trPr>
          <w:gridAfter w:val="1"/>
          <w:wAfter w:w="48" w:type="dxa"/>
          <w:cantSplit/>
          <w:tblHeader/>
        </w:trPr>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福建</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2575F2" w:rsidRPr="00C45638" w:rsidTr="00BF77AE">
        <w:trPr>
          <w:gridAfter w:val="1"/>
          <w:wAfter w:w="48" w:type="dxa"/>
          <w:cantSplit/>
          <w:tblHeader/>
        </w:trPr>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湖南</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w:t>
            </w:r>
          </w:p>
        </w:tc>
      </w:tr>
      <w:tr w:rsidR="002575F2" w:rsidRPr="00C45638" w:rsidTr="00BF77AE">
        <w:trPr>
          <w:gridAfter w:val="1"/>
          <w:wAfter w:w="48" w:type="dxa"/>
          <w:cantSplit/>
          <w:tblHeader/>
        </w:trPr>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四川</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2575F2" w:rsidRPr="00C45638" w:rsidTr="00BF77AE">
        <w:trPr>
          <w:gridAfter w:val="1"/>
          <w:wAfter w:w="48" w:type="dxa"/>
          <w:cantSplit/>
          <w:tblHeader/>
        </w:trPr>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其他</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14.7%</w:t>
            </w:r>
          </w:p>
        </w:tc>
      </w:tr>
      <w:tr w:rsidR="002575F2" w:rsidRPr="00C45638" w:rsidTr="00BF77AE">
        <w:trPr>
          <w:gridAfter w:val="1"/>
          <w:wAfter w:w="48" w:type="dxa"/>
          <w:cantSplit/>
        </w:trPr>
        <w:tc>
          <w:tcPr>
            <w:tcW w:w="2215" w:type="dxa"/>
            <w:shd w:val="clear" w:color="auto" w:fill="FFFFFF"/>
            <w:tcMar>
              <w:top w:w="30" w:type="dxa"/>
              <w:left w:w="30" w:type="dxa"/>
              <w:bottom w:w="30" w:type="dxa"/>
              <w:right w:w="30" w:type="dxa"/>
            </w:tcMar>
            <w:hideMark/>
          </w:tcPr>
          <w:p w:rsidR="002575F2"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215"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2575F2" w:rsidRPr="00C45638" w:rsidRDefault="002575F2" w:rsidP="00E72F24">
      <w:pPr>
        <w:rPr>
          <w:rFonts w:asciiTheme="majorEastAsia" w:eastAsiaTheme="majorEastAsia" w:hAnsiTheme="majorEastAsia"/>
          <w:sz w:val="22"/>
        </w:rPr>
      </w:pPr>
    </w:p>
    <w:p w:rsidR="002575F2" w:rsidRPr="00C45638" w:rsidRDefault="002575F2" w:rsidP="00E72F24">
      <w:pPr>
        <w:rPr>
          <w:rFonts w:asciiTheme="majorEastAsia" w:eastAsiaTheme="majorEastAsia" w:hAnsiTheme="majorEastAsia"/>
          <w:sz w:val="22"/>
        </w:rPr>
      </w:pPr>
    </w:p>
    <w:p w:rsidR="002575F2" w:rsidRPr="00C45638" w:rsidRDefault="002575F2" w:rsidP="00E72F24">
      <w:pPr>
        <w:rPr>
          <w:rFonts w:asciiTheme="majorEastAsia" w:eastAsiaTheme="majorEastAsia" w:hAnsiTheme="majorEastAsia"/>
          <w:sz w:val="22"/>
        </w:rPr>
      </w:pPr>
    </w:p>
    <w:p w:rsidR="002575F2" w:rsidRPr="00C45638" w:rsidRDefault="002575F2" w:rsidP="00E72F24">
      <w:pPr>
        <w:rPr>
          <w:rFonts w:asciiTheme="majorEastAsia" w:eastAsiaTheme="majorEastAsia" w:hAnsiTheme="majorEastAsia"/>
          <w:sz w:val="22"/>
        </w:rPr>
      </w:pPr>
    </w:p>
    <w:p w:rsidR="002575F2" w:rsidRPr="00C45638" w:rsidRDefault="002575F2" w:rsidP="00E72F24">
      <w:pPr>
        <w:rPr>
          <w:rFonts w:asciiTheme="majorEastAsia" w:eastAsiaTheme="majorEastAsia" w:hAnsiTheme="majorEastAsia"/>
          <w:sz w:val="22"/>
        </w:rPr>
      </w:pPr>
    </w:p>
    <w:p w:rsidR="002575F2" w:rsidRPr="00C45638" w:rsidRDefault="002575F2" w:rsidP="00E72F24">
      <w:pPr>
        <w:rPr>
          <w:rFonts w:asciiTheme="majorEastAsia" w:eastAsiaTheme="majorEastAsia" w:hAnsiTheme="majorEastAsia"/>
          <w:sz w:val="22"/>
        </w:rPr>
      </w:pPr>
    </w:p>
    <w:p w:rsidR="00E6275C" w:rsidRPr="00C45638" w:rsidRDefault="002575F2" w:rsidP="00E72F24">
      <w:pPr>
        <w:tabs>
          <w:tab w:val="center" w:pos="848"/>
        </w:tabs>
        <w:rPr>
          <w:rFonts w:asciiTheme="majorEastAsia" w:eastAsiaTheme="majorEastAsia" w:hAnsiTheme="majorEastAsia"/>
          <w:sz w:val="22"/>
        </w:rPr>
      </w:pPr>
      <w:r w:rsidRPr="00C45638">
        <w:rPr>
          <w:rFonts w:asciiTheme="majorEastAsia" w:eastAsiaTheme="majorEastAsia" w:hAnsiTheme="majorEastAsia"/>
          <w:sz w:val="22"/>
        </w:rPr>
        <w:br w:type="textWrapping" w:clear="all"/>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8"/>
        <w:gridCol w:w="2825"/>
        <w:gridCol w:w="16"/>
        <w:gridCol w:w="2816"/>
        <w:gridCol w:w="25"/>
      </w:tblGrid>
      <w:tr w:rsidR="002575F2" w:rsidRPr="00C45638" w:rsidTr="00BF77AE">
        <w:trPr>
          <w:cantSplit/>
          <w:tblHeader/>
          <w:jc w:val="center"/>
        </w:trPr>
        <w:tc>
          <w:tcPr>
            <w:tcW w:w="6779" w:type="dxa"/>
            <w:gridSpan w:val="6"/>
            <w:tcBorders>
              <w:top w:val="nil"/>
              <w:left w:val="nil"/>
              <w:right w:val="nil"/>
            </w:tcBorders>
            <w:shd w:val="clear" w:color="auto" w:fill="FFFFFF"/>
            <w:vAlign w:val="center"/>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籍貫</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2575F2" w:rsidRPr="00C45638" w:rsidTr="00BF77AE">
        <w:trPr>
          <w:cantSplit/>
          <w:tblHeader/>
          <w:jc w:val="center"/>
        </w:trPr>
        <w:tc>
          <w:tcPr>
            <w:tcW w:w="2259" w:type="dxa"/>
            <w:gridSpan w:val="2"/>
            <w:shd w:val="clear" w:color="auto" w:fill="FFFFFF"/>
            <w:vAlign w:val="center"/>
          </w:tcPr>
          <w:p w:rsidR="002575F2" w:rsidRPr="00C45638" w:rsidRDefault="002575F2" w:rsidP="00E72F24">
            <w:pPr>
              <w:rPr>
                <w:rFonts w:asciiTheme="majorEastAsia" w:eastAsiaTheme="majorEastAsia" w:hAnsiTheme="majorEastAsia" w:cs="Times New Roman"/>
                <w:sz w:val="22"/>
              </w:rPr>
            </w:pPr>
          </w:p>
        </w:tc>
        <w:tc>
          <w:tcPr>
            <w:tcW w:w="2260" w:type="dxa"/>
            <w:gridSpan w:val="2"/>
            <w:shd w:val="clear" w:color="auto" w:fill="FFFFFF"/>
            <w:tcMar>
              <w:top w:w="30" w:type="dxa"/>
              <w:left w:w="30" w:type="dxa"/>
              <w:bottom w:w="30" w:type="dxa"/>
              <w:right w:w="30" w:type="dxa"/>
            </w:tcMar>
            <w:vAlign w:val="bottom"/>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260" w:type="dxa"/>
            <w:gridSpan w:val="2"/>
            <w:shd w:val="clear" w:color="auto" w:fill="FFFFFF"/>
            <w:tcMar>
              <w:top w:w="30" w:type="dxa"/>
              <w:left w:w="30" w:type="dxa"/>
              <w:bottom w:w="30" w:type="dxa"/>
              <w:right w:w="30" w:type="dxa"/>
            </w:tcMar>
            <w:vAlign w:val="bottom"/>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202</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87.1%</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山西</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山東</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印尼</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江西</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江蘇</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重慶</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海南</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浙江</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陝西</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湖北</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2.6%</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貴州</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黑龍江</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2575F2" w:rsidRPr="00C45638" w:rsidTr="00BF77AE">
        <w:trPr>
          <w:gridAfter w:val="1"/>
          <w:wAfter w:w="20" w:type="dxa"/>
          <w:cantSplit/>
          <w:tblHeader/>
          <w:jc w:val="center"/>
        </w:trPr>
        <w:tc>
          <w:tcPr>
            <w:tcW w:w="2253" w:type="dxa"/>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廣西</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3.4%</w:t>
            </w:r>
          </w:p>
        </w:tc>
      </w:tr>
      <w:tr w:rsidR="002575F2" w:rsidRPr="00C45638" w:rsidTr="00BF77AE">
        <w:trPr>
          <w:gridAfter w:val="1"/>
          <w:wAfter w:w="20" w:type="dxa"/>
          <w:cantSplit/>
          <w:jc w:val="center"/>
        </w:trPr>
        <w:tc>
          <w:tcPr>
            <w:tcW w:w="2253" w:type="dxa"/>
            <w:shd w:val="clear" w:color="auto" w:fill="FFFFFF"/>
            <w:tcMar>
              <w:top w:w="30" w:type="dxa"/>
              <w:left w:w="30" w:type="dxa"/>
              <w:bottom w:w="30" w:type="dxa"/>
              <w:right w:w="30" w:type="dxa"/>
            </w:tcMar>
            <w:hideMark/>
          </w:tcPr>
          <w:p w:rsidR="002575F2" w:rsidRPr="00C45638" w:rsidRDefault="005F6EC9"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253" w:type="dxa"/>
            <w:gridSpan w:val="2"/>
            <w:shd w:val="clear" w:color="auto" w:fill="FFFFFF"/>
            <w:tcMar>
              <w:top w:w="30" w:type="dxa"/>
              <w:left w:w="30" w:type="dxa"/>
              <w:bottom w:w="30" w:type="dxa"/>
              <w:right w:w="30" w:type="dxa"/>
            </w:tcMar>
            <w:hideMark/>
          </w:tcPr>
          <w:p w:rsidR="002575F2" w:rsidRPr="00C45638" w:rsidRDefault="002575F2"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8"/>
        <w:gridCol w:w="2839"/>
        <w:gridCol w:w="2815"/>
        <w:gridCol w:w="23"/>
        <w:gridCol w:w="7"/>
      </w:tblGrid>
      <w:tr w:rsidR="00E6275C" w:rsidRPr="00C45638" w:rsidTr="00BF77AE">
        <w:trPr>
          <w:gridAfter w:val="2"/>
          <w:wAfter w:w="25" w:type="dxa"/>
          <w:cantSplit/>
          <w:tblHeader/>
          <w:jc w:val="center"/>
        </w:trPr>
        <w:tc>
          <w:tcPr>
            <w:tcW w:w="6972"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單位類型</w:t>
            </w:r>
          </w:p>
        </w:tc>
      </w:tr>
      <w:tr w:rsidR="002575F2" w:rsidRPr="00C45638" w:rsidTr="00BF77AE">
        <w:trPr>
          <w:cantSplit/>
          <w:tblHeader/>
          <w:jc w:val="center"/>
        </w:trPr>
        <w:tc>
          <w:tcPr>
            <w:tcW w:w="2330" w:type="dxa"/>
            <w:shd w:val="clear" w:color="auto" w:fill="FFFFFF"/>
            <w:tcMar>
              <w:top w:w="30" w:type="dxa"/>
              <w:left w:w="30" w:type="dxa"/>
              <w:bottom w:w="30" w:type="dxa"/>
              <w:right w:w="30" w:type="dxa"/>
            </w:tcMar>
            <w:vAlign w:val="center"/>
          </w:tcPr>
          <w:p w:rsidR="002575F2" w:rsidRPr="00C45638" w:rsidRDefault="002575F2" w:rsidP="00E72F24">
            <w:pPr>
              <w:rPr>
                <w:rFonts w:asciiTheme="majorEastAsia" w:eastAsiaTheme="majorEastAsia" w:hAnsiTheme="majorEastAsia" w:cs="Times New Roman"/>
                <w:sz w:val="22"/>
              </w:rPr>
            </w:pPr>
          </w:p>
        </w:tc>
        <w:tc>
          <w:tcPr>
            <w:tcW w:w="2331" w:type="dxa"/>
            <w:shd w:val="clear" w:color="auto" w:fill="FFFFFF"/>
            <w:tcMar>
              <w:top w:w="30" w:type="dxa"/>
              <w:left w:w="30" w:type="dxa"/>
              <w:bottom w:w="30" w:type="dxa"/>
              <w:right w:w="30" w:type="dxa"/>
            </w:tcMar>
            <w:vAlign w:val="bottom"/>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36" w:type="dxa"/>
            <w:gridSpan w:val="3"/>
            <w:shd w:val="clear" w:color="auto" w:fill="FFFFFF"/>
            <w:tcMar>
              <w:top w:w="30" w:type="dxa"/>
              <w:left w:w="30" w:type="dxa"/>
              <w:bottom w:w="30" w:type="dxa"/>
              <w:right w:w="30" w:type="dxa"/>
            </w:tcMar>
            <w:vAlign w:val="bottom"/>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公屋</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135</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58.2%</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居屋</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租套房</w:t>
            </w:r>
            <w:r w:rsidRPr="00C45638">
              <w:rPr>
                <w:rFonts w:asciiTheme="majorEastAsia" w:eastAsiaTheme="majorEastAsia" w:hAnsiTheme="majorEastAsia" w:cs="Arial"/>
                <w:sz w:val="22"/>
              </w:rPr>
              <w:t>/?</w:t>
            </w:r>
            <w:r w:rsidRPr="00C45638">
              <w:rPr>
                <w:rFonts w:asciiTheme="majorEastAsia" w:eastAsiaTheme="majorEastAsia" w:hAnsiTheme="majorEastAsia" w:cs="Arial" w:hint="eastAsia"/>
                <w:sz w:val="22"/>
              </w:rPr>
              <w:t>房</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30.2%</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租天臺屋</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租整個單位</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自置物業</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2575F2" w:rsidRPr="00C45638" w:rsidTr="00BF77AE">
        <w:trPr>
          <w:gridAfter w:val="1"/>
          <w:wAfter w:w="6" w:type="dxa"/>
          <w:cantSplit/>
          <w:tblHeader/>
          <w:jc w:val="center"/>
        </w:trPr>
        <w:tc>
          <w:tcPr>
            <w:tcW w:w="2330"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寄住親戚家</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w:t>
            </w:r>
          </w:p>
        </w:tc>
      </w:tr>
      <w:tr w:rsidR="002575F2" w:rsidRPr="00C45638" w:rsidTr="00BF77AE">
        <w:trPr>
          <w:gridAfter w:val="1"/>
          <w:wAfter w:w="6" w:type="dxa"/>
          <w:cantSplit/>
          <w:jc w:val="center"/>
        </w:trPr>
        <w:tc>
          <w:tcPr>
            <w:tcW w:w="2330" w:type="dxa"/>
            <w:shd w:val="clear" w:color="auto" w:fill="FFFFFF"/>
            <w:tcMar>
              <w:top w:w="30" w:type="dxa"/>
              <w:left w:w="30" w:type="dxa"/>
              <w:bottom w:w="30" w:type="dxa"/>
              <w:right w:w="30" w:type="dxa"/>
            </w:tcMar>
            <w:hideMark/>
          </w:tcPr>
          <w:p w:rsidR="002575F2"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31" w:type="dxa"/>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30" w:type="dxa"/>
            <w:gridSpan w:val="2"/>
            <w:shd w:val="clear" w:color="auto" w:fill="FFFFFF"/>
            <w:tcMar>
              <w:top w:w="30" w:type="dxa"/>
              <w:left w:w="30" w:type="dxa"/>
              <w:bottom w:w="30" w:type="dxa"/>
              <w:right w:w="30" w:type="dxa"/>
            </w:tcMar>
            <w:hideMark/>
          </w:tcPr>
          <w:p w:rsidR="002575F2" w:rsidRPr="00C45638" w:rsidRDefault="002575F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7"/>
        <w:gridCol w:w="2838"/>
        <w:gridCol w:w="2797"/>
        <w:gridCol w:w="37"/>
        <w:gridCol w:w="13"/>
      </w:tblGrid>
      <w:tr w:rsidR="00E6275C" w:rsidRPr="00C45638" w:rsidTr="00BF77AE">
        <w:trPr>
          <w:gridAfter w:val="2"/>
          <w:wAfter w:w="42" w:type="dxa"/>
          <w:cantSplit/>
          <w:tblHeader/>
          <w:jc w:val="center"/>
        </w:trPr>
        <w:tc>
          <w:tcPr>
            <w:tcW w:w="7039"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表五</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教育程度</w:t>
            </w:r>
          </w:p>
        </w:tc>
      </w:tr>
      <w:tr w:rsidR="00973D57" w:rsidRPr="00C45638" w:rsidTr="00BF77AE">
        <w:trPr>
          <w:gridAfter w:val="1"/>
          <w:wAfter w:w="11" w:type="dxa"/>
          <w:cantSplit/>
          <w:tblHeader/>
          <w:jc w:val="center"/>
        </w:trPr>
        <w:tc>
          <w:tcPr>
            <w:tcW w:w="2357" w:type="dxa"/>
            <w:shd w:val="clear" w:color="auto" w:fill="FFFFFF"/>
            <w:tcMar>
              <w:top w:w="30" w:type="dxa"/>
              <w:left w:w="30" w:type="dxa"/>
              <w:bottom w:w="30" w:type="dxa"/>
              <w:right w:w="30" w:type="dxa"/>
            </w:tcMar>
            <w:vAlign w:val="center"/>
          </w:tcPr>
          <w:p w:rsidR="00973D57" w:rsidRPr="00C45638" w:rsidRDefault="00973D57" w:rsidP="00E72F24">
            <w:pPr>
              <w:rPr>
                <w:rFonts w:asciiTheme="majorEastAsia" w:eastAsiaTheme="majorEastAsia" w:hAnsiTheme="majorEastAsia" w:cs="Times New Roman"/>
                <w:sz w:val="22"/>
              </w:rPr>
            </w:pPr>
          </w:p>
        </w:tc>
        <w:tc>
          <w:tcPr>
            <w:tcW w:w="2358" w:type="dxa"/>
            <w:shd w:val="clear" w:color="auto" w:fill="FFFFFF"/>
            <w:tcMar>
              <w:top w:w="30" w:type="dxa"/>
              <w:left w:w="30" w:type="dxa"/>
              <w:bottom w:w="30" w:type="dxa"/>
              <w:right w:w="30" w:type="dxa"/>
            </w:tcMar>
            <w:vAlign w:val="bottom"/>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55" w:type="dxa"/>
            <w:gridSpan w:val="2"/>
            <w:shd w:val="clear" w:color="auto" w:fill="FFFFFF"/>
            <w:tcMar>
              <w:top w:w="30" w:type="dxa"/>
              <w:left w:w="30" w:type="dxa"/>
              <w:bottom w:w="30" w:type="dxa"/>
              <w:right w:w="30" w:type="dxa"/>
            </w:tcMar>
            <w:vAlign w:val="bottom"/>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973D57" w:rsidRPr="00C45638" w:rsidTr="00BF77AE">
        <w:trPr>
          <w:cantSplit/>
          <w:tblHeader/>
          <w:jc w:val="center"/>
        </w:trPr>
        <w:tc>
          <w:tcPr>
            <w:tcW w:w="2357"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無接受教育</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973D57" w:rsidRPr="00C45638" w:rsidTr="00BF77AE">
        <w:trPr>
          <w:cantSplit/>
          <w:tblHeader/>
          <w:jc w:val="center"/>
        </w:trPr>
        <w:tc>
          <w:tcPr>
            <w:tcW w:w="2357"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小學或以下</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25.9%</w:t>
            </w:r>
          </w:p>
        </w:tc>
      </w:tr>
      <w:tr w:rsidR="00973D57" w:rsidRPr="00C45638" w:rsidTr="00BF77AE">
        <w:trPr>
          <w:cantSplit/>
          <w:tblHeader/>
          <w:jc w:val="center"/>
        </w:trPr>
        <w:tc>
          <w:tcPr>
            <w:tcW w:w="2357"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初中</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110</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47.4%</w:t>
            </w:r>
          </w:p>
        </w:tc>
      </w:tr>
      <w:tr w:rsidR="00973D57" w:rsidRPr="00C45638" w:rsidTr="00BF77AE">
        <w:trPr>
          <w:cantSplit/>
          <w:tblHeader/>
          <w:jc w:val="center"/>
        </w:trPr>
        <w:tc>
          <w:tcPr>
            <w:tcW w:w="2357"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中專</w:t>
            </w:r>
            <w:r w:rsidRPr="00C45638">
              <w:rPr>
                <w:rFonts w:asciiTheme="majorEastAsia" w:eastAsiaTheme="majorEastAsia" w:hAnsiTheme="majorEastAsia" w:cs="Arial"/>
                <w:sz w:val="22"/>
              </w:rPr>
              <w:t>/</w:t>
            </w:r>
            <w:r w:rsidRPr="00C45638">
              <w:rPr>
                <w:rFonts w:asciiTheme="majorEastAsia" w:eastAsiaTheme="majorEastAsia" w:hAnsiTheme="majorEastAsia" w:cs="Arial" w:hint="eastAsia"/>
                <w:sz w:val="22"/>
              </w:rPr>
              <w:t>技校</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w:t>
            </w:r>
          </w:p>
        </w:tc>
      </w:tr>
      <w:tr w:rsidR="00973D57" w:rsidRPr="00C45638" w:rsidTr="00BF77AE">
        <w:trPr>
          <w:cantSplit/>
          <w:tblHeader/>
          <w:jc w:val="center"/>
        </w:trPr>
        <w:tc>
          <w:tcPr>
            <w:tcW w:w="2357"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高中</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15.5%</w:t>
            </w:r>
          </w:p>
        </w:tc>
      </w:tr>
      <w:tr w:rsidR="00973D57" w:rsidRPr="00C45638" w:rsidTr="00BF77AE">
        <w:trPr>
          <w:cantSplit/>
          <w:tblHeader/>
          <w:jc w:val="center"/>
        </w:trPr>
        <w:tc>
          <w:tcPr>
            <w:tcW w:w="2357"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大專或以上</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r>
      <w:tr w:rsidR="00973D57" w:rsidRPr="00C45638" w:rsidTr="00BF77AE">
        <w:trPr>
          <w:cantSplit/>
          <w:jc w:val="center"/>
        </w:trPr>
        <w:tc>
          <w:tcPr>
            <w:tcW w:w="2357" w:type="dxa"/>
            <w:shd w:val="clear" w:color="auto" w:fill="FFFFFF"/>
            <w:tcMar>
              <w:top w:w="30" w:type="dxa"/>
              <w:left w:w="30" w:type="dxa"/>
              <w:bottom w:w="30" w:type="dxa"/>
              <w:right w:w="30" w:type="dxa"/>
            </w:tcMar>
            <w:hideMark/>
          </w:tcPr>
          <w:p w:rsidR="00973D57"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5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66"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4"/>
        <w:gridCol w:w="7"/>
        <w:gridCol w:w="2826"/>
        <w:gridCol w:w="14"/>
        <w:gridCol w:w="2776"/>
        <w:gridCol w:w="43"/>
        <w:gridCol w:w="22"/>
      </w:tblGrid>
      <w:tr w:rsidR="00E6275C" w:rsidRPr="00C45638" w:rsidTr="00BF77AE">
        <w:trPr>
          <w:gridAfter w:val="2"/>
          <w:wAfter w:w="54" w:type="dxa"/>
          <w:cantSplit/>
          <w:tblHeader/>
          <w:jc w:val="center"/>
        </w:trPr>
        <w:tc>
          <w:tcPr>
            <w:tcW w:w="7017"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婚姻狀況</w:t>
            </w:r>
          </w:p>
        </w:tc>
      </w:tr>
      <w:tr w:rsidR="00973D57" w:rsidRPr="00C45638" w:rsidTr="00BF77AE">
        <w:trPr>
          <w:cantSplit/>
          <w:tblHeader/>
          <w:jc w:val="center"/>
        </w:trPr>
        <w:tc>
          <w:tcPr>
            <w:tcW w:w="2357" w:type="dxa"/>
            <w:gridSpan w:val="2"/>
            <w:shd w:val="clear" w:color="auto" w:fill="FFFFFF"/>
            <w:tcMar>
              <w:top w:w="30" w:type="dxa"/>
              <w:left w:w="30" w:type="dxa"/>
              <w:bottom w:w="30" w:type="dxa"/>
              <w:right w:w="30" w:type="dxa"/>
            </w:tcMar>
            <w:vAlign w:val="center"/>
          </w:tcPr>
          <w:p w:rsidR="00973D57" w:rsidRPr="00C45638" w:rsidRDefault="00973D57" w:rsidP="00E72F24">
            <w:pPr>
              <w:rPr>
                <w:rFonts w:asciiTheme="majorEastAsia" w:eastAsiaTheme="majorEastAsia" w:hAnsiTheme="majorEastAsia" w:cs="Times New Roman"/>
                <w:sz w:val="22"/>
              </w:rPr>
            </w:pPr>
          </w:p>
        </w:tc>
        <w:tc>
          <w:tcPr>
            <w:tcW w:w="2357" w:type="dxa"/>
            <w:gridSpan w:val="2"/>
            <w:shd w:val="clear" w:color="auto" w:fill="FFFFFF"/>
            <w:tcMar>
              <w:top w:w="30" w:type="dxa"/>
              <w:left w:w="30" w:type="dxa"/>
              <w:bottom w:w="30" w:type="dxa"/>
              <w:right w:w="30" w:type="dxa"/>
            </w:tcMar>
            <w:vAlign w:val="bottom"/>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57" w:type="dxa"/>
            <w:gridSpan w:val="3"/>
            <w:shd w:val="clear" w:color="auto" w:fill="FFFFFF"/>
            <w:tcMar>
              <w:top w:w="30" w:type="dxa"/>
              <w:left w:w="30" w:type="dxa"/>
              <w:bottom w:w="30" w:type="dxa"/>
              <w:right w:w="30" w:type="dxa"/>
            </w:tcMar>
            <w:vAlign w:val="bottom"/>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973D57" w:rsidRPr="00C45638" w:rsidTr="00BF77AE">
        <w:trPr>
          <w:gridAfter w:val="1"/>
          <w:wAfter w:w="18" w:type="dxa"/>
          <w:cantSplit/>
          <w:tblHeader/>
          <w:jc w:val="center"/>
        </w:trPr>
        <w:tc>
          <w:tcPr>
            <w:tcW w:w="2351"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已婚，配偶在香港</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165</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71.1%</w:t>
            </w:r>
          </w:p>
        </w:tc>
      </w:tr>
      <w:tr w:rsidR="00973D57" w:rsidRPr="00C45638" w:rsidTr="00BF77AE">
        <w:trPr>
          <w:gridAfter w:val="1"/>
          <w:wAfter w:w="18" w:type="dxa"/>
          <w:cantSplit/>
          <w:tblHeader/>
          <w:jc w:val="center"/>
        </w:trPr>
        <w:tc>
          <w:tcPr>
            <w:tcW w:w="2351"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已婚，配偶不在港</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w:t>
            </w:r>
          </w:p>
        </w:tc>
      </w:tr>
      <w:tr w:rsidR="00973D57" w:rsidRPr="00C45638" w:rsidTr="00BF77AE">
        <w:trPr>
          <w:gridAfter w:val="1"/>
          <w:wAfter w:w="18" w:type="dxa"/>
          <w:cantSplit/>
          <w:tblHeader/>
          <w:jc w:val="center"/>
        </w:trPr>
        <w:tc>
          <w:tcPr>
            <w:tcW w:w="2351"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未婚</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973D57" w:rsidRPr="00C45638" w:rsidTr="00BF77AE">
        <w:trPr>
          <w:gridAfter w:val="1"/>
          <w:wAfter w:w="18" w:type="dxa"/>
          <w:cantSplit/>
          <w:tblHeader/>
          <w:jc w:val="center"/>
        </w:trPr>
        <w:tc>
          <w:tcPr>
            <w:tcW w:w="2351"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喪偶</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r>
      <w:tr w:rsidR="00973D57" w:rsidRPr="00C45638" w:rsidTr="00BF77AE">
        <w:trPr>
          <w:gridAfter w:val="1"/>
          <w:wAfter w:w="18" w:type="dxa"/>
          <w:cantSplit/>
          <w:tblHeader/>
          <w:jc w:val="center"/>
        </w:trPr>
        <w:tc>
          <w:tcPr>
            <w:tcW w:w="2351"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分居</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973D57" w:rsidRPr="00C45638" w:rsidTr="00BF77AE">
        <w:trPr>
          <w:gridAfter w:val="1"/>
          <w:wAfter w:w="18" w:type="dxa"/>
          <w:cantSplit/>
          <w:tblHeader/>
          <w:jc w:val="center"/>
        </w:trPr>
        <w:tc>
          <w:tcPr>
            <w:tcW w:w="2351"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離婚</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17.7%</w:t>
            </w:r>
          </w:p>
        </w:tc>
      </w:tr>
      <w:tr w:rsidR="00973D57" w:rsidRPr="00C45638" w:rsidTr="00BF77AE">
        <w:trPr>
          <w:gridAfter w:val="1"/>
          <w:wAfter w:w="18" w:type="dxa"/>
          <w:cantSplit/>
          <w:jc w:val="center"/>
        </w:trPr>
        <w:tc>
          <w:tcPr>
            <w:tcW w:w="2351" w:type="dxa"/>
            <w:shd w:val="clear" w:color="auto" w:fill="FFFFFF"/>
            <w:tcMar>
              <w:top w:w="30" w:type="dxa"/>
              <w:left w:w="30" w:type="dxa"/>
              <w:bottom w:w="30" w:type="dxa"/>
              <w:right w:w="30" w:type="dxa"/>
            </w:tcMar>
            <w:hideMark/>
          </w:tcPr>
          <w:p w:rsidR="00973D57"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51" w:type="dxa"/>
            <w:gridSpan w:val="2"/>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51" w:type="dxa"/>
            <w:gridSpan w:val="3"/>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D327F3" w:rsidRPr="00C45638" w:rsidRDefault="00D327F3" w:rsidP="00E72F24">
      <w:pPr>
        <w:rPr>
          <w:rFonts w:asciiTheme="majorEastAsia" w:eastAsiaTheme="majorEastAsia" w:hAnsiTheme="majorEastAsia"/>
          <w:sz w:val="22"/>
        </w:rPr>
      </w:pPr>
    </w:p>
    <w:tbl>
      <w:tblPr>
        <w:tblpPr w:leftFromText="180" w:rightFromText="180" w:vertAnchor="text" w:tblpXSpec="center" w:tblpY="1"/>
        <w:tblOverlap w:val="neve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8522"/>
      </w:tblGrid>
      <w:tr w:rsidR="00E6275C" w:rsidRPr="00C45638" w:rsidTr="00BF77AE">
        <w:trPr>
          <w:cantSplit/>
          <w:trHeight w:val="2373"/>
          <w:tblHeader/>
        </w:trPr>
        <w:tc>
          <w:tcPr>
            <w:tcW w:w="6855" w:type="dxa"/>
            <w:tcBorders>
              <w:top w:val="nil"/>
              <w:left w:val="nil"/>
              <w:bottom w:val="nil"/>
              <w:right w:val="nil"/>
            </w:tcBorders>
            <w:shd w:val="clear" w:color="auto" w:fill="FFFFFF"/>
            <w:tcMar>
              <w:top w:w="30" w:type="dxa"/>
              <w:left w:w="30" w:type="dxa"/>
              <w:bottom w:w="30" w:type="dxa"/>
              <w:right w:w="30" w:type="dxa"/>
            </w:tcMar>
            <w:vAlign w:val="center"/>
            <w:hideMark/>
          </w:tcPr>
          <w:tbl>
            <w:tblPr>
              <w:tblStyle w:val="af"/>
              <w:tblW w:w="8401" w:type="dxa"/>
              <w:jc w:val="center"/>
              <w:tblLayout w:type="fixed"/>
              <w:tblLook w:val="04A0" w:firstRow="1" w:lastRow="0" w:firstColumn="1" w:lastColumn="0" w:noHBand="0" w:noVBand="1"/>
            </w:tblPr>
            <w:tblGrid>
              <w:gridCol w:w="4129"/>
              <w:gridCol w:w="4272"/>
            </w:tblGrid>
            <w:tr w:rsidR="00BF77AE" w:rsidRPr="00C45638" w:rsidTr="00BF77AE">
              <w:trPr>
                <w:jc w:val="center"/>
              </w:trPr>
              <w:tc>
                <w:tcPr>
                  <w:tcW w:w="8401" w:type="dxa"/>
                  <w:gridSpan w:val="2"/>
                  <w:tcBorders>
                    <w:top w:val="nil"/>
                    <w:left w:val="nil"/>
                    <w:right w:val="nil"/>
                  </w:tcBorders>
                </w:tcPr>
                <w:p w:rsidR="00BF77AE" w:rsidRPr="00C45638" w:rsidRDefault="00BF77AE" w:rsidP="00BF77AE">
                  <w:pPr>
                    <w:framePr w:hSpace="180" w:wrap="around" w:vAnchor="text" w:hAnchor="text" w:xAlign="center" w:y="1"/>
                    <w:widowControl/>
                    <w:suppressOverlap/>
                    <w:rPr>
                      <w:rFonts w:asciiTheme="majorEastAsia" w:eastAsiaTheme="majorEastAsia" w:hAnsiTheme="majorEastAsia"/>
                      <w:sz w:val="22"/>
                    </w:rPr>
                  </w:pPr>
                  <w:r w:rsidRPr="00C45638">
                    <w:rPr>
                      <w:rFonts w:asciiTheme="majorEastAsia" w:eastAsiaTheme="majorEastAsia" w:hAnsiTheme="majorEastAsia" w:hint="eastAsia"/>
                      <w:b/>
                      <w:sz w:val="22"/>
                    </w:rPr>
                    <w:t>表七</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來港年期（由領取身份證開始計）</w:t>
                  </w:r>
                </w:p>
              </w:tc>
            </w:tr>
            <w:tr w:rsidR="00E6275C" w:rsidRPr="00C45638" w:rsidTr="00BF77AE">
              <w:trPr>
                <w:jc w:val="center"/>
              </w:trPr>
              <w:tc>
                <w:tcPr>
                  <w:tcW w:w="4129" w:type="dxa"/>
                </w:tcPr>
                <w:p w:rsidR="00E6275C" w:rsidRPr="00C45638" w:rsidRDefault="008E6FD1" w:rsidP="00BF77AE">
                  <w:pPr>
                    <w:framePr w:hSpace="180" w:wrap="around" w:vAnchor="text" w:hAnchor="text" w:xAlign="center" w:y="1"/>
                    <w:suppressOverlap/>
                    <w:rPr>
                      <w:rFonts w:asciiTheme="majorEastAsia" w:eastAsiaTheme="majorEastAsia" w:hAnsiTheme="majorEastAsia"/>
                      <w:sz w:val="22"/>
                    </w:rPr>
                  </w:pPr>
                  <w:r w:rsidRPr="00C45638">
                    <w:rPr>
                      <w:rFonts w:asciiTheme="majorEastAsia" w:eastAsiaTheme="majorEastAsia" w:hAnsiTheme="majorEastAsia" w:hint="eastAsia"/>
                      <w:sz w:val="22"/>
                    </w:rPr>
                    <w:t>平均數</w:t>
                  </w:r>
                </w:p>
              </w:tc>
              <w:tc>
                <w:tcPr>
                  <w:tcW w:w="4272" w:type="dxa"/>
                </w:tcPr>
                <w:p w:rsidR="00E6275C" w:rsidRPr="00C45638" w:rsidRDefault="008E6FD1" w:rsidP="00BF77AE">
                  <w:pPr>
                    <w:framePr w:hSpace="180" w:wrap="around" w:vAnchor="text" w:hAnchor="text" w:xAlign="center" w:y="1"/>
                    <w:widowControl/>
                    <w:suppressOverlap/>
                    <w:rPr>
                      <w:rFonts w:asciiTheme="majorEastAsia" w:eastAsiaTheme="majorEastAsia" w:hAnsiTheme="majorEastAsia"/>
                      <w:sz w:val="22"/>
                    </w:rPr>
                  </w:pPr>
                  <w:r w:rsidRPr="00C45638">
                    <w:rPr>
                      <w:rFonts w:asciiTheme="majorEastAsia" w:eastAsiaTheme="majorEastAsia" w:hAnsiTheme="majorEastAsia"/>
                      <w:sz w:val="22"/>
                    </w:rPr>
                    <w:t>8.3</w:t>
                  </w:r>
                </w:p>
              </w:tc>
            </w:tr>
            <w:tr w:rsidR="00E6275C" w:rsidRPr="00C45638" w:rsidTr="00BF77AE">
              <w:trPr>
                <w:jc w:val="center"/>
              </w:trPr>
              <w:tc>
                <w:tcPr>
                  <w:tcW w:w="4129" w:type="dxa"/>
                </w:tcPr>
                <w:p w:rsidR="00E6275C" w:rsidRPr="00C45638" w:rsidRDefault="008E6FD1" w:rsidP="00BF77AE">
                  <w:pPr>
                    <w:framePr w:hSpace="180" w:wrap="around" w:vAnchor="text" w:hAnchor="text" w:xAlign="center" w:y="1"/>
                    <w:suppressOverlap/>
                    <w:rPr>
                      <w:rFonts w:asciiTheme="majorEastAsia" w:eastAsiaTheme="majorEastAsia" w:hAnsiTheme="majorEastAsia"/>
                      <w:sz w:val="22"/>
                    </w:rPr>
                  </w:pPr>
                  <w:r w:rsidRPr="00C45638">
                    <w:rPr>
                      <w:rFonts w:asciiTheme="majorEastAsia" w:eastAsiaTheme="majorEastAsia" w:hAnsiTheme="majorEastAsia" w:hint="eastAsia"/>
                      <w:sz w:val="22"/>
                    </w:rPr>
                    <w:t>中位數</w:t>
                  </w:r>
                </w:p>
              </w:tc>
              <w:tc>
                <w:tcPr>
                  <w:tcW w:w="4272" w:type="dxa"/>
                </w:tcPr>
                <w:p w:rsidR="00E6275C" w:rsidRPr="00C45638" w:rsidRDefault="008E6FD1" w:rsidP="00BF77AE">
                  <w:pPr>
                    <w:framePr w:hSpace="180" w:wrap="around" w:vAnchor="text" w:hAnchor="text" w:xAlign="center" w:y="1"/>
                    <w:widowControl/>
                    <w:suppressOverlap/>
                    <w:rPr>
                      <w:rFonts w:asciiTheme="majorEastAsia" w:eastAsiaTheme="majorEastAsia" w:hAnsiTheme="majorEastAsia"/>
                      <w:sz w:val="22"/>
                    </w:rPr>
                  </w:pPr>
                  <w:r w:rsidRPr="00C45638">
                    <w:rPr>
                      <w:rFonts w:asciiTheme="majorEastAsia" w:eastAsiaTheme="majorEastAsia" w:hAnsiTheme="majorEastAsia"/>
                      <w:sz w:val="22"/>
                    </w:rPr>
                    <w:t>6.5</w:t>
                  </w:r>
                </w:p>
              </w:tc>
            </w:tr>
            <w:tr w:rsidR="00E6275C" w:rsidRPr="00C45638" w:rsidTr="00BF77AE">
              <w:trPr>
                <w:jc w:val="center"/>
              </w:trPr>
              <w:tc>
                <w:tcPr>
                  <w:tcW w:w="4129" w:type="dxa"/>
                </w:tcPr>
                <w:p w:rsidR="00E6275C" w:rsidRPr="00C45638" w:rsidRDefault="008E6FD1" w:rsidP="00BF77AE">
                  <w:pPr>
                    <w:framePr w:hSpace="180" w:wrap="around" w:vAnchor="text" w:hAnchor="text" w:xAlign="center" w:y="1"/>
                    <w:suppressOverlap/>
                    <w:rPr>
                      <w:rFonts w:asciiTheme="majorEastAsia" w:eastAsiaTheme="majorEastAsia" w:hAnsiTheme="majorEastAsia"/>
                      <w:sz w:val="22"/>
                    </w:rPr>
                  </w:pPr>
                  <w:r w:rsidRPr="00C45638">
                    <w:rPr>
                      <w:rFonts w:asciiTheme="majorEastAsia" w:eastAsiaTheme="majorEastAsia" w:hAnsiTheme="majorEastAsia" w:hint="eastAsia"/>
                      <w:sz w:val="22"/>
                    </w:rPr>
                    <w:t>眾數</w:t>
                  </w:r>
                </w:p>
              </w:tc>
              <w:tc>
                <w:tcPr>
                  <w:tcW w:w="4272" w:type="dxa"/>
                </w:tcPr>
                <w:p w:rsidR="00E6275C" w:rsidRPr="00C45638" w:rsidRDefault="008E6FD1" w:rsidP="00BF77AE">
                  <w:pPr>
                    <w:framePr w:hSpace="180" w:wrap="around" w:vAnchor="text" w:hAnchor="text" w:xAlign="center" w:y="1"/>
                    <w:widowControl/>
                    <w:suppressOverlap/>
                    <w:rPr>
                      <w:rFonts w:asciiTheme="majorEastAsia" w:eastAsiaTheme="majorEastAsia" w:hAnsiTheme="majorEastAsia"/>
                      <w:sz w:val="22"/>
                    </w:rPr>
                  </w:pPr>
                  <w:r w:rsidRPr="00C45638">
                    <w:rPr>
                      <w:rFonts w:asciiTheme="majorEastAsia" w:eastAsiaTheme="majorEastAsia" w:hAnsiTheme="majorEastAsia"/>
                      <w:sz w:val="22"/>
                    </w:rPr>
                    <w:t>6</w:t>
                  </w:r>
                </w:p>
              </w:tc>
            </w:tr>
            <w:tr w:rsidR="00E6275C" w:rsidRPr="00C45638" w:rsidTr="00BF77AE">
              <w:trPr>
                <w:jc w:val="center"/>
              </w:trPr>
              <w:tc>
                <w:tcPr>
                  <w:tcW w:w="4129" w:type="dxa"/>
                </w:tcPr>
                <w:p w:rsidR="00E6275C" w:rsidRPr="00C45638" w:rsidRDefault="008E6FD1" w:rsidP="00BF77AE">
                  <w:pPr>
                    <w:framePr w:hSpace="180" w:wrap="around" w:vAnchor="text" w:hAnchor="text" w:xAlign="center" w:y="1"/>
                    <w:suppressOverlap/>
                    <w:rPr>
                      <w:rFonts w:asciiTheme="majorEastAsia" w:eastAsiaTheme="majorEastAsia" w:hAnsiTheme="majorEastAsia"/>
                      <w:sz w:val="22"/>
                    </w:rPr>
                  </w:pPr>
                  <w:r w:rsidRPr="00C45638">
                    <w:rPr>
                      <w:rFonts w:asciiTheme="majorEastAsia" w:eastAsiaTheme="majorEastAsia" w:hAnsiTheme="majorEastAsia" w:hint="eastAsia"/>
                      <w:sz w:val="22"/>
                    </w:rPr>
                    <w:t>最大</w:t>
                  </w:r>
                </w:p>
              </w:tc>
              <w:tc>
                <w:tcPr>
                  <w:tcW w:w="4272" w:type="dxa"/>
                </w:tcPr>
                <w:p w:rsidR="00E6275C" w:rsidRPr="00C45638" w:rsidRDefault="008E6FD1" w:rsidP="00BF77AE">
                  <w:pPr>
                    <w:framePr w:hSpace="180" w:wrap="around" w:vAnchor="text" w:hAnchor="text" w:xAlign="center" w:y="1"/>
                    <w:widowControl/>
                    <w:suppressOverlap/>
                    <w:rPr>
                      <w:rFonts w:asciiTheme="majorEastAsia" w:eastAsiaTheme="majorEastAsia" w:hAnsiTheme="majorEastAsia"/>
                      <w:sz w:val="22"/>
                    </w:rPr>
                  </w:pPr>
                  <w:r w:rsidRPr="00C45638">
                    <w:rPr>
                      <w:rFonts w:asciiTheme="majorEastAsia" w:eastAsiaTheme="majorEastAsia" w:hAnsiTheme="majorEastAsia"/>
                      <w:sz w:val="22"/>
                    </w:rPr>
                    <w:t>1</w:t>
                  </w:r>
                </w:p>
              </w:tc>
            </w:tr>
            <w:tr w:rsidR="00E6275C" w:rsidRPr="00C45638" w:rsidTr="00BF77AE">
              <w:trPr>
                <w:jc w:val="center"/>
              </w:trPr>
              <w:tc>
                <w:tcPr>
                  <w:tcW w:w="4129" w:type="dxa"/>
                  <w:tcBorders>
                    <w:bottom w:val="single" w:sz="4" w:space="0" w:color="auto"/>
                  </w:tcBorders>
                </w:tcPr>
                <w:p w:rsidR="00E6275C" w:rsidRPr="00C45638" w:rsidRDefault="008E6FD1" w:rsidP="00BF77AE">
                  <w:pPr>
                    <w:framePr w:hSpace="180" w:wrap="around" w:vAnchor="text" w:hAnchor="text" w:xAlign="center" w:y="1"/>
                    <w:suppressOverlap/>
                    <w:rPr>
                      <w:rFonts w:asciiTheme="majorEastAsia" w:eastAsiaTheme="majorEastAsia" w:hAnsiTheme="majorEastAsia"/>
                      <w:sz w:val="22"/>
                    </w:rPr>
                  </w:pPr>
                  <w:r w:rsidRPr="00C45638">
                    <w:rPr>
                      <w:rFonts w:asciiTheme="majorEastAsia" w:eastAsiaTheme="majorEastAsia" w:hAnsiTheme="majorEastAsia" w:hint="eastAsia"/>
                      <w:sz w:val="22"/>
                    </w:rPr>
                    <w:t>最小</w:t>
                  </w:r>
                </w:p>
              </w:tc>
              <w:tc>
                <w:tcPr>
                  <w:tcW w:w="4272" w:type="dxa"/>
                  <w:tcBorders>
                    <w:bottom w:val="single" w:sz="4" w:space="0" w:color="auto"/>
                  </w:tcBorders>
                </w:tcPr>
                <w:p w:rsidR="00E6275C" w:rsidRPr="00C45638" w:rsidRDefault="008E6FD1" w:rsidP="00BF77AE">
                  <w:pPr>
                    <w:framePr w:hSpace="180" w:wrap="around" w:vAnchor="text" w:hAnchor="text" w:xAlign="center" w:y="1"/>
                    <w:widowControl/>
                    <w:suppressOverlap/>
                    <w:rPr>
                      <w:rFonts w:asciiTheme="majorEastAsia" w:eastAsiaTheme="majorEastAsia" w:hAnsiTheme="majorEastAsia"/>
                      <w:sz w:val="22"/>
                    </w:rPr>
                  </w:pPr>
                  <w:r w:rsidRPr="00C45638">
                    <w:rPr>
                      <w:rFonts w:asciiTheme="majorEastAsia" w:eastAsiaTheme="majorEastAsia" w:hAnsiTheme="majorEastAsia"/>
                      <w:sz w:val="22"/>
                    </w:rPr>
                    <w:t>42</w:t>
                  </w:r>
                </w:p>
              </w:tc>
            </w:tr>
          </w:tbl>
          <w:p w:rsidR="00E6275C" w:rsidRPr="00C45638" w:rsidRDefault="00E6275C" w:rsidP="00BF77AE">
            <w:pPr>
              <w:spacing w:line="320" w:lineRule="atLeast"/>
              <w:rPr>
                <w:rFonts w:asciiTheme="majorEastAsia" w:eastAsiaTheme="majorEastAsia" w:hAnsiTheme="majorEastAsia" w:cs="Arial"/>
                <w:sz w:val="22"/>
              </w:rPr>
            </w:pPr>
          </w:p>
        </w:tc>
      </w:tr>
    </w:tbl>
    <w:p w:rsidR="00E6275C" w:rsidRPr="00C45638" w:rsidRDefault="00BF77AE" w:rsidP="00E72F24">
      <w:pPr>
        <w:rPr>
          <w:rFonts w:asciiTheme="majorEastAsia" w:eastAsiaTheme="majorEastAsia" w:hAnsiTheme="majorEastAsia"/>
          <w:sz w:val="22"/>
        </w:rPr>
      </w:pPr>
      <w:r>
        <w:rPr>
          <w:rFonts w:asciiTheme="majorEastAsia" w:eastAsiaTheme="majorEastAsia" w:hAnsiTheme="majorEastAsia"/>
          <w:sz w:val="22"/>
        </w:rPr>
        <w:br w:type="textWrapping" w:clear="all"/>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BF77AE">
        <w:trPr>
          <w:tblHeader/>
          <w:jc w:val="cent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居港人數</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vAlign w:val="center"/>
          </w:tcPr>
          <w:p w:rsidR="00973D57" w:rsidRPr="00C45638" w:rsidRDefault="00973D57"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vAlign w:val="bottom"/>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78" w:type="dxa"/>
            <w:shd w:val="clear" w:color="auto" w:fill="FFFFFF"/>
            <w:tcMar>
              <w:top w:w="30" w:type="dxa"/>
              <w:left w:w="30" w:type="dxa"/>
              <w:bottom w:w="30" w:type="dxa"/>
              <w:right w:w="30" w:type="dxa"/>
            </w:tcMar>
            <w:vAlign w:val="bottom"/>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12.5%</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29.7%</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37.1%</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973D57"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973D57" w:rsidRPr="00C45638" w:rsidTr="00BF77AE">
        <w:trPr>
          <w:gridAfter w:val="1"/>
          <w:wAfter w:w="22" w:type="dxa"/>
          <w:jc w:val="center"/>
        </w:trPr>
        <w:tc>
          <w:tcPr>
            <w:tcW w:w="2378" w:type="dxa"/>
            <w:shd w:val="clear" w:color="auto" w:fill="FFFFFF"/>
            <w:tcMar>
              <w:top w:w="30" w:type="dxa"/>
              <w:left w:w="30" w:type="dxa"/>
              <w:bottom w:w="30" w:type="dxa"/>
              <w:right w:w="30" w:type="dxa"/>
            </w:tcMar>
            <w:hideMark/>
          </w:tcPr>
          <w:p w:rsidR="00973D57"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973D57" w:rsidRPr="00C45638" w:rsidRDefault="00973D5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D327F3" w:rsidRPr="00C45638" w:rsidRDefault="00D327F3" w:rsidP="00E72F24">
      <w:pPr>
        <w:rPr>
          <w:rFonts w:asciiTheme="majorEastAsia" w:eastAsiaTheme="majorEastAsia" w:hAnsiTheme="majorEastAsia"/>
          <w:sz w:val="22"/>
        </w:rPr>
      </w:pPr>
    </w:p>
    <w:tbl>
      <w:tblPr>
        <w:tblpPr w:leftFromText="180" w:rightFromText="180" w:vertAnchor="text"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BF77AE">
        <w:trPr>
          <w:tblHead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來港不足</w:t>
            </w:r>
            <w:r w:rsidRPr="00C45638">
              <w:rPr>
                <w:rFonts w:asciiTheme="majorEastAsia" w:eastAsiaTheme="majorEastAsia" w:hAnsiTheme="majorEastAsia" w:cs="Arial"/>
                <w:b/>
                <w:bCs/>
                <w:sz w:val="22"/>
              </w:rPr>
              <w:t>7</w:t>
            </w:r>
            <w:r w:rsidRPr="00C45638">
              <w:rPr>
                <w:rFonts w:asciiTheme="majorEastAsia" w:eastAsiaTheme="majorEastAsia" w:hAnsiTheme="majorEastAsia" w:cs="Arial" w:hint="eastAsia"/>
                <w:b/>
                <w:bCs/>
                <w:sz w:val="22"/>
              </w:rPr>
              <w:t>年人數</w:t>
            </w:r>
          </w:p>
        </w:tc>
      </w:tr>
      <w:tr w:rsidR="0078070F" w:rsidRPr="00C45638" w:rsidTr="00BF77AE">
        <w:trPr>
          <w:gridAfter w:val="1"/>
          <w:wAfter w:w="22" w:type="dxa"/>
          <w:tblHeader/>
        </w:trPr>
        <w:tc>
          <w:tcPr>
            <w:tcW w:w="2378" w:type="dxa"/>
            <w:shd w:val="clear" w:color="auto" w:fill="FFFFFF"/>
            <w:tcMar>
              <w:top w:w="30" w:type="dxa"/>
              <w:left w:w="30" w:type="dxa"/>
              <w:bottom w:w="30" w:type="dxa"/>
              <w:right w:w="30" w:type="dxa"/>
            </w:tcMar>
            <w:vAlign w:val="center"/>
          </w:tcPr>
          <w:p w:rsidR="0078070F" w:rsidRPr="00C45638" w:rsidRDefault="0078070F"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vAlign w:val="bottom"/>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78" w:type="dxa"/>
            <w:shd w:val="clear" w:color="auto" w:fill="FFFFFF"/>
            <w:tcMar>
              <w:top w:w="30" w:type="dxa"/>
              <w:left w:w="30" w:type="dxa"/>
              <w:bottom w:w="30" w:type="dxa"/>
              <w:right w:w="30" w:type="dxa"/>
            </w:tcMar>
            <w:vAlign w:val="bottom"/>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78070F" w:rsidRPr="00C45638" w:rsidTr="00BF77AE">
        <w:trPr>
          <w:gridAfter w:val="1"/>
          <w:wAfter w:w="22" w:type="dxa"/>
          <w:tblHead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107</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46.1%</w:t>
            </w:r>
          </w:p>
        </w:tc>
      </w:tr>
      <w:tr w:rsidR="0078070F" w:rsidRPr="00C45638" w:rsidTr="00BF77AE">
        <w:trPr>
          <w:gridAfter w:val="1"/>
          <w:wAfter w:w="22" w:type="dxa"/>
          <w:tblHead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66</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28.4%</w:t>
            </w:r>
          </w:p>
        </w:tc>
      </w:tr>
      <w:tr w:rsidR="0078070F" w:rsidRPr="00C45638" w:rsidTr="00BF77AE">
        <w:trPr>
          <w:gridAfter w:val="1"/>
          <w:wAfter w:w="22" w:type="dxa"/>
          <w:tblHead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15.5%</w:t>
            </w:r>
          </w:p>
        </w:tc>
      </w:tr>
      <w:tr w:rsidR="0078070F" w:rsidRPr="00C45638" w:rsidTr="00BF77AE">
        <w:trPr>
          <w:gridAfter w:val="1"/>
          <w:wAfter w:w="22" w:type="dxa"/>
          <w:tblHead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8.2%</w:t>
            </w:r>
          </w:p>
        </w:tc>
      </w:tr>
      <w:tr w:rsidR="0078070F" w:rsidRPr="00C45638" w:rsidTr="00BF77AE">
        <w:trPr>
          <w:gridAfter w:val="1"/>
          <w:wAfter w:w="22" w:type="dxa"/>
          <w:tblHead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r>
      <w:tr w:rsidR="0078070F" w:rsidRPr="00C45638" w:rsidTr="00BF77AE">
        <w:trPr>
          <w:gridAfter w:val="1"/>
          <w:wAfter w:w="22" w:type="dxa"/>
        </w:trPr>
        <w:tc>
          <w:tcPr>
            <w:tcW w:w="2378" w:type="dxa"/>
            <w:shd w:val="clear" w:color="auto" w:fill="FFFFFF"/>
            <w:tcMar>
              <w:top w:w="30" w:type="dxa"/>
              <w:left w:w="30" w:type="dxa"/>
              <w:bottom w:w="30" w:type="dxa"/>
              <w:right w:w="30" w:type="dxa"/>
            </w:tcMar>
            <w:hideMark/>
          </w:tcPr>
          <w:p w:rsidR="0078070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78070F" w:rsidRPr="00C45638" w:rsidRDefault="0078070F" w:rsidP="00E72F24">
      <w:pPr>
        <w:rPr>
          <w:rFonts w:asciiTheme="majorEastAsia" w:eastAsiaTheme="majorEastAsia" w:hAnsiTheme="majorEastAsia"/>
          <w:sz w:val="22"/>
        </w:rPr>
      </w:pPr>
      <w:r w:rsidRPr="00C45638">
        <w:rPr>
          <w:rFonts w:asciiTheme="majorEastAsia" w:eastAsiaTheme="majorEastAsia" w:hAnsiTheme="majorEastAsia"/>
          <w:sz w:val="22"/>
        </w:rPr>
        <w:br w:type="textWrapping" w:clear="all"/>
      </w:r>
    </w:p>
    <w:p w:rsidR="0078070F" w:rsidRPr="00C45638" w:rsidRDefault="0078070F" w:rsidP="00E72F24">
      <w:pPr>
        <w:widowControl/>
        <w:rPr>
          <w:rFonts w:asciiTheme="majorEastAsia" w:eastAsiaTheme="majorEastAsia" w:hAnsiTheme="majorEastAsia"/>
          <w:sz w:val="22"/>
        </w:rPr>
      </w:pPr>
      <w:r w:rsidRPr="00C45638">
        <w:rPr>
          <w:rFonts w:asciiTheme="majorEastAsia" w:eastAsiaTheme="majorEastAsia" w:hAnsiTheme="majorEastAsia"/>
          <w:sz w:val="22"/>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BF77AE">
        <w:trPr>
          <w:tblHeader/>
          <w:jc w:val="cent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居港子女人數</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vAlign w:val="center"/>
          </w:tcPr>
          <w:p w:rsidR="0078070F" w:rsidRPr="00C45638" w:rsidRDefault="0078070F"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vAlign w:val="bottom"/>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78" w:type="dxa"/>
            <w:shd w:val="clear" w:color="auto" w:fill="FFFFFF"/>
            <w:tcMar>
              <w:top w:w="30" w:type="dxa"/>
              <w:left w:w="30" w:type="dxa"/>
              <w:bottom w:w="30" w:type="dxa"/>
              <w:right w:w="30" w:type="dxa"/>
            </w:tcMar>
            <w:vAlign w:val="bottom"/>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33.6%</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107</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46.1%</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13.4%</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78070F" w:rsidRPr="00C45638" w:rsidTr="00BF77AE">
        <w:trPr>
          <w:gridAfter w:val="1"/>
          <w:wAfter w:w="22" w:type="dxa"/>
          <w:jc w:val="center"/>
        </w:trPr>
        <w:tc>
          <w:tcPr>
            <w:tcW w:w="2378" w:type="dxa"/>
            <w:shd w:val="clear" w:color="auto" w:fill="FFFFFF"/>
            <w:tcMar>
              <w:top w:w="30" w:type="dxa"/>
              <w:left w:w="30" w:type="dxa"/>
              <w:bottom w:w="30" w:type="dxa"/>
              <w:right w:w="30" w:type="dxa"/>
            </w:tcMar>
            <w:hideMark/>
          </w:tcPr>
          <w:p w:rsidR="0078070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BF77AE">
        <w:trPr>
          <w:tblHeader/>
          <w:jc w:val="cent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表十一</w:t>
            </w:r>
            <w:r w:rsidRPr="00C45638">
              <w:rPr>
                <w:rFonts w:asciiTheme="majorEastAsia" w:eastAsiaTheme="majorEastAsia" w:hAnsiTheme="majorEastAsia" w:cs="Arial"/>
                <w:b/>
                <w:bCs/>
                <w:sz w:val="22"/>
              </w:rPr>
              <w:t xml:space="preserve"> 18</w:t>
            </w:r>
            <w:r w:rsidRPr="00C45638">
              <w:rPr>
                <w:rFonts w:asciiTheme="majorEastAsia" w:eastAsiaTheme="majorEastAsia" w:hAnsiTheme="majorEastAsia" w:cs="Arial" w:hint="eastAsia"/>
                <w:b/>
                <w:bCs/>
                <w:sz w:val="22"/>
              </w:rPr>
              <w:t>歲以下子女人數</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vAlign w:val="center"/>
          </w:tcPr>
          <w:p w:rsidR="0078070F" w:rsidRPr="00C45638" w:rsidRDefault="0078070F"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vAlign w:val="bottom"/>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378" w:type="dxa"/>
            <w:shd w:val="clear" w:color="auto" w:fill="FFFFFF"/>
            <w:tcMar>
              <w:top w:w="30" w:type="dxa"/>
              <w:left w:w="30" w:type="dxa"/>
              <w:bottom w:w="30" w:type="dxa"/>
              <w:right w:w="30" w:type="dxa"/>
            </w:tcMar>
            <w:vAlign w:val="bottom"/>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92</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39.7%</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91</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39.2%</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78070F" w:rsidRPr="00C45638" w:rsidTr="00BF77AE">
        <w:trPr>
          <w:gridAfter w:val="1"/>
          <w:wAfter w:w="22" w:type="dxa"/>
          <w:tblHeader/>
          <w:jc w:val="center"/>
        </w:trPr>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78070F" w:rsidRPr="00C45638" w:rsidTr="00BF77AE">
        <w:trPr>
          <w:gridAfter w:val="1"/>
          <w:wAfter w:w="22" w:type="dxa"/>
          <w:jc w:val="center"/>
        </w:trPr>
        <w:tc>
          <w:tcPr>
            <w:tcW w:w="2378" w:type="dxa"/>
            <w:shd w:val="clear" w:color="auto" w:fill="FFFFFF"/>
            <w:tcMar>
              <w:top w:w="30" w:type="dxa"/>
              <w:left w:w="30" w:type="dxa"/>
              <w:bottom w:w="30" w:type="dxa"/>
              <w:right w:w="30" w:type="dxa"/>
            </w:tcMar>
            <w:hideMark/>
          </w:tcPr>
          <w:p w:rsidR="0078070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78070F" w:rsidRPr="00C45638" w:rsidRDefault="007807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D327F3" w:rsidRPr="00C45638" w:rsidRDefault="00D327F3"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5"/>
        <w:gridCol w:w="2816"/>
        <w:gridCol w:w="2817"/>
        <w:gridCol w:w="74"/>
      </w:tblGrid>
      <w:tr w:rsidR="00E6275C" w:rsidRPr="00C45638" w:rsidTr="00BF77AE">
        <w:trPr>
          <w:tblHeader/>
          <w:jc w:val="center"/>
        </w:trPr>
        <w:tc>
          <w:tcPr>
            <w:tcW w:w="7527"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表十二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就業狀況</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vAlign w:val="center"/>
          </w:tcPr>
          <w:p w:rsidR="00F81528" w:rsidRPr="00C45638" w:rsidRDefault="00F81528" w:rsidP="00E72F24">
            <w:pPr>
              <w:rPr>
                <w:rFonts w:asciiTheme="majorEastAsia" w:eastAsiaTheme="majorEastAsia" w:hAnsiTheme="majorEastAsia" w:cs="Times New Roman"/>
                <w:sz w:val="22"/>
              </w:rPr>
            </w:pPr>
          </w:p>
        </w:tc>
        <w:tc>
          <w:tcPr>
            <w:tcW w:w="2487"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488"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全職</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兼職</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散工</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家庭主婦</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186</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80.2%</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失業</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F81528" w:rsidRPr="00C45638" w:rsidTr="00BF77AE">
        <w:trPr>
          <w:gridAfter w:val="1"/>
          <w:wAfter w:w="65" w:type="dxa"/>
          <w:tblHeader/>
          <w:jc w:val="center"/>
        </w:trPr>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退休</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F81528" w:rsidRPr="00C45638" w:rsidTr="00BF77AE">
        <w:trPr>
          <w:gridAfter w:val="1"/>
          <w:wAfter w:w="65" w:type="dxa"/>
          <w:jc w:val="center"/>
        </w:trPr>
        <w:tc>
          <w:tcPr>
            <w:tcW w:w="2487" w:type="dxa"/>
            <w:shd w:val="clear" w:color="auto" w:fill="FFFFFF"/>
            <w:tcMar>
              <w:top w:w="30" w:type="dxa"/>
              <w:left w:w="30" w:type="dxa"/>
              <w:bottom w:w="30" w:type="dxa"/>
              <w:right w:w="30" w:type="dxa"/>
            </w:tcMar>
            <w:hideMark/>
          </w:tcPr>
          <w:p w:rsidR="00F815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487"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488"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F81528" w:rsidRPr="00C45638" w:rsidRDefault="00F81528">
      <w:pPr>
        <w:widowControl/>
        <w:rPr>
          <w:rFonts w:asciiTheme="majorEastAsia" w:eastAsiaTheme="majorEastAsia" w:hAnsiTheme="majorEastAsia" w:cs="Arial"/>
          <w:b/>
          <w:bCs/>
          <w:sz w:val="22"/>
        </w:rPr>
      </w:pPr>
    </w:p>
    <w:p w:rsidR="00F81528" w:rsidRPr="00C45638" w:rsidRDefault="00F81528">
      <w:pPr>
        <w:widowControl/>
        <w:rPr>
          <w:rFonts w:asciiTheme="majorEastAsia" w:eastAsiaTheme="majorEastAsia" w:hAnsiTheme="majorEastAsia" w:cs="Arial"/>
          <w:b/>
          <w:bCs/>
          <w:sz w:val="22"/>
        </w:rPr>
      </w:pPr>
      <w:r w:rsidRPr="00C45638">
        <w:rPr>
          <w:rFonts w:asciiTheme="majorEastAsia" w:eastAsiaTheme="majorEastAsia" w:hAnsiTheme="majorEastAsia" w:cs="Arial"/>
          <w:b/>
          <w:bCs/>
          <w:sz w:val="22"/>
        </w:rPr>
        <w:br w:type="page"/>
      </w:r>
    </w:p>
    <w:tbl>
      <w:tblPr>
        <w:tblStyle w:val="af"/>
        <w:tblW w:w="8522" w:type="dxa"/>
        <w:jc w:val="center"/>
        <w:tblLook w:val="04A0" w:firstRow="1" w:lastRow="0" w:firstColumn="1" w:lastColumn="0" w:noHBand="0" w:noVBand="1"/>
      </w:tblPr>
      <w:tblGrid>
        <w:gridCol w:w="3147"/>
        <w:gridCol w:w="2579"/>
        <w:gridCol w:w="2796"/>
      </w:tblGrid>
      <w:tr w:rsidR="007D743F" w:rsidRPr="00C45638" w:rsidTr="00BF77AE">
        <w:trPr>
          <w:jc w:val="center"/>
        </w:trPr>
        <w:tc>
          <w:tcPr>
            <w:tcW w:w="7493" w:type="dxa"/>
            <w:gridSpan w:val="3"/>
            <w:tcBorders>
              <w:top w:val="nil"/>
              <w:left w:val="nil"/>
              <w:right w:val="nil"/>
            </w:tcBorders>
          </w:tcPr>
          <w:p w:rsidR="007D743F" w:rsidRPr="00C45638" w:rsidRDefault="007D743F" w:rsidP="00E72F24">
            <w:pPr>
              <w:spacing w:line="320" w:lineRule="atLeast"/>
              <w:rPr>
                <w:rFonts w:asciiTheme="majorEastAsia" w:eastAsiaTheme="majorEastAsia" w:hAnsiTheme="majorEastAsia" w:cs="Arial"/>
                <w:sz w:val="22"/>
                <w:lang w:eastAsia="zh-HK"/>
              </w:rPr>
            </w:pPr>
            <w:r w:rsidRPr="00C45638">
              <w:rPr>
                <w:rFonts w:asciiTheme="majorEastAsia" w:eastAsiaTheme="majorEastAsia" w:hAnsiTheme="majorEastAsia" w:cs="Arial" w:hint="eastAsia"/>
                <w:b/>
                <w:bCs/>
                <w:sz w:val="22"/>
              </w:rPr>
              <w:lastRenderedPageBreak/>
              <w:t>表十三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現時在港從事的行業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F81528" w:rsidRPr="00C45638" w:rsidTr="00BF77AE">
        <w:trPr>
          <w:jc w:val="center"/>
        </w:trPr>
        <w:tc>
          <w:tcPr>
            <w:tcW w:w="2767" w:type="dxa"/>
          </w:tcPr>
          <w:p w:rsidR="00F81528" w:rsidRPr="00C45638" w:rsidRDefault="00F81528" w:rsidP="00E72F24">
            <w:pPr>
              <w:rPr>
                <w:rFonts w:asciiTheme="majorEastAsia" w:eastAsiaTheme="majorEastAsia" w:hAnsiTheme="majorEastAsia" w:cstheme="minorHAnsi"/>
                <w:sz w:val="22"/>
              </w:rPr>
            </w:pPr>
          </w:p>
        </w:tc>
        <w:tc>
          <w:tcPr>
            <w:tcW w:w="2268" w:type="dxa"/>
            <w:vAlign w:val="bottom"/>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458" w:type="dxa"/>
            <w:vAlign w:val="bottom"/>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hint="eastAsia"/>
                <w:sz w:val="22"/>
              </w:rPr>
              <w:t>製造業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0</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0</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建造業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3</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1.3</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批發、零售、進出口貿易、飲食和酒店業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20</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8.5</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運輸、倉庫及通訊業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0</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0</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金融、保險、地產及商用服務業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1</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.4%</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社區、社會及個人服務業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6</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2.6%</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教育及有關的行業</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2</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.9</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現時無工作</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193</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82.1</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973D57"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其他</w:t>
            </w:r>
          </w:p>
        </w:tc>
        <w:tc>
          <w:tcPr>
            <w:tcW w:w="226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10</w:t>
            </w:r>
          </w:p>
        </w:tc>
        <w:tc>
          <w:tcPr>
            <w:tcW w:w="2458" w:type="dxa"/>
          </w:tcPr>
          <w:p w:rsidR="00973D57" w:rsidRPr="00C45638" w:rsidRDefault="00973D57" w:rsidP="00E72F24">
            <w:pPr>
              <w:spacing w:line="320" w:lineRule="atLeast"/>
              <w:rPr>
                <w:rFonts w:asciiTheme="majorEastAsia" w:eastAsiaTheme="majorEastAsia" w:hAnsiTheme="majorEastAsia" w:cs="Arial Unicode MS"/>
                <w:sz w:val="22"/>
              </w:rPr>
            </w:pPr>
            <w:r w:rsidRPr="00C45638">
              <w:rPr>
                <w:rFonts w:asciiTheme="majorEastAsia" w:eastAsiaTheme="majorEastAsia" w:hAnsiTheme="majorEastAsia" w:cs="Arial Unicode MS"/>
                <w:sz w:val="22"/>
              </w:rPr>
              <w:t>4.3</w:t>
            </w:r>
            <w:r w:rsidRPr="00C45638">
              <w:rPr>
                <w:rFonts w:asciiTheme="majorEastAsia" w:eastAsiaTheme="majorEastAsia" w:hAnsiTheme="majorEastAsia" w:cs="Arial"/>
                <w:sz w:val="22"/>
              </w:rPr>
              <w:t>%</w:t>
            </w:r>
          </w:p>
        </w:tc>
      </w:tr>
      <w:tr w:rsidR="00973D57" w:rsidRPr="00C45638" w:rsidTr="00BF77AE">
        <w:trPr>
          <w:jc w:val="center"/>
        </w:trPr>
        <w:tc>
          <w:tcPr>
            <w:tcW w:w="2767" w:type="dxa"/>
          </w:tcPr>
          <w:p w:rsidR="00973D57" w:rsidRPr="00C45638" w:rsidRDefault="005F6EC9" w:rsidP="00E72F24">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Arial" w:hint="eastAsia"/>
                <w:sz w:val="22"/>
                <w:lang w:eastAsia="zh-HK"/>
              </w:rPr>
              <w:t>總計</w:t>
            </w:r>
          </w:p>
        </w:tc>
        <w:tc>
          <w:tcPr>
            <w:tcW w:w="2268" w:type="dxa"/>
          </w:tcPr>
          <w:p w:rsidR="00973D57" w:rsidRPr="00C45638" w:rsidRDefault="00973D57" w:rsidP="00E72F24">
            <w:pPr>
              <w:spacing w:line="320" w:lineRule="atLeast"/>
              <w:rPr>
                <w:rFonts w:asciiTheme="majorEastAsia" w:eastAsiaTheme="majorEastAsia" w:hAnsiTheme="majorEastAsia" w:cs="Arial Unicode MS"/>
                <w:b/>
                <w:sz w:val="22"/>
              </w:rPr>
            </w:pPr>
            <w:r w:rsidRPr="00C45638">
              <w:rPr>
                <w:rFonts w:asciiTheme="majorEastAsia" w:eastAsiaTheme="majorEastAsia" w:hAnsiTheme="majorEastAsia" w:cs="Arial Unicode MS"/>
                <w:b/>
                <w:sz w:val="22"/>
              </w:rPr>
              <w:t>235</w:t>
            </w:r>
          </w:p>
        </w:tc>
        <w:tc>
          <w:tcPr>
            <w:tcW w:w="2458" w:type="dxa"/>
          </w:tcPr>
          <w:p w:rsidR="00973D57" w:rsidRPr="00C45638" w:rsidRDefault="00973D57" w:rsidP="00E72F24">
            <w:pPr>
              <w:spacing w:line="320" w:lineRule="atLeast"/>
              <w:rPr>
                <w:rFonts w:asciiTheme="majorEastAsia" w:eastAsiaTheme="majorEastAsia" w:hAnsiTheme="majorEastAsia" w:cs="Arial Unicode MS"/>
                <w:b/>
                <w:sz w:val="22"/>
              </w:rPr>
            </w:pPr>
            <w:r w:rsidRPr="00C45638">
              <w:rPr>
                <w:rFonts w:asciiTheme="majorEastAsia" w:eastAsiaTheme="majorEastAsia" w:hAnsiTheme="majorEastAsia" w:cs="Arial Unicode MS"/>
                <w:b/>
                <w:sz w:val="22"/>
              </w:rPr>
              <w:t>100.0</w:t>
            </w:r>
            <w:r w:rsidRPr="00C45638">
              <w:rPr>
                <w:rFonts w:asciiTheme="majorEastAsia" w:eastAsiaTheme="majorEastAsia" w:hAnsiTheme="majorEastAsia" w:cs="Arial"/>
                <w:sz w:val="22"/>
              </w:rPr>
              <w:t>%</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0"/>
        <w:gridCol w:w="2830"/>
        <w:gridCol w:w="2830"/>
        <w:gridCol w:w="32"/>
      </w:tblGrid>
      <w:tr w:rsidR="00E6275C" w:rsidRPr="00C45638" w:rsidTr="00BF77AE">
        <w:trPr>
          <w:tblHeader/>
          <w:jc w:val="center"/>
        </w:trPr>
        <w:tc>
          <w:tcPr>
            <w:tcW w:w="7452"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現時在港從事的行業</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F81528" w:rsidRPr="00C45638" w:rsidTr="00BF77AE">
        <w:trPr>
          <w:gridAfter w:val="1"/>
          <w:wAfter w:w="28" w:type="dxa"/>
          <w:tblHeader/>
          <w:jc w:val="center"/>
        </w:trPr>
        <w:tc>
          <w:tcPr>
            <w:tcW w:w="2474" w:type="dxa"/>
            <w:shd w:val="clear" w:color="auto" w:fill="FFFFFF"/>
            <w:tcMar>
              <w:top w:w="30" w:type="dxa"/>
              <w:left w:w="30" w:type="dxa"/>
              <w:bottom w:w="30" w:type="dxa"/>
              <w:right w:w="30" w:type="dxa"/>
            </w:tcMar>
            <w:vAlign w:val="center"/>
          </w:tcPr>
          <w:p w:rsidR="00F81528" w:rsidRPr="00C45638" w:rsidRDefault="00F81528" w:rsidP="00E72F24">
            <w:pPr>
              <w:rPr>
                <w:rFonts w:asciiTheme="majorEastAsia" w:eastAsiaTheme="majorEastAsia" w:hAnsiTheme="majorEastAsia" w:cs="Times New Roman"/>
                <w:sz w:val="22"/>
              </w:rPr>
            </w:pPr>
          </w:p>
        </w:tc>
        <w:tc>
          <w:tcPr>
            <w:tcW w:w="2475"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475"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F81528" w:rsidRPr="00C45638" w:rsidTr="00BF77AE">
        <w:trPr>
          <w:gridAfter w:val="1"/>
          <w:wAfter w:w="28" w:type="dxa"/>
          <w:tblHeader/>
          <w:jc w:val="center"/>
        </w:trPr>
        <w:tc>
          <w:tcPr>
            <w:tcW w:w="2474"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222</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95.7%</w:t>
            </w:r>
          </w:p>
        </w:tc>
      </w:tr>
      <w:tr w:rsidR="00F81528" w:rsidRPr="00C45638" w:rsidTr="00BF77AE">
        <w:trPr>
          <w:gridAfter w:val="1"/>
          <w:wAfter w:w="28" w:type="dxa"/>
          <w:tblHeader/>
          <w:jc w:val="center"/>
        </w:trPr>
        <w:tc>
          <w:tcPr>
            <w:tcW w:w="2474"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保安</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F81528" w:rsidRPr="00C45638" w:rsidTr="00BF77AE">
        <w:trPr>
          <w:gridAfter w:val="1"/>
          <w:wAfter w:w="28" w:type="dxa"/>
          <w:tblHeader/>
          <w:jc w:val="center"/>
        </w:trPr>
        <w:tc>
          <w:tcPr>
            <w:tcW w:w="2474"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清潔</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r>
      <w:tr w:rsidR="00F81528" w:rsidRPr="00C45638" w:rsidTr="00BF77AE">
        <w:trPr>
          <w:gridAfter w:val="1"/>
          <w:wAfter w:w="28" w:type="dxa"/>
          <w:tblHeader/>
          <w:jc w:val="center"/>
        </w:trPr>
        <w:tc>
          <w:tcPr>
            <w:tcW w:w="2474"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學校保姆</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F81528" w:rsidRPr="00C45638" w:rsidTr="00BF77AE">
        <w:trPr>
          <w:gridAfter w:val="1"/>
          <w:wAfter w:w="28" w:type="dxa"/>
          <w:tblHeader/>
          <w:jc w:val="center"/>
        </w:trPr>
        <w:tc>
          <w:tcPr>
            <w:tcW w:w="2474"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醫護助理</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F81528" w:rsidRPr="00C45638" w:rsidTr="00BF77AE">
        <w:trPr>
          <w:gridAfter w:val="1"/>
          <w:wAfter w:w="28" w:type="dxa"/>
          <w:jc w:val="center"/>
        </w:trPr>
        <w:tc>
          <w:tcPr>
            <w:tcW w:w="2474" w:type="dxa"/>
            <w:shd w:val="clear" w:color="auto" w:fill="FFFFFF"/>
            <w:tcMar>
              <w:top w:w="30" w:type="dxa"/>
              <w:left w:w="30" w:type="dxa"/>
              <w:bottom w:w="30" w:type="dxa"/>
              <w:right w:w="30" w:type="dxa"/>
            </w:tcMar>
            <w:hideMark/>
          </w:tcPr>
          <w:p w:rsidR="00F815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475"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014E8E" w:rsidRPr="00C45638" w:rsidRDefault="00014E8E"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4"/>
        <w:gridCol w:w="2825"/>
        <w:gridCol w:w="2826"/>
        <w:gridCol w:w="47"/>
      </w:tblGrid>
      <w:tr w:rsidR="00E6275C" w:rsidRPr="00C45638" w:rsidTr="00BF77AE">
        <w:trPr>
          <w:tblHeader/>
          <w:jc w:val="center"/>
        </w:trPr>
        <w:tc>
          <w:tcPr>
            <w:tcW w:w="7479"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表十五</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配偶就業狀況</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vAlign w:val="center"/>
          </w:tcPr>
          <w:p w:rsidR="00F81528" w:rsidRPr="00C45638" w:rsidRDefault="00F81528" w:rsidP="00E72F24">
            <w:pPr>
              <w:rPr>
                <w:rFonts w:asciiTheme="majorEastAsia" w:eastAsiaTheme="majorEastAsia" w:hAnsiTheme="majorEastAsia" w:cs="Times New Roman"/>
                <w:sz w:val="22"/>
              </w:rPr>
            </w:pPr>
          </w:p>
        </w:tc>
        <w:tc>
          <w:tcPr>
            <w:tcW w:w="2479"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480"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全職</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34.5%</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兼職</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散工</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22.0%</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家務料理者</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失業</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退休</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r>
      <w:tr w:rsidR="00F81528" w:rsidRPr="00C45638" w:rsidTr="00BF77AE">
        <w:trPr>
          <w:gridAfter w:val="1"/>
          <w:wAfter w:w="41" w:type="dxa"/>
          <w:tblHeader/>
          <w:jc w:val="center"/>
        </w:trPr>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不適用（如未婚、喪偶、分居或離婚）</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59</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25.4%</w:t>
            </w:r>
          </w:p>
        </w:tc>
      </w:tr>
      <w:tr w:rsidR="00F81528" w:rsidRPr="00C45638" w:rsidTr="00BF77AE">
        <w:trPr>
          <w:gridAfter w:val="1"/>
          <w:wAfter w:w="41" w:type="dxa"/>
          <w:jc w:val="center"/>
        </w:trPr>
        <w:tc>
          <w:tcPr>
            <w:tcW w:w="2479" w:type="dxa"/>
            <w:shd w:val="clear" w:color="auto" w:fill="FFFFFF"/>
            <w:tcMar>
              <w:top w:w="30" w:type="dxa"/>
              <w:left w:w="30" w:type="dxa"/>
              <w:bottom w:w="30" w:type="dxa"/>
              <w:right w:w="30" w:type="dxa"/>
            </w:tcMar>
            <w:hideMark/>
          </w:tcPr>
          <w:p w:rsidR="00F815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479"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480"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cs="Arial"/>
          <w:b/>
          <w:bCs/>
          <w:sz w:val="22"/>
        </w:rPr>
      </w:pPr>
    </w:p>
    <w:tbl>
      <w:tblPr>
        <w:tblStyle w:val="af"/>
        <w:tblpPr w:leftFromText="180" w:rightFromText="180" w:vertAnchor="text" w:tblpXSpec="center" w:tblpY="1"/>
        <w:tblOverlap w:val="never"/>
        <w:tblW w:w="8522" w:type="dxa"/>
        <w:tblLook w:val="04A0" w:firstRow="1" w:lastRow="0" w:firstColumn="1" w:lastColumn="0" w:noHBand="0" w:noVBand="1"/>
      </w:tblPr>
      <w:tblGrid>
        <w:gridCol w:w="2841"/>
        <w:gridCol w:w="2840"/>
        <w:gridCol w:w="2841"/>
      </w:tblGrid>
      <w:tr w:rsidR="00657EED" w:rsidRPr="00C45638" w:rsidTr="00BF77AE">
        <w:tc>
          <w:tcPr>
            <w:tcW w:w="7495" w:type="dxa"/>
            <w:gridSpan w:val="3"/>
            <w:tcBorders>
              <w:top w:val="nil"/>
              <w:left w:val="nil"/>
              <w:right w:val="nil"/>
            </w:tcBorders>
          </w:tcPr>
          <w:p w:rsidR="00657EED" w:rsidRPr="00C45638" w:rsidRDefault="00657EED" w:rsidP="00657EED">
            <w:pPr>
              <w:spacing w:line="320" w:lineRule="atLeast"/>
              <w:rPr>
                <w:rFonts w:asciiTheme="majorEastAsia" w:eastAsiaTheme="majorEastAsia" w:hAnsiTheme="majorEastAsia" w:cs="Arial"/>
                <w:sz w:val="22"/>
                <w:lang w:eastAsia="zh-HK"/>
              </w:rPr>
            </w:pPr>
            <w:r w:rsidRPr="00C45638">
              <w:rPr>
                <w:rFonts w:asciiTheme="majorEastAsia" w:eastAsiaTheme="majorEastAsia" w:hAnsiTheme="majorEastAsia" w:cs="Arial" w:hint="eastAsia"/>
                <w:b/>
                <w:bCs/>
                <w:sz w:val="22"/>
              </w:rPr>
              <w:lastRenderedPageBreak/>
              <w:t>表十六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家庭收入來源</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F81528" w:rsidRPr="00C45638" w:rsidTr="00BF77AE">
        <w:tc>
          <w:tcPr>
            <w:tcW w:w="2498" w:type="dxa"/>
          </w:tcPr>
          <w:p w:rsidR="00F81528" w:rsidRPr="00C45638" w:rsidRDefault="00F81528" w:rsidP="00657EED">
            <w:pPr>
              <w:rPr>
                <w:rFonts w:asciiTheme="majorEastAsia" w:eastAsiaTheme="majorEastAsia" w:hAnsiTheme="majorEastAsia" w:cstheme="minorHAnsi"/>
                <w:sz w:val="22"/>
              </w:rPr>
            </w:pPr>
          </w:p>
        </w:tc>
        <w:tc>
          <w:tcPr>
            <w:tcW w:w="2498" w:type="dxa"/>
            <w:vAlign w:val="bottom"/>
          </w:tcPr>
          <w:p w:rsidR="00F81528" w:rsidRPr="00C45638" w:rsidRDefault="00F81528"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499" w:type="dxa"/>
            <w:vAlign w:val="bottom"/>
          </w:tcPr>
          <w:p w:rsidR="00F81528" w:rsidRPr="00C45638" w:rsidRDefault="00F81528"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F81528" w:rsidRPr="00C45638" w:rsidTr="00BF77AE">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自身工資</w:t>
            </w:r>
          </w:p>
        </w:tc>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30</w:t>
            </w:r>
          </w:p>
        </w:tc>
        <w:tc>
          <w:tcPr>
            <w:tcW w:w="2499"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13.0%</w:t>
            </w:r>
          </w:p>
        </w:tc>
      </w:tr>
      <w:tr w:rsidR="00F81528" w:rsidRPr="00C45638" w:rsidTr="00BF77AE">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配偶工資</w:t>
            </w:r>
          </w:p>
        </w:tc>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133</w:t>
            </w:r>
          </w:p>
        </w:tc>
        <w:tc>
          <w:tcPr>
            <w:tcW w:w="2499"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57.8%</w:t>
            </w:r>
          </w:p>
        </w:tc>
      </w:tr>
      <w:tr w:rsidR="00F81528" w:rsidRPr="00C45638" w:rsidTr="00BF77AE">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子女工資</w:t>
            </w:r>
          </w:p>
        </w:tc>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w:t>
            </w:r>
          </w:p>
        </w:tc>
        <w:tc>
          <w:tcPr>
            <w:tcW w:w="2499"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2.2%</w:t>
            </w:r>
          </w:p>
        </w:tc>
      </w:tr>
      <w:tr w:rsidR="00F81528" w:rsidRPr="00C45638" w:rsidTr="00BF77AE">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政府援助</w:t>
            </w:r>
          </w:p>
        </w:tc>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84</w:t>
            </w:r>
          </w:p>
        </w:tc>
        <w:tc>
          <w:tcPr>
            <w:tcW w:w="2499"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36.5%</w:t>
            </w:r>
          </w:p>
        </w:tc>
      </w:tr>
      <w:tr w:rsidR="00F81528" w:rsidRPr="00C45638" w:rsidTr="00BF77AE">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親友援助</w:t>
            </w:r>
          </w:p>
        </w:tc>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w:t>
            </w:r>
          </w:p>
        </w:tc>
        <w:tc>
          <w:tcPr>
            <w:tcW w:w="2499"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w:t>
            </w:r>
          </w:p>
        </w:tc>
      </w:tr>
      <w:tr w:rsidR="00F81528" w:rsidRPr="00C45638" w:rsidTr="00BF77AE">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其他</w:t>
            </w:r>
          </w:p>
        </w:tc>
        <w:tc>
          <w:tcPr>
            <w:tcW w:w="2498"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w:t>
            </w:r>
          </w:p>
        </w:tc>
        <w:tc>
          <w:tcPr>
            <w:tcW w:w="2499" w:type="dxa"/>
          </w:tcPr>
          <w:p w:rsidR="00F81528" w:rsidRPr="00C45638" w:rsidRDefault="00F81528" w:rsidP="00657EED">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1.3%</w:t>
            </w:r>
          </w:p>
        </w:tc>
      </w:tr>
      <w:tr w:rsidR="00F81528" w:rsidRPr="00C45638" w:rsidTr="00BF77AE">
        <w:tc>
          <w:tcPr>
            <w:tcW w:w="2498" w:type="dxa"/>
          </w:tcPr>
          <w:p w:rsidR="00F81528" w:rsidRPr="00C45638" w:rsidRDefault="005F6EC9" w:rsidP="00657EED">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Arial" w:hint="eastAsia"/>
                <w:sz w:val="22"/>
                <w:lang w:eastAsia="zh-HK"/>
              </w:rPr>
              <w:t>總計</w:t>
            </w:r>
          </w:p>
        </w:tc>
        <w:tc>
          <w:tcPr>
            <w:tcW w:w="2498" w:type="dxa"/>
          </w:tcPr>
          <w:p w:rsidR="00F81528" w:rsidRPr="00C45638" w:rsidRDefault="00F81528" w:rsidP="00657EED">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256</w:t>
            </w:r>
          </w:p>
        </w:tc>
        <w:tc>
          <w:tcPr>
            <w:tcW w:w="2499" w:type="dxa"/>
          </w:tcPr>
          <w:p w:rsidR="00F81528" w:rsidRPr="00C45638" w:rsidRDefault="00F81528" w:rsidP="00657EED">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111.3%</w:t>
            </w:r>
          </w:p>
        </w:tc>
      </w:tr>
    </w:tbl>
    <w:tbl>
      <w:tblPr>
        <w:tblW w:w="69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6930"/>
      </w:tblGrid>
      <w:tr w:rsidR="00E6275C" w:rsidRPr="00C45638" w:rsidTr="00E6275C">
        <w:trPr>
          <w:cantSplit/>
          <w:tblHeader/>
        </w:trPr>
        <w:tc>
          <w:tcPr>
            <w:tcW w:w="6930" w:type="dxa"/>
            <w:tcBorders>
              <w:top w:val="nil"/>
              <w:left w:val="nil"/>
              <w:bottom w:val="nil"/>
              <w:right w:val="nil"/>
            </w:tcBorders>
            <w:shd w:val="clear" w:color="auto" w:fill="FFFFFF"/>
            <w:tcMar>
              <w:top w:w="30" w:type="dxa"/>
              <w:left w:w="30" w:type="dxa"/>
              <w:bottom w:w="30" w:type="dxa"/>
              <w:right w:w="30" w:type="dxa"/>
            </w:tcMar>
            <w:vAlign w:val="center"/>
            <w:hideMark/>
          </w:tcPr>
          <w:p w:rsidR="00E6275C" w:rsidRPr="00C45638" w:rsidRDefault="00E6275C" w:rsidP="00E72F24">
            <w:pPr>
              <w:spacing w:line="320" w:lineRule="atLeast"/>
              <w:rPr>
                <w:rFonts w:asciiTheme="majorEastAsia" w:eastAsiaTheme="majorEastAsia" w:hAnsiTheme="majorEastAsia" w:cs="Arial"/>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7"/>
        <w:gridCol w:w="2838"/>
        <w:gridCol w:w="2798"/>
        <w:gridCol w:w="36"/>
        <w:gridCol w:w="13"/>
      </w:tblGrid>
      <w:tr w:rsidR="00E6275C" w:rsidRPr="00C45638" w:rsidTr="00BF77AE">
        <w:trPr>
          <w:gridAfter w:val="2"/>
          <w:wAfter w:w="44" w:type="dxa"/>
          <w:tblHeader/>
          <w:jc w:val="center"/>
        </w:trPr>
        <w:tc>
          <w:tcPr>
            <w:tcW w:w="7623" w:type="dxa"/>
            <w:gridSpan w:val="3"/>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b/>
                <w:bCs/>
                <w:sz w:val="22"/>
              </w:rPr>
            </w:pPr>
            <w:r w:rsidRPr="00C45638">
              <w:rPr>
                <w:rFonts w:asciiTheme="majorEastAsia" w:eastAsiaTheme="majorEastAsia" w:hAnsiTheme="majorEastAsia" w:cs="Arial" w:hint="eastAsia"/>
                <w:b/>
                <w:bCs/>
                <w:sz w:val="22"/>
              </w:rPr>
              <w:t>表十七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家庭收入來源</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F81528" w:rsidRPr="00C45638" w:rsidTr="00BF77AE">
        <w:trPr>
          <w:gridAfter w:val="1"/>
          <w:wAfter w:w="12" w:type="dxa"/>
          <w:tblHeader/>
          <w:jc w:val="center"/>
        </w:trPr>
        <w:tc>
          <w:tcPr>
            <w:tcW w:w="2553" w:type="dxa"/>
            <w:shd w:val="clear" w:color="auto" w:fill="FFFFFF"/>
            <w:tcMar>
              <w:top w:w="30" w:type="dxa"/>
              <w:left w:w="30" w:type="dxa"/>
              <w:bottom w:w="30" w:type="dxa"/>
              <w:right w:w="30" w:type="dxa"/>
            </w:tcMar>
            <w:vAlign w:val="center"/>
          </w:tcPr>
          <w:p w:rsidR="00F81528" w:rsidRPr="00C45638" w:rsidRDefault="00F81528" w:rsidP="00E72F24">
            <w:pPr>
              <w:rPr>
                <w:rFonts w:asciiTheme="majorEastAsia" w:eastAsiaTheme="majorEastAsia" w:hAnsiTheme="majorEastAsia" w:cs="Times New Roman"/>
                <w:sz w:val="22"/>
              </w:rPr>
            </w:pPr>
          </w:p>
        </w:tc>
        <w:tc>
          <w:tcPr>
            <w:tcW w:w="2553" w:type="dxa"/>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49" w:type="dxa"/>
            <w:gridSpan w:val="2"/>
            <w:shd w:val="clear" w:color="auto" w:fill="FFFFFF"/>
            <w:tcMar>
              <w:top w:w="30" w:type="dxa"/>
              <w:left w:w="30" w:type="dxa"/>
              <w:bottom w:w="30" w:type="dxa"/>
              <w:right w:w="30" w:type="dxa"/>
            </w:tcMar>
            <w:vAlign w:val="bottom"/>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F81528" w:rsidRPr="00C45638" w:rsidTr="00BF77AE">
        <w:trPr>
          <w:tblHeader/>
          <w:jc w:val="center"/>
        </w:trPr>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w:t>
            </w:r>
          </w:p>
        </w:tc>
        <w:tc>
          <w:tcPr>
            <w:tcW w:w="2561" w:type="dxa"/>
            <w:gridSpan w:val="3"/>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99.1%</w:t>
            </w:r>
          </w:p>
        </w:tc>
      </w:tr>
      <w:tr w:rsidR="00F81528" w:rsidRPr="00C45638" w:rsidTr="00BF77AE">
        <w:trPr>
          <w:tblHeader/>
          <w:jc w:val="center"/>
        </w:trPr>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老公生果金</w:t>
            </w:r>
          </w:p>
        </w:tc>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1" w:type="dxa"/>
            <w:gridSpan w:val="3"/>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F81528" w:rsidRPr="00C45638" w:rsidTr="00BF77AE">
        <w:trPr>
          <w:tblHeader/>
          <w:jc w:val="center"/>
        </w:trPr>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積蓄</w:t>
            </w:r>
          </w:p>
        </w:tc>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1" w:type="dxa"/>
            <w:gridSpan w:val="3"/>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F81528" w:rsidRPr="00C45638" w:rsidTr="00BF77AE">
        <w:trPr>
          <w:jc w:val="center"/>
        </w:trPr>
        <w:tc>
          <w:tcPr>
            <w:tcW w:w="2553" w:type="dxa"/>
            <w:shd w:val="clear" w:color="auto" w:fill="FFFFFF"/>
            <w:tcMar>
              <w:top w:w="30" w:type="dxa"/>
              <w:left w:w="30" w:type="dxa"/>
              <w:bottom w:w="30" w:type="dxa"/>
              <w:right w:w="30" w:type="dxa"/>
            </w:tcMar>
            <w:hideMark/>
          </w:tcPr>
          <w:p w:rsidR="00F815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53" w:type="dxa"/>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61" w:type="dxa"/>
            <w:gridSpan w:val="3"/>
            <w:shd w:val="clear" w:color="auto" w:fill="FFFFFF"/>
            <w:tcMar>
              <w:top w:w="30" w:type="dxa"/>
              <w:left w:w="30" w:type="dxa"/>
              <w:bottom w:w="30" w:type="dxa"/>
              <w:right w:w="30" w:type="dxa"/>
            </w:tcMar>
            <w:hideMark/>
          </w:tcPr>
          <w:p w:rsidR="00F81528"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CB3192" w:rsidRPr="00C45638" w:rsidRDefault="00CB3192" w:rsidP="00E72F24">
      <w:pPr>
        <w:rPr>
          <w:rFonts w:asciiTheme="majorEastAsia" w:eastAsiaTheme="majorEastAsia" w:hAnsiTheme="majorEastAsia" w:cs="Arial"/>
          <w:b/>
          <w:bCs/>
          <w:sz w:val="22"/>
        </w:rPr>
      </w:pPr>
    </w:p>
    <w:tbl>
      <w:tblPr>
        <w:tblStyle w:val="af"/>
        <w:tblW w:w="8522" w:type="dxa"/>
        <w:jc w:val="center"/>
        <w:tblLook w:val="04A0" w:firstRow="1" w:lastRow="0" w:firstColumn="1" w:lastColumn="0" w:noHBand="0" w:noVBand="1"/>
      </w:tblPr>
      <w:tblGrid>
        <w:gridCol w:w="4260"/>
        <w:gridCol w:w="4262"/>
      </w:tblGrid>
      <w:tr w:rsidR="00657EED" w:rsidRPr="00C45638" w:rsidTr="00BF77AE">
        <w:trPr>
          <w:jc w:val="center"/>
        </w:trPr>
        <w:tc>
          <w:tcPr>
            <w:tcW w:w="7701" w:type="dxa"/>
            <w:gridSpan w:val="2"/>
            <w:tcBorders>
              <w:top w:val="nil"/>
              <w:left w:val="nil"/>
              <w:right w:val="nil"/>
            </w:tcBorders>
          </w:tcPr>
          <w:p w:rsidR="00657EED" w:rsidRPr="00C45638" w:rsidRDefault="00657EED" w:rsidP="00E72F24">
            <w:pPr>
              <w:rPr>
                <w:rFonts w:asciiTheme="majorEastAsia" w:eastAsiaTheme="majorEastAsia" w:hAnsiTheme="majorEastAsia" w:cstheme="minorHAnsi"/>
                <w:sz w:val="22"/>
              </w:rPr>
            </w:pPr>
            <w:r w:rsidRPr="00C45638">
              <w:rPr>
                <w:rFonts w:asciiTheme="majorEastAsia" w:eastAsiaTheme="majorEastAsia" w:hAnsiTheme="majorEastAsia" w:cs="Arial" w:hint="eastAsia"/>
                <w:b/>
                <w:bCs/>
                <w:sz w:val="22"/>
              </w:rPr>
              <w:t>按家庭人數劃分的家庭月收入</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家庭人數</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家庭月收入中位數</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3000.0000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6179.0000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10000.0000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14000.0000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15000.0000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6</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15750.0000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12000.0000</w:t>
            </w:r>
          </w:p>
        </w:tc>
      </w:tr>
      <w:tr w:rsidR="00CB3192" w:rsidRPr="00C45638" w:rsidTr="00BF77AE">
        <w:trPr>
          <w:jc w:val="center"/>
        </w:trPr>
        <w:tc>
          <w:tcPr>
            <w:tcW w:w="3850"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w:t>
            </w:r>
            <w:r w:rsidRPr="00C45638">
              <w:rPr>
                <w:rFonts w:asciiTheme="majorEastAsia" w:eastAsiaTheme="majorEastAsia" w:hAnsiTheme="majorEastAsia" w:cstheme="minorHAnsi" w:hint="eastAsia"/>
                <w:sz w:val="22"/>
              </w:rPr>
              <w:t>人</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14000.0000</w:t>
            </w:r>
          </w:p>
        </w:tc>
      </w:tr>
      <w:tr w:rsidR="00CB3192" w:rsidRPr="00C45638" w:rsidTr="00BF77AE">
        <w:trPr>
          <w:jc w:val="center"/>
        </w:trPr>
        <w:tc>
          <w:tcPr>
            <w:tcW w:w="3850" w:type="dxa"/>
          </w:tcPr>
          <w:p w:rsidR="00CB3192" w:rsidRPr="00C45638" w:rsidRDefault="00F81528"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lang w:eastAsia="zh-HK"/>
              </w:rPr>
              <w:t>平</w:t>
            </w:r>
            <w:r w:rsidR="008E6FD1" w:rsidRPr="00C45638">
              <w:rPr>
                <w:rFonts w:asciiTheme="majorEastAsia" w:eastAsiaTheme="majorEastAsia" w:hAnsiTheme="majorEastAsia" w:cstheme="minorHAnsi" w:hint="eastAsia"/>
                <w:sz w:val="22"/>
              </w:rPr>
              <w:t>均數</w:t>
            </w:r>
          </w:p>
        </w:tc>
        <w:tc>
          <w:tcPr>
            <w:tcW w:w="3851" w:type="dxa"/>
          </w:tcPr>
          <w:p w:rsidR="00CB3192"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12000.0000</w:t>
            </w:r>
          </w:p>
        </w:tc>
      </w:tr>
    </w:tbl>
    <w:p w:rsidR="00CB3192" w:rsidRPr="00C45638" w:rsidRDefault="00CB3192"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3"/>
        <w:gridCol w:w="2832"/>
        <w:gridCol w:w="2832"/>
        <w:gridCol w:w="25"/>
      </w:tblGrid>
      <w:tr w:rsidR="00E6275C" w:rsidRPr="00C45638" w:rsidTr="00BF77AE">
        <w:trPr>
          <w:tblHeader/>
          <w:jc w:val="center"/>
        </w:trPr>
        <w:tc>
          <w:tcPr>
            <w:tcW w:w="772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F815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 xml:space="preserve">表十八 </w:t>
            </w:r>
            <w:r w:rsidR="008E6FD1" w:rsidRPr="00C45638">
              <w:rPr>
                <w:rFonts w:asciiTheme="majorEastAsia" w:eastAsiaTheme="majorEastAsia" w:hAnsiTheme="majorEastAsia" w:cs="Arial" w:hint="eastAsia"/>
                <w:b/>
                <w:bCs/>
                <w:sz w:val="22"/>
              </w:rPr>
              <w:t>每月收入</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567"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67"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$5000</w:t>
            </w:r>
            <w:r w:rsidRPr="00C45638">
              <w:rPr>
                <w:rFonts w:asciiTheme="majorEastAsia" w:eastAsiaTheme="majorEastAsia" w:hAnsiTheme="majorEastAsia" w:cs="Arial" w:hint="eastAsia"/>
                <w:sz w:val="22"/>
              </w:rPr>
              <w:t>或以下</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$5,001-$10,000</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85</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37.0%</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$10,001-$15,000</w:t>
            </w:r>
          </w:p>
        </w:tc>
        <w:tc>
          <w:tcPr>
            <w:tcW w:w="2567" w:type="dxa"/>
            <w:shd w:val="clear" w:color="auto" w:fill="FFFFFF"/>
            <w:tcMar>
              <w:top w:w="30" w:type="dxa"/>
              <w:left w:w="30" w:type="dxa"/>
              <w:bottom w:w="30" w:type="dxa"/>
              <w:right w:w="30" w:type="dxa"/>
            </w:tcMar>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89</w:t>
            </w:r>
          </w:p>
        </w:tc>
        <w:tc>
          <w:tcPr>
            <w:tcW w:w="2567" w:type="dxa"/>
            <w:shd w:val="clear" w:color="auto" w:fill="FFFFFF"/>
            <w:tcMar>
              <w:top w:w="30" w:type="dxa"/>
              <w:left w:w="30" w:type="dxa"/>
              <w:bottom w:w="30" w:type="dxa"/>
              <w:right w:w="30" w:type="dxa"/>
            </w:tcMar>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38.7%</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$15,001- $20,000</w:t>
            </w:r>
          </w:p>
        </w:tc>
        <w:tc>
          <w:tcPr>
            <w:tcW w:w="2567" w:type="dxa"/>
            <w:shd w:val="clear" w:color="auto" w:fill="FFFFFF"/>
            <w:tcMar>
              <w:top w:w="30" w:type="dxa"/>
              <w:left w:w="30" w:type="dxa"/>
              <w:bottom w:w="30" w:type="dxa"/>
              <w:right w:w="30" w:type="dxa"/>
            </w:tcMar>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c>
          <w:tcPr>
            <w:tcW w:w="2567" w:type="dxa"/>
            <w:shd w:val="clear" w:color="auto" w:fill="FFFFFF"/>
            <w:tcMar>
              <w:top w:w="30" w:type="dxa"/>
              <w:left w:w="30" w:type="dxa"/>
              <w:bottom w:w="30" w:type="dxa"/>
              <w:right w:w="30" w:type="dxa"/>
            </w:tcMar>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17.8%</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$23001</w:t>
            </w:r>
            <w:r w:rsidRPr="00C45638">
              <w:rPr>
                <w:rFonts w:asciiTheme="majorEastAsia" w:eastAsiaTheme="majorEastAsia" w:hAnsiTheme="majorEastAsia" w:cs="Arial" w:hint="eastAsia"/>
                <w:sz w:val="22"/>
              </w:rPr>
              <w:t>或以上</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hideMark/>
          </w:tcPr>
          <w:p w:rsidR="00304C28"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r>
      <w:tr w:rsidR="00304C28" w:rsidRPr="00C45638" w:rsidTr="00BF77AE">
        <w:trPr>
          <w:gridAfter w:val="1"/>
          <w:wAfter w:w="23" w:type="dxa"/>
          <w:tblHeader/>
          <w:jc w:val="center"/>
        </w:trPr>
        <w:tc>
          <w:tcPr>
            <w:tcW w:w="2567" w:type="dxa"/>
            <w:shd w:val="clear" w:color="auto" w:fill="FFFFFF"/>
            <w:tcMar>
              <w:top w:w="30" w:type="dxa"/>
              <w:left w:w="30" w:type="dxa"/>
              <w:bottom w:w="30" w:type="dxa"/>
              <w:right w:w="30" w:type="dxa"/>
            </w:tcMar>
            <w:hideMark/>
          </w:tcPr>
          <w:p w:rsidR="00304C28"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67"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r>
      <w:tr w:rsidR="00304C28" w:rsidRPr="00C45638" w:rsidTr="00BF77AE">
        <w:trPr>
          <w:gridAfter w:val="1"/>
          <w:wAfter w:w="23" w:type="dxa"/>
          <w:jc w:val="center"/>
        </w:trPr>
        <w:tc>
          <w:tcPr>
            <w:tcW w:w="2567" w:type="dxa"/>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6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67"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r>
    </w:tbl>
    <w:p w:rsidR="00014E8E" w:rsidRPr="00C45638" w:rsidRDefault="00014E8E"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3"/>
        <w:gridCol w:w="2833"/>
        <w:gridCol w:w="2833"/>
        <w:gridCol w:w="23"/>
      </w:tblGrid>
      <w:tr w:rsidR="00E6275C" w:rsidRPr="00C45638" w:rsidTr="00BF77AE">
        <w:trPr>
          <w:tblHeader/>
          <w:jc w:val="center"/>
        </w:trPr>
        <w:tc>
          <w:tcPr>
            <w:tcW w:w="767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E6275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sz w:val="22"/>
              </w:rPr>
              <w:br w:type="page"/>
            </w:r>
            <w:r w:rsidR="008E6FD1" w:rsidRPr="00C45638">
              <w:rPr>
                <w:rFonts w:asciiTheme="majorEastAsia" w:eastAsiaTheme="majorEastAsia" w:hAnsiTheme="majorEastAsia" w:cs="Arial" w:hint="eastAsia"/>
                <w:b/>
                <w:bCs/>
                <w:sz w:val="22"/>
              </w:rPr>
              <w:t>表十九</w:t>
            </w:r>
            <w:r w:rsidR="008E6FD1" w:rsidRPr="00C45638">
              <w:rPr>
                <w:rFonts w:asciiTheme="majorEastAsia" w:eastAsiaTheme="majorEastAsia" w:hAnsiTheme="majorEastAsia" w:cs="Arial"/>
                <w:b/>
                <w:bCs/>
                <w:sz w:val="22"/>
              </w:rPr>
              <w:t xml:space="preserve"> </w:t>
            </w:r>
            <w:r w:rsidR="008E6FD1" w:rsidRPr="00C45638">
              <w:rPr>
                <w:rFonts w:asciiTheme="majorEastAsia" w:eastAsiaTheme="majorEastAsia" w:hAnsiTheme="majorEastAsia" w:cs="Arial" w:hint="eastAsia"/>
                <w:b/>
                <w:bCs/>
                <w:sz w:val="22"/>
              </w:rPr>
              <w:t>身體狀況</w:t>
            </w:r>
          </w:p>
        </w:tc>
      </w:tr>
      <w:tr w:rsidR="00304C28" w:rsidRPr="00C45638" w:rsidTr="00BF77AE">
        <w:trPr>
          <w:gridAfter w:val="1"/>
          <w:wAfter w:w="21" w:type="dxa"/>
          <w:tblHeader/>
          <w:jc w:val="center"/>
        </w:trPr>
        <w:tc>
          <w:tcPr>
            <w:tcW w:w="2551"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552"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52"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gridAfter w:val="1"/>
          <w:wAfter w:w="21" w:type="dxa"/>
          <w:tblHeader/>
          <w:jc w:val="center"/>
        </w:trPr>
        <w:tc>
          <w:tcPr>
            <w:tcW w:w="255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極好</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21" w:type="dxa"/>
          <w:tblHeader/>
          <w:jc w:val="center"/>
        </w:trPr>
        <w:tc>
          <w:tcPr>
            <w:tcW w:w="255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很好</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47</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20.3%</w:t>
            </w:r>
          </w:p>
        </w:tc>
      </w:tr>
      <w:tr w:rsidR="00304C28" w:rsidRPr="00C45638" w:rsidTr="00BF77AE">
        <w:trPr>
          <w:gridAfter w:val="1"/>
          <w:wAfter w:w="21" w:type="dxa"/>
          <w:tblHeader/>
          <w:jc w:val="center"/>
        </w:trPr>
        <w:tc>
          <w:tcPr>
            <w:tcW w:w="255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一般</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136</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58.6%</w:t>
            </w:r>
          </w:p>
        </w:tc>
      </w:tr>
      <w:tr w:rsidR="00304C28" w:rsidRPr="00C45638" w:rsidTr="00BF77AE">
        <w:trPr>
          <w:gridAfter w:val="1"/>
          <w:wAfter w:w="21" w:type="dxa"/>
          <w:tblHeader/>
          <w:jc w:val="center"/>
        </w:trPr>
        <w:tc>
          <w:tcPr>
            <w:tcW w:w="255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很差</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16.8%</w:t>
            </w:r>
          </w:p>
        </w:tc>
      </w:tr>
      <w:tr w:rsidR="00304C28" w:rsidRPr="00C45638" w:rsidTr="00BF77AE">
        <w:trPr>
          <w:gridAfter w:val="1"/>
          <w:wAfter w:w="21" w:type="dxa"/>
          <w:tblHeader/>
          <w:jc w:val="center"/>
        </w:trPr>
        <w:tc>
          <w:tcPr>
            <w:tcW w:w="255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極差</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r>
      <w:tr w:rsidR="00304C28" w:rsidRPr="00C45638" w:rsidTr="00BF77AE">
        <w:trPr>
          <w:gridAfter w:val="1"/>
          <w:wAfter w:w="21" w:type="dxa"/>
          <w:jc w:val="center"/>
        </w:trPr>
        <w:tc>
          <w:tcPr>
            <w:tcW w:w="2551" w:type="dxa"/>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52"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40"/>
        <w:gridCol w:w="2841"/>
        <w:gridCol w:w="2799"/>
        <w:gridCol w:w="42"/>
      </w:tblGrid>
      <w:tr w:rsidR="00E6275C" w:rsidRPr="00C45638" w:rsidTr="00BF77AE">
        <w:trPr>
          <w:gridAfter w:val="1"/>
          <w:wAfter w:w="38" w:type="dxa"/>
          <w:tblHeader/>
          <w:jc w:val="center"/>
        </w:trPr>
        <w:tc>
          <w:tcPr>
            <w:tcW w:w="7716"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表二十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與同齡人士相比</w:t>
            </w:r>
          </w:p>
        </w:tc>
      </w:tr>
      <w:tr w:rsidR="00304C28" w:rsidRPr="00C45638" w:rsidTr="00BF77AE">
        <w:trPr>
          <w:tblHeader/>
          <w:jc w:val="center"/>
        </w:trPr>
        <w:tc>
          <w:tcPr>
            <w:tcW w:w="2584"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585"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85" w:type="dxa"/>
            <w:gridSpan w:val="2"/>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tblHeader/>
          <w:jc w:val="center"/>
        </w:trPr>
        <w:tc>
          <w:tcPr>
            <w:tcW w:w="258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好很多</w:t>
            </w:r>
          </w:p>
        </w:tc>
        <w:tc>
          <w:tcPr>
            <w:tcW w:w="258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585"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304C28" w:rsidRPr="00C45638" w:rsidTr="00BF77AE">
        <w:trPr>
          <w:tblHeader/>
          <w:jc w:val="center"/>
        </w:trPr>
        <w:tc>
          <w:tcPr>
            <w:tcW w:w="258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較好</w:t>
            </w:r>
          </w:p>
        </w:tc>
        <w:tc>
          <w:tcPr>
            <w:tcW w:w="258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585"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11.6%</w:t>
            </w:r>
          </w:p>
        </w:tc>
      </w:tr>
      <w:tr w:rsidR="00304C28" w:rsidRPr="00C45638" w:rsidTr="00BF77AE">
        <w:trPr>
          <w:tblHeader/>
          <w:jc w:val="center"/>
        </w:trPr>
        <w:tc>
          <w:tcPr>
            <w:tcW w:w="258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差不多</w:t>
            </w:r>
          </w:p>
        </w:tc>
        <w:tc>
          <w:tcPr>
            <w:tcW w:w="258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108</w:t>
            </w:r>
          </w:p>
        </w:tc>
        <w:tc>
          <w:tcPr>
            <w:tcW w:w="2585"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46.6%</w:t>
            </w:r>
          </w:p>
        </w:tc>
      </w:tr>
      <w:tr w:rsidR="00304C28" w:rsidRPr="00C45638" w:rsidTr="00BF77AE">
        <w:trPr>
          <w:tblHeader/>
          <w:jc w:val="center"/>
        </w:trPr>
        <w:tc>
          <w:tcPr>
            <w:tcW w:w="258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較差</w:t>
            </w:r>
          </w:p>
        </w:tc>
        <w:tc>
          <w:tcPr>
            <w:tcW w:w="258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73</w:t>
            </w:r>
          </w:p>
        </w:tc>
        <w:tc>
          <w:tcPr>
            <w:tcW w:w="2585"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31.5%</w:t>
            </w:r>
          </w:p>
        </w:tc>
      </w:tr>
      <w:tr w:rsidR="00304C28" w:rsidRPr="00C45638" w:rsidTr="00BF77AE">
        <w:trPr>
          <w:tblHeader/>
          <w:jc w:val="center"/>
        </w:trPr>
        <w:tc>
          <w:tcPr>
            <w:tcW w:w="258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差很多</w:t>
            </w:r>
          </w:p>
        </w:tc>
        <w:tc>
          <w:tcPr>
            <w:tcW w:w="258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585"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8.2%</w:t>
            </w:r>
          </w:p>
        </w:tc>
      </w:tr>
      <w:tr w:rsidR="00304C28" w:rsidRPr="00C45638" w:rsidTr="00BF77AE">
        <w:trPr>
          <w:jc w:val="center"/>
        </w:trPr>
        <w:tc>
          <w:tcPr>
            <w:tcW w:w="2584" w:type="dxa"/>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8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85"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cs="Arial"/>
          <w:b/>
          <w:bCs/>
          <w:sz w:val="22"/>
        </w:rPr>
      </w:pPr>
    </w:p>
    <w:tbl>
      <w:tblPr>
        <w:tblStyle w:val="af"/>
        <w:tblW w:w="8522" w:type="dxa"/>
        <w:jc w:val="center"/>
        <w:tblLook w:val="04A0" w:firstRow="1" w:lastRow="0" w:firstColumn="1" w:lastColumn="0" w:noHBand="0" w:noVBand="1"/>
      </w:tblPr>
      <w:tblGrid>
        <w:gridCol w:w="2841"/>
        <w:gridCol w:w="2840"/>
        <w:gridCol w:w="2841"/>
      </w:tblGrid>
      <w:tr w:rsidR="00657EED" w:rsidRPr="00C45638" w:rsidTr="00BF77AE">
        <w:trPr>
          <w:jc w:val="center"/>
        </w:trPr>
        <w:tc>
          <w:tcPr>
            <w:tcW w:w="7762" w:type="dxa"/>
            <w:gridSpan w:val="3"/>
            <w:tcBorders>
              <w:top w:val="nil"/>
              <w:left w:val="nil"/>
              <w:right w:val="nil"/>
            </w:tcBorders>
          </w:tcPr>
          <w:p w:rsidR="00657EED" w:rsidRPr="00C45638" w:rsidRDefault="00657EED" w:rsidP="00E72F24">
            <w:pPr>
              <w:spacing w:line="320" w:lineRule="atLeast"/>
              <w:rPr>
                <w:rFonts w:asciiTheme="majorEastAsia" w:eastAsiaTheme="majorEastAsia" w:hAnsiTheme="majorEastAsia" w:cs="Arial"/>
                <w:sz w:val="22"/>
                <w:lang w:eastAsia="zh-HK"/>
              </w:rPr>
            </w:pPr>
            <w:r w:rsidRPr="00C45638">
              <w:rPr>
                <w:rFonts w:asciiTheme="majorEastAsia" w:eastAsiaTheme="majorEastAsia" w:hAnsiTheme="majorEastAsia" w:cs="Arial" w:hint="eastAsia"/>
                <w:b/>
                <w:bCs/>
                <w:sz w:val="22"/>
              </w:rPr>
              <w:t>表廿一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你身體上有沒有被診斷患上以下長期病患</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304C28" w:rsidRPr="00C45638" w:rsidTr="00BF77AE">
        <w:trPr>
          <w:jc w:val="center"/>
        </w:trPr>
        <w:tc>
          <w:tcPr>
            <w:tcW w:w="2587" w:type="dxa"/>
          </w:tcPr>
          <w:p w:rsidR="00304C28" w:rsidRPr="00C45638" w:rsidRDefault="00304C28" w:rsidP="00E72F24">
            <w:pPr>
              <w:rPr>
                <w:rFonts w:asciiTheme="majorEastAsia" w:eastAsiaTheme="majorEastAsia" w:hAnsiTheme="majorEastAsia" w:cstheme="minorHAnsi"/>
                <w:sz w:val="22"/>
              </w:rPr>
            </w:pPr>
          </w:p>
        </w:tc>
        <w:tc>
          <w:tcPr>
            <w:tcW w:w="2587" w:type="dxa"/>
            <w:vAlign w:val="bottom"/>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88" w:type="dxa"/>
            <w:vAlign w:val="bottom"/>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高血壓</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4.3</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糖尿病</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3.0</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心臟病</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3.5</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FF3763" w:rsidP="00E72F24">
            <w:pPr>
              <w:rPr>
                <w:rFonts w:asciiTheme="majorEastAsia" w:eastAsiaTheme="majorEastAsia" w:hAnsiTheme="majorEastAsia" w:cstheme="minorHAnsi"/>
                <w:sz w:val="22"/>
              </w:rPr>
            </w:pPr>
            <w:hyperlink r:id="rId13" w:tgtFrame="_blank" w:history="1">
              <w:r w:rsidR="00973D57" w:rsidRPr="00C45638">
                <w:rPr>
                  <w:rFonts w:asciiTheme="majorEastAsia" w:eastAsiaTheme="majorEastAsia" w:hAnsiTheme="majorEastAsia" w:cstheme="minorHAnsi" w:hint="eastAsia"/>
                  <w:sz w:val="22"/>
                </w:rPr>
                <w:t>骨質疏鬆</w:t>
              </w:r>
            </w:hyperlink>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22</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9.5</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lastRenderedPageBreak/>
              <w:t>長期痛症</w:t>
            </w:r>
          </w:p>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（間歇或持續痛楚三個月或以上）</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54</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23.4</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泌尿道感染</w:t>
            </w:r>
          </w:p>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（包括尿道炎、膀胱炎、腎炎）</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3.0</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呼吸系統疾病</w:t>
            </w:r>
          </w:p>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（如哮喘）</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.9</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主婦手</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20</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8.7</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眼鼻喉疾病</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11</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4.8</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腸胃疾病</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5.2</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肝病</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1.3</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皮膚病</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1.7</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無長期病，僅傷風感冒</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124</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53.7</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其他</w:t>
            </w:r>
          </w:p>
        </w:tc>
        <w:tc>
          <w:tcPr>
            <w:tcW w:w="2587"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w:t>
            </w:r>
          </w:p>
        </w:tc>
        <w:tc>
          <w:tcPr>
            <w:tcW w:w="2588" w:type="dxa"/>
          </w:tcPr>
          <w:p w:rsidR="00973D57" w:rsidRPr="00C45638" w:rsidRDefault="00973D57"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5.2</w:t>
            </w:r>
            <w:r w:rsidRPr="00C45638">
              <w:rPr>
                <w:rFonts w:asciiTheme="majorEastAsia" w:eastAsiaTheme="majorEastAsia" w:hAnsiTheme="majorEastAsia" w:cs="Arial"/>
                <w:sz w:val="22"/>
              </w:rPr>
              <w:t>%</w:t>
            </w:r>
          </w:p>
        </w:tc>
      </w:tr>
      <w:tr w:rsidR="00973D57" w:rsidRPr="00C45638" w:rsidTr="00BF77AE">
        <w:trPr>
          <w:jc w:val="center"/>
        </w:trPr>
        <w:tc>
          <w:tcPr>
            <w:tcW w:w="2587" w:type="dxa"/>
          </w:tcPr>
          <w:p w:rsidR="00973D57" w:rsidRPr="00C45638" w:rsidRDefault="005F6EC9" w:rsidP="00E72F24">
            <w:pPr>
              <w:rPr>
                <w:rFonts w:asciiTheme="majorEastAsia" w:eastAsiaTheme="majorEastAsia" w:hAnsiTheme="majorEastAsia" w:cstheme="minorHAnsi"/>
                <w:b/>
                <w:sz w:val="22"/>
              </w:rPr>
            </w:pPr>
            <w:r w:rsidRPr="00C45638">
              <w:rPr>
                <w:rFonts w:asciiTheme="majorEastAsia" w:eastAsiaTheme="majorEastAsia" w:hAnsiTheme="majorEastAsia" w:cs="Arial" w:hint="eastAsia"/>
                <w:sz w:val="22"/>
                <w:lang w:eastAsia="zh-HK"/>
              </w:rPr>
              <w:t>總計</w:t>
            </w:r>
          </w:p>
        </w:tc>
        <w:tc>
          <w:tcPr>
            <w:tcW w:w="2587" w:type="dxa"/>
          </w:tcPr>
          <w:p w:rsidR="00973D57" w:rsidRPr="00C45638" w:rsidRDefault="00973D57" w:rsidP="00E72F24">
            <w:pPr>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296</w:t>
            </w:r>
          </w:p>
        </w:tc>
        <w:tc>
          <w:tcPr>
            <w:tcW w:w="2588" w:type="dxa"/>
          </w:tcPr>
          <w:p w:rsidR="00973D57" w:rsidRPr="00C45638" w:rsidRDefault="00973D57" w:rsidP="00E72F24">
            <w:pPr>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128.1</w:t>
            </w:r>
            <w:r w:rsidRPr="00C45638">
              <w:rPr>
                <w:rFonts w:asciiTheme="majorEastAsia" w:eastAsiaTheme="majorEastAsia" w:hAnsiTheme="majorEastAsia" w:cs="Arial"/>
                <w:sz w:val="22"/>
              </w:rPr>
              <w:t>%</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5"/>
        <w:gridCol w:w="2837"/>
        <w:gridCol w:w="2837"/>
        <w:gridCol w:w="13"/>
      </w:tblGrid>
      <w:tr w:rsidR="00E6275C" w:rsidRPr="00C45638" w:rsidTr="00BF77AE">
        <w:trPr>
          <w:tblHeader/>
          <w:jc w:val="center"/>
        </w:trPr>
        <w:tc>
          <w:tcPr>
            <w:tcW w:w="781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表廿二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你身體上有沒有被診斷患上以下長期病患</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601"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601"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95.3%</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手痛</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手關節病</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甲狀腺病</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食道收縮</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神經衰弱</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骨科疾病</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無做過檢查</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腎結石</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腰間盤骨突出</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tblHeader/>
          <w:jc w:val="center"/>
        </w:trPr>
        <w:tc>
          <w:tcPr>
            <w:tcW w:w="2600"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腰腿痛</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12" w:type="dxa"/>
          <w:jc w:val="center"/>
        </w:trPr>
        <w:tc>
          <w:tcPr>
            <w:tcW w:w="2600" w:type="dxa"/>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spacing w:line="400" w:lineRule="atLeast"/>
        <w:rPr>
          <w:rFonts w:asciiTheme="majorEastAsia" w:eastAsiaTheme="majorEastAsia" w:hAnsiTheme="majorEastAsia" w:cs="Times New Roman"/>
          <w:b/>
          <w:sz w:val="22"/>
        </w:rPr>
      </w:pPr>
    </w:p>
    <w:tbl>
      <w:tblPr>
        <w:tblStyle w:val="af"/>
        <w:tblW w:w="8522" w:type="dxa"/>
        <w:jc w:val="center"/>
        <w:tblLook w:val="04A0" w:firstRow="1" w:lastRow="0" w:firstColumn="1" w:lastColumn="0" w:noHBand="0" w:noVBand="1"/>
      </w:tblPr>
      <w:tblGrid>
        <w:gridCol w:w="2840"/>
        <w:gridCol w:w="2841"/>
        <w:gridCol w:w="2841"/>
      </w:tblGrid>
      <w:tr w:rsidR="00657EED" w:rsidRPr="00C45638" w:rsidTr="00BF77AE">
        <w:trPr>
          <w:trHeight w:val="64"/>
          <w:jc w:val="center"/>
        </w:trPr>
        <w:tc>
          <w:tcPr>
            <w:tcW w:w="8522" w:type="dxa"/>
            <w:gridSpan w:val="3"/>
            <w:tcBorders>
              <w:top w:val="nil"/>
              <w:left w:val="nil"/>
              <w:right w:val="nil"/>
            </w:tcBorders>
          </w:tcPr>
          <w:p w:rsidR="00657EED" w:rsidRPr="00C45638" w:rsidRDefault="00657EED"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b/>
                <w:sz w:val="22"/>
              </w:rPr>
              <w:t>表廿三</w:t>
            </w:r>
            <w:r w:rsidRPr="00C45638">
              <w:rPr>
                <w:rFonts w:asciiTheme="majorEastAsia" w:eastAsiaTheme="majorEastAsia" w:hAnsiTheme="majorEastAsia" w:cs="Times New Roman"/>
                <w:b/>
                <w:sz w:val="22"/>
              </w:rPr>
              <w:t xml:space="preserve"> </w:t>
            </w:r>
            <w:r w:rsidRPr="00C45638">
              <w:rPr>
                <w:rFonts w:asciiTheme="majorEastAsia" w:eastAsiaTheme="majorEastAsia" w:hAnsiTheme="majorEastAsia" w:cs="Times New Roman" w:hint="eastAsia"/>
                <w:b/>
                <w:sz w:val="22"/>
              </w:rPr>
              <w:t>你精神上有沒被診斷以下疾病</w:t>
            </w:r>
            <w:r w:rsidRPr="00C45638">
              <w:rPr>
                <w:rFonts w:asciiTheme="majorEastAsia" w:eastAsiaTheme="majorEastAsia" w:hAnsiTheme="majorEastAsia" w:cs="Times New Roman"/>
                <w:b/>
                <w:sz w:val="22"/>
              </w:rPr>
              <w:t xml:space="preserve"> </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304C28" w:rsidRPr="00C45638" w:rsidTr="00BF77AE">
        <w:trPr>
          <w:trHeight w:val="64"/>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次數</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總百分比</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強迫症</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2</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.9%</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焦慮症</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24</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10.4%</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lastRenderedPageBreak/>
              <w:t>抑鬱症</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49</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21.2%</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躁狂症</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5</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2.2%</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躁鬱症</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3</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1.3%</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精神分裂症</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3</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1.3%</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無精神上疾病</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160</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69.3%</w:t>
            </w:r>
          </w:p>
        </w:tc>
      </w:tr>
      <w:tr w:rsidR="00304C28" w:rsidRPr="00C45638" w:rsidTr="00BF77AE">
        <w:trPr>
          <w:jc w:val="center"/>
        </w:trPr>
        <w:tc>
          <w:tcPr>
            <w:tcW w:w="2840"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hint="eastAsia"/>
                <w:sz w:val="22"/>
              </w:rPr>
              <w:t>其他</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2</w:t>
            </w:r>
          </w:p>
        </w:tc>
        <w:tc>
          <w:tcPr>
            <w:tcW w:w="2841" w:type="dxa"/>
          </w:tcPr>
          <w:p w:rsidR="00304C28" w:rsidRPr="00C45638" w:rsidRDefault="00304C28"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.9%</w:t>
            </w:r>
          </w:p>
        </w:tc>
      </w:tr>
      <w:tr w:rsidR="00304C28" w:rsidRPr="00C45638" w:rsidTr="00BF77AE">
        <w:trPr>
          <w:jc w:val="center"/>
        </w:trPr>
        <w:tc>
          <w:tcPr>
            <w:tcW w:w="2840" w:type="dxa"/>
          </w:tcPr>
          <w:p w:rsidR="00304C28" w:rsidRPr="00C45638" w:rsidRDefault="005F6EC9" w:rsidP="00E72F24">
            <w:pPr>
              <w:spacing w:line="400" w:lineRule="atLeast"/>
              <w:rPr>
                <w:rFonts w:asciiTheme="majorEastAsia" w:eastAsiaTheme="majorEastAsia" w:hAnsiTheme="majorEastAsia" w:cs="Times New Roman"/>
                <w:sz w:val="22"/>
              </w:rPr>
            </w:pPr>
            <w:r w:rsidRPr="00C45638">
              <w:rPr>
                <w:rFonts w:asciiTheme="majorEastAsia" w:eastAsiaTheme="majorEastAsia" w:hAnsiTheme="majorEastAsia" w:cs="Arial" w:hint="eastAsia"/>
                <w:sz w:val="22"/>
                <w:lang w:eastAsia="zh-HK"/>
              </w:rPr>
              <w:t>總計</w:t>
            </w:r>
          </w:p>
        </w:tc>
        <w:tc>
          <w:tcPr>
            <w:tcW w:w="2841" w:type="dxa"/>
          </w:tcPr>
          <w:p w:rsidR="00304C28" w:rsidRPr="00C45638" w:rsidRDefault="00304C28" w:rsidP="00E72F24">
            <w:pPr>
              <w:spacing w:line="400" w:lineRule="atLeast"/>
              <w:rPr>
                <w:rFonts w:asciiTheme="majorEastAsia" w:eastAsiaTheme="majorEastAsia" w:hAnsiTheme="majorEastAsia" w:cs="Times New Roman"/>
                <w:b/>
                <w:sz w:val="22"/>
              </w:rPr>
            </w:pPr>
            <w:r w:rsidRPr="00C45638">
              <w:rPr>
                <w:rFonts w:asciiTheme="majorEastAsia" w:eastAsiaTheme="majorEastAsia" w:hAnsiTheme="majorEastAsia" w:cs="Times New Roman"/>
                <w:b/>
                <w:sz w:val="22"/>
              </w:rPr>
              <w:t>248</w:t>
            </w:r>
          </w:p>
        </w:tc>
        <w:tc>
          <w:tcPr>
            <w:tcW w:w="2841" w:type="dxa"/>
          </w:tcPr>
          <w:p w:rsidR="00304C28" w:rsidRPr="00C45638" w:rsidRDefault="00304C28" w:rsidP="00E72F24">
            <w:pPr>
              <w:spacing w:line="400" w:lineRule="atLeast"/>
              <w:rPr>
                <w:rFonts w:asciiTheme="majorEastAsia" w:eastAsiaTheme="majorEastAsia" w:hAnsiTheme="majorEastAsia" w:cs="Times New Roman"/>
                <w:b/>
                <w:sz w:val="22"/>
              </w:rPr>
            </w:pPr>
            <w:r w:rsidRPr="00C45638">
              <w:rPr>
                <w:rFonts w:asciiTheme="majorEastAsia" w:eastAsiaTheme="majorEastAsia" w:hAnsiTheme="majorEastAsia" w:cs="Times New Roman"/>
                <w:b/>
                <w:sz w:val="22"/>
              </w:rPr>
              <w:t>107.4%</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29"/>
        <w:gridCol w:w="2543"/>
        <w:gridCol w:w="2509"/>
        <w:gridCol w:w="30"/>
        <w:gridCol w:w="11"/>
      </w:tblGrid>
      <w:tr w:rsidR="00E6275C" w:rsidRPr="00C45638" w:rsidTr="00BF77AE">
        <w:trPr>
          <w:gridAfter w:val="2"/>
          <w:wAfter w:w="41" w:type="dxa"/>
          <w:tblHeader/>
          <w:jc w:val="center"/>
        </w:trPr>
        <w:tc>
          <w:tcPr>
            <w:tcW w:w="8519"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b/>
                <w:sz w:val="22"/>
              </w:rPr>
            </w:pPr>
            <w:r w:rsidRPr="00C45638">
              <w:rPr>
                <w:rFonts w:asciiTheme="majorEastAsia" w:eastAsiaTheme="majorEastAsia" w:hAnsiTheme="majorEastAsia" w:cs="Arial" w:hint="eastAsia"/>
                <w:b/>
                <w:sz w:val="22"/>
              </w:rPr>
              <w:t>表廿四</w:t>
            </w:r>
            <w:r w:rsidRPr="00C45638">
              <w:rPr>
                <w:rFonts w:asciiTheme="majorEastAsia" w:eastAsiaTheme="majorEastAsia" w:hAnsiTheme="majorEastAsia" w:cs="Arial"/>
                <w:b/>
                <w:sz w:val="22"/>
              </w:rPr>
              <w:t xml:space="preserve"> </w:t>
            </w:r>
            <w:r w:rsidRPr="00C45638">
              <w:rPr>
                <w:rFonts w:asciiTheme="majorEastAsia" w:eastAsiaTheme="majorEastAsia" w:hAnsiTheme="majorEastAsia" w:cs="Times New Roman" w:hint="eastAsia"/>
                <w:b/>
                <w:sz w:val="22"/>
              </w:rPr>
              <w:t>你精神上有沒被診斷以下疾病</w:t>
            </w:r>
            <w:r w:rsidRPr="00C45638">
              <w:rPr>
                <w:rFonts w:asciiTheme="majorEastAsia" w:eastAsiaTheme="majorEastAsia" w:hAnsiTheme="majorEastAsia" w:cs="Times New Roman"/>
                <w:b/>
                <w:sz w:val="22"/>
              </w:rPr>
              <w:t xml:space="preserve"> (</w:t>
            </w:r>
            <w:r w:rsidRPr="00C45638">
              <w:rPr>
                <w:rFonts w:asciiTheme="majorEastAsia" w:eastAsiaTheme="majorEastAsia" w:hAnsiTheme="majorEastAsia" w:cs="Times New Roman" w:hint="eastAsia"/>
                <w:b/>
                <w:sz w:val="22"/>
              </w:rPr>
              <w:t>其他</w:t>
            </w:r>
            <w:r w:rsidRPr="00C45638">
              <w:rPr>
                <w:rFonts w:asciiTheme="majorEastAsia" w:eastAsiaTheme="majorEastAsia" w:hAnsiTheme="majorEastAsia" w:cs="Times New Roman"/>
                <w:b/>
                <w:sz w:val="22"/>
              </w:rPr>
              <w:t>)</w:t>
            </w:r>
          </w:p>
        </w:tc>
      </w:tr>
      <w:tr w:rsidR="00304C28" w:rsidRPr="00C45638" w:rsidTr="00BF77AE">
        <w:trPr>
          <w:gridAfter w:val="1"/>
          <w:wAfter w:w="11" w:type="dxa"/>
          <w:tblHeader/>
          <w:jc w:val="center"/>
        </w:trPr>
        <w:tc>
          <w:tcPr>
            <w:tcW w:w="3445"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554"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50" w:type="dxa"/>
            <w:gridSpan w:val="2"/>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tblHeader/>
          <w:jc w:val="center"/>
        </w:trPr>
        <w:tc>
          <w:tcPr>
            <w:tcW w:w="344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55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w:t>
            </w:r>
          </w:p>
        </w:tc>
        <w:tc>
          <w:tcPr>
            <w:tcW w:w="256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99.1%</w:t>
            </w:r>
          </w:p>
        </w:tc>
      </w:tr>
      <w:tr w:rsidR="00304C28" w:rsidRPr="00C45638" w:rsidTr="00BF77AE">
        <w:trPr>
          <w:tblHeader/>
          <w:jc w:val="center"/>
        </w:trPr>
        <w:tc>
          <w:tcPr>
            <w:tcW w:w="344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有但不記得</w:t>
            </w:r>
          </w:p>
        </w:tc>
        <w:tc>
          <w:tcPr>
            <w:tcW w:w="255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tblHeader/>
          <w:jc w:val="center"/>
        </w:trPr>
        <w:tc>
          <w:tcPr>
            <w:tcW w:w="3445"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無做過檢查</w:t>
            </w:r>
          </w:p>
        </w:tc>
        <w:tc>
          <w:tcPr>
            <w:tcW w:w="255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jc w:val="center"/>
        </w:trPr>
        <w:tc>
          <w:tcPr>
            <w:tcW w:w="3445" w:type="dxa"/>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5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6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b/>
          <w:sz w:val="22"/>
        </w:rPr>
      </w:pPr>
    </w:p>
    <w:tbl>
      <w:tblPr>
        <w:tblStyle w:val="af"/>
        <w:tblW w:w="8522" w:type="dxa"/>
        <w:jc w:val="center"/>
        <w:tblLook w:val="04A0" w:firstRow="1" w:lastRow="0" w:firstColumn="1" w:lastColumn="0" w:noHBand="0" w:noVBand="1"/>
      </w:tblPr>
      <w:tblGrid>
        <w:gridCol w:w="1718"/>
        <w:gridCol w:w="709"/>
        <w:gridCol w:w="992"/>
        <w:gridCol w:w="709"/>
        <w:gridCol w:w="992"/>
        <w:gridCol w:w="709"/>
        <w:gridCol w:w="992"/>
        <w:gridCol w:w="709"/>
        <w:gridCol w:w="992"/>
      </w:tblGrid>
      <w:tr w:rsidR="00657EED" w:rsidRPr="00C45638" w:rsidTr="00657EED">
        <w:trPr>
          <w:jc w:val="center"/>
        </w:trPr>
        <w:tc>
          <w:tcPr>
            <w:tcW w:w="8522" w:type="dxa"/>
            <w:gridSpan w:val="9"/>
            <w:tcBorders>
              <w:top w:val="nil"/>
              <w:left w:val="nil"/>
              <w:right w:val="nil"/>
            </w:tcBorders>
          </w:tcPr>
          <w:p w:rsidR="00657EED" w:rsidRPr="00C45638" w:rsidRDefault="00657EED" w:rsidP="00E72F24">
            <w:pPr>
              <w:rPr>
                <w:rFonts w:asciiTheme="majorEastAsia" w:eastAsiaTheme="majorEastAsia" w:hAnsiTheme="majorEastAsia"/>
                <w:sz w:val="22"/>
              </w:rPr>
            </w:pPr>
            <w:r w:rsidRPr="00C45638">
              <w:rPr>
                <w:rFonts w:asciiTheme="majorEastAsia" w:eastAsiaTheme="majorEastAsia" w:hAnsiTheme="majorEastAsia" w:hint="eastAsia"/>
                <w:b/>
                <w:sz w:val="22"/>
              </w:rPr>
              <w:t>表廿五</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在過去三個月中，你是否感到？</w:t>
            </w:r>
          </w:p>
        </w:tc>
      </w:tr>
      <w:tr w:rsidR="00E6275C" w:rsidRPr="00C45638" w:rsidTr="009F3C46">
        <w:trPr>
          <w:jc w:val="center"/>
        </w:trPr>
        <w:tc>
          <w:tcPr>
            <w:tcW w:w="1718" w:type="dxa"/>
            <w:vMerge w:val="restart"/>
          </w:tcPr>
          <w:p w:rsidR="00E6275C" w:rsidRPr="00C45638" w:rsidRDefault="00E6275C" w:rsidP="00E72F24">
            <w:pPr>
              <w:rPr>
                <w:rFonts w:asciiTheme="majorEastAsia" w:eastAsiaTheme="majorEastAsia" w:hAnsiTheme="majorEastAsia"/>
                <w:sz w:val="22"/>
              </w:rPr>
            </w:pPr>
          </w:p>
        </w:tc>
        <w:tc>
          <w:tcPr>
            <w:tcW w:w="1701" w:type="dxa"/>
            <w:gridSpan w:val="2"/>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完全沒有</w:t>
            </w:r>
          </w:p>
        </w:tc>
        <w:tc>
          <w:tcPr>
            <w:tcW w:w="1701" w:type="dxa"/>
            <w:gridSpan w:val="2"/>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一至六天</w:t>
            </w:r>
          </w:p>
        </w:tc>
        <w:tc>
          <w:tcPr>
            <w:tcW w:w="1701" w:type="dxa"/>
            <w:gridSpan w:val="2"/>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七天以上</w:t>
            </w:r>
          </w:p>
        </w:tc>
        <w:tc>
          <w:tcPr>
            <w:tcW w:w="1701" w:type="dxa"/>
            <w:gridSpan w:val="2"/>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幾乎每天</w:t>
            </w:r>
          </w:p>
        </w:tc>
      </w:tr>
      <w:tr w:rsidR="00E6275C" w:rsidRPr="00C45638" w:rsidTr="009F3C46">
        <w:trPr>
          <w:jc w:val="center"/>
        </w:trPr>
        <w:tc>
          <w:tcPr>
            <w:tcW w:w="1718" w:type="dxa"/>
            <w:vMerge/>
          </w:tcPr>
          <w:p w:rsidR="00E6275C" w:rsidRPr="00C45638" w:rsidRDefault="00E6275C" w:rsidP="00E72F24">
            <w:pPr>
              <w:rPr>
                <w:rFonts w:asciiTheme="majorEastAsia" w:eastAsiaTheme="majorEastAsia" w:hAnsiTheme="majorEastAsia"/>
                <w:sz w:val="22"/>
              </w:rPr>
            </w:pPr>
          </w:p>
        </w:tc>
        <w:tc>
          <w:tcPr>
            <w:tcW w:w="709"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99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百分比</w:t>
            </w:r>
          </w:p>
        </w:tc>
        <w:tc>
          <w:tcPr>
            <w:tcW w:w="709"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99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百分比</w:t>
            </w:r>
          </w:p>
        </w:tc>
        <w:tc>
          <w:tcPr>
            <w:tcW w:w="709"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99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百分比</w:t>
            </w:r>
          </w:p>
        </w:tc>
        <w:tc>
          <w:tcPr>
            <w:tcW w:w="709"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99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百分比</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會否感至緊張、不安或煩燥</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76</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32.8%</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104</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44.8%</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28</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12.1%</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24</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10.3%</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感到心情低落、沮喪或絕望</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99</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42.7%</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91</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39.2%</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23</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9.9%</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19</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8.2%</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會否過份憂慮不同的事情</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84</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36.2%</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102</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44.0%</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26</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11.2%</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20</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8.6%</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感到害怕，就像要發生可怕的事情</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122</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52.6%</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74</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31.9%</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19</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8.2%</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17</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7.3%</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會否入睡困難、睡不安穩或睡眠過多</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83</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35.8%</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80</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34.5%</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30</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12.9%</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39</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16.8%</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會否感覺疲倦或沒有活力</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55</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23.7%</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101</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43.5%</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34</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14.7%</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42</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18.2%</w:t>
            </w:r>
          </w:p>
        </w:tc>
      </w:tr>
      <w:tr w:rsidR="00E6275C" w:rsidRPr="00C45638" w:rsidTr="009F3C46">
        <w:trPr>
          <w:jc w:val="center"/>
        </w:trPr>
        <w:tc>
          <w:tcPr>
            <w:tcW w:w="1718"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會否食慾不振或吃太多</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121</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52.2%</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71</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30.6%</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21</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9.1%</w:t>
            </w:r>
          </w:p>
        </w:tc>
        <w:tc>
          <w:tcPr>
            <w:tcW w:w="70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19</w:t>
            </w:r>
          </w:p>
        </w:tc>
        <w:tc>
          <w:tcPr>
            <w:tcW w:w="99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8.2%</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94"/>
        <w:gridCol w:w="28"/>
        <w:gridCol w:w="2823"/>
        <w:gridCol w:w="2824"/>
        <w:gridCol w:w="53"/>
      </w:tblGrid>
      <w:tr w:rsidR="00E6275C" w:rsidRPr="00C45638" w:rsidTr="00BF77AE">
        <w:trPr>
          <w:tblHeader/>
          <w:jc w:val="center"/>
        </w:trPr>
        <w:tc>
          <w:tcPr>
            <w:tcW w:w="8161"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表廿六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睡眠時間</w:t>
            </w:r>
            <w:r w:rsidR="00304C28" w:rsidRPr="00C45638">
              <w:rPr>
                <w:rFonts w:asciiTheme="majorEastAsia" w:eastAsiaTheme="majorEastAsia" w:hAnsiTheme="majorEastAsia" w:cs="Arial" w:hint="eastAsia"/>
                <w:b/>
                <w:bCs/>
                <w:sz w:val="22"/>
              </w:rPr>
              <w:t xml:space="preserve"> (</w:t>
            </w:r>
            <w:r w:rsidR="00304C28" w:rsidRPr="00C45638">
              <w:rPr>
                <w:rFonts w:asciiTheme="majorEastAsia" w:eastAsiaTheme="majorEastAsia" w:hAnsiTheme="majorEastAsia" w:cs="Arial" w:hint="eastAsia"/>
                <w:b/>
                <w:bCs/>
                <w:sz w:val="22"/>
                <w:lang w:eastAsia="zh-HK"/>
              </w:rPr>
              <w:t>小時</w:t>
            </w:r>
            <w:r w:rsidR="00304C28" w:rsidRPr="00C45638">
              <w:rPr>
                <w:rFonts w:asciiTheme="majorEastAsia" w:eastAsiaTheme="majorEastAsia" w:hAnsiTheme="majorEastAsia" w:cs="Arial" w:hint="eastAsia"/>
                <w:b/>
                <w:bCs/>
                <w:sz w:val="22"/>
              </w:rPr>
              <w:t>)</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703"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704"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11.3%</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14.7%</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65</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28.1%</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6.50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61</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26.4%</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13.0%</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231</w:t>
            </w:r>
          </w:p>
        </w:tc>
        <w:tc>
          <w:tcPr>
            <w:tcW w:w="2704"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04C28" w:rsidRPr="00C45638" w:rsidTr="00BF77AE">
        <w:trPr>
          <w:gridAfter w:val="1"/>
          <w:wAfter w:w="51" w:type="dxa"/>
          <w:tblHeader/>
          <w:jc w:val="center"/>
        </w:trPr>
        <w:tc>
          <w:tcPr>
            <w:tcW w:w="2703" w:type="dxa"/>
            <w:gridSpan w:val="2"/>
            <w:shd w:val="clear" w:color="auto" w:fill="FFFFFF"/>
            <w:tcMar>
              <w:top w:w="30" w:type="dxa"/>
              <w:left w:w="30" w:type="dxa"/>
              <w:bottom w:w="30" w:type="dxa"/>
              <w:right w:w="30" w:type="dxa"/>
            </w:tcMar>
            <w:hideMark/>
          </w:tcPr>
          <w:p w:rsidR="00304C28"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04"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r>
      <w:tr w:rsidR="00304C28" w:rsidRPr="00C45638" w:rsidTr="00BF77AE">
        <w:trPr>
          <w:gridAfter w:val="1"/>
          <w:wAfter w:w="51" w:type="dxa"/>
          <w:jc w:val="center"/>
        </w:trPr>
        <w:tc>
          <w:tcPr>
            <w:tcW w:w="2703" w:type="dxa"/>
            <w:gridSpan w:val="2"/>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03"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04"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r>
      <w:tr w:rsidR="00E6275C" w:rsidRPr="00C45638" w:rsidTr="00BF77AE">
        <w:trPr>
          <w:jc w:val="center"/>
        </w:trPr>
        <w:tc>
          <w:tcPr>
            <w:tcW w:w="2676" w:type="dxa"/>
            <w:shd w:val="clear" w:color="auto" w:fill="FFFFFF"/>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485" w:type="dxa"/>
            <w:gridSpan w:val="4"/>
            <w:shd w:val="clear" w:color="auto" w:fill="FFFFFF"/>
            <w:tcMar>
              <w:top w:w="30" w:type="dxa"/>
              <w:left w:w="30" w:type="dxa"/>
              <w:bottom w:w="30" w:type="dxa"/>
              <w:right w:w="30" w:type="dxa"/>
            </w:tcMar>
          </w:tcPr>
          <w:p w:rsidR="00E6275C" w:rsidRPr="00C45638" w:rsidRDefault="008E6FD1" w:rsidP="00E72F24">
            <w:pPr>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6.13</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72"/>
        <w:gridCol w:w="53"/>
        <w:gridCol w:w="2827"/>
        <w:gridCol w:w="2827"/>
        <w:gridCol w:w="43"/>
      </w:tblGrid>
      <w:tr w:rsidR="00E6275C" w:rsidRPr="00C45638" w:rsidTr="00BF77AE">
        <w:trPr>
          <w:tblHeader/>
          <w:jc w:val="center"/>
        </w:trPr>
        <w:tc>
          <w:tcPr>
            <w:tcW w:w="8044"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E6275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sz w:val="22"/>
              </w:rPr>
              <w:br w:type="page"/>
            </w:r>
            <w:r w:rsidR="008E6FD1" w:rsidRPr="00C45638">
              <w:rPr>
                <w:rFonts w:asciiTheme="majorEastAsia" w:eastAsiaTheme="majorEastAsia" w:hAnsiTheme="majorEastAsia" w:cs="Arial" w:hint="eastAsia"/>
                <w:b/>
                <w:bCs/>
                <w:sz w:val="22"/>
              </w:rPr>
              <w:t>表廿七</w:t>
            </w:r>
            <w:r w:rsidR="008E6FD1" w:rsidRPr="00C45638">
              <w:rPr>
                <w:rFonts w:asciiTheme="majorEastAsia" w:eastAsiaTheme="majorEastAsia" w:hAnsiTheme="majorEastAsia" w:cs="Arial"/>
                <w:b/>
                <w:bCs/>
                <w:sz w:val="22"/>
              </w:rPr>
              <w:t xml:space="preserve"> </w:t>
            </w:r>
            <w:r w:rsidR="008E6FD1" w:rsidRPr="00C45638">
              <w:rPr>
                <w:rFonts w:asciiTheme="majorEastAsia" w:eastAsiaTheme="majorEastAsia" w:hAnsiTheme="majorEastAsia" w:cs="Arial" w:hint="eastAsia"/>
                <w:b/>
                <w:bCs/>
                <w:sz w:val="22"/>
              </w:rPr>
              <w:t>失眠日數</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668"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668" w:type="dxa"/>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88</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38.1%</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17.3%</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19.0%</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231</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04C28" w:rsidRPr="00C45638" w:rsidTr="00BF77AE">
        <w:trPr>
          <w:gridAfter w:val="1"/>
          <w:wAfter w:w="41" w:type="dxa"/>
          <w:tblHeader/>
          <w:jc w:val="center"/>
        </w:trPr>
        <w:tc>
          <w:tcPr>
            <w:tcW w:w="2667" w:type="dxa"/>
            <w:gridSpan w:val="2"/>
            <w:shd w:val="clear" w:color="auto" w:fill="FFFFFF"/>
            <w:tcMar>
              <w:top w:w="30" w:type="dxa"/>
              <w:left w:w="30" w:type="dxa"/>
              <w:bottom w:w="30" w:type="dxa"/>
              <w:right w:w="30" w:type="dxa"/>
            </w:tcMar>
            <w:hideMark/>
          </w:tcPr>
          <w:p w:rsidR="00304C28"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68"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r>
      <w:tr w:rsidR="00304C28" w:rsidRPr="00C45638" w:rsidTr="00BF77AE">
        <w:trPr>
          <w:gridAfter w:val="1"/>
          <w:wAfter w:w="41" w:type="dxa"/>
          <w:jc w:val="center"/>
        </w:trPr>
        <w:tc>
          <w:tcPr>
            <w:tcW w:w="2667" w:type="dxa"/>
            <w:gridSpan w:val="2"/>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68"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68"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r>
      <w:tr w:rsidR="00E6275C" w:rsidRPr="00C45638" w:rsidTr="00BF77AE">
        <w:trPr>
          <w:jc w:val="center"/>
        </w:trPr>
        <w:tc>
          <w:tcPr>
            <w:tcW w:w="2617" w:type="dxa"/>
            <w:shd w:val="clear" w:color="auto" w:fill="FFFFFF"/>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427" w:type="dxa"/>
            <w:gridSpan w:val="4"/>
            <w:shd w:val="clear" w:color="auto" w:fill="FFFFFF"/>
            <w:tcMar>
              <w:top w:w="30" w:type="dxa"/>
              <w:left w:w="30" w:type="dxa"/>
              <w:bottom w:w="30" w:type="dxa"/>
              <w:right w:w="30" w:type="dxa"/>
            </w:tcMar>
          </w:tcPr>
          <w:p w:rsidR="00E6275C" w:rsidRPr="00C45638" w:rsidRDefault="008E6FD1" w:rsidP="00E72F24">
            <w:pPr>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1.8</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40"/>
        <w:gridCol w:w="2832"/>
        <w:gridCol w:w="6"/>
        <w:gridCol w:w="2784"/>
        <w:gridCol w:w="42"/>
        <w:gridCol w:w="18"/>
      </w:tblGrid>
      <w:tr w:rsidR="00E6275C" w:rsidRPr="00C45638" w:rsidTr="00BF77AE">
        <w:trPr>
          <w:gridAfter w:val="2"/>
          <w:wAfter w:w="56" w:type="dxa"/>
          <w:tblHeader/>
          <w:jc w:val="center"/>
        </w:trPr>
        <w:tc>
          <w:tcPr>
            <w:tcW w:w="7890"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表廿八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會否求助</w:t>
            </w:r>
          </w:p>
        </w:tc>
      </w:tr>
      <w:tr w:rsidR="00304C28" w:rsidRPr="00C45638" w:rsidTr="00BF77AE">
        <w:trPr>
          <w:tblHeader/>
          <w:jc w:val="center"/>
        </w:trPr>
        <w:tc>
          <w:tcPr>
            <w:tcW w:w="2647" w:type="dxa"/>
            <w:shd w:val="clear" w:color="auto" w:fill="FFFFFF"/>
            <w:tcMar>
              <w:top w:w="30" w:type="dxa"/>
              <w:left w:w="30" w:type="dxa"/>
              <w:bottom w:w="30" w:type="dxa"/>
              <w:right w:w="30" w:type="dxa"/>
            </w:tcMar>
            <w:vAlign w:val="center"/>
          </w:tcPr>
          <w:p w:rsidR="00304C28" w:rsidRPr="00C45638" w:rsidRDefault="00304C28" w:rsidP="00E72F24">
            <w:pPr>
              <w:rPr>
                <w:rFonts w:asciiTheme="majorEastAsia" w:eastAsiaTheme="majorEastAsia" w:hAnsiTheme="majorEastAsia" w:cs="Times New Roman"/>
                <w:sz w:val="22"/>
              </w:rPr>
            </w:pPr>
          </w:p>
        </w:tc>
        <w:tc>
          <w:tcPr>
            <w:tcW w:w="2647" w:type="dxa"/>
            <w:gridSpan w:val="2"/>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652" w:type="dxa"/>
            <w:gridSpan w:val="3"/>
            <w:shd w:val="clear" w:color="auto" w:fill="FFFFFF"/>
            <w:tcMar>
              <w:top w:w="30" w:type="dxa"/>
              <w:left w:w="30" w:type="dxa"/>
              <w:bottom w:w="30" w:type="dxa"/>
              <w:right w:w="30" w:type="dxa"/>
            </w:tcMar>
            <w:vAlign w:val="bottom"/>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304C28" w:rsidRPr="00C45638" w:rsidTr="00BF77AE">
        <w:trPr>
          <w:gridAfter w:val="1"/>
          <w:wAfter w:w="17" w:type="dxa"/>
          <w:tblHeader/>
          <w:jc w:val="center"/>
        </w:trPr>
        <w:tc>
          <w:tcPr>
            <w:tcW w:w="264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會</w:t>
            </w:r>
          </w:p>
        </w:tc>
        <w:tc>
          <w:tcPr>
            <w:tcW w:w="264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206</w:t>
            </w:r>
          </w:p>
        </w:tc>
        <w:tc>
          <w:tcPr>
            <w:tcW w:w="264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88.8%</w:t>
            </w:r>
          </w:p>
        </w:tc>
      </w:tr>
      <w:tr w:rsidR="00304C28" w:rsidRPr="00C45638" w:rsidTr="00BF77AE">
        <w:trPr>
          <w:gridAfter w:val="1"/>
          <w:wAfter w:w="17" w:type="dxa"/>
          <w:tblHeader/>
          <w:jc w:val="center"/>
        </w:trPr>
        <w:tc>
          <w:tcPr>
            <w:tcW w:w="2647"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不會</w:t>
            </w:r>
          </w:p>
        </w:tc>
        <w:tc>
          <w:tcPr>
            <w:tcW w:w="264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64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11.2%</w:t>
            </w:r>
          </w:p>
        </w:tc>
      </w:tr>
      <w:tr w:rsidR="00304C28" w:rsidRPr="00C45638" w:rsidTr="00BF77AE">
        <w:trPr>
          <w:gridAfter w:val="1"/>
          <w:wAfter w:w="17" w:type="dxa"/>
          <w:jc w:val="center"/>
        </w:trPr>
        <w:tc>
          <w:tcPr>
            <w:tcW w:w="2647" w:type="dxa"/>
            <w:shd w:val="clear" w:color="auto" w:fill="FFFFFF"/>
            <w:tcMar>
              <w:top w:w="30" w:type="dxa"/>
              <w:left w:w="30" w:type="dxa"/>
              <w:bottom w:w="30" w:type="dxa"/>
              <w:right w:w="30" w:type="dxa"/>
            </w:tcMar>
            <w:hideMark/>
          </w:tcPr>
          <w:p w:rsidR="00304C28"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41" w:type="dxa"/>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41" w:type="dxa"/>
            <w:gridSpan w:val="3"/>
            <w:shd w:val="clear" w:color="auto" w:fill="FFFFFF"/>
            <w:tcMar>
              <w:top w:w="30" w:type="dxa"/>
              <w:left w:w="30" w:type="dxa"/>
              <w:bottom w:w="30" w:type="dxa"/>
              <w:right w:w="30" w:type="dxa"/>
            </w:tcMar>
            <w:hideMark/>
          </w:tcPr>
          <w:p w:rsidR="00304C28" w:rsidRPr="00C45638" w:rsidRDefault="00304C28"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b/>
          <w:sz w:val="22"/>
        </w:rPr>
      </w:pPr>
    </w:p>
    <w:tbl>
      <w:tblPr>
        <w:tblStyle w:val="af"/>
        <w:tblW w:w="8522" w:type="dxa"/>
        <w:jc w:val="center"/>
        <w:tblLook w:val="04A0" w:firstRow="1" w:lastRow="0" w:firstColumn="1" w:lastColumn="0" w:noHBand="0" w:noVBand="1"/>
      </w:tblPr>
      <w:tblGrid>
        <w:gridCol w:w="2130"/>
        <w:gridCol w:w="2130"/>
        <w:gridCol w:w="2131"/>
        <w:gridCol w:w="2131"/>
      </w:tblGrid>
      <w:tr w:rsidR="00657EED" w:rsidRPr="00C45638" w:rsidTr="00BF77AE">
        <w:trPr>
          <w:jc w:val="center"/>
        </w:trPr>
        <w:tc>
          <w:tcPr>
            <w:tcW w:w="7972" w:type="dxa"/>
            <w:gridSpan w:val="4"/>
            <w:tcBorders>
              <w:top w:val="nil"/>
              <w:left w:val="nil"/>
              <w:right w:val="nil"/>
            </w:tcBorders>
          </w:tcPr>
          <w:p w:rsidR="00657EED" w:rsidRPr="00C45638" w:rsidRDefault="00657EED" w:rsidP="00E72F24">
            <w:pPr>
              <w:rPr>
                <w:rFonts w:asciiTheme="majorEastAsia" w:eastAsiaTheme="majorEastAsia" w:hAnsiTheme="majorEastAsia" w:cstheme="minorHAnsi"/>
                <w:sz w:val="22"/>
              </w:rPr>
            </w:pPr>
            <w:r w:rsidRPr="00C45638">
              <w:rPr>
                <w:rFonts w:asciiTheme="majorEastAsia" w:eastAsiaTheme="majorEastAsia" w:hAnsiTheme="majorEastAsia" w:hint="eastAsia"/>
                <w:b/>
                <w:sz w:val="22"/>
              </w:rPr>
              <w:t>表廿九</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感到不適時會選擇（可多選）</w:t>
            </w:r>
          </w:p>
        </w:tc>
      </w:tr>
      <w:tr w:rsidR="00E6275C" w:rsidRPr="00C45638" w:rsidTr="00BF77AE">
        <w:trPr>
          <w:jc w:val="center"/>
        </w:trPr>
        <w:tc>
          <w:tcPr>
            <w:tcW w:w="1993" w:type="dxa"/>
          </w:tcPr>
          <w:p w:rsidR="00E6275C" w:rsidRPr="00C45638" w:rsidRDefault="00E6275C" w:rsidP="00E72F24">
            <w:pPr>
              <w:rPr>
                <w:rFonts w:asciiTheme="majorEastAsia" w:eastAsiaTheme="majorEastAsia" w:hAnsiTheme="majorEastAsia" w:cstheme="minorHAnsi"/>
                <w:sz w:val="22"/>
              </w:rPr>
            </w:pPr>
          </w:p>
        </w:tc>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E6275C" w:rsidRPr="00C45638" w:rsidTr="00BF77AE">
        <w:trPr>
          <w:jc w:val="center"/>
        </w:trPr>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中醫</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56</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17.0%</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26.0%</w:t>
            </w:r>
          </w:p>
        </w:tc>
      </w:tr>
      <w:tr w:rsidR="00E6275C" w:rsidRPr="00C45638" w:rsidTr="00BF77AE">
        <w:trPr>
          <w:jc w:val="center"/>
        </w:trPr>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西醫</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122</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37.1%</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56.7%</w:t>
            </w:r>
          </w:p>
        </w:tc>
      </w:tr>
      <w:tr w:rsidR="00E6275C" w:rsidRPr="00C45638" w:rsidTr="00BF77AE">
        <w:trPr>
          <w:jc w:val="center"/>
        </w:trPr>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兩者皆有</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105</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31.9%</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48.8%</w:t>
            </w:r>
          </w:p>
        </w:tc>
      </w:tr>
      <w:tr w:rsidR="00E6275C" w:rsidRPr="00C45638" w:rsidTr="00BF77AE">
        <w:trPr>
          <w:jc w:val="center"/>
        </w:trPr>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其他</w:t>
            </w:r>
            <w:r w:rsidRPr="00C45638">
              <w:rPr>
                <w:rFonts w:asciiTheme="majorEastAsia" w:eastAsiaTheme="majorEastAsia" w:hAnsiTheme="majorEastAsia" w:cstheme="minorHAnsi"/>
                <w:sz w:val="22"/>
              </w:rPr>
              <w:t>(</w:t>
            </w:r>
            <w:r w:rsidRPr="00C45638">
              <w:rPr>
                <w:rFonts w:asciiTheme="majorEastAsia" w:eastAsiaTheme="majorEastAsia" w:hAnsiTheme="majorEastAsia" w:cstheme="minorHAnsi" w:hint="eastAsia"/>
                <w:sz w:val="22"/>
              </w:rPr>
              <w:t>牙科</w:t>
            </w:r>
            <w:r w:rsidRPr="00C45638">
              <w:rPr>
                <w:rFonts w:asciiTheme="majorEastAsia" w:eastAsiaTheme="majorEastAsia" w:hAnsiTheme="majorEastAsia" w:cstheme="minorHAnsi"/>
                <w:sz w:val="22"/>
              </w:rPr>
              <w:t>/</w:t>
            </w:r>
            <w:r w:rsidRPr="00C45638">
              <w:rPr>
                <w:rFonts w:asciiTheme="majorEastAsia" w:eastAsiaTheme="majorEastAsia" w:hAnsiTheme="majorEastAsia" w:cstheme="minorHAnsi" w:hint="eastAsia"/>
                <w:sz w:val="22"/>
              </w:rPr>
              <w:t>眼科</w:t>
            </w:r>
            <w:r w:rsidRPr="00C45638">
              <w:rPr>
                <w:rFonts w:asciiTheme="majorEastAsia" w:eastAsiaTheme="majorEastAsia" w:hAnsiTheme="majorEastAsia" w:cstheme="minorHAnsi"/>
                <w:sz w:val="22"/>
              </w:rPr>
              <w:t>)</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28</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8.5%</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13.0%</w:t>
            </w:r>
          </w:p>
        </w:tc>
      </w:tr>
      <w:tr w:rsidR="00E6275C" w:rsidRPr="00C45638" w:rsidTr="00BF77AE">
        <w:trPr>
          <w:jc w:val="center"/>
        </w:trPr>
        <w:tc>
          <w:tcPr>
            <w:tcW w:w="1993"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其他</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18</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5.5%</w:t>
            </w:r>
          </w:p>
        </w:tc>
        <w:tc>
          <w:tcPr>
            <w:tcW w:w="1993" w:type="dxa"/>
          </w:tcPr>
          <w:p w:rsidR="00E6275C" w:rsidRPr="00C45638" w:rsidRDefault="008E6FD1" w:rsidP="00E72F24">
            <w:pPr>
              <w:spacing w:line="320" w:lineRule="atLeast"/>
              <w:rPr>
                <w:rFonts w:asciiTheme="majorEastAsia" w:eastAsiaTheme="majorEastAsia" w:hAnsiTheme="majorEastAsia" w:cstheme="minorHAnsi"/>
                <w:sz w:val="22"/>
              </w:rPr>
            </w:pPr>
            <w:r w:rsidRPr="00C45638">
              <w:rPr>
                <w:rFonts w:asciiTheme="majorEastAsia" w:eastAsiaTheme="majorEastAsia" w:hAnsiTheme="majorEastAsia" w:cstheme="minorHAnsi"/>
                <w:sz w:val="22"/>
              </w:rPr>
              <w:t>8.4%</w:t>
            </w:r>
          </w:p>
        </w:tc>
      </w:tr>
      <w:tr w:rsidR="00E6275C" w:rsidRPr="00C45638" w:rsidTr="00BF77AE">
        <w:trPr>
          <w:jc w:val="center"/>
        </w:trPr>
        <w:tc>
          <w:tcPr>
            <w:tcW w:w="1993" w:type="dxa"/>
          </w:tcPr>
          <w:p w:rsidR="00E6275C" w:rsidRPr="00C45638" w:rsidRDefault="005F6EC9" w:rsidP="00E72F24">
            <w:pPr>
              <w:rPr>
                <w:rFonts w:asciiTheme="majorEastAsia" w:eastAsiaTheme="majorEastAsia" w:hAnsiTheme="majorEastAsia" w:cstheme="minorHAnsi"/>
                <w:b/>
                <w:sz w:val="22"/>
              </w:rPr>
            </w:pPr>
            <w:r w:rsidRPr="00C45638">
              <w:rPr>
                <w:rFonts w:asciiTheme="majorEastAsia" w:eastAsiaTheme="majorEastAsia" w:hAnsiTheme="majorEastAsia" w:cs="Arial" w:hint="eastAsia"/>
                <w:sz w:val="22"/>
                <w:lang w:eastAsia="zh-HK"/>
              </w:rPr>
              <w:t>總計</w:t>
            </w:r>
          </w:p>
        </w:tc>
        <w:tc>
          <w:tcPr>
            <w:tcW w:w="1993" w:type="dxa"/>
          </w:tcPr>
          <w:p w:rsidR="00E6275C" w:rsidRPr="00C45638" w:rsidRDefault="008E6FD1" w:rsidP="00E72F24">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329</w:t>
            </w:r>
          </w:p>
        </w:tc>
        <w:tc>
          <w:tcPr>
            <w:tcW w:w="1993" w:type="dxa"/>
          </w:tcPr>
          <w:p w:rsidR="00E6275C" w:rsidRPr="00C45638" w:rsidRDefault="008E6FD1" w:rsidP="00E72F24">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100.0%</w:t>
            </w:r>
          </w:p>
        </w:tc>
        <w:tc>
          <w:tcPr>
            <w:tcW w:w="1993" w:type="dxa"/>
          </w:tcPr>
          <w:p w:rsidR="00E6275C" w:rsidRPr="00C45638" w:rsidRDefault="008E6FD1" w:rsidP="00E72F24">
            <w:pPr>
              <w:spacing w:line="320" w:lineRule="atLeast"/>
              <w:rPr>
                <w:rFonts w:asciiTheme="majorEastAsia" w:eastAsiaTheme="majorEastAsia" w:hAnsiTheme="majorEastAsia" w:cstheme="minorHAnsi"/>
                <w:b/>
                <w:sz w:val="22"/>
              </w:rPr>
            </w:pPr>
            <w:r w:rsidRPr="00C45638">
              <w:rPr>
                <w:rFonts w:asciiTheme="majorEastAsia" w:eastAsiaTheme="majorEastAsia" w:hAnsiTheme="majorEastAsia" w:cstheme="minorHAnsi"/>
                <w:b/>
                <w:sz w:val="22"/>
              </w:rPr>
              <w:t>153.0%</w:t>
            </w:r>
          </w:p>
        </w:tc>
      </w:tr>
    </w:tbl>
    <w:p w:rsidR="00E6275C" w:rsidRPr="00C45638" w:rsidRDefault="00E6275C" w:rsidP="00E72F24">
      <w:pPr>
        <w:rPr>
          <w:rFonts w:asciiTheme="majorEastAsia" w:eastAsiaTheme="majorEastAsia" w:hAnsiTheme="majorEastAsia"/>
          <w:b/>
          <w:sz w:val="22"/>
        </w:rPr>
      </w:pPr>
    </w:p>
    <w:tbl>
      <w:tblPr>
        <w:tblStyle w:val="af"/>
        <w:tblW w:w="8522" w:type="dxa"/>
        <w:jc w:val="center"/>
        <w:tblLook w:val="04A0" w:firstRow="1" w:lastRow="0" w:firstColumn="1" w:lastColumn="0" w:noHBand="0" w:noVBand="1"/>
      </w:tblPr>
      <w:tblGrid>
        <w:gridCol w:w="2614"/>
        <w:gridCol w:w="1969"/>
        <w:gridCol w:w="1969"/>
        <w:gridCol w:w="1970"/>
      </w:tblGrid>
      <w:tr w:rsidR="00657EED" w:rsidRPr="00C45638" w:rsidTr="00BF77AE">
        <w:trPr>
          <w:jc w:val="center"/>
        </w:trPr>
        <w:tc>
          <w:tcPr>
            <w:tcW w:w="7997" w:type="dxa"/>
            <w:gridSpan w:val="4"/>
            <w:tcBorders>
              <w:top w:val="nil"/>
              <w:left w:val="nil"/>
              <w:right w:val="nil"/>
            </w:tcBorders>
          </w:tcPr>
          <w:p w:rsidR="00657EED" w:rsidRPr="00C45638" w:rsidRDefault="00657EED" w:rsidP="00E72F24">
            <w:pPr>
              <w:rPr>
                <w:rFonts w:asciiTheme="majorEastAsia" w:eastAsiaTheme="majorEastAsia" w:hAnsiTheme="majorEastAsia" w:cstheme="minorHAnsi"/>
                <w:sz w:val="22"/>
              </w:rPr>
            </w:pPr>
            <w:r w:rsidRPr="00C45638">
              <w:rPr>
                <w:rFonts w:asciiTheme="majorEastAsia" w:eastAsiaTheme="majorEastAsia" w:hAnsiTheme="majorEastAsia" w:hint="eastAsia"/>
                <w:b/>
                <w:sz w:val="22"/>
              </w:rPr>
              <w:t>表三十</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感到不適時選擇的求醫類別（可多選）</w:t>
            </w:r>
          </w:p>
        </w:tc>
      </w:tr>
      <w:tr w:rsidR="00E6275C" w:rsidRPr="00C45638" w:rsidTr="00BF77AE">
        <w:trPr>
          <w:jc w:val="center"/>
        </w:trPr>
        <w:tc>
          <w:tcPr>
            <w:tcW w:w="2452" w:type="dxa"/>
          </w:tcPr>
          <w:p w:rsidR="00E6275C" w:rsidRPr="00C45638" w:rsidRDefault="00E6275C" w:rsidP="00E72F24">
            <w:pPr>
              <w:rPr>
                <w:rFonts w:asciiTheme="majorEastAsia" w:eastAsiaTheme="majorEastAsia" w:hAnsiTheme="majorEastAsia" w:cstheme="minorHAnsi"/>
                <w:sz w:val="22"/>
              </w:rPr>
            </w:pPr>
          </w:p>
        </w:tc>
        <w:tc>
          <w:tcPr>
            <w:tcW w:w="1848"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1848"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1849"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hint="eastAsia"/>
                <w:sz w:val="22"/>
              </w:rPr>
              <w:t>私家中醫或針灸診所</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hint="eastAsia"/>
                <w:sz w:val="22"/>
              </w:rPr>
              <w:t>私家跌打診所</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hint="eastAsia"/>
                <w:sz w:val="22"/>
              </w:rPr>
              <w:t>私家西醫診所</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16.1%</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hint="eastAsia"/>
                <w:sz w:val="22"/>
              </w:rPr>
              <w:t>私家牙醫診所</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sz w:val="22"/>
              </w:rPr>
            </w:pPr>
            <w:r w:rsidRPr="00C45638">
              <w:rPr>
                <w:rFonts w:asciiTheme="majorEastAsia" w:eastAsiaTheme="majorEastAsia" w:hAnsiTheme="majorEastAsia" w:hint="eastAsia"/>
                <w:sz w:val="22"/>
              </w:rPr>
              <w:t>私家眼科診所</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b/>
                <w:sz w:val="22"/>
              </w:rPr>
            </w:pPr>
            <w:r w:rsidRPr="00C45638">
              <w:rPr>
                <w:rFonts w:asciiTheme="majorEastAsia" w:eastAsiaTheme="majorEastAsia" w:hAnsiTheme="majorEastAsia" w:hint="eastAsia"/>
                <w:sz w:val="22"/>
              </w:rPr>
              <w:t>私家職業、物理治療</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b/>
                <w:sz w:val="22"/>
                <w:lang w:eastAsia="zh-HK"/>
              </w:rPr>
            </w:pPr>
            <w:r w:rsidRPr="00C45638">
              <w:rPr>
                <w:rFonts w:asciiTheme="majorEastAsia" w:eastAsiaTheme="majorEastAsia" w:hAnsiTheme="majorEastAsia" w:hint="eastAsia"/>
                <w:sz w:val="22"/>
              </w:rPr>
              <w:t>醫管局及衛生署轄下的普通科門診求診</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97</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19.6%</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44.7%</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b/>
                <w:sz w:val="22"/>
                <w:lang w:eastAsia="zh-HK"/>
              </w:rPr>
            </w:pPr>
            <w:r w:rsidRPr="00C45638">
              <w:rPr>
                <w:rFonts w:asciiTheme="majorEastAsia" w:eastAsiaTheme="majorEastAsia" w:hAnsiTheme="majorEastAsia" w:hint="eastAsia"/>
                <w:sz w:val="22"/>
              </w:rPr>
              <w:t>公立醫院急診室求診</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114</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52.5%</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b/>
                <w:sz w:val="22"/>
                <w:lang w:eastAsia="zh-HK"/>
              </w:rPr>
            </w:pPr>
            <w:r w:rsidRPr="00C45638">
              <w:rPr>
                <w:rFonts w:asciiTheme="majorEastAsia" w:eastAsiaTheme="majorEastAsia" w:hAnsiTheme="majorEastAsia" w:hint="eastAsia"/>
                <w:sz w:val="22"/>
              </w:rPr>
              <w:t>公營診所服務</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b/>
                <w:sz w:val="22"/>
                <w:lang w:eastAsia="zh-HK"/>
              </w:rPr>
            </w:pPr>
            <w:r w:rsidRPr="00C45638">
              <w:rPr>
                <w:rFonts w:asciiTheme="majorEastAsia" w:eastAsiaTheme="majorEastAsia" w:hAnsiTheme="majorEastAsia" w:hint="eastAsia"/>
                <w:sz w:val="22"/>
              </w:rPr>
              <w:t>公立眼科醫院</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6.5%</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cstheme="minorHAnsi"/>
                <w:b/>
                <w:sz w:val="22"/>
                <w:lang w:eastAsia="zh-HK"/>
              </w:rPr>
            </w:pPr>
            <w:r w:rsidRPr="00C45638">
              <w:rPr>
                <w:rFonts w:asciiTheme="majorEastAsia" w:eastAsiaTheme="majorEastAsia" w:hAnsiTheme="majorEastAsia" w:hint="eastAsia"/>
                <w:sz w:val="22"/>
              </w:rPr>
              <w:t>私家醫院求診</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到非牟利團體提供的免費</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優惠醫療服務求診</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9.3%</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21.2%</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內地醫療服務</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11.5%</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自行購買藥物</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15.7%</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35.9%</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不接受任何治療</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r>
      <w:tr w:rsidR="00E6275C" w:rsidRPr="00C45638" w:rsidTr="00BF77AE">
        <w:trPr>
          <w:jc w:val="center"/>
        </w:trPr>
        <w:tc>
          <w:tcPr>
            <w:tcW w:w="2452" w:type="dxa"/>
          </w:tcPr>
          <w:p w:rsidR="00E6275C" w:rsidRPr="00C45638" w:rsidRDefault="008E6FD1" w:rsidP="00E72F24">
            <w:pPr>
              <w:rPr>
                <w:rFonts w:asciiTheme="majorEastAsia" w:eastAsiaTheme="majorEastAsia" w:hAnsiTheme="majorEastAsia"/>
                <w:sz w:val="22"/>
              </w:rPr>
            </w:pPr>
            <w:r w:rsidRPr="00C45638">
              <w:rPr>
                <w:rFonts w:asciiTheme="majorEastAsia" w:eastAsiaTheme="majorEastAsia" w:hAnsiTheme="majorEastAsia" w:hint="eastAsia"/>
                <w:sz w:val="22"/>
              </w:rPr>
              <w:t>其他</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848"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1849" w:type="dxa"/>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r>
      <w:tr w:rsidR="00E6275C" w:rsidRPr="00C45638" w:rsidTr="00BF77AE">
        <w:trPr>
          <w:jc w:val="center"/>
        </w:trPr>
        <w:tc>
          <w:tcPr>
            <w:tcW w:w="2452" w:type="dxa"/>
          </w:tcPr>
          <w:p w:rsidR="00E6275C" w:rsidRPr="00C45638" w:rsidRDefault="005F6EC9" w:rsidP="00E72F24">
            <w:pPr>
              <w:rPr>
                <w:rFonts w:asciiTheme="majorEastAsia" w:eastAsiaTheme="majorEastAsia" w:hAnsiTheme="majorEastAsia" w:cstheme="minorHAnsi"/>
                <w:b/>
                <w:sz w:val="22"/>
              </w:rPr>
            </w:pPr>
            <w:r w:rsidRPr="00C45638">
              <w:rPr>
                <w:rFonts w:asciiTheme="majorEastAsia" w:eastAsiaTheme="majorEastAsia" w:hAnsiTheme="majorEastAsia" w:cs="Arial" w:hint="eastAsia"/>
                <w:sz w:val="22"/>
                <w:lang w:eastAsia="zh-HK"/>
              </w:rPr>
              <w:t>總計</w:t>
            </w:r>
          </w:p>
        </w:tc>
        <w:tc>
          <w:tcPr>
            <w:tcW w:w="1848" w:type="dxa"/>
          </w:tcPr>
          <w:p w:rsidR="00E6275C" w:rsidRPr="00C45638" w:rsidRDefault="008E6FD1" w:rsidP="00E72F24">
            <w:pPr>
              <w:spacing w:line="320" w:lineRule="atLeast"/>
              <w:rPr>
                <w:rFonts w:asciiTheme="majorEastAsia" w:eastAsiaTheme="majorEastAsia" w:hAnsiTheme="majorEastAsia" w:cs="Arial"/>
                <w:b/>
                <w:sz w:val="22"/>
              </w:rPr>
            </w:pPr>
            <w:r w:rsidRPr="00C45638">
              <w:rPr>
                <w:rFonts w:asciiTheme="majorEastAsia" w:eastAsiaTheme="majorEastAsia" w:hAnsiTheme="majorEastAsia" w:cs="Arial"/>
                <w:b/>
                <w:sz w:val="22"/>
              </w:rPr>
              <w:t>496</w:t>
            </w:r>
          </w:p>
        </w:tc>
        <w:tc>
          <w:tcPr>
            <w:tcW w:w="1848" w:type="dxa"/>
          </w:tcPr>
          <w:p w:rsidR="00E6275C" w:rsidRPr="00C45638" w:rsidRDefault="008E6FD1" w:rsidP="00E72F24">
            <w:pPr>
              <w:spacing w:line="320" w:lineRule="atLeast"/>
              <w:rPr>
                <w:rFonts w:asciiTheme="majorEastAsia" w:eastAsiaTheme="majorEastAsia" w:hAnsiTheme="majorEastAsia" w:cs="Arial"/>
                <w:b/>
                <w:sz w:val="22"/>
              </w:rPr>
            </w:pPr>
            <w:r w:rsidRPr="00C45638">
              <w:rPr>
                <w:rFonts w:asciiTheme="majorEastAsia" w:eastAsiaTheme="majorEastAsia" w:hAnsiTheme="majorEastAsia" w:cs="Arial"/>
                <w:b/>
                <w:sz w:val="22"/>
              </w:rPr>
              <w:t>100.0%</w:t>
            </w:r>
          </w:p>
        </w:tc>
        <w:tc>
          <w:tcPr>
            <w:tcW w:w="1849" w:type="dxa"/>
          </w:tcPr>
          <w:p w:rsidR="00E6275C" w:rsidRPr="00C45638" w:rsidRDefault="008E6FD1" w:rsidP="00E72F24">
            <w:pPr>
              <w:spacing w:line="320" w:lineRule="atLeast"/>
              <w:rPr>
                <w:rFonts w:asciiTheme="majorEastAsia" w:eastAsiaTheme="majorEastAsia" w:hAnsiTheme="majorEastAsia" w:cs="Arial"/>
                <w:b/>
                <w:sz w:val="22"/>
              </w:rPr>
            </w:pPr>
            <w:r w:rsidRPr="00C45638">
              <w:rPr>
                <w:rFonts w:asciiTheme="majorEastAsia" w:eastAsiaTheme="majorEastAsia" w:hAnsiTheme="majorEastAsia" w:cs="Arial"/>
                <w:b/>
                <w:sz w:val="22"/>
              </w:rPr>
              <w:t>228.6%</w:t>
            </w: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5"/>
        <w:gridCol w:w="17"/>
        <w:gridCol w:w="2799"/>
        <w:gridCol w:w="33"/>
        <w:gridCol w:w="2845"/>
        <w:gridCol w:w="13"/>
      </w:tblGrid>
      <w:tr w:rsidR="00E6275C" w:rsidRPr="00C45638" w:rsidTr="00BF77AE">
        <w:trPr>
          <w:tblHeader/>
          <w:jc w:val="center"/>
        </w:trPr>
        <w:tc>
          <w:tcPr>
            <w:tcW w:w="7675" w:type="dxa"/>
            <w:gridSpan w:val="6"/>
            <w:tcBorders>
              <w:top w:val="nil"/>
              <w:left w:val="nil"/>
              <w:right w:val="nil"/>
            </w:tcBorders>
            <w:shd w:val="clear" w:color="auto" w:fill="FFFFFF" w:themeFill="background1"/>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表卅一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每年就醫次數</w:t>
            </w:r>
          </w:p>
        </w:tc>
      </w:tr>
      <w:tr w:rsidR="00C73544" w:rsidRPr="00C45638" w:rsidTr="00BF77AE">
        <w:trPr>
          <w:tblHeader/>
          <w:jc w:val="center"/>
        </w:trPr>
        <w:tc>
          <w:tcPr>
            <w:tcW w:w="2535" w:type="dxa"/>
            <w:shd w:val="clear" w:color="auto" w:fill="FFFFFF" w:themeFill="background1"/>
            <w:tcMar>
              <w:top w:w="30" w:type="dxa"/>
              <w:left w:w="30" w:type="dxa"/>
              <w:bottom w:w="30" w:type="dxa"/>
              <w:right w:w="30" w:type="dxa"/>
            </w:tcMar>
            <w:vAlign w:val="center"/>
          </w:tcPr>
          <w:p w:rsidR="00C73544" w:rsidRPr="00C45638" w:rsidRDefault="00C73544" w:rsidP="00E72F24">
            <w:pPr>
              <w:rPr>
                <w:rFonts w:asciiTheme="majorEastAsia" w:eastAsiaTheme="majorEastAsia" w:hAnsiTheme="majorEastAsia" w:cs="Times New Roman"/>
                <w:sz w:val="22"/>
              </w:rPr>
            </w:pPr>
          </w:p>
        </w:tc>
        <w:tc>
          <w:tcPr>
            <w:tcW w:w="2536" w:type="dxa"/>
            <w:gridSpan w:val="2"/>
            <w:shd w:val="clear" w:color="auto" w:fill="FFFFFF" w:themeFill="background1"/>
            <w:tcMar>
              <w:top w:w="30" w:type="dxa"/>
              <w:left w:w="30" w:type="dxa"/>
              <w:bottom w:w="30" w:type="dxa"/>
              <w:right w:w="30" w:type="dxa"/>
            </w:tcMar>
            <w:vAlign w:val="bottom"/>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604" w:type="dxa"/>
            <w:gridSpan w:val="3"/>
            <w:shd w:val="clear" w:color="auto" w:fill="FFFFFF" w:themeFill="background1"/>
            <w:tcMar>
              <w:top w:w="30" w:type="dxa"/>
              <w:left w:w="30" w:type="dxa"/>
              <w:bottom w:w="30" w:type="dxa"/>
              <w:right w:w="30" w:type="dxa"/>
            </w:tcMar>
            <w:vAlign w:val="bottom"/>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10.1%</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17.0%</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8.7%</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17.0%</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5.5%</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50.00</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C73544" w:rsidRPr="00C45638" w:rsidTr="00BF77AE">
        <w:trPr>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218</w:t>
            </w:r>
          </w:p>
        </w:tc>
        <w:tc>
          <w:tcPr>
            <w:tcW w:w="2574"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C73544" w:rsidRPr="00C45638" w:rsidTr="00BF77AE">
        <w:trPr>
          <w:gridAfter w:val="1"/>
          <w:wAfter w:w="12" w:type="dxa"/>
          <w:tblHeader/>
          <w:jc w:val="center"/>
        </w:trPr>
        <w:tc>
          <w:tcPr>
            <w:tcW w:w="2550" w:type="dxa"/>
            <w:gridSpan w:val="2"/>
            <w:shd w:val="clear" w:color="auto" w:fill="FFFFFF" w:themeFill="background1"/>
            <w:tcMar>
              <w:top w:w="30" w:type="dxa"/>
              <w:left w:w="30" w:type="dxa"/>
              <w:bottom w:w="30" w:type="dxa"/>
              <w:right w:w="30" w:type="dxa"/>
            </w:tcMar>
            <w:hideMark/>
          </w:tcPr>
          <w:p w:rsidR="00C73544"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51"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562" w:type="dxa"/>
            <w:shd w:val="clear" w:color="auto" w:fill="FFFFFF" w:themeFill="background1"/>
            <w:tcMar>
              <w:top w:w="30" w:type="dxa"/>
              <w:left w:w="30" w:type="dxa"/>
              <w:bottom w:w="30" w:type="dxa"/>
              <w:right w:w="30" w:type="dxa"/>
            </w:tcMar>
            <w:vAlign w:val="center"/>
          </w:tcPr>
          <w:p w:rsidR="00C73544" w:rsidRPr="00C45638" w:rsidRDefault="00C73544" w:rsidP="00E72F24">
            <w:pPr>
              <w:rPr>
                <w:rFonts w:asciiTheme="majorEastAsia" w:eastAsiaTheme="majorEastAsia" w:hAnsiTheme="majorEastAsia" w:cs="Times New Roman"/>
                <w:sz w:val="22"/>
              </w:rPr>
            </w:pPr>
          </w:p>
        </w:tc>
      </w:tr>
      <w:tr w:rsidR="00C73544" w:rsidRPr="00C45638" w:rsidTr="00BF77AE">
        <w:trPr>
          <w:jc w:val="center"/>
        </w:trPr>
        <w:tc>
          <w:tcPr>
            <w:tcW w:w="2535" w:type="dxa"/>
            <w:shd w:val="clear" w:color="auto" w:fill="FFFFFF" w:themeFill="background1"/>
            <w:tcMar>
              <w:top w:w="30" w:type="dxa"/>
              <w:left w:w="30" w:type="dxa"/>
              <w:bottom w:w="30" w:type="dxa"/>
              <w:right w:w="30" w:type="dxa"/>
            </w:tcMar>
            <w:hideMark/>
          </w:tcPr>
          <w:p w:rsidR="00C73544"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36" w:type="dxa"/>
            <w:gridSpan w:val="2"/>
            <w:shd w:val="clear" w:color="auto" w:fill="FFFFFF" w:themeFill="background1"/>
            <w:tcMar>
              <w:top w:w="30" w:type="dxa"/>
              <w:left w:w="30" w:type="dxa"/>
              <w:bottom w:w="30" w:type="dxa"/>
              <w:right w:w="30" w:type="dxa"/>
            </w:tcMar>
            <w:hideMark/>
          </w:tcPr>
          <w:p w:rsidR="00C73544" w:rsidRPr="00C45638" w:rsidRDefault="00C73544"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4" w:type="dxa"/>
            <w:gridSpan w:val="3"/>
            <w:shd w:val="clear" w:color="auto" w:fill="FFFFFF" w:themeFill="background1"/>
            <w:tcMar>
              <w:top w:w="30" w:type="dxa"/>
              <w:left w:w="30" w:type="dxa"/>
              <w:bottom w:w="30" w:type="dxa"/>
              <w:right w:w="30" w:type="dxa"/>
            </w:tcMar>
            <w:vAlign w:val="center"/>
          </w:tcPr>
          <w:p w:rsidR="00C73544" w:rsidRPr="00C45638" w:rsidRDefault="00C73544"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0"/>
        <w:gridCol w:w="2829"/>
        <w:gridCol w:w="2830"/>
        <w:gridCol w:w="33"/>
      </w:tblGrid>
      <w:tr w:rsidR="00E6275C" w:rsidRPr="00C45638" w:rsidTr="00BF77AE">
        <w:trPr>
          <w:cantSplit/>
          <w:tblHeader/>
          <w:jc w:val="center"/>
        </w:trPr>
        <w:tc>
          <w:tcPr>
            <w:tcW w:w="7648" w:type="dxa"/>
            <w:gridSpan w:val="4"/>
            <w:tcBorders>
              <w:top w:val="nil"/>
              <w:left w:val="nil"/>
              <w:right w:val="nil"/>
            </w:tcBorders>
            <w:shd w:val="clear" w:color="auto" w:fill="FFFFFF" w:themeFill="background1"/>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b/>
                <w:bCs/>
                <w:sz w:val="22"/>
              </w:rPr>
            </w:pPr>
            <w:r w:rsidRPr="00C45638">
              <w:rPr>
                <w:rFonts w:asciiTheme="majorEastAsia" w:eastAsiaTheme="majorEastAsia" w:hAnsiTheme="majorEastAsia" w:cs="Arial" w:hint="eastAsia"/>
                <w:b/>
                <w:bCs/>
                <w:sz w:val="22"/>
              </w:rPr>
              <w:lastRenderedPageBreak/>
              <w:t>表卅二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全家就醫次數</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vAlign w:val="center"/>
          </w:tcPr>
          <w:p w:rsidR="002B3180" w:rsidRPr="00C45638" w:rsidRDefault="002B3180" w:rsidP="00E72F24">
            <w:pPr>
              <w:rPr>
                <w:rFonts w:asciiTheme="majorEastAsia" w:eastAsiaTheme="majorEastAsia" w:hAnsiTheme="majorEastAsia" w:cs="Times New Roman"/>
                <w:sz w:val="22"/>
              </w:rPr>
            </w:pPr>
          </w:p>
        </w:tc>
        <w:tc>
          <w:tcPr>
            <w:tcW w:w="2539" w:type="dxa"/>
            <w:shd w:val="clear" w:color="auto" w:fill="FFFFFF" w:themeFill="background1"/>
            <w:tcMar>
              <w:top w:w="30" w:type="dxa"/>
              <w:left w:w="30" w:type="dxa"/>
              <w:bottom w:w="30" w:type="dxa"/>
              <w:right w:w="30" w:type="dxa"/>
            </w:tcMar>
            <w:vAlign w:val="bottom"/>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人數</w:t>
            </w:r>
          </w:p>
        </w:tc>
        <w:tc>
          <w:tcPr>
            <w:tcW w:w="2540" w:type="dxa"/>
            <w:shd w:val="clear" w:color="auto" w:fill="FFFFFF" w:themeFill="background1"/>
            <w:tcMar>
              <w:top w:w="30" w:type="dxa"/>
              <w:left w:w="30" w:type="dxa"/>
              <w:bottom w:w="30" w:type="dxa"/>
              <w:right w:w="30" w:type="dxa"/>
            </w:tcMar>
            <w:vAlign w:val="bottom"/>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比例</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3.7%</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5.0%</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57</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26.1%</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13.00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14.00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15.00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16.00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18.00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43</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19.7%</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22.00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24.00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25.00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26.00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60.00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80.00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96.00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100.00</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50227B"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218</w:t>
            </w:r>
          </w:p>
        </w:tc>
        <w:tc>
          <w:tcPr>
            <w:tcW w:w="2540"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2B3180" w:rsidRPr="00C45638" w:rsidTr="00BF77AE">
        <w:trPr>
          <w:gridAfter w:val="1"/>
          <w:wAfter w:w="30" w:type="dxa"/>
          <w:cantSplit/>
          <w:tblHeader/>
          <w:jc w:val="center"/>
        </w:trPr>
        <w:tc>
          <w:tcPr>
            <w:tcW w:w="2539" w:type="dxa"/>
            <w:shd w:val="clear" w:color="auto" w:fill="FFFFFF" w:themeFill="background1"/>
            <w:tcMar>
              <w:top w:w="30" w:type="dxa"/>
              <w:left w:w="30" w:type="dxa"/>
              <w:bottom w:w="30" w:type="dxa"/>
              <w:right w:w="30" w:type="dxa"/>
            </w:tcMar>
            <w:hideMark/>
          </w:tcPr>
          <w:p w:rsidR="002B3180" w:rsidRPr="00C45638" w:rsidRDefault="003344E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540" w:type="dxa"/>
            <w:shd w:val="clear" w:color="auto" w:fill="FFFFFF" w:themeFill="background1"/>
            <w:tcMar>
              <w:top w:w="30" w:type="dxa"/>
              <w:left w:w="30" w:type="dxa"/>
              <w:bottom w:w="30" w:type="dxa"/>
              <w:right w:w="30" w:type="dxa"/>
            </w:tcMar>
            <w:vAlign w:val="center"/>
          </w:tcPr>
          <w:p w:rsidR="002B3180" w:rsidRPr="00C45638" w:rsidRDefault="002B3180" w:rsidP="00E72F24">
            <w:pPr>
              <w:rPr>
                <w:rFonts w:asciiTheme="majorEastAsia" w:eastAsiaTheme="majorEastAsia" w:hAnsiTheme="majorEastAsia" w:cs="Times New Roman"/>
                <w:sz w:val="22"/>
              </w:rPr>
            </w:pPr>
          </w:p>
        </w:tc>
      </w:tr>
      <w:tr w:rsidR="002B3180" w:rsidRPr="00C45638" w:rsidTr="00BF77AE">
        <w:trPr>
          <w:gridAfter w:val="1"/>
          <w:wAfter w:w="30" w:type="dxa"/>
          <w:cantSplit/>
          <w:jc w:val="center"/>
        </w:trPr>
        <w:tc>
          <w:tcPr>
            <w:tcW w:w="2539" w:type="dxa"/>
            <w:shd w:val="clear" w:color="auto" w:fill="FFFFFF" w:themeFill="background1"/>
            <w:tcMar>
              <w:top w:w="30" w:type="dxa"/>
              <w:left w:w="30" w:type="dxa"/>
              <w:bottom w:w="30" w:type="dxa"/>
              <w:right w:w="30" w:type="dxa"/>
            </w:tcMar>
            <w:hideMark/>
          </w:tcPr>
          <w:p w:rsidR="002B3180" w:rsidRPr="00C45638" w:rsidRDefault="005F6EC9"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39" w:type="dxa"/>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40" w:type="dxa"/>
            <w:shd w:val="clear" w:color="auto" w:fill="FFFFFF" w:themeFill="background1"/>
            <w:tcMar>
              <w:top w:w="30" w:type="dxa"/>
              <w:left w:w="30" w:type="dxa"/>
              <w:bottom w:w="30" w:type="dxa"/>
              <w:right w:w="30" w:type="dxa"/>
            </w:tcMar>
            <w:vAlign w:val="center"/>
          </w:tcPr>
          <w:p w:rsidR="002B3180" w:rsidRPr="00C45638" w:rsidRDefault="002B3180"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40"/>
        <w:gridCol w:w="11"/>
        <w:gridCol w:w="2830"/>
        <w:gridCol w:w="2799"/>
        <w:gridCol w:w="42"/>
      </w:tblGrid>
      <w:tr w:rsidR="00E6275C" w:rsidRPr="00C45638" w:rsidTr="00BF77AE">
        <w:trPr>
          <w:gridAfter w:val="1"/>
          <w:wAfter w:w="38" w:type="dxa"/>
          <w:cantSplit/>
          <w:tblHeader/>
          <w:jc w:val="center"/>
        </w:trPr>
        <w:tc>
          <w:tcPr>
            <w:tcW w:w="7602" w:type="dxa"/>
            <w:gridSpan w:val="4"/>
            <w:tcBorders>
              <w:top w:val="nil"/>
              <w:left w:val="nil"/>
              <w:right w:val="nil"/>
            </w:tcBorders>
            <w:shd w:val="clear" w:color="auto" w:fill="FFFFFF" w:themeFill="background1"/>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表卅三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每年個人醫療費用</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vAlign w:val="center"/>
          </w:tcPr>
          <w:p w:rsidR="002B3180" w:rsidRPr="00C45638" w:rsidRDefault="002B3180" w:rsidP="00E72F24">
            <w:pPr>
              <w:rPr>
                <w:rFonts w:asciiTheme="majorEastAsia" w:eastAsiaTheme="majorEastAsia" w:hAnsiTheme="majorEastAsia" w:cs="Times New Roman"/>
                <w:sz w:val="22"/>
              </w:rPr>
            </w:pP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11.3%</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6.1%</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11.3%</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2080.00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7000.00</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213</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2B3180" w:rsidRPr="00C45638" w:rsidTr="00BF77AE">
        <w:trPr>
          <w:cantSplit/>
          <w:tblHeader/>
          <w:jc w:val="center"/>
        </w:trPr>
        <w:tc>
          <w:tcPr>
            <w:tcW w:w="2546" w:type="dxa"/>
            <w:shd w:val="clear" w:color="auto" w:fill="FFFFFF" w:themeFill="background1"/>
            <w:tcMar>
              <w:top w:w="30" w:type="dxa"/>
              <w:left w:w="30" w:type="dxa"/>
              <w:bottom w:w="30" w:type="dxa"/>
              <w:right w:w="30" w:type="dxa"/>
            </w:tcMar>
            <w:hideMark/>
          </w:tcPr>
          <w:p w:rsidR="002B3180"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547" w:type="dxa"/>
            <w:gridSpan w:val="2"/>
            <w:shd w:val="clear" w:color="auto" w:fill="FFFFFF" w:themeFill="background1"/>
            <w:tcMar>
              <w:top w:w="30" w:type="dxa"/>
              <w:left w:w="30" w:type="dxa"/>
              <w:bottom w:w="30" w:type="dxa"/>
              <w:right w:w="30" w:type="dxa"/>
            </w:tcMar>
            <w:vAlign w:val="center"/>
          </w:tcPr>
          <w:p w:rsidR="002B3180" w:rsidRPr="00C45638" w:rsidRDefault="002B3180" w:rsidP="00E72F24">
            <w:pPr>
              <w:rPr>
                <w:rFonts w:asciiTheme="majorEastAsia" w:eastAsiaTheme="majorEastAsia" w:hAnsiTheme="majorEastAsia" w:cs="Times New Roman"/>
                <w:sz w:val="22"/>
              </w:rPr>
            </w:pPr>
          </w:p>
        </w:tc>
      </w:tr>
      <w:tr w:rsidR="002B3180" w:rsidRPr="00C45638" w:rsidTr="00BF77AE">
        <w:trPr>
          <w:cantSplit/>
          <w:jc w:val="center"/>
        </w:trPr>
        <w:tc>
          <w:tcPr>
            <w:tcW w:w="2546" w:type="dxa"/>
            <w:shd w:val="clear" w:color="auto" w:fill="FFFFFF" w:themeFill="background1"/>
            <w:tcMar>
              <w:top w:w="30" w:type="dxa"/>
              <w:left w:w="30" w:type="dxa"/>
              <w:bottom w:w="30" w:type="dxa"/>
              <w:right w:w="30" w:type="dxa"/>
            </w:tcMar>
            <w:hideMark/>
          </w:tcPr>
          <w:p w:rsidR="002B3180"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47" w:type="dxa"/>
            <w:gridSpan w:val="2"/>
            <w:shd w:val="clear" w:color="auto" w:fill="FFFFFF" w:themeFill="background1"/>
            <w:tcMar>
              <w:top w:w="30" w:type="dxa"/>
              <w:left w:w="30" w:type="dxa"/>
              <w:bottom w:w="30" w:type="dxa"/>
              <w:right w:w="30" w:type="dxa"/>
            </w:tcMar>
            <w:hideMark/>
          </w:tcPr>
          <w:p w:rsidR="002B3180" w:rsidRPr="00C45638" w:rsidRDefault="002B3180"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47" w:type="dxa"/>
            <w:gridSpan w:val="2"/>
            <w:shd w:val="clear" w:color="auto" w:fill="FFFFFF" w:themeFill="background1"/>
            <w:tcMar>
              <w:top w:w="30" w:type="dxa"/>
              <w:left w:w="30" w:type="dxa"/>
              <w:bottom w:w="30" w:type="dxa"/>
              <w:right w:w="30" w:type="dxa"/>
            </w:tcMar>
            <w:vAlign w:val="center"/>
          </w:tcPr>
          <w:p w:rsidR="002B3180" w:rsidRPr="00C45638" w:rsidRDefault="002B3180" w:rsidP="00E72F24">
            <w:pPr>
              <w:rPr>
                <w:rFonts w:asciiTheme="majorEastAsia" w:eastAsiaTheme="majorEastAsia" w:hAnsiTheme="majorEastAsia" w:cs="Times New Roman"/>
                <w:sz w:val="22"/>
              </w:rPr>
            </w:pPr>
          </w:p>
        </w:tc>
      </w:tr>
      <w:tr w:rsidR="00E6275C" w:rsidRPr="00C45638" w:rsidTr="00BF77AE">
        <w:trPr>
          <w:gridAfter w:val="1"/>
          <w:wAfter w:w="38" w:type="dxa"/>
          <w:cantSplit/>
          <w:jc w:val="center"/>
        </w:trPr>
        <w:tc>
          <w:tcPr>
            <w:tcW w:w="2556" w:type="dxa"/>
            <w:gridSpan w:val="2"/>
            <w:shd w:val="clear" w:color="auto" w:fill="FFFFFF" w:themeFill="background1"/>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046" w:type="dxa"/>
            <w:gridSpan w:val="2"/>
            <w:shd w:val="clear" w:color="auto" w:fill="FFFFFF" w:themeFill="background1"/>
            <w:tcMar>
              <w:top w:w="30" w:type="dxa"/>
              <w:left w:w="30" w:type="dxa"/>
              <w:bottom w:w="30" w:type="dxa"/>
              <w:right w:w="30" w:type="dxa"/>
            </w:tcMar>
          </w:tcPr>
          <w:p w:rsidR="00E6275C" w:rsidRPr="00C45638" w:rsidRDefault="008E6FD1" w:rsidP="00E72F24">
            <w:pPr>
              <w:rPr>
                <w:rFonts w:asciiTheme="majorEastAsia" w:eastAsiaTheme="majorEastAsia" w:hAnsiTheme="majorEastAsia" w:cs="Times New Roman"/>
                <w:sz w:val="22"/>
              </w:rPr>
            </w:pPr>
            <w:r w:rsidRPr="00C45638">
              <w:rPr>
                <w:rFonts w:asciiTheme="majorEastAsia" w:eastAsiaTheme="majorEastAsia" w:hAnsiTheme="majorEastAsia" w:cs="Arial"/>
                <w:sz w:val="22"/>
              </w:rPr>
              <w:t>$1,455</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3"/>
        <w:gridCol w:w="34"/>
        <w:gridCol w:w="2798"/>
        <w:gridCol w:w="2833"/>
        <w:gridCol w:w="24"/>
      </w:tblGrid>
      <w:tr w:rsidR="00E6275C" w:rsidRPr="00C45638" w:rsidTr="00BF77AE">
        <w:trPr>
          <w:cantSplit/>
          <w:tblHeader/>
          <w:jc w:val="center"/>
        </w:trPr>
        <w:tc>
          <w:tcPr>
            <w:tcW w:w="7723"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表卅五</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全家醫療費用</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vAlign w:val="center"/>
          </w:tcPr>
          <w:p w:rsidR="00250C0F" w:rsidRPr="00C45638" w:rsidRDefault="00250C0F" w:rsidP="00E72F24">
            <w:pPr>
              <w:rPr>
                <w:rFonts w:asciiTheme="majorEastAsia" w:eastAsiaTheme="majorEastAsia" w:hAnsiTheme="majorEastAsia" w:cs="Times New Roman"/>
                <w:sz w:val="22"/>
              </w:rPr>
            </w:pP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67" w:type="dxa"/>
            <w:shd w:val="clear" w:color="auto" w:fill="FFFFFF"/>
            <w:tcMar>
              <w:top w:w="30" w:type="dxa"/>
              <w:left w:w="30" w:type="dxa"/>
              <w:bottom w:w="30" w:type="dxa"/>
              <w:right w:w="30" w:type="dxa"/>
            </w:tcMar>
            <w:hideMark/>
          </w:tcPr>
          <w:p w:rsidR="00250C0F" w:rsidRPr="00C45638" w:rsidRDefault="00250C0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r w:rsidRPr="00C45638">
              <w:rPr>
                <w:rFonts w:asciiTheme="majorEastAsia" w:eastAsiaTheme="majorEastAsia" w:hAnsiTheme="majorEastAsia" w:cs="Arial" w:hint="eastAsia"/>
                <w:sz w:val="22"/>
              </w:rPr>
              <w:t>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50.00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400.00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500.00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600.00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800.00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1000.00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1200.00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1500.00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2200.00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2400.00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2500.00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2600.00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2800.00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3000.00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17.4%</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3340.00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3500.00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4000.00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4500.00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5000.00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12.8%</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6000.00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7000.00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8000.00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9000.00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10000.00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20000.00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w:t>
            </w:r>
            <w:r w:rsidR="00250C0F" w:rsidRPr="00C45638">
              <w:rPr>
                <w:rFonts w:asciiTheme="majorEastAsia" w:eastAsiaTheme="majorEastAsia" w:hAnsiTheme="majorEastAsia" w:cs="Arial"/>
                <w:sz w:val="22"/>
              </w:rPr>
              <w:t>25000.00</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219</w:t>
            </w:r>
          </w:p>
        </w:tc>
        <w:tc>
          <w:tcPr>
            <w:tcW w:w="2567" w:type="dxa"/>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250C0F" w:rsidRPr="00C45638" w:rsidTr="00BF77AE">
        <w:trPr>
          <w:gridAfter w:val="1"/>
          <w:wAfter w:w="22" w:type="dxa"/>
          <w:cantSplit/>
          <w:tblHeader/>
          <w:jc w:val="center"/>
        </w:trPr>
        <w:tc>
          <w:tcPr>
            <w:tcW w:w="2567" w:type="dxa"/>
            <w:shd w:val="clear" w:color="auto" w:fill="FFFFFF"/>
            <w:tcMar>
              <w:top w:w="30" w:type="dxa"/>
              <w:left w:w="30" w:type="dxa"/>
              <w:bottom w:w="30" w:type="dxa"/>
              <w:right w:w="30" w:type="dxa"/>
            </w:tcMar>
            <w:hideMark/>
          </w:tcPr>
          <w:p w:rsidR="00250C0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67"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567" w:type="dxa"/>
            <w:shd w:val="clear" w:color="auto" w:fill="FFFFFF"/>
            <w:tcMar>
              <w:top w:w="30" w:type="dxa"/>
              <w:left w:w="30" w:type="dxa"/>
              <w:bottom w:w="30" w:type="dxa"/>
              <w:right w:w="30" w:type="dxa"/>
            </w:tcMar>
            <w:vAlign w:val="center"/>
          </w:tcPr>
          <w:p w:rsidR="00250C0F" w:rsidRPr="00C45638" w:rsidRDefault="00250C0F" w:rsidP="00E72F24">
            <w:pPr>
              <w:rPr>
                <w:rFonts w:asciiTheme="majorEastAsia" w:eastAsiaTheme="majorEastAsia" w:hAnsiTheme="majorEastAsia" w:cs="Times New Roman"/>
                <w:sz w:val="22"/>
              </w:rPr>
            </w:pPr>
          </w:p>
        </w:tc>
      </w:tr>
      <w:tr w:rsidR="00250C0F" w:rsidRPr="00C45638" w:rsidTr="00BF77AE">
        <w:trPr>
          <w:gridAfter w:val="1"/>
          <w:wAfter w:w="22" w:type="dxa"/>
          <w:cantSplit/>
          <w:jc w:val="center"/>
        </w:trPr>
        <w:tc>
          <w:tcPr>
            <w:tcW w:w="2598" w:type="dxa"/>
            <w:gridSpan w:val="2"/>
            <w:shd w:val="clear" w:color="auto" w:fill="FFFFFF"/>
            <w:tcMar>
              <w:top w:w="30" w:type="dxa"/>
              <w:left w:w="30" w:type="dxa"/>
              <w:bottom w:w="30" w:type="dxa"/>
              <w:right w:w="30" w:type="dxa"/>
            </w:tcMar>
            <w:hideMark/>
          </w:tcPr>
          <w:p w:rsidR="00250C0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5103" w:type="dxa"/>
            <w:gridSpan w:val="2"/>
            <w:shd w:val="clear" w:color="auto" w:fill="FFFFFF"/>
            <w:tcMar>
              <w:top w:w="30" w:type="dxa"/>
              <w:left w:w="30" w:type="dxa"/>
              <w:bottom w:w="30" w:type="dxa"/>
              <w:right w:w="30" w:type="dxa"/>
            </w:tcMar>
            <w:hideMark/>
          </w:tcPr>
          <w:p w:rsidR="00250C0F" w:rsidRPr="00C45638" w:rsidRDefault="00250C0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r>
      <w:tr w:rsidR="00E6275C" w:rsidRPr="00C45638" w:rsidTr="00BF77AE">
        <w:trPr>
          <w:cantSplit/>
          <w:jc w:val="center"/>
        </w:trPr>
        <w:tc>
          <w:tcPr>
            <w:tcW w:w="2598" w:type="dxa"/>
            <w:gridSpan w:val="2"/>
            <w:shd w:val="clear" w:color="auto" w:fill="FFFFFF"/>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125" w:type="dxa"/>
            <w:gridSpan w:val="3"/>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0"/>
        <w:gridCol w:w="2811"/>
        <w:gridCol w:w="2811"/>
        <w:gridCol w:w="90"/>
      </w:tblGrid>
      <w:tr w:rsidR="00E6275C" w:rsidRPr="00C45638" w:rsidTr="00BF77AE">
        <w:trPr>
          <w:cantSplit/>
          <w:tblHeader/>
          <w:jc w:val="center"/>
        </w:trPr>
        <w:tc>
          <w:tcPr>
            <w:tcW w:w="784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表卅六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對公營服務的醫護人員人手編制滿意程度</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vAlign w:val="center"/>
          </w:tcPr>
          <w:p w:rsidR="00717363" w:rsidRPr="00C45638" w:rsidRDefault="00717363" w:rsidP="00E72F24">
            <w:pPr>
              <w:rPr>
                <w:rFonts w:asciiTheme="majorEastAsia" w:eastAsiaTheme="majorEastAsia" w:hAnsiTheme="majorEastAsia" w:cs="Times New Roman"/>
                <w:sz w:val="22"/>
              </w:rPr>
            </w:pPr>
          </w:p>
        </w:tc>
        <w:tc>
          <w:tcPr>
            <w:tcW w:w="2587" w:type="dxa"/>
            <w:shd w:val="clear" w:color="auto" w:fill="FFFFFF"/>
            <w:tcMar>
              <w:top w:w="30" w:type="dxa"/>
              <w:left w:w="30" w:type="dxa"/>
              <w:bottom w:w="30" w:type="dxa"/>
              <w:right w:w="30" w:type="dxa"/>
            </w:tcMar>
            <w:hideMark/>
          </w:tcPr>
          <w:p w:rsidR="00717363" w:rsidRPr="00C45638" w:rsidRDefault="00717363"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87" w:type="dxa"/>
            <w:shd w:val="clear" w:color="auto" w:fill="FFFFFF"/>
            <w:tcMar>
              <w:top w:w="30" w:type="dxa"/>
              <w:left w:w="30" w:type="dxa"/>
              <w:bottom w:w="30" w:type="dxa"/>
              <w:right w:w="30" w:type="dxa"/>
            </w:tcMar>
            <w:hideMark/>
          </w:tcPr>
          <w:p w:rsidR="00717363" w:rsidRPr="00C45638" w:rsidRDefault="00717363"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非常滿意</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37.6%</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115</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50.2%</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非常不滿意</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9.6%</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hideMark/>
          </w:tcPr>
          <w:p w:rsidR="00717363"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229</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717363" w:rsidRPr="00C45638" w:rsidTr="00BF77AE">
        <w:trPr>
          <w:gridAfter w:val="1"/>
          <w:wAfter w:w="83" w:type="dxa"/>
          <w:cantSplit/>
          <w:tblHeader/>
          <w:jc w:val="center"/>
        </w:trPr>
        <w:tc>
          <w:tcPr>
            <w:tcW w:w="2587" w:type="dxa"/>
            <w:shd w:val="clear" w:color="auto" w:fill="FFFFFF"/>
            <w:tcMar>
              <w:top w:w="30" w:type="dxa"/>
              <w:left w:w="30" w:type="dxa"/>
              <w:bottom w:w="30" w:type="dxa"/>
              <w:right w:w="30" w:type="dxa"/>
            </w:tcMar>
            <w:hideMark/>
          </w:tcPr>
          <w:p w:rsidR="00717363"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87" w:type="dxa"/>
            <w:shd w:val="clear" w:color="auto" w:fill="FFFFFF"/>
            <w:tcMar>
              <w:top w:w="30" w:type="dxa"/>
              <w:left w:w="30" w:type="dxa"/>
              <w:bottom w:w="30" w:type="dxa"/>
              <w:right w:w="30" w:type="dxa"/>
            </w:tcMar>
            <w:hideMark/>
          </w:tcPr>
          <w:p w:rsidR="00717363"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3</w:t>
            </w:r>
          </w:p>
        </w:tc>
        <w:tc>
          <w:tcPr>
            <w:tcW w:w="2587" w:type="dxa"/>
            <w:shd w:val="clear" w:color="auto" w:fill="FFFFFF"/>
            <w:tcMar>
              <w:top w:w="30" w:type="dxa"/>
              <w:left w:w="30" w:type="dxa"/>
              <w:bottom w:w="30" w:type="dxa"/>
              <w:right w:w="30" w:type="dxa"/>
            </w:tcMar>
            <w:vAlign w:val="center"/>
          </w:tcPr>
          <w:p w:rsidR="00717363" w:rsidRPr="00C45638" w:rsidRDefault="00717363" w:rsidP="00E72F24">
            <w:pPr>
              <w:rPr>
                <w:rFonts w:asciiTheme="majorEastAsia" w:eastAsiaTheme="majorEastAsia" w:hAnsiTheme="majorEastAsia" w:cs="Times New Roman"/>
                <w:sz w:val="22"/>
              </w:rPr>
            </w:pPr>
          </w:p>
        </w:tc>
      </w:tr>
      <w:tr w:rsidR="00717363" w:rsidRPr="00C45638" w:rsidTr="00BF77AE">
        <w:trPr>
          <w:gridAfter w:val="1"/>
          <w:wAfter w:w="83" w:type="dxa"/>
          <w:cantSplit/>
          <w:jc w:val="center"/>
        </w:trPr>
        <w:tc>
          <w:tcPr>
            <w:tcW w:w="2587" w:type="dxa"/>
            <w:shd w:val="clear" w:color="auto" w:fill="FFFFFF"/>
            <w:tcMar>
              <w:top w:w="30" w:type="dxa"/>
              <w:left w:w="30" w:type="dxa"/>
              <w:bottom w:w="30" w:type="dxa"/>
              <w:right w:w="30" w:type="dxa"/>
            </w:tcMar>
            <w:hideMark/>
          </w:tcPr>
          <w:p w:rsidR="00717363"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87"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87" w:type="dxa"/>
            <w:shd w:val="clear" w:color="auto" w:fill="FFFFFF"/>
            <w:tcMar>
              <w:top w:w="30" w:type="dxa"/>
              <w:left w:w="30" w:type="dxa"/>
              <w:bottom w:w="30" w:type="dxa"/>
              <w:right w:w="30" w:type="dxa"/>
            </w:tcMar>
            <w:vAlign w:val="center"/>
          </w:tcPr>
          <w:p w:rsidR="00717363" w:rsidRPr="00C45638" w:rsidRDefault="00717363" w:rsidP="00E72F24">
            <w:pPr>
              <w:rPr>
                <w:rFonts w:asciiTheme="majorEastAsia" w:eastAsiaTheme="majorEastAsia" w:hAnsiTheme="majorEastAsia" w:cs="Times New Roman"/>
                <w:sz w:val="22"/>
              </w:rPr>
            </w:pP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30"/>
        <w:gridCol w:w="2131"/>
        <w:gridCol w:w="2130"/>
        <w:gridCol w:w="2131"/>
      </w:tblGrid>
      <w:tr w:rsidR="00E6275C" w:rsidRPr="00C45638" w:rsidTr="00BF77AE">
        <w:trPr>
          <w:cantSplit/>
          <w:tblHeader/>
          <w:jc w:val="center"/>
        </w:trPr>
        <w:tc>
          <w:tcPr>
            <w:tcW w:w="7414" w:type="dxa"/>
            <w:gridSpan w:val="4"/>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表卅七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不滿意的原因（可多選）</w:t>
            </w:r>
          </w:p>
        </w:tc>
      </w:tr>
      <w:tr w:rsidR="00717363" w:rsidRPr="00C45638" w:rsidTr="00BF77AE">
        <w:trPr>
          <w:cantSplit/>
          <w:trHeight w:val="237"/>
          <w:tblHeader/>
          <w:jc w:val="center"/>
        </w:trPr>
        <w:tc>
          <w:tcPr>
            <w:tcW w:w="1853" w:type="dxa"/>
            <w:shd w:val="clear" w:color="auto" w:fill="FFFFFF"/>
            <w:tcMar>
              <w:top w:w="30" w:type="dxa"/>
              <w:left w:w="30" w:type="dxa"/>
              <w:bottom w:w="30" w:type="dxa"/>
              <w:right w:w="30" w:type="dxa"/>
            </w:tcMar>
            <w:vAlign w:val="center"/>
          </w:tcPr>
          <w:p w:rsidR="00717363" w:rsidRPr="00C45638" w:rsidRDefault="00717363" w:rsidP="00E72F24">
            <w:pPr>
              <w:rPr>
                <w:rFonts w:asciiTheme="majorEastAsia" w:eastAsiaTheme="majorEastAsia" w:hAnsiTheme="majorEastAsia" w:cs="Times New Roman"/>
                <w:sz w:val="22"/>
              </w:rPr>
            </w:pPr>
          </w:p>
        </w:tc>
        <w:tc>
          <w:tcPr>
            <w:tcW w:w="1854" w:type="dxa"/>
            <w:tcBorders>
              <w:right w:val="single" w:sz="4" w:space="0" w:color="auto"/>
            </w:tcBorders>
            <w:shd w:val="clear" w:color="auto" w:fill="FFFFFF"/>
            <w:tcMar>
              <w:top w:w="30" w:type="dxa"/>
              <w:left w:w="30" w:type="dxa"/>
              <w:bottom w:w="30" w:type="dxa"/>
              <w:right w:w="30" w:type="dxa"/>
            </w:tcMar>
          </w:tcPr>
          <w:p w:rsidR="00717363" w:rsidRPr="00C45638" w:rsidRDefault="00717363"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1853" w:type="dxa"/>
            <w:tcBorders>
              <w:right w:val="single" w:sz="4" w:space="0" w:color="auto"/>
            </w:tcBorders>
            <w:shd w:val="clear" w:color="auto" w:fill="FFFFFF"/>
          </w:tcPr>
          <w:p w:rsidR="00717363" w:rsidRPr="00C45638" w:rsidRDefault="00717363"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1854" w:type="dxa"/>
            <w:tcBorders>
              <w:left w:val="single" w:sz="4" w:space="0" w:color="auto"/>
            </w:tcBorders>
            <w:shd w:val="clear" w:color="auto" w:fill="FFFFFF"/>
            <w:tcMar>
              <w:top w:w="30" w:type="dxa"/>
              <w:left w:w="30" w:type="dxa"/>
              <w:bottom w:w="30" w:type="dxa"/>
              <w:right w:w="30" w:type="dxa"/>
            </w:tcMar>
          </w:tcPr>
          <w:p w:rsidR="00717363" w:rsidRPr="00C45638" w:rsidRDefault="00717363"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717363" w:rsidRPr="00C45638" w:rsidTr="00BF77AE">
        <w:trPr>
          <w:cantSplit/>
          <w:tblHeader/>
          <w:jc w:val="center"/>
        </w:trPr>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醫護人手不足</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w:t>
            </w:r>
          </w:p>
        </w:tc>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20.8%</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42.7%</w:t>
            </w:r>
          </w:p>
        </w:tc>
      </w:tr>
      <w:tr w:rsidR="00717363" w:rsidRPr="00C45638" w:rsidTr="00BF77AE">
        <w:trPr>
          <w:cantSplit/>
          <w:tblHeader/>
          <w:jc w:val="center"/>
        </w:trPr>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醫護人員工作量大</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7.2%</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14.7%</w:t>
            </w:r>
          </w:p>
        </w:tc>
      </w:tr>
      <w:tr w:rsidR="00717363" w:rsidRPr="00C45638" w:rsidTr="00BF77AE">
        <w:trPr>
          <w:cantSplit/>
          <w:tblHeader/>
          <w:jc w:val="center"/>
        </w:trPr>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排期時間長</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127</w:t>
            </w:r>
          </w:p>
        </w:tc>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41.4%</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84.7%</w:t>
            </w:r>
          </w:p>
        </w:tc>
      </w:tr>
      <w:tr w:rsidR="00717363" w:rsidRPr="00C45638" w:rsidTr="00BF77AE">
        <w:trPr>
          <w:cantSplit/>
          <w:tblHeader/>
          <w:jc w:val="center"/>
        </w:trPr>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醫護人員態度參差</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13.4%</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27.3%</w:t>
            </w:r>
          </w:p>
        </w:tc>
      </w:tr>
      <w:tr w:rsidR="00717363" w:rsidRPr="00C45638" w:rsidTr="00BF77AE">
        <w:trPr>
          <w:cantSplit/>
          <w:tblHeader/>
          <w:jc w:val="center"/>
        </w:trPr>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診治時間短</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w:t>
            </w:r>
          </w:p>
        </w:tc>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16.6%</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34.0%</w:t>
            </w:r>
          </w:p>
        </w:tc>
      </w:tr>
      <w:tr w:rsidR="00717363" w:rsidRPr="00C45638" w:rsidTr="00BF77AE">
        <w:trPr>
          <w:cantSplit/>
          <w:tblHeader/>
          <w:jc w:val="center"/>
        </w:trPr>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853"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854" w:type="dxa"/>
            <w:shd w:val="clear" w:color="auto" w:fill="FFFFFF"/>
            <w:tcMar>
              <w:top w:w="30" w:type="dxa"/>
              <w:left w:w="30" w:type="dxa"/>
              <w:bottom w:w="30" w:type="dxa"/>
              <w:right w:w="30" w:type="dxa"/>
            </w:tcMar>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E6275C" w:rsidRPr="00C45638" w:rsidTr="00BF77AE">
        <w:trPr>
          <w:cantSplit/>
          <w:tblHeader/>
          <w:jc w:val="center"/>
        </w:trPr>
        <w:tc>
          <w:tcPr>
            <w:tcW w:w="1853"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854"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307</w:t>
            </w:r>
          </w:p>
        </w:tc>
        <w:tc>
          <w:tcPr>
            <w:tcW w:w="1853"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854"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204.7%</w:t>
            </w:r>
          </w:p>
        </w:tc>
      </w:tr>
      <w:tr w:rsidR="00E6275C" w:rsidRPr="00C45638" w:rsidTr="00BF77AE">
        <w:trPr>
          <w:cantSplit/>
          <w:jc w:val="center"/>
        </w:trPr>
        <w:tc>
          <w:tcPr>
            <w:tcW w:w="7414" w:type="dxa"/>
            <w:gridSpan w:val="4"/>
            <w:tcBorders>
              <w:left w:val="nil"/>
              <w:bottom w:val="nil"/>
              <w:right w:val="nil"/>
            </w:tcBorders>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BF77AE">
        <w:trPr>
          <w:cantSplit/>
          <w:tblHeader/>
          <w:jc w:val="cent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表卅八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是否用過電話預約</w:t>
            </w:r>
          </w:p>
        </w:tc>
      </w:tr>
      <w:tr w:rsidR="00BD1C75" w:rsidRPr="00C45638" w:rsidTr="00BF77AE">
        <w:trPr>
          <w:gridAfter w:val="1"/>
          <w:wAfter w:w="22" w:type="dxa"/>
          <w:cantSplit/>
          <w:tblHeader/>
          <w:jc w:val="center"/>
        </w:trPr>
        <w:tc>
          <w:tcPr>
            <w:tcW w:w="2378"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378"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717363" w:rsidRPr="00C45638" w:rsidTr="00BF77AE">
        <w:trPr>
          <w:gridAfter w:val="1"/>
          <w:wAfter w:w="22" w:type="dxa"/>
          <w:cantSplit/>
          <w:tblHeader/>
          <w:jc w:val="center"/>
        </w:trPr>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208</w:t>
            </w:r>
          </w:p>
        </w:tc>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89.7%</w:t>
            </w:r>
          </w:p>
        </w:tc>
      </w:tr>
      <w:tr w:rsidR="00717363" w:rsidRPr="00C45638" w:rsidTr="00BF77AE">
        <w:trPr>
          <w:gridAfter w:val="1"/>
          <w:wAfter w:w="22" w:type="dxa"/>
          <w:cantSplit/>
          <w:tblHeader/>
          <w:jc w:val="center"/>
        </w:trPr>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r w:rsidR="005F6EC9" w:rsidRPr="00C45638">
              <w:rPr>
                <w:rFonts w:asciiTheme="majorEastAsia" w:eastAsiaTheme="majorEastAsia" w:hAnsiTheme="majorEastAsia" w:cs="Arial" w:hint="eastAsia"/>
                <w:sz w:val="22"/>
              </w:rPr>
              <w:t>4</w:t>
            </w:r>
          </w:p>
        </w:tc>
        <w:tc>
          <w:tcPr>
            <w:tcW w:w="2378" w:type="dxa"/>
            <w:shd w:val="clear" w:color="auto" w:fill="FFFFFF"/>
            <w:tcMar>
              <w:top w:w="30" w:type="dxa"/>
              <w:left w:w="30" w:type="dxa"/>
              <w:bottom w:w="30" w:type="dxa"/>
              <w:right w:w="30" w:type="dxa"/>
            </w:tcMar>
            <w:hideMark/>
          </w:tcPr>
          <w:p w:rsidR="00717363"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10.3</w:t>
            </w:r>
            <w:r w:rsidR="00717363" w:rsidRPr="00C45638">
              <w:rPr>
                <w:rFonts w:asciiTheme="majorEastAsia" w:eastAsiaTheme="majorEastAsia" w:hAnsiTheme="majorEastAsia" w:cs="Arial"/>
                <w:sz w:val="22"/>
              </w:rPr>
              <w:t>%</w:t>
            </w:r>
          </w:p>
        </w:tc>
      </w:tr>
      <w:tr w:rsidR="00717363" w:rsidRPr="00C45638" w:rsidTr="00BF77AE">
        <w:trPr>
          <w:gridAfter w:val="1"/>
          <w:wAfter w:w="22" w:type="dxa"/>
          <w:cantSplit/>
          <w:jc w:val="center"/>
        </w:trPr>
        <w:tc>
          <w:tcPr>
            <w:tcW w:w="2378" w:type="dxa"/>
            <w:shd w:val="clear" w:color="auto" w:fill="FFFFFF"/>
            <w:tcMar>
              <w:top w:w="30" w:type="dxa"/>
              <w:left w:w="30" w:type="dxa"/>
              <w:bottom w:w="30" w:type="dxa"/>
              <w:right w:w="30" w:type="dxa"/>
            </w:tcMar>
            <w:hideMark/>
          </w:tcPr>
          <w:p w:rsidR="00717363"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717363" w:rsidRPr="00C45638" w:rsidRDefault="00717363"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717363" w:rsidRPr="00C45638" w:rsidRDefault="00717363"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5"/>
        <w:gridCol w:w="2827"/>
        <w:gridCol w:w="2827"/>
        <w:gridCol w:w="43"/>
      </w:tblGrid>
      <w:tr w:rsidR="00E6275C" w:rsidRPr="00C45638" w:rsidTr="00BF77AE">
        <w:trPr>
          <w:cantSplit/>
          <w:tblHeader/>
          <w:jc w:val="center"/>
        </w:trPr>
        <w:tc>
          <w:tcPr>
            <w:tcW w:w="7561"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表卅九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每年使用次數</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c>
          <w:tcPr>
            <w:tcW w:w="2508"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08"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54</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25.7%</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12.9%</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9.0%</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12.9%</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5.7%</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12.9%</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62.00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210</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D1C75" w:rsidRPr="00C45638" w:rsidTr="00BF77AE">
        <w:trPr>
          <w:gridAfter w:val="1"/>
          <w:wAfter w:w="38" w:type="dxa"/>
          <w:cantSplit/>
          <w:tblHeader/>
          <w:jc w:val="center"/>
        </w:trPr>
        <w:tc>
          <w:tcPr>
            <w:tcW w:w="2507" w:type="dxa"/>
            <w:shd w:val="clear" w:color="auto" w:fill="FFFFFF"/>
            <w:tcMar>
              <w:top w:w="30" w:type="dxa"/>
              <w:left w:w="30" w:type="dxa"/>
              <w:bottom w:w="30" w:type="dxa"/>
              <w:right w:w="30" w:type="dxa"/>
            </w:tcMar>
            <w:hideMark/>
          </w:tcPr>
          <w:p w:rsidR="00BD1C75"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508"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r>
      <w:tr w:rsidR="00BD1C75" w:rsidRPr="00C45638" w:rsidTr="00BF77AE">
        <w:trPr>
          <w:gridAfter w:val="1"/>
          <w:wAfter w:w="38" w:type="dxa"/>
          <w:cantSplit/>
          <w:jc w:val="center"/>
        </w:trPr>
        <w:tc>
          <w:tcPr>
            <w:tcW w:w="2507" w:type="dxa"/>
            <w:shd w:val="clear" w:color="auto" w:fill="FFFFFF"/>
            <w:tcMar>
              <w:top w:w="30" w:type="dxa"/>
              <w:left w:w="30" w:type="dxa"/>
              <w:bottom w:w="30" w:type="dxa"/>
              <w:right w:w="30" w:type="dxa"/>
            </w:tcMar>
            <w:hideMark/>
          </w:tcPr>
          <w:p w:rsidR="00BD1C75"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08"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08"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40"/>
        <w:gridCol w:w="2840"/>
        <w:gridCol w:w="2778"/>
        <w:gridCol w:w="64"/>
      </w:tblGrid>
      <w:tr w:rsidR="00E6275C" w:rsidRPr="00C45638" w:rsidTr="00BF77AE">
        <w:trPr>
          <w:gridAfter w:val="1"/>
          <w:wAfter w:w="59" w:type="dxa"/>
          <w:cantSplit/>
          <w:tblHeader/>
          <w:jc w:val="center"/>
        </w:trPr>
        <w:tc>
          <w:tcPr>
            <w:tcW w:w="7844"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普通科門診電話預約服務滿意程度</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c>
          <w:tcPr>
            <w:tcW w:w="2634"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35" w:type="dxa"/>
            <w:gridSpan w:val="2"/>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非常滿意</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35" w:type="dxa"/>
            <w:gridSpan w:val="2"/>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1. 0%</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61</w:t>
            </w:r>
          </w:p>
        </w:tc>
        <w:tc>
          <w:tcPr>
            <w:tcW w:w="2635" w:type="dxa"/>
            <w:gridSpan w:val="2"/>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29.2%</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126</w:t>
            </w:r>
          </w:p>
        </w:tc>
        <w:tc>
          <w:tcPr>
            <w:tcW w:w="2635" w:type="dxa"/>
            <w:gridSpan w:val="2"/>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60.3%</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非常不滿意</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c>
          <w:tcPr>
            <w:tcW w:w="2635" w:type="dxa"/>
            <w:gridSpan w:val="2"/>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9.6%</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hideMark/>
          </w:tcPr>
          <w:p w:rsidR="00BD1C75"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209</w:t>
            </w:r>
          </w:p>
        </w:tc>
        <w:tc>
          <w:tcPr>
            <w:tcW w:w="2635" w:type="dxa"/>
            <w:gridSpan w:val="2"/>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D1C75" w:rsidRPr="00C45638" w:rsidTr="00BF77AE">
        <w:trPr>
          <w:cantSplit/>
          <w:tblHeader/>
          <w:jc w:val="center"/>
        </w:trPr>
        <w:tc>
          <w:tcPr>
            <w:tcW w:w="2634" w:type="dxa"/>
            <w:shd w:val="clear" w:color="auto" w:fill="FFFFFF"/>
            <w:tcMar>
              <w:top w:w="30" w:type="dxa"/>
              <w:left w:w="30" w:type="dxa"/>
              <w:bottom w:w="30" w:type="dxa"/>
              <w:right w:w="30" w:type="dxa"/>
            </w:tcMar>
            <w:hideMark/>
          </w:tcPr>
          <w:p w:rsidR="00BD1C75"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635" w:type="dxa"/>
            <w:gridSpan w:val="2"/>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r>
      <w:tr w:rsidR="00BD1C75" w:rsidRPr="00C45638" w:rsidTr="00BF77AE">
        <w:trPr>
          <w:cantSplit/>
          <w:jc w:val="center"/>
        </w:trPr>
        <w:tc>
          <w:tcPr>
            <w:tcW w:w="2634" w:type="dxa"/>
            <w:shd w:val="clear" w:color="auto" w:fill="FFFFFF"/>
            <w:tcMar>
              <w:top w:w="30" w:type="dxa"/>
              <w:left w:w="30" w:type="dxa"/>
              <w:bottom w:w="30" w:type="dxa"/>
              <w:right w:w="30" w:type="dxa"/>
            </w:tcMar>
            <w:hideMark/>
          </w:tcPr>
          <w:p w:rsidR="00BD1C75"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3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35" w:type="dxa"/>
            <w:gridSpan w:val="2"/>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r>
    </w:tbl>
    <w:p w:rsidR="00E6275C" w:rsidRPr="00C45638" w:rsidRDefault="00E6275C" w:rsidP="00E72F24">
      <w:pPr>
        <w:widowControl/>
        <w:rPr>
          <w:rFonts w:asciiTheme="majorEastAsia" w:eastAsiaTheme="majorEastAsia" w:hAnsiTheme="majorEastAsia"/>
          <w:sz w:val="22"/>
        </w:rPr>
      </w:pPr>
    </w:p>
    <w:p w:rsidR="00B3025F" w:rsidRPr="00C45638" w:rsidRDefault="00B3025F" w:rsidP="00E72F24">
      <w:pPr>
        <w:widowControl/>
        <w:rPr>
          <w:rFonts w:asciiTheme="majorEastAsia" w:eastAsiaTheme="majorEastAsia" w:hAnsiTheme="majorEastAsia"/>
          <w:sz w:val="22"/>
        </w:rPr>
      </w:pP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69"/>
        <w:gridCol w:w="2169"/>
        <w:gridCol w:w="2169"/>
        <w:gridCol w:w="2170"/>
      </w:tblGrid>
      <w:tr w:rsidR="00E6275C" w:rsidRPr="00C45638" w:rsidTr="008A74ED">
        <w:trPr>
          <w:cantSplit/>
          <w:tblHeader/>
          <w:jc w:val="center"/>
        </w:trPr>
        <w:tc>
          <w:tcPr>
            <w:tcW w:w="8677"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b/>
                <w:bCs/>
                <w:sz w:val="22"/>
              </w:rPr>
            </w:pPr>
            <w:r w:rsidRPr="00C45638">
              <w:rPr>
                <w:rFonts w:asciiTheme="majorEastAsia" w:eastAsiaTheme="majorEastAsia" w:hAnsiTheme="majorEastAsia" w:cs="Arial" w:hint="eastAsia"/>
                <w:b/>
                <w:bCs/>
                <w:sz w:val="22"/>
              </w:rPr>
              <w:lastRenderedPageBreak/>
              <w:t>表四十一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不滿意普通科門診的原因（可多選）</w:t>
            </w:r>
          </w:p>
        </w:tc>
      </w:tr>
      <w:tr w:rsidR="00BD1C75" w:rsidRPr="00C45638" w:rsidTr="00BD1C75">
        <w:tblPrEx>
          <w:tblLook w:val="0000" w:firstRow="0" w:lastRow="0" w:firstColumn="0" w:lastColumn="0" w:noHBand="0" w:noVBand="0"/>
        </w:tblPrEx>
        <w:trPr>
          <w:cantSplit/>
          <w:trHeight w:val="34"/>
          <w:tblHeader/>
          <w:jc w:val="center"/>
        </w:trPr>
        <w:tc>
          <w:tcPr>
            <w:tcW w:w="2169"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Arial"/>
                <w:sz w:val="22"/>
              </w:rPr>
            </w:pPr>
          </w:p>
        </w:tc>
        <w:tc>
          <w:tcPr>
            <w:tcW w:w="2169" w:type="dxa"/>
            <w:tcBorders>
              <w:top w:val="nil"/>
            </w:tcBorders>
            <w:shd w:val="clear" w:color="auto" w:fill="FFFFFF"/>
            <w:tcMar>
              <w:top w:w="30" w:type="dxa"/>
              <w:left w:w="30" w:type="dxa"/>
              <w:bottom w:w="30" w:type="dxa"/>
              <w:right w:w="30" w:type="dxa"/>
            </w:tcMar>
          </w:tcPr>
          <w:p w:rsidR="00BD1C75" w:rsidRPr="00C45638" w:rsidRDefault="00BD1C75"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169" w:type="dxa"/>
            <w:tcBorders>
              <w:top w:val="nil"/>
            </w:tcBorders>
            <w:shd w:val="clear" w:color="auto" w:fill="FFFFFF"/>
            <w:tcMar>
              <w:top w:w="30" w:type="dxa"/>
              <w:left w:w="30" w:type="dxa"/>
              <w:bottom w:w="30" w:type="dxa"/>
              <w:right w:w="30" w:type="dxa"/>
            </w:tcMar>
          </w:tcPr>
          <w:p w:rsidR="00BD1C75" w:rsidRPr="00C45638" w:rsidRDefault="00BD1C75"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170" w:type="dxa"/>
            <w:shd w:val="clear" w:color="auto" w:fill="FFFFFF"/>
            <w:tcMar>
              <w:top w:w="30" w:type="dxa"/>
              <w:left w:w="30" w:type="dxa"/>
              <w:bottom w:w="30" w:type="dxa"/>
              <w:right w:w="30" w:type="dxa"/>
            </w:tcMar>
          </w:tcPr>
          <w:p w:rsidR="00BD1C75" w:rsidRPr="00C45638" w:rsidRDefault="00BD1C75"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電話預約程式復雜</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72</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18.7%</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45.3%</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不清楚預約方法</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5.7%</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門診名額少，經常滿額</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129</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33.4%</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81.1%</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8.8%</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醫生診症時間太短</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11.4%</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27.7%</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醫護人員態度差</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等候時間過長</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76</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19.7%</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47.8%</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w:t>
            </w:r>
            <w:r w:rsidRPr="00C45638">
              <w:rPr>
                <w:rFonts w:asciiTheme="majorEastAsia" w:eastAsiaTheme="majorEastAsia" w:hAnsiTheme="majorEastAsia"/>
                <w:sz w:val="22"/>
              </w:rPr>
              <w:t>50</w:t>
            </w:r>
            <w:r w:rsidRPr="00C45638">
              <w:rPr>
                <w:rFonts w:asciiTheme="majorEastAsia" w:eastAsiaTheme="majorEastAsia" w:hAnsiTheme="majorEastAsia" w:hint="eastAsia"/>
                <w:sz w:val="22"/>
              </w:rPr>
              <w:t>元診金太貴</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r>
      <w:tr w:rsidR="00BD1C75"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開放時間不方便</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w:t>
            </w:r>
          </w:p>
        </w:tc>
        <w:tc>
          <w:tcPr>
            <w:tcW w:w="2169"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5.4%</w:t>
            </w:r>
          </w:p>
        </w:tc>
        <w:tc>
          <w:tcPr>
            <w:tcW w:w="2170" w:type="dxa"/>
            <w:shd w:val="clear" w:color="auto" w:fill="FFFFFF"/>
            <w:tcMar>
              <w:top w:w="30" w:type="dxa"/>
              <w:left w:w="30" w:type="dxa"/>
              <w:bottom w:w="30" w:type="dxa"/>
              <w:right w:w="30" w:type="dxa"/>
            </w:tcMar>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13.2%</w:t>
            </w:r>
          </w:p>
        </w:tc>
      </w:tr>
      <w:tr w:rsidR="00E6275C" w:rsidRPr="00C45638" w:rsidTr="00BD1C75">
        <w:tblPrEx>
          <w:tblLook w:val="0000" w:firstRow="0" w:lastRow="0" w:firstColumn="0" w:lastColumn="0" w:noHBand="0" w:noVBand="0"/>
        </w:tblPrEx>
        <w:trPr>
          <w:cantSplit/>
          <w:tblHeader/>
          <w:jc w:val="center"/>
        </w:trPr>
        <w:tc>
          <w:tcPr>
            <w:tcW w:w="2169"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169"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386</w:t>
            </w:r>
          </w:p>
        </w:tc>
        <w:tc>
          <w:tcPr>
            <w:tcW w:w="2169"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170"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242.8%</w:t>
            </w:r>
          </w:p>
        </w:tc>
      </w:tr>
    </w:tbl>
    <w:p w:rsidR="009F3C46" w:rsidRPr="00C45638" w:rsidRDefault="009F3C46"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4"/>
        <w:gridCol w:w="2825"/>
        <w:gridCol w:w="2826"/>
        <w:gridCol w:w="47"/>
      </w:tblGrid>
      <w:tr w:rsidR="00E6275C" w:rsidRPr="00C45638" w:rsidTr="00BF77AE">
        <w:trPr>
          <w:cantSplit/>
          <w:tblHeader/>
          <w:jc w:val="center"/>
        </w:trPr>
        <w:tc>
          <w:tcPr>
            <w:tcW w:w="8339"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每次打電話次數</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c>
          <w:tcPr>
            <w:tcW w:w="2764"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65" w:type="dxa"/>
            <w:shd w:val="clear" w:color="auto" w:fill="FFFFFF"/>
            <w:tcMar>
              <w:top w:w="30" w:type="dxa"/>
              <w:left w:w="30" w:type="dxa"/>
              <w:bottom w:w="30" w:type="dxa"/>
              <w:right w:w="30" w:type="dxa"/>
            </w:tcMar>
            <w:hideMark/>
          </w:tcPr>
          <w:p w:rsidR="00BD1C75" w:rsidRPr="00C45638" w:rsidRDefault="00BD1C75"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5.3%</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24.6%</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16.4%</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9.7%</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17.9%</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45.00</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207</w:t>
            </w:r>
          </w:p>
        </w:tc>
        <w:tc>
          <w:tcPr>
            <w:tcW w:w="2765"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D1C75" w:rsidRPr="00C45638" w:rsidTr="00BF77AE">
        <w:trPr>
          <w:gridAfter w:val="1"/>
          <w:wAfter w:w="46" w:type="dxa"/>
          <w:cantSplit/>
          <w:tblHeader/>
          <w:jc w:val="center"/>
        </w:trPr>
        <w:tc>
          <w:tcPr>
            <w:tcW w:w="2764" w:type="dxa"/>
            <w:shd w:val="clear" w:color="auto" w:fill="FFFFFF"/>
            <w:tcMar>
              <w:top w:w="30" w:type="dxa"/>
              <w:left w:w="30" w:type="dxa"/>
              <w:bottom w:w="30" w:type="dxa"/>
              <w:right w:w="30" w:type="dxa"/>
            </w:tcMar>
            <w:hideMark/>
          </w:tcPr>
          <w:p w:rsidR="00BD1C75"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w:t>
            </w:r>
          </w:p>
        </w:tc>
        <w:tc>
          <w:tcPr>
            <w:tcW w:w="2765"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r>
      <w:tr w:rsidR="00BD1C75" w:rsidRPr="00C45638" w:rsidTr="00BF77AE">
        <w:trPr>
          <w:gridAfter w:val="1"/>
          <w:wAfter w:w="46" w:type="dxa"/>
          <w:cantSplit/>
          <w:trHeight w:val="47"/>
          <w:jc w:val="center"/>
        </w:trPr>
        <w:tc>
          <w:tcPr>
            <w:tcW w:w="2764" w:type="dxa"/>
            <w:shd w:val="clear" w:color="auto" w:fill="FFFFFF"/>
            <w:tcMar>
              <w:top w:w="30" w:type="dxa"/>
              <w:left w:w="30" w:type="dxa"/>
              <w:bottom w:w="30" w:type="dxa"/>
              <w:right w:w="30" w:type="dxa"/>
            </w:tcMar>
            <w:hideMark/>
          </w:tcPr>
          <w:p w:rsidR="00BD1C75"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64" w:type="dxa"/>
            <w:shd w:val="clear" w:color="auto" w:fill="FFFFFF"/>
            <w:tcMar>
              <w:top w:w="30" w:type="dxa"/>
              <w:left w:w="30" w:type="dxa"/>
              <w:bottom w:w="30" w:type="dxa"/>
              <w:right w:w="30" w:type="dxa"/>
            </w:tcMar>
            <w:hideMark/>
          </w:tcPr>
          <w:p w:rsidR="00BD1C75" w:rsidRPr="00C45638" w:rsidRDefault="00BD1C75"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65" w:type="dxa"/>
            <w:shd w:val="clear" w:color="auto" w:fill="FFFFFF"/>
            <w:tcMar>
              <w:top w:w="30" w:type="dxa"/>
              <w:left w:w="30" w:type="dxa"/>
              <w:bottom w:w="30" w:type="dxa"/>
              <w:right w:w="30" w:type="dxa"/>
            </w:tcMar>
            <w:vAlign w:val="center"/>
          </w:tcPr>
          <w:p w:rsidR="00BD1C75" w:rsidRPr="00C45638" w:rsidRDefault="00BD1C75" w:rsidP="00E72F24">
            <w:pPr>
              <w:rPr>
                <w:rFonts w:asciiTheme="majorEastAsia" w:eastAsiaTheme="majorEastAsia" w:hAnsiTheme="majorEastAsia" w:cs="Times New Roman"/>
                <w:sz w:val="22"/>
              </w:rPr>
            </w:pPr>
          </w:p>
        </w:tc>
      </w:tr>
      <w:tr w:rsidR="00E6275C" w:rsidRPr="00C45638" w:rsidTr="00BF77AE">
        <w:trPr>
          <w:cantSplit/>
          <w:jc w:val="center"/>
        </w:trPr>
        <w:tc>
          <w:tcPr>
            <w:tcW w:w="2764" w:type="dxa"/>
            <w:shd w:val="clear" w:color="auto" w:fill="FFFFFF"/>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lastRenderedPageBreak/>
              <w:t>平均</w:t>
            </w:r>
          </w:p>
        </w:tc>
        <w:tc>
          <w:tcPr>
            <w:tcW w:w="5575" w:type="dxa"/>
            <w:gridSpan w:val="3"/>
            <w:shd w:val="clear" w:color="auto" w:fill="FFFFFF"/>
            <w:tcMar>
              <w:top w:w="30" w:type="dxa"/>
              <w:left w:w="30" w:type="dxa"/>
              <w:bottom w:w="30" w:type="dxa"/>
              <w:right w:w="30" w:type="dxa"/>
            </w:tcMar>
          </w:tcPr>
          <w:p w:rsidR="00E6275C" w:rsidRPr="00C45638" w:rsidRDefault="008E6FD1"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5.8551</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71"/>
        <w:gridCol w:w="1601"/>
        <w:gridCol w:w="1601"/>
        <w:gridCol w:w="1814"/>
        <w:gridCol w:w="35"/>
      </w:tblGrid>
      <w:tr w:rsidR="009F3C46" w:rsidRPr="00C45638" w:rsidTr="00BF77AE">
        <w:trPr>
          <w:gridAfter w:val="1"/>
          <w:wAfter w:w="37" w:type="dxa"/>
          <w:cantSplit/>
          <w:tblHeader/>
          <w:jc w:val="center"/>
        </w:trPr>
        <w:tc>
          <w:tcPr>
            <w:tcW w:w="9022" w:type="dxa"/>
            <w:gridSpan w:val="4"/>
            <w:tcBorders>
              <w:top w:val="nil"/>
              <w:left w:val="nil"/>
              <w:right w:val="nil"/>
            </w:tcBorders>
            <w:shd w:val="clear" w:color="auto" w:fill="FFFFFF"/>
            <w:tcMar>
              <w:top w:w="30" w:type="dxa"/>
              <w:left w:w="30" w:type="dxa"/>
              <w:bottom w:w="30" w:type="dxa"/>
              <w:right w:w="30" w:type="dxa"/>
            </w:tcMar>
            <w:vAlign w:val="center"/>
          </w:tcPr>
          <w:p w:rsidR="009F3C46"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若約不到普通科門診會怎麼做（可多選）</w:t>
            </w:r>
          </w:p>
        </w:tc>
      </w:tr>
      <w:tr w:rsidR="00C263DF" w:rsidRPr="00C45638" w:rsidTr="00BF77AE">
        <w:trPr>
          <w:gridAfter w:val="1"/>
          <w:wAfter w:w="37" w:type="dxa"/>
          <w:cantSplit/>
          <w:tblHeader/>
          <w:jc w:val="center"/>
        </w:trPr>
        <w:tc>
          <w:tcPr>
            <w:tcW w:w="3692" w:type="dxa"/>
            <w:shd w:val="clear" w:color="auto" w:fill="FFFFFF"/>
            <w:tcMar>
              <w:top w:w="30" w:type="dxa"/>
              <w:left w:w="30" w:type="dxa"/>
              <w:bottom w:w="30" w:type="dxa"/>
              <w:right w:w="30" w:type="dxa"/>
            </w:tcMar>
            <w:vAlign w:val="center"/>
          </w:tcPr>
          <w:p w:rsidR="00C263DF" w:rsidRPr="00C45638" w:rsidRDefault="00C263DF" w:rsidP="00E72F24">
            <w:pPr>
              <w:rPr>
                <w:rFonts w:asciiTheme="majorEastAsia" w:eastAsiaTheme="majorEastAsia" w:hAnsiTheme="majorEastAsia" w:cs="Arial"/>
                <w:sz w:val="22"/>
              </w:rPr>
            </w:pPr>
          </w:p>
        </w:tc>
        <w:tc>
          <w:tcPr>
            <w:tcW w:w="1701" w:type="dxa"/>
            <w:shd w:val="clear" w:color="auto" w:fill="FFFFFF"/>
            <w:tcMar>
              <w:top w:w="30" w:type="dxa"/>
              <w:left w:w="30" w:type="dxa"/>
              <w:bottom w:w="30" w:type="dxa"/>
              <w:right w:w="30" w:type="dxa"/>
            </w:tcMar>
          </w:tcPr>
          <w:p w:rsidR="00C263DF" w:rsidRPr="00C45638" w:rsidRDefault="00C263D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1701" w:type="dxa"/>
            <w:shd w:val="clear" w:color="auto" w:fill="FFFFFF"/>
            <w:tcMar>
              <w:top w:w="30" w:type="dxa"/>
              <w:left w:w="30" w:type="dxa"/>
              <w:bottom w:w="30" w:type="dxa"/>
              <w:right w:w="30" w:type="dxa"/>
            </w:tcMar>
          </w:tcPr>
          <w:p w:rsidR="00C263DF" w:rsidRPr="00C45638" w:rsidRDefault="00C263D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1928" w:type="dxa"/>
            <w:shd w:val="clear" w:color="auto" w:fill="FFFFFF"/>
            <w:tcMar>
              <w:top w:w="30" w:type="dxa"/>
              <w:left w:w="30" w:type="dxa"/>
              <w:bottom w:w="30" w:type="dxa"/>
              <w:right w:w="30" w:type="dxa"/>
            </w:tcMar>
          </w:tcPr>
          <w:p w:rsidR="00C263DF" w:rsidRPr="00C45638" w:rsidRDefault="00C263D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繼續致電預約，直至成功預約為止</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95</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23.9%</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45.7%</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即使費用貴，亦選擇向私家醫生求診</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向公立醫院急診室求診</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19.6%</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37.5%</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向非牟利機構求診</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14.9%</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前往內地求診</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7.2%</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放棄求診</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9.6%</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18.3%</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自行購藥</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21.7%</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41.3%</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不適用</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C263DF" w:rsidRPr="00C45638" w:rsidTr="00BF77AE">
        <w:trPr>
          <w:cantSplit/>
          <w:tblHeader/>
          <w:jc w:val="center"/>
        </w:trPr>
        <w:tc>
          <w:tcPr>
            <w:tcW w:w="3692"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701" w:type="dxa"/>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65" w:type="dxa"/>
            <w:gridSpan w:val="2"/>
            <w:shd w:val="clear" w:color="auto" w:fill="FFFFFF"/>
            <w:tcMar>
              <w:top w:w="30" w:type="dxa"/>
              <w:left w:w="30" w:type="dxa"/>
              <w:bottom w:w="30" w:type="dxa"/>
              <w:right w:w="30" w:type="dxa"/>
            </w:tcMar>
          </w:tcPr>
          <w:p w:rsidR="00C263DF" w:rsidRPr="00C45638" w:rsidRDefault="00C263D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E6275C" w:rsidRPr="00C45638" w:rsidTr="00BF77AE">
        <w:trPr>
          <w:gridAfter w:val="1"/>
          <w:wAfter w:w="37" w:type="dxa"/>
          <w:cantSplit/>
          <w:tblHeader/>
          <w:jc w:val="center"/>
        </w:trPr>
        <w:tc>
          <w:tcPr>
            <w:tcW w:w="3692"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701"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397</w:t>
            </w:r>
          </w:p>
        </w:tc>
        <w:tc>
          <w:tcPr>
            <w:tcW w:w="1701"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928"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190.9%</w:t>
            </w:r>
          </w:p>
        </w:tc>
      </w:tr>
    </w:tbl>
    <w:p w:rsidR="00C263DF" w:rsidRPr="00C45638" w:rsidRDefault="00C263DF"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0"/>
        <w:gridCol w:w="7"/>
        <w:gridCol w:w="2822"/>
        <w:gridCol w:w="2830"/>
        <w:gridCol w:w="33"/>
      </w:tblGrid>
      <w:tr w:rsidR="00E6275C" w:rsidRPr="00C45638" w:rsidTr="00BF77AE">
        <w:trPr>
          <w:cantSplit/>
          <w:tblHeader/>
          <w:jc w:val="center"/>
        </w:trPr>
        <w:tc>
          <w:tcPr>
            <w:tcW w:w="7648"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門診求診所需時間</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由進入診所至離開</w:t>
            </w:r>
            <w:r w:rsidRPr="00C45638">
              <w:rPr>
                <w:rFonts w:asciiTheme="majorEastAsia" w:eastAsiaTheme="majorEastAsia" w:hAnsiTheme="majorEastAsia" w:cs="Arial"/>
                <w:b/>
                <w:bCs/>
                <w:sz w:val="22"/>
              </w:rPr>
              <w:t>)</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40" w:type="dxa"/>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24.3%</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26.7%</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17.6%</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8.1%</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210</w:t>
            </w:r>
          </w:p>
        </w:tc>
        <w:tc>
          <w:tcPr>
            <w:tcW w:w="2540"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540"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r w:rsidR="00B3025F" w:rsidRPr="00C45638" w:rsidTr="00BF77AE">
        <w:trPr>
          <w:gridAfter w:val="1"/>
          <w:wAfter w:w="30" w:type="dxa"/>
          <w:cantSplit/>
          <w:jc w:val="center"/>
        </w:trPr>
        <w:tc>
          <w:tcPr>
            <w:tcW w:w="2539" w:type="dxa"/>
            <w:shd w:val="clear" w:color="auto" w:fill="FFFFFF"/>
            <w:tcMar>
              <w:top w:w="30" w:type="dxa"/>
              <w:left w:w="30" w:type="dxa"/>
              <w:bottom w:w="30" w:type="dxa"/>
              <w:right w:w="30" w:type="dxa"/>
            </w:tcMar>
            <w:hideMark/>
          </w:tcPr>
          <w:p w:rsidR="00B3025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40"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r w:rsidR="00114917" w:rsidRPr="00C45638" w:rsidTr="00BF77AE">
        <w:trPr>
          <w:cantSplit/>
          <w:jc w:val="center"/>
        </w:trPr>
        <w:tc>
          <w:tcPr>
            <w:tcW w:w="2545" w:type="dxa"/>
            <w:gridSpan w:val="2"/>
            <w:shd w:val="clear" w:color="auto" w:fill="FFFFFF"/>
            <w:tcMar>
              <w:top w:w="30" w:type="dxa"/>
              <w:left w:w="30" w:type="dxa"/>
              <w:bottom w:w="30" w:type="dxa"/>
              <w:right w:w="30" w:type="dxa"/>
            </w:tcMar>
          </w:tcPr>
          <w:p w:rsidR="00114917"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103" w:type="dxa"/>
            <w:gridSpan w:val="3"/>
            <w:shd w:val="clear" w:color="auto" w:fill="FFFFFF"/>
            <w:tcMar>
              <w:top w:w="30" w:type="dxa"/>
              <w:left w:w="30" w:type="dxa"/>
              <w:bottom w:w="30" w:type="dxa"/>
              <w:right w:w="30" w:type="dxa"/>
            </w:tcMar>
          </w:tcPr>
          <w:p w:rsidR="00114917"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3.17</w:t>
            </w:r>
          </w:p>
        </w:tc>
      </w:tr>
    </w:tbl>
    <w:p w:rsidR="00114917" w:rsidRPr="00C45638" w:rsidRDefault="0011491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4"/>
        <w:gridCol w:w="2826"/>
        <w:gridCol w:w="2826"/>
        <w:gridCol w:w="46"/>
      </w:tblGrid>
      <w:tr w:rsidR="00E6275C" w:rsidRPr="00C45638" w:rsidTr="00BF77AE">
        <w:trPr>
          <w:cantSplit/>
          <w:tblHeader/>
          <w:jc w:val="center"/>
        </w:trPr>
        <w:tc>
          <w:tcPr>
            <w:tcW w:w="833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表四十五</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醫生是否提供足夠病情及治療資訊</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c>
          <w:tcPr>
            <w:tcW w:w="2764" w:type="dxa"/>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64" w:type="dxa"/>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完全沒有提供資訊</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7.6%</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提供太少資訊</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135</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64.3%</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提供充足資訊</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27.6%</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提供太多資訊</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B3025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210</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3025F" w:rsidRPr="00C45638" w:rsidTr="00BF77AE">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B3025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764"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r w:rsidR="00B3025F" w:rsidRPr="00C45638" w:rsidTr="00BF77AE">
        <w:trPr>
          <w:gridAfter w:val="1"/>
          <w:wAfter w:w="45" w:type="dxa"/>
          <w:cantSplit/>
          <w:trHeight w:val="209"/>
          <w:jc w:val="center"/>
        </w:trPr>
        <w:tc>
          <w:tcPr>
            <w:tcW w:w="2763" w:type="dxa"/>
            <w:shd w:val="clear" w:color="auto" w:fill="FFFFFF"/>
            <w:tcMar>
              <w:top w:w="30" w:type="dxa"/>
              <w:left w:w="30" w:type="dxa"/>
              <w:bottom w:w="30" w:type="dxa"/>
              <w:right w:w="30" w:type="dxa"/>
            </w:tcMar>
            <w:hideMark/>
          </w:tcPr>
          <w:p w:rsidR="00B3025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6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64"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3"/>
        <w:gridCol w:w="8"/>
        <w:gridCol w:w="2116"/>
        <w:gridCol w:w="14"/>
        <w:gridCol w:w="2108"/>
        <w:gridCol w:w="22"/>
        <w:gridCol w:w="2102"/>
        <w:gridCol w:w="29"/>
      </w:tblGrid>
      <w:tr w:rsidR="009F3C46" w:rsidRPr="00C45638" w:rsidTr="00BF77AE">
        <w:trPr>
          <w:gridAfter w:val="1"/>
          <w:wAfter w:w="26" w:type="dxa"/>
          <w:cantSplit/>
          <w:tblHeader/>
          <w:jc w:val="center"/>
        </w:trPr>
        <w:tc>
          <w:tcPr>
            <w:tcW w:w="7626" w:type="dxa"/>
            <w:gridSpan w:val="7"/>
            <w:tcBorders>
              <w:top w:val="nil"/>
              <w:left w:val="nil"/>
              <w:right w:val="nil"/>
            </w:tcBorders>
            <w:shd w:val="clear" w:color="auto" w:fill="FFFFFF"/>
            <w:tcMar>
              <w:top w:w="30" w:type="dxa"/>
              <w:left w:w="30" w:type="dxa"/>
              <w:bottom w:w="30" w:type="dxa"/>
              <w:right w:w="30" w:type="dxa"/>
            </w:tcMar>
            <w:vAlign w:val="center"/>
          </w:tcPr>
          <w:p w:rsidR="009F3C46"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表四十六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沒有使用普通科門診的原因（可多選）</w:t>
            </w:r>
          </w:p>
        </w:tc>
      </w:tr>
      <w:tr w:rsidR="00B3025F" w:rsidRPr="00C45638" w:rsidTr="00BF77AE">
        <w:trPr>
          <w:gridAfter w:val="1"/>
          <w:wAfter w:w="26" w:type="dxa"/>
          <w:cantSplit/>
          <w:tblHeader/>
          <w:jc w:val="center"/>
        </w:trPr>
        <w:tc>
          <w:tcPr>
            <w:tcW w:w="1906"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Arial"/>
                <w:sz w:val="22"/>
              </w:rPr>
            </w:pPr>
          </w:p>
        </w:tc>
        <w:tc>
          <w:tcPr>
            <w:tcW w:w="1907" w:type="dxa"/>
            <w:gridSpan w:val="2"/>
            <w:shd w:val="clear" w:color="auto" w:fill="FFFFFF"/>
            <w:tcMar>
              <w:top w:w="30" w:type="dxa"/>
              <w:left w:w="30" w:type="dxa"/>
              <w:bottom w:w="30" w:type="dxa"/>
              <w:right w:w="30" w:type="dxa"/>
            </w:tcMar>
          </w:tcPr>
          <w:p w:rsidR="00B3025F" w:rsidRPr="00C45638" w:rsidRDefault="00B3025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1906" w:type="dxa"/>
            <w:gridSpan w:val="2"/>
            <w:shd w:val="clear" w:color="auto" w:fill="FFFFFF"/>
            <w:tcMar>
              <w:top w:w="30" w:type="dxa"/>
              <w:left w:w="30" w:type="dxa"/>
              <w:bottom w:w="30" w:type="dxa"/>
              <w:right w:w="30" w:type="dxa"/>
            </w:tcMar>
          </w:tcPr>
          <w:p w:rsidR="00B3025F" w:rsidRPr="00C45638" w:rsidRDefault="00B3025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1907" w:type="dxa"/>
            <w:gridSpan w:val="2"/>
            <w:shd w:val="clear" w:color="auto" w:fill="FFFFFF"/>
            <w:tcMar>
              <w:top w:w="30" w:type="dxa"/>
              <w:left w:w="30" w:type="dxa"/>
              <w:bottom w:w="30" w:type="dxa"/>
              <w:right w:w="30" w:type="dxa"/>
            </w:tcMar>
          </w:tcPr>
          <w:p w:rsidR="00B3025F" w:rsidRPr="00C45638" w:rsidRDefault="00B3025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電話預約程式復雜</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24.1%</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31.8%</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不清楚預約方法</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20.7%</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27.3%</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門診名額少，經常滿額</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37.9%</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醫生質素參差</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醫生診症時間太短</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醫護人員態度差</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等候時間過長</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18.2%</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每次</w:t>
            </w:r>
            <w:r w:rsidRPr="00C45638">
              <w:rPr>
                <w:rFonts w:asciiTheme="majorEastAsia" w:eastAsiaTheme="majorEastAsia" w:hAnsiTheme="majorEastAsia"/>
                <w:sz w:val="22"/>
              </w:rPr>
              <w:t>50</w:t>
            </w:r>
            <w:r w:rsidRPr="00C45638">
              <w:rPr>
                <w:rFonts w:asciiTheme="majorEastAsia" w:eastAsiaTheme="majorEastAsia" w:hAnsiTheme="majorEastAsia" w:hint="eastAsia"/>
                <w:sz w:val="22"/>
              </w:rPr>
              <w:t>元診金太貴</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開放時間不方便</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w:t>
            </w:r>
          </w:p>
        </w:tc>
      </w:tr>
      <w:tr w:rsidR="00B3025F" w:rsidRPr="00C45638" w:rsidTr="00BF77AE">
        <w:trPr>
          <w:cantSplit/>
          <w:tblHeader/>
          <w:jc w:val="center"/>
        </w:trPr>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沒有需要</w:t>
            </w:r>
            <w:r w:rsidRPr="00C45638">
              <w:rPr>
                <w:rFonts w:asciiTheme="majorEastAsia" w:eastAsiaTheme="majorEastAsia" w:hAnsiTheme="majorEastAsia"/>
                <w:sz w:val="22"/>
              </w:rPr>
              <w:t>)</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191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w:t>
            </w:r>
          </w:p>
        </w:tc>
      </w:tr>
      <w:tr w:rsidR="00E6275C" w:rsidRPr="00C45638" w:rsidTr="00BF77AE">
        <w:trPr>
          <w:gridAfter w:val="1"/>
          <w:wAfter w:w="26" w:type="dxa"/>
          <w:cantSplit/>
          <w:tblHeader/>
          <w:jc w:val="center"/>
        </w:trPr>
        <w:tc>
          <w:tcPr>
            <w:tcW w:w="1906"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907"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c>
          <w:tcPr>
            <w:tcW w:w="1906"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907"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p>
        </w:tc>
      </w:tr>
      <w:tr w:rsidR="00E6275C" w:rsidRPr="00C45638" w:rsidTr="00BF77AE">
        <w:trPr>
          <w:gridAfter w:val="1"/>
          <w:wAfter w:w="26" w:type="dxa"/>
          <w:cantSplit/>
          <w:jc w:val="center"/>
        </w:trPr>
        <w:tc>
          <w:tcPr>
            <w:tcW w:w="7626" w:type="dxa"/>
            <w:gridSpan w:val="7"/>
            <w:tcBorders>
              <w:left w:val="nil"/>
              <w:bottom w:val="nil"/>
              <w:right w:val="nil"/>
            </w:tcBorders>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BF77AE">
        <w:trPr>
          <w:cantSplit/>
          <w:tblHeader/>
          <w:jc w:val="cent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曾否使用公立醫院急診室服務</w:t>
            </w:r>
          </w:p>
        </w:tc>
      </w:tr>
      <w:tr w:rsidR="00B3025F" w:rsidRPr="00C45638" w:rsidTr="00BF77AE">
        <w:trPr>
          <w:gridAfter w:val="1"/>
          <w:wAfter w:w="22" w:type="dxa"/>
          <w:cantSplit/>
          <w:tblHeader/>
          <w:jc w:val="center"/>
        </w:trPr>
        <w:tc>
          <w:tcPr>
            <w:tcW w:w="2378"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378" w:type="dxa"/>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3025F" w:rsidRPr="00C45638" w:rsidTr="00BF77AE">
        <w:trPr>
          <w:gridAfter w:val="1"/>
          <w:wAfter w:w="22" w:type="dxa"/>
          <w:cantSplit/>
          <w:tblHeader/>
          <w:jc w:val="center"/>
        </w:trPr>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86.2%</w:t>
            </w:r>
          </w:p>
        </w:tc>
      </w:tr>
      <w:tr w:rsidR="00B3025F" w:rsidRPr="00C45638" w:rsidTr="00BF77AE">
        <w:trPr>
          <w:gridAfter w:val="1"/>
          <w:wAfter w:w="22" w:type="dxa"/>
          <w:cantSplit/>
          <w:tblHeader/>
          <w:jc w:val="center"/>
        </w:trPr>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r>
      <w:tr w:rsidR="00B3025F" w:rsidRPr="00C45638" w:rsidTr="00BF77AE">
        <w:trPr>
          <w:gridAfter w:val="1"/>
          <w:wAfter w:w="22" w:type="dxa"/>
          <w:cantSplit/>
          <w:jc w:val="center"/>
        </w:trPr>
        <w:tc>
          <w:tcPr>
            <w:tcW w:w="2378" w:type="dxa"/>
            <w:shd w:val="clear" w:color="auto" w:fill="FFFFFF"/>
            <w:tcMar>
              <w:top w:w="30" w:type="dxa"/>
              <w:left w:w="30" w:type="dxa"/>
              <w:bottom w:w="30" w:type="dxa"/>
              <w:right w:w="30" w:type="dxa"/>
            </w:tcMar>
            <w:hideMark/>
          </w:tcPr>
          <w:p w:rsidR="00B3025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B3025F" w:rsidRPr="00C45638" w:rsidRDefault="00B3025F" w:rsidP="00E72F24">
      <w:pPr>
        <w:widowControl/>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0"/>
        <w:gridCol w:w="11"/>
        <w:gridCol w:w="2818"/>
        <w:gridCol w:w="22"/>
        <w:gridCol w:w="2741"/>
        <w:gridCol w:w="67"/>
        <w:gridCol w:w="33"/>
      </w:tblGrid>
      <w:tr w:rsidR="00E6275C" w:rsidRPr="00C45638" w:rsidTr="00BF77AE">
        <w:trPr>
          <w:gridAfter w:val="2"/>
          <w:wAfter w:w="90" w:type="dxa"/>
          <w:cantSplit/>
          <w:tblHeader/>
          <w:jc w:val="center"/>
        </w:trPr>
        <w:tc>
          <w:tcPr>
            <w:tcW w:w="7558"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表四十八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每年平均使用急診室服務次數</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7.4%</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22.1%</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21.1%</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10.8%</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89.00</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3025F" w:rsidRPr="00C45638" w:rsidTr="00BF77AE">
        <w:trPr>
          <w:gridAfter w:val="1"/>
          <w:wAfter w:w="30" w:type="dxa"/>
          <w:cantSplit/>
          <w:tblHeader/>
          <w:jc w:val="center"/>
        </w:trPr>
        <w:tc>
          <w:tcPr>
            <w:tcW w:w="2539" w:type="dxa"/>
            <w:shd w:val="clear" w:color="auto" w:fill="FFFFFF"/>
            <w:tcMar>
              <w:top w:w="30" w:type="dxa"/>
              <w:left w:w="30" w:type="dxa"/>
              <w:bottom w:w="30" w:type="dxa"/>
              <w:right w:w="30" w:type="dxa"/>
            </w:tcMar>
            <w:hideMark/>
          </w:tcPr>
          <w:p w:rsidR="00B3025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204</w:t>
            </w:r>
          </w:p>
        </w:tc>
        <w:tc>
          <w:tcPr>
            <w:tcW w:w="2540" w:type="dxa"/>
            <w:gridSpan w:val="3"/>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3025F" w:rsidRPr="00C45638" w:rsidTr="00BF77AE">
        <w:trPr>
          <w:cantSplit/>
          <w:tblHeader/>
          <w:jc w:val="center"/>
        </w:trPr>
        <w:tc>
          <w:tcPr>
            <w:tcW w:w="2549" w:type="dxa"/>
            <w:gridSpan w:val="2"/>
            <w:shd w:val="clear" w:color="auto" w:fill="FFFFFF"/>
            <w:tcMar>
              <w:top w:w="30" w:type="dxa"/>
              <w:left w:w="30" w:type="dxa"/>
              <w:bottom w:w="30" w:type="dxa"/>
              <w:right w:w="30" w:type="dxa"/>
            </w:tcMar>
            <w:hideMark/>
          </w:tcPr>
          <w:p w:rsidR="00B3025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4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2550" w:type="dxa"/>
            <w:gridSpan w:val="3"/>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r w:rsidR="00B3025F" w:rsidRPr="00C45638" w:rsidTr="00BF77AE">
        <w:trPr>
          <w:gridAfter w:val="1"/>
          <w:wAfter w:w="30" w:type="dxa"/>
          <w:cantSplit/>
          <w:jc w:val="center"/>
        </w:trPr>
        <w:tc>
          <w:tcPr>
            <w:tcW w:w="2539" w:type="dxa"/>
            <w:shd w:val="clear" w:color="auto" w:fill="FFFFFF"/>
            <w:tcMar>
              <w:top w:w="30" w:type="dxa"/>
              <w:left w:w="30" w:type="dxa"/>
              <w:bottom w:w="30" w:type="dxa"/>
              <w:right w:w="30" w:type="dxa"/>
            </w:tcMar>
            <w:hideMark/>
          </w:tcPr>
          <w:p w:rsidR="00B3025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39"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40" w:type="dxa"/>
            <w:gridSpan w:val="3"/>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40"/>
        <w:gridCol w:w="2840"/>
        <w:gridCol w:w="2778"/>
        <w:gridCol w:w="64"/>
      </w:tblGrid>
      <w:tr w:rsidR="00E6275C" w:rsidRPr="00C45638" w:rsidTr="00BF77AE">
        <w:trPr>
          <w:gridAfter w:val="1"/>
          <w:wAfter w:w="59" w:type="dxa"/>
          <w:cantSplit/>
          <w:tblHeader/>
          <w:jc w:val="center"/>
        </w:trPr>
        <w:tc>
          <w:tcPr>
            <w:tcW w:w="7844"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表四十九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是否滿意急診室服務</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c>
          <w:tcPr>
            <w:tcW w:w="2634" w:type="dxa"/>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非常滿意</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19.0%</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139</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67.8%</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非常不滿意</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11.7%</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205</w:t>
            </w:r>
          </w:p>
        </w:tc>
        <w:tc>
          <w:tcPr>
            <w:tcW w:w="2635" w:type="dxa"/>
            <w:gridSpan w:val="2"/>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3025F" w:rsidRPr="00C45638" w:rsidTr="00BF77AE">
        <w:trPr>
          <w:cantSplit/>
          <w:tblHeader/>
          <w:jc w:val="center"/>
        </w:trPr>
        <w:tc>
          <w:tcPr>
            <w:tcW w:w="2634" w:type="dxa"/>
            <w:shd w:val="clear" w:color="auto" w:fill="FFFFFF"/>
            <w:tcMar>
              <w:top w:w="30" w:type="dxa"/>
              <w:left w:w="30" w:type="dxa"/>
              <w:bottom w:w="30" w:type="dxa"/>
              <w:right w:w="30" w:type="dxa"/>
            </w:tcMar>
            <w:hideMark/>
          </w:tcPr>
          <w:p w:rsidR="00B3025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635" w:type="dxa"/>
            <w:gridSpan w:val="2"/>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r w:rsidR="00B3025F" w:rsidRPr="00C45638" w:rsidTr="00BF77AE">
        <w:trPr>
          <w:cantSplit/>
          <w:jc w:val="center"/>
        </w:trPr>
        <w:tc>
          <w:tcPr>
            <w:tcW w:w="2634" w:type="dxa"/>
            <w:shd w:val="clear" w:color="auto" w:fill="FFFFFF"/>
            <w:tcMar>
              <w:top w:w="30" w:type="dxa"/>
              <w:left w:w="30" w:type="dxa"/>
              <w:bottom w:w="30" w:type="dxa"/>
              <w:right w:w="30" w:type="dxa"/>
            </w:tcMar>
            <w:hideMark/>
          </w:tcPr>
          <w:p w:rsidR="00B3025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34" w:type="dxa"/>
            <w:shd w:val="clear" w:color="auto" w:fill="FFFFFF"/>
            <w:tcMar>
              <w:top w:w="30" w:type="dxa"/>
              <w:left w:w="30" w:type="dxa"/>
              <w:bottom w:w="30" w:type="dxa"/>
              <w:right w:w="30" w:type="dxa"/>
            </w:tcMar>
            <w:hideMark/>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35" w:type="dxa"/>
            <w:gridSpan w:val="2"/>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Times New Roman"/>
                <w:sz w:val="22"/>
              </w:rPr>
            </w:pPr>
          </w:p>
        </w:tc>
      </w:tr>
    </w:tbl>
    <w:p w:rsidR="00B3025F" w:rsidRPr="00C45638" w:rsidRDefault="00B3025F" w:rsidP="00E72F24">
      <w:pPr>
        <w:widowControl/>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8"/>
        <w:gridCol w:w="12"/>
        <w:gridCol w:w="2107"/>
        <w:gridCol w:w="24"/>
        <w:gridCol w:w="2096"/>
        <w:gridCol w:w="35"/>
        <w:gridCol w:w="2084"/>
        <w:gridCol w:w="46"/>
      </w:tblGrid>
      <w:tr w:rsidR="009F3C46" w:rsidRPr="00C45638" w:rsidTr="00BF77AE">
        <w:trPr>
          <w:cantSplit/>
          <w:tblHeader/>
          <w:jc w:val="center"/>
        </w:trPr>
        <w:tc>
          <w:tcPr>
            <w:tcW w:w="8336" w:type="dxa"/>
            <w:gridSpan w:val="8"/>
            <w:tcBorders>
              <w:top w:val="nil"/>
              <w:left w:val="nil"/>
              <w:right w:val="nil"/>
            </w:tcBorders>
            <w:shd w:val="clear" w:color="auto" w:fill="FFFFFF"/>
            <w:tcMar>
              <w:top w:w="30" w:type="dxa"/>
              <w:left w:w="30" w:type="dxa"/>
              <w:bottom w:w="30" w:type="dxa"/>
              <w:right w:w="30" w:type="dxa"/>
            </w:tcMar>
            <w:vAlign w:val="center"/>
          </w:tcPr>
          <w:p w:rsidR="009F3C46"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表五十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不滿意急診室服務的原因</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B3025F" w:rsidRPr="00C45638" w:rsidTr="00BF77AE">
        <w:trPr>
          <w:cantSplit/>
          <w:tblHeader/>
          <w:jc w:val="center"/>
        </w:trPr>
        <w:tc>
          <w:tcPr>
            <w:tcW w:w="2084" w:type="dxa"/>
            <w:gridSpan w:val="2"/>
            <w:shd w:val="clear" w:color="auto" w:fill="FFFFFF"/>
            <w:tcMar>
              <w:top w:w="30" w:type="dxa"/>
              <w:left w:w="30" w:type="dxa"/>
              <w:bottom w:w="30" w:type="dxa"/>
              <w:right w:w="30" w:type="dxa"/>
            </w:tcMar>
            <w:vAlign w:val="center"/>
          </w:tcPr>
          <w:p w:rsidR="00B3025F" w:rsidRPr="00C45638" w:rsidRDefault="00B3025F" w:rsidP="00E72F24">
            <w:pPr>
              <w:rPr>
                <w:rFonts w:asciiTheme="majorEastAsia" w:eastAsiaTheme="majorEastAsia" w:hAnsiTheme="majorEastAsia" w:cs="Arial"/>
                <w:sz w:val="22"/>
              </w:rPr>
            </w:pPr>
          </w:p>
        </w:tc>
        <w:tc>
          <w:tcPr>
            <w:tcW w:w="2084" w:type="dxa"/>
            <w:gridSpan w:val="2"/>
            <w:shd w:val="clear" w:color="auto" w:fill="FFFFFF"/>
            <w:tcMar>
              <w:top w:w="30" w:type="dxa"/>
              <w:left w:w="30" w:type="dxa"/>
              <w:bottom w:w="30" w:type="dxa"/>
              <w:right w:w="30" w:type="dxa"/>
            </w:tcMar>
          </w:tcPr>
          <w:p w:rsidR="00B3025F" w:rsidRPr="00C45638" w:rsidRDefault="00B3025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084" w:type="dxa"/>
            <w:gridSpan w:val="2"/>
            <w:shd w:val="clear" w:color="auto" w:fill="FFFFFF"/>
            <w:tcMar>
              <w:top w:w="30" w:type="dxa"/>
              <w:left w:w="30" w:type="dxa"/>
              <w:bottom w:w="30" w:type="dxa"/>
              <w:right w:w="30" w:type="dxa"/>
            </w:tcMar>
          </w:tcPr>
          <w:p w:rsidR="00B3025F" w:rsidRPr="00C45638" w:rsidRDefault="00B3025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084" w:type="dxa"/>
            <w:gridSpan w:val="2"/>
            <w:shd w:val="clear" w:color="auto" w:fill="FFFFFF"/>
            <w:tcMar>
              <w:top w:w="30" w:type="dxa"/>
              <w:left w:w="30" w:type="dxa"/>
              <w:bottom w:w="30" w:type="dxa"/>
              <w:right w:w="30" w:type="dxa"/>
            </w:tcMar>
          </w:tcPr>
          <w:p w:rsidR="00B3025F" w:rsidRPr="00C45638" w:rsidRDefault="00B3025F"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等候時間過長</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161</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38.1%</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94.7%</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15.9%</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醫生診症時間太短</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14.7%</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36.5%</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有多種病痛，只通揀選其中一樣醫治</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9.2%</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22.9%</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醫護人員態度差</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5.7%</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14.1%</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w:t>
            </w:r>
            <w:r w:rsidRPr="00C45638">
              <w:rPr>
                <w:rFonts w:asciiTheme="majorEastAsia" w:eastAsiaTheme="majorEastAsia" w:hAnsiTheme="majorEastAsia"/>
                <w:sz w:val="22"/>
              </w:rPr>
              <w:t>180</w:t>
            </w:r>
            <w:r w:rsidRPr="00C45638">
              <w:rPr>
                <w:rFonts w:asciiTheme="majorEastAsia" w:eastAsiaTheme="majorEastAsia" w:hAnsiTheme="majorEastAsia" w:hint="eastAsia"/>
                <w:sz w:val="22"/>
              </w:rPr>
              <w:t>元診金太貴</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59</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13.9%</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34.7%</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處方藥效果不佳</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12.9%</w:t>
            </w:r>
          </w:p>
        </w:tc>
      </w:tr>
      <w:tr w:rsidR="00B3025F" w:rsidRPr="00C45638" w:rsidTr="00BF77AE">
        <w:trPr>
          <w:gridAfter w:val="1"/>
          <w:wAfter w:w="45" w:type="dxa"/>
          <w:cantSplit/>
          <w:tblHeader/>
          <w:jc w:val="center"/>
        </w:trPr>
        <w:tc>
          <w:tcPr>
            <w:tcW w:w="2072" w:type="dxa"/>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每次求診均不是同一醫生</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c>
          <w:tcPr>
            <w:tcW w:w="2073" w:type="dxa"/>
            <w:gridSpan w:val="2"/>
            <w:shd w:val="clear" w:color="auto" w:fill="FFFFFF"/>
            <w:tcMar>
              <w:top w:w="30" w:type="dxa"/>
              <w:left w:w="30" w:type="dxa"/>
              <w:bottom w:w="30" w:type="dxa"/>
              <w:right w:w="30" w:type="dxa"/>
            </w:tcMar>
          </w:tcPr>
          <w:p w:rsidR="00B3025F" w:rsidRPr="00C45638" w:rsidRDefault="00B3025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17.1%</w:t>
            </w:r>
          </w:p>
        </w:tc>
      </w:tr>
      <w:tr w:rsidR="00E6275C" w:rsidRPr="00C45638" w:rsidTr="00BF77AE">
        <w:trPr>
          <w:cantSplit/>
          <w:tblHeader/>
          <w:jc w:val="center"/>
        </w:trPr>
        <w:tc>
          <w:tcPr>
            <w:tcW w:w="2084" w:type="dxa"/>
            <w:gridSpan w:val="2"/>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423</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248.8%</w:t>
            </w:r>
          </w:p>
        </w:tc>
      </w:tr>
      <w:tr w:rsidR="00E6275C" w:rsidRPr="00C45638" w:rsidTr="00BF77AE">
        <w:trPr>
          <w:cantSplit/>
          <w:jc w:val="center"/>
        </w:trPr>
        <w:tc>
          <w:tcPr>
            <w:tcW w:w="8336" w:type="dxa"/>
            <w:gridSpan w:val="8"/>
            <w:tcBorders>
              <w:left w:val="nil"/>
              <w:bottom w:val="nil"/>
              <w:right w:val="nil"/>
            </w:tcBorders>
            <w:shd w:val="clear" w:color="auto" w:fill="FFFFFF"/>
            <w:tcMar>
              <w:top w:w="30" w:type="dxa"/>
              <w:left w:w="30" w:type="dxa"/>
              <w:bottom w:w="30" w:type="dxa"/>
              <w:right w:w="30" w:type="dxa"/>
            </w:tcMar>
          </w:tcPr>
          <w:p w:rsidR="00E6275C" w:rsidRPr="00C45638" w:rsidRDefault="00E6275C" w:rsidP="00E72F24">
            <w:pPr>
              <w:spacing w:line="320" w:lineRule="atLeast"/>
              <w:rPr>
                <w:rFonts w:asciiTheme="majorEastAsia" w:eastAsiaTheme="majorEastAsia" w:hAnsiTheme="majorEastAsia" w:cs="Arial"/>
                <w:sz w:val="22"/>
              </w:rPr>
            </w:pPr>
            <w:bookmarkStart w:id="41" w:name="_GoBack"/>
            <w:bookmarkEnd w:id="41"/>
          </w:p>
        </w:tc>
      </w:tr>
    </w:tbl>
    <w:p w:rsidR="00121CD1" w:rsidRDefault="00121CD1" w:rsidP="00E72F24">
      <w:pPr>
        <w:rPr>
          <w:rFonts w:asciiTheme="majorEastAsia" w:eastAsiaTheme="majorEastAsia" w:hAnsiTheme="majorEastAsia"/>
          <w:sz w:val="22"/>
        </w:rPr>
      </w:pPr>
    </w:p>
    <w:p w:rsidR="00121CD1" w:rsidRDefault="00121CD1">
      <w:pPr>
        <w:widowControl/>
        <w:rPr>
          <w:rFonts w:asciiTheme="majorEastAsia" w:eastAsiaTheme="majorEastAsia" w:hAnsiTheme="majorEastAsia"/>
          <w:sz w:val="22"/>
        </w:rPr>
      </w:pPr>
      <w:r>
        <w:rPr>
          <w:rFonts w:asciiTheme="majorEastAsia" w:eastAsiaTheme="majorEastAsia" w:hAnsiTheme="majorEastAsia"/>
          <w:sz w:val="22"/>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2128"/>
        <w:gridCol w:w="2128"/>
        <w:gridCol w:w="2124"/>
        <w:gridCol w:w="15"/>
      </w:tblGrid>
      <w:tr w:rsidR="00E6275C" w:rsidRPr="00C45638" w:rsidTr="00121CD1">
        <w:trPr>
          <w:cantSplit/>
          <w:tblHeader/>
          <w:jc w:val="center"/>
        </w:trPr>
        <w:tc>
          <w:tcPr>
            <w:tcW w:w="8522" w:type="dxa"/>
            <w:gridSpan w:val="5"/>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b/>
                <w:sz w:val="22"/>
              </w:rPr>
              <w:lastRenderedPageBreak/>
              <w:t>表五十一</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若急診室服務不佳會怎樣做</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B272AE" w:rsidRPr="00C45638" w:rsidTr="00121CD1">
        <w:trPr>
          <w:cantSplit/>
          <w:tblHeader/>
          <w:jc w:val="center"/>
        </w:trPr>
        <w:tc>
          <w:tcPr>
            <w:tcW w:w="2127"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Arial"/>
                <w:sz w:val="22"/>
              </w:rPr>
            </w:pPr>
          </w:p>
        </w:tc>
        <w:tc>
          <w:tcPr>
            <w:tcW w:w="2128" w:type="dxa"/>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128" w:type="dxa"/>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139" w:type="dxa"/>
            <w:gridSpan w:val="2"/>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帶子女一同前往等候</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83</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27.6%</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45.9%</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因為費用相對私家醫生便宜，只可繼續使用</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18.6%</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30.9%</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因無法照顧子女或家人選擇放棄治療</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7.6%</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12.7%</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即使費用貴，亦選擇向私家醫生求診</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14.4%</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向非牟利機構求診</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8.3%</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前往內地求診</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7.2%</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自行購藥</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23.6%</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39.2%</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不適用</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r>
      <w:tr w:rsidR="00B272AE" w:rsidRPr="00C45638" w:rsidTr="00121CD1">
        <w:trPr>
          <w:gridAfter w:val="1"/>
          <w:wAfter w:w="15" w:type="dxa"/>
          <w:cantSplit/>
          <w:tblHeader/>
          <w:jc w:val="center"/>
        </w:trPr>
        <w:tc>
          <w:tcPr>
            <w:tcW w:w="2127"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128"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124"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r>
      <w:tr w:rsidR="00E6275C" w:rsidRPr="00C45638" w:rsidTr="00121CD1">
        <w:trPr>
          <w:cantSplit/>
          <w:tblHeader/>
          <w:jc w:val="center"/>
        </w:trPr>
        <w:tc>
          <w:tcPr>
            <w:tcW w:w="2127"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128"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301</w:t>
            </w:r>
          </w:p>
        </w:tc>
        <w:tc>
          <w:tcPr>
            <w:tcW w:w="2128"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139"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166.3%</w:t>
            </w:r>
          </w:p>
        </w:tc>
      </w:tr>
    </w:tbl>
    <w:p w:rsidR="00B272AE" w:rsidRPr="00C45638" w:rsidRDefault="00B272AE"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3"/>
        <w:gridCol w:w="8"/>
        <w:gridCol w:w="2116"/>
        <w:gridCol w:w="14"/>
        <w:gridCol w:w="2109"/>
        <w:gridCol w:w="21"/>
        <w:gridCol w:w="2103"/>
        <w:gridCol w:w="28"/>
      </w:tblGrid>
      <w:tr w:rsidR="001D2FA4" w:rsidRPr="00C45638" w:rsidTr="00BF77AE">
        <w:trPr>
          <w:gridAfter w:val="1"/>
          <w:wAfter w:w="29" w:type="dxa"/>
          <w:cantSplit/>
          <w:tblHeader/>
          <w:jc w:val="center"/>
        </w:trPr>
        <w:tc>
          <w:tcPr>
            <w:tcW w:w="9039" w:type="dxa"/>
            <w:gridSpan w:val="7"/>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b/>
                <w:sz w:val="22"/>
              </w:rPr>
              <w:t>表五十二</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你仍然選擇使用急症室的原因</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B272AE" w:rsidRPr="00C45638" w:rsidTr="00BF77AE">
        <w:trPr>
          <w:gridAfter w:val="1"/>
          <w:wAfter w:w="29" w:type="dxa"/>
          <w:cantSplit/>
          <w:tblHeader/>
          <w:jc w:val="center"/>
        </w:trPr>
        <w:tc>
          <w:tcPr>
            <w:tcW w:w="2259"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Arial"/>
                <w:sz w:val="22"/>
              </w:rPr>
            </w:pPr>
          </w:p>
        </w:tc>
        <w:tc>
          <w:tcPr>
            <w:tcW w:w="2260" w:type="dxa"/>
            <w:gridSpan w:val="2"/>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260" w:type="dxa"/>
            <w:gridSpan w:val="2"/>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260" w:type="dxa"/>
            <w:gridSpan w:val="2"/>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未能預約普通科門診</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89</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32.1%</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50.3%</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假期或晚上沒有其他醫生應診</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83</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46.9%</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急症室收費較便宜</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17.3%</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27.1%</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對急症服務更有信心</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急症服務較全面</w:t>
            </w:r>
            <w:r w:rsidRPr="00C45638">
              <w:rPr>
                <w:rFonts w:asciiTheme="majorEastAsia" w:eastAsiaTheme="majorEastAsia" w:hAnsiTheme="majorEastAsia"/>
                <w:sz w:val="22"/>
              </w:rPr>
              <w:t xml:space="preserve"> (</w:t>
            </w:r>
            <w:r w:rsidRPr="00C45638">
              <w:rPr>
                <w:rFonts w:asciiTheme="majorEastAsia" w:eastAsiaTheme="majorEastAsia" w:hAnsiTheme="majorEastAsia" w:hint="eastAsia"/>
                <w:sz w:val="22"/>
              </w:rPr>
              <w:t>如提供</w:t>
            </w:r>
            <w:r w:rsidRPr="00C45638">
              <w:rPr>
                <w:rFonts w:asciiTheme="majorEastAsia" w:eastAsiaTheme="majorEastAsia" w:hAnsiTheme="majorEastAsia"/>
                <w:sz w:val="22"/>
              </w:rPr>
              <w:t>X</w:t>
            </w:r>
            <w:r w:rsidRPr="00C45638">
              <w:rPr>
                <w:rFonts w:asciiTheme="majorEastAsia" w:eastAsiaTheme="majorEastAsia" w:hAnsiTheme="majorEastAsia" w:hint="eastAsia"/>
                <w:sz w:val="22"/>
              </w:rPr>
              <w:t>光檢查</w:t>
            </w:r>
            <w:r w:rsidRPr="00C45638">
              <w:rPr>
                <w:rFonts w:asciiTheme="majorEastAsia" w:eastAsiaTheme="majorEastAsia" w:hAnsiTheme="majorEastAsia"/>
                <w:sz w:val="22"/>
              </w:rPr>
              <w:t>)</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49</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17.7%</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27.7%</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我從不使用急症</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r>
      <w:tr w:rsidR="00B272AE" w:rsidRPr="00C45638" w:rsidTr="00BF77AE">
        <w:trPr>
          <w:cantSplit/>
          <w:tblHeader/>
          <w:jc w:val="center"/>
        </w:trPr>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發燒只能看急症</w:t>
            </w:r>
            <w:r w:rsidRPr="00C45638">
              <w:rPr>
                <w:rFonts w:asciiTheme="majorEastAsia" w:eastAsiaTheme="majorEastAsia" w:hAnsiTheme="majorEastAsia"/>
                <w:sz w:val="22"/>
              </w:rPr>
              <w:t>)</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267"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r>
      <w:tr w:rsidR="00E6275C" w:rsidRPr="00C45638" w:rsidTr="00BF77AE">
        <w:trPr>
          <w:gridAfter w:val="1"/>
          <w:wAfter w:w="29" w:type="dxa"/>
          <w:cantSplit/>
          <w:tblHeader/>
          <w:jc w:val="center"/>
        </w:trPr>
        <w:tc>
          <w:tcPr>
            <w:tcW w:w="2259"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277</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156.5%</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8"/>
        <w:gridCol w:w="2838"/>
        <w:gridCol w:w="2839"/>
        <w:gridCol w:w="7"/>
      </w:tblGrid>
      <w:tr w:rsidR="00E6275C" w:rsidRPr="00C45638" w:rsidTr="00BF77AE">
        <w:trPr>
          <w:cantSplit/>
          <w:tblHeader/>
          <w:jc w:val="center"/>
        </w:trPr>
        <w:tc>
          <w:tcPr>
            <w:tcW w:w="8261"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表五十三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輪候時間</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c>
          <w:tcPr>
            <w:tcW w:w="2751" w:type="dxa"/>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52" w:type="dxa"/>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12.7%</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27.3%</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21.5%</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18.0%</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4.9%</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205</w:t>
            </w:r>
          </w:p>
        </w:tc>
        <w:tc>
          <w:tcPr>
            <w:tcW w:w="275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272AE" w:rsidRPr="00C45638" w:rsidTr="00BF77AE">
        <w:trPr>
          <w:gridAfter w:val="1"/>
          <w:wAfter w:w="7" w:type="dxa"/>
          <w:cantSplit/>
          <w:tblHeader/>
          <w:jc w:val="center"/>
        </w:trPr>
        <w:tc>
          <w:tcPr>
            <w:tcW w:w="2751" w:type="dxa"/>
            <w:shd w:val="clear" w:color="auto" w:fill="FFFFFF"/>
            <w:tcMar>
              <w:top w:w="30" w:type="dxa"/>
              <w:left w:w="30" w:type="dxa"/>
              <w:bottom w:w="30" w:type="dxa"/>
              <w:right w:w="30" w:type="dxa"/>
            </w:tcMar>
            <w:hideMark/>
          </w:tcPr>
          <w:p w:rsidR="00B272AE"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752"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r w:rsidR="00B272AE" w:rsidRPr="00C45638" w:rsidTr="00BF77AE">
        <w:trPr>
          <w:gridAfter w:val="1"/>
          <w:wAfter w:w="7" w:type="dxa"/>
          <w:cantSplit/>
          <w:jc w:val="center"/>
        </w:trPr>
        <w:tc>
          <w:tcPr>
            <w:tcW w:w="2751" w:type="dxa"/>
            <w:shd w:val="clear" w:color="auto" w:fill="FFFFFF"/>
            <w:tcMar>
              <w:top w:w="30" w:type="dxa"/>
              <w:left w:w="30" w:type="dxa"/>
              <w:bottom w:w="30" w:type="dxa"/>
              <w:right w:w="30" w:type="dxa"/>
            </w:tcMar>
            <w:hideMark/>
          </w:tcPr>
          <w:p w:rsidR="00B272AE"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51"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52"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841"/>
        <w:gridCol w:w="2840"/>
        <w:gridCol w:w="2841"/>
      </w:tblGrid>
      <w:tr w:rsidR="00E6275C" w:rsidRPr="00C45638" w:rsidTr="00121CD1">
        <w:trPr>
          <w:cantSplit/>
          <w:tblHeader/>
          <w:jc w:val="center"/>
        </w:trPr>
        <w:tc>
          <w:tcPr>
            <w:tcW w:w="7933"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表五十四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每次見醫生的平均診治時間</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分鐘</w:t>
            </w:r>
            <w:r w:rsidRPr="00C45638">
              <w:rPr>
                <w:rFonts w:asciiTheme="majorEastAsia" w:eastAsiaTheme="majorEastAsia" w:hAnsiTheme="majorEastAsia" w:cs="Arial"/>
                <w:b/>
                <w:bCs/>
                <w:sz w:val="22"/>
              </w:rPr>
              <w:t>)</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9.8%</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82</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40.2%</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61</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29.9%</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5.4%</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30.00</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204</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272AE" w:rsidRPr="00C45638" w:rsidTr="00121CD1">
        <w:trPr>
          <w:cantSplit/>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r w:rsidR="00B272AE" w:rsidRPr="00C45638" w:rsidTr="00121CD1">
        <w:trPr>
          <w:cantSplit/>
          <w:jc w:val="center"/>
        </w:trPr>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4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8"/>
        <w:gridCol w:w="2146"/>
        <w:gridCol w:w="2108"/>
        <w:gridCol w:w="6"/>
        <w:gridCol w:w="2120"/>
        <w:gridCol w:w="14"/>
      </w:tblGrid>
      <w:tr w:rsidR="00E6275C" w:rsidRPr="00C45638" w:rsidTr="00121CD1">
        <w:trPr>
          <w:gridAfter w:val="1"/>
          <w:wAfter w:w="13" w:type="dxa"/>
          <w:cantSplit/>
          <w:tblHeader/>
          <w:jc w:val="center"/>
        </w:trPr>
        <w:tc>
          <w:tcPr>
            <w:tcW w:w="7936" w:type="dxa"/>
            <w:gridSpan w:val="5"/>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b/>
                <w:sz w:val="22"/>
              </w:rPr>
              <w:t>表五十五</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沒有使用急診室服務的原因</w:t>
            </w:r>
          </w:p>
        </w:tc>
      </w:tr>
      <w:tr w:rsidR="00B272AE" w:rsidRPr="00C45638" w:rsidTr="00121CD1">
        <w:trPr>
          <w:gridAfter w:val="1"/>
          <w:wAfter w:w="13" w:type="dxa"/>
          <w:cantSplit/>
          <w:tblHeader/>
          <w:jc w:val="center"/>
        </w:trPr>
        <w:tc>
          <w:tcPr>
            <w:tcW w:w="1985"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Arial"/>
                <w:sz w:val="22"/>
              </w:rPr>
            </w:pPr>
          </w:p>
        </w:tc>
        <w:tc>
          <w:tcPr>
            <w:tcW w:w="2002" w:type="dxa"/>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1966" w:type="dxa"/>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1983" w:type="dxa"/>
            <w:gridSpan w:val="2"/>
            <w:shd w:val="clear" w:color="auto" w:fill="FFFFFF"/>
            <w:tcMar>
              <w:top w:w="30" w:type="dxa"/>
              <w:left w:w="30" w:type="dxa"/>
              <w:bottom w:w="30" w:type="dxa"/>
              <w:right w:w="30" w:type="dxa"/>
            </w:tcMar>
          </w:tcPr>
          <w:p w:rsidR="00B272AE" w:rsidRPr="00C45638" w:rsidRDefault="00B272AE"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B272AE" w:rsidRPr="00C45638" w:rsidTr="00121CD1">
        <w:trPr>
          <w:cantSplit/>
          <w:tblHeader/>
          <w:jc w:val="center"/>
        </w:trPr>
        <w:tc>
          <w:tcPr>
            <w:tcW w:w="1985"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等候時間過長</w:t>
            </w:r>
          </w:p>
        </w:tc>
        <w:tc>
          <w:tcPr>
            <w:tcW w:w="2002"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w:t>
            </w:r>
          </w:p>
        </w:tc>
        <w:tc>
          <w:tcPr>
            <w:tcW w:w="1972"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58.3%</w:t>
            </w:r>
          </w:p>
        </w:tc>
        <w:tc>
          <w:tcPr>
            <w:tcW w:w="1990"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75.0%</w:t>
            </w:r>
          </w:p>
        </w:tc>
      </w:tr>
      <w:tr w:rsidR="00B272AE" w:rsidRPr="00C45638" w:rsidTr="00121CD1">
        <w:trPr>
          <w:cantSplit/>
          <w:tblHeader/>
          <w:jc w:val="center"/>
        </w:trPr>
        <w:tc>
          <w:tcPr>
            <w:tcW w:w="1985"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002"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1972"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13.9%</w:t>
            </w:r>
          </w:p>
        </w:tc>
        <w:tc>
          <w:tcPr>
            <w:tcW w:w="1990"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17.9%</w:t>
            </w:r>
          </w:p>
        </w:tc>
      </w:tr>
      <w:tr w:rsidR="00B272AE" w:rsidRPr="00C45638" w:rsidTr="00121CD1">
        <w:trPr>
          <w:cantSplit/>
          <w:tblHeader/>
          <w:jc w:val="center"/>
        </w:trPr>
        <w:tc>
          <w:tcPr>
            <w:tcW w:w="1985"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醫生診症時間太短</w:t>
            </w:r>
          </w:p>
        </w:tc>
        <w:tc>
          <w:tcPr>
            <w:tcW w:w="2002"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972"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1990"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w:t>
            </w:r>
          </w:p>
        </w:tc>
      </w:tr>
      <w:tr w:rsidR="00B272AE" w:rsidRPr="00C45638" w:rsidTr="00121CD1">
        <w:trPr>
          <w:cantSplit/>
          <w:tblHeader/>
          <w:jc w:val="center"/>
        </w:trPr>
        <w:tc>
          <w:tcPr>
            <w:tcW w:w="1985"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處方藥效果不佳</w:t>
            </w:r>
          </w:p>
        </w:tc>
        <w:tc>
          <w:tcPr>
            <w:tcW w:w="2002"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972"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1990"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r>
      <w:tr w:rsidR="00B272AE" w:rsidRPr="00C45638" w:rsidTr="00121CD1">
        <w:trPr>
          <w:cantSplit/>
          <w:tblHeader/>
          <w:jc w:val="center"/>
        </w:trPr>
        <w:tc>
          <w:tcPr>
            <w:tcW w:w="1985"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不需要</w:t>
            </w:r>
          </w:p>
        </w:tc>
        <w:tc>
          <w:tcPr>
            <w:tcW w:w="2002" w:type="dxa"/>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972"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19.4%</w:t>
            </w:r>
          </w:p>
        </w:tc>
        <w:tc>
          <w:tcPr>
            <w:tcW w:w="1990" w:type="dxa"/>
            <w:gridSpan w:val="2"/>
            <w:shd w:val="clear" w:color="auto" w:fill="FFFFFF"/>
            <w:tcMar>
              <w:top w:w="30" w:type="dxa"/>
              <w:left w:w="30" w:type="dxa"/>
              <w:bottom w:w="30" w:type="dxa"/>
              <w:right w:w="30" w:type="dxa"/>
            </w:tcMar>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r>
      <w:tr w:rsidR="00E6275C" w:rsidRPr="00C45638" w:rsidTr="00121CD1">
        <w:trPr>
          <w:gridAfter w:val="1"/>
          <w:wAfter w:w="13" w:type="dxa"/>
          <w:cantSplit/>
          <w:tblHeader/>
          <w:jc w:val="center"/>
        </w:trPr>
        <w:tc>
          <w:tcPr>
            <w:tcW w:w="1985"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002"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c>
          <w:tcPr>
            <w:tcW w:w="1966"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983"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128.6%</w:t>
            </w:r>
          </w:p>
        </w:tc>
      </w:tr>
      <w:tr w:rsidR="00E6275C" w:rsidRPr="00C45638" w:rsidTr="00121CD1">
        <w:trPr>
          <w:gridAfter w:val="1"/>
          <w:wAfter w:w="13" w:type="dxa"/>
          <w:cantSplit/>
          <w:jc w:val="center"/>
        </w:trPr>
        <w:tc>
          <w:tcPr>
            <w:tcW w:w="7936" w:type="dxa"/>
            <w:gridSpan w:val="5"/>
            <w:tcBorders>
              <w:left w:val="nil"/>
              <w:bottom w:val="nil"/>
              <w:right w:val="nil"/>
            </w:tcBorders>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E519E5" w:rsidRPr="00C45638" w:rsidRDefault="00E519E5"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4"/>
        <w:gridCol w:w="2815"/>
        <w:gridCol w:w="2816"/>
        <w:gridCol w:w="77"/>
      </w:tblGrid>
      <w:tr w:rsidR="00E6275C" w:rsidRPr="00C45638" w:rsidTr="00121CD1">
        <w:trPr>
          <w:cantSplit/>
          <w:tblHeader/>
          <w:jc w:val="center"/>
        </w:trPr>
        <w:tc>
          <w:tcPr>
            <w:tcW w:w="7881"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表五十六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在港有沒有公立醫院專科覆診</w:t>
            </w:r>
          </w:p>
        </w:tc>
      </w:tr>
      <w:tr w:rsidR="00B272AE" w:rsidRPr="00C45638" w:rsidTr="00121CD1">
        <w:trPr>
          <w:gridAfter w:val="1"/>
          <w:wAfter w:w="71" w:type="dxa"/>
          <w:cantSplit/>
          <w:tblHeader/>
          <w:jc w:val="center"/>
        </w:trPr>
        <w:tc>
          <w:tcPr>
            <w:tcW w:w="2603"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c>
          <w:tcPr>
            <w:tcW w:w="2603" w:type="dxa"/>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4" w:type="dxa"/>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272AE" w:rsidRPr="00C45638" w:rsidTr="00121CD1">
        <w:trPr>
          <w:gridAfter w:val="1"/>
          <w:wAfter w:w="71" w:type="dxa"/>
          <w:cantSplit/>
          <w:tblHeader/>
          <w:jc w:val="center"/>
        </w:trPr>
        <w:tc>
          <w:tcPr>
            <w:tcW w:w="260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60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132</w:t>
            </w:r>
          </w:p>
        </w:tc>
        <w:tc>
          <w:tcPr>
            <w:tcW w:w="2604"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56.9%</w:t>
            </w:r>
          </w:p>
        </w:tc>
      </w:tr>
      <w:tr w:rsidR="00B272AE" w:rsidRPr="00C45638" w:rsidTr="00121CD1">
        <w:trPr>
          <w:gridAfter w:val="1"/>
          <w:wAfter w:w="71" w:type="dxa"/>
          <w:cantSplit/>
          <w:tblHeader/>
          <w:jc w:val="center"/>
        </w:trPr>
        <w:tc>
          <w:tcPr>
            <w:tcW w:w="260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60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100</w:t>
            </w:r>
          </w:p>
        </w:tc>
        <w:tc>
          <w:tcPr>
            <w:tcW w:w="2604"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43.1%</w:t>
            </w:r>
          </w:p>
        </w:tc>
      </w:tr>
      <w:tr w:rsidR="00B272AE" w:rsidRPr="00C45638" w:rsidTr="00121CD1">
        <w:trPr>
          <w:gridAfter w:val="1"/>
          <w:wAfter w:w="71" w:type="dxa"/>
          <w:cantSplit/>
          <w:jc w:val="center"/>
        </w:trPr>
        <w:tc>
          <w:tcPr>
            <w:tcW w:w="2603" w:type="dxa"/>
            <w:shd w:val="clear" w:color="auto" w:fill="FFFFFF"/>
            <w:tcMar>
              <w:top w:w="30" w:type="dxa"/>
              <w:left w:w="30" w:type="dxa"/>
              <w:bottom w:w="30" w:type="dxa"/>
              <w:right w:w="30" w:type="dxa"/>
            </w:tcMar>
            <w:hideMark/>
          </w:tcPr>
          <w:p w:rsidR="00B272AE"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4"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4"/>
        <w:gridCol w:w="6"/>
        <w:gridCol w:w="2828"/>
        <w:gridCol w:w="13"/>
        <w:gridCol w:w="2783"/>
        <w:gridCol w:w="39"/>
        <w:gridCol w:w="19"/>
      </w:tblGrid>
      <w:tr w:rsidR="00E6275C" w:rsidRPr="00C45638" w:rsidTr="00121CD1">
        <w:trPr>
          <w:gridAfter w:val="2"/>
          <w:wAfter w:w="54" w:type="dxa"/>
          <w:cantSplit/>
          <w:tblHeader/>
          <w:jc w:val="center"/>
        </w:trPr>
        <w:tc>
          <w:tcPr>
            <w:tcW w:w="7890"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表五十七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心胸外科</w:t>
            </w:r>
            <w:r w:rsidRPr="00C45638">
              <w:rPr>
                <w:rFonts w:asciiTheme="majorEastAsia" w:eastAsiaTheme="majorEastAsia" w:hAnsiTheme="majorEastAsia" w:cs="Arial"/>
                <w:b/>
                <w:bCs/>
                <w:sz w:val="22"/>
              </w:rPr>
              <w:t>)</w:t>
            </w:r>
          </w:p>
        </w:tc>
      </w:tr>
      <w:tr w:rsidR="00B272AE" w:rsidRPr="00C45638" w:rsidTr="00121CD1">
        <w:trPr>
          <w:gridAfter w:val="1"/>
          <w:wAfter w:w="18" w:type="dxa"/>
          <w:cantSplit/>
          <w:tblHeader/>
          <w:jc w:val="center"/>
        </w:trPr>
        <w:tc>
          <w:tcPr>
            <w:tcW w:w="2642"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c>
          <w:tcPr>
            <w:tcW w:w="2642" w:type="dxa"/>
            <w:gridSpan w:val="2"/>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42" w:type="dxa"/>
            <w:gridSpan w:val="3"/>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648" w:type="dxa"/>
            <w:gridSpan w:val="3"/>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48" w:type="dxa"/>
            <w:gridSpan w:val="3"/>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13.3%</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48" w:type="dxa"/>
            <w:gridSpan w:val="3"/>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48" w:type="dxa"/>
            <w:gridSpan w:val="3"/>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48" w:type="dxa"/>
            <w:gridSpan w:val="3"/>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2648" w:type="dxa"/>
            <w:gridSpan w:val="3"/>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272AE" w:rsidRPr="00C45638" w:rsidTr="00121CD1">
        <w:trPr>
          <w:cantSplit/>
          <w:tblHeader/>
          <w:jc w:val="center"/>
        </w:trPr>
        <w:tc>
          <w:tcPr>
            <w:tcW w:w="2648" w:type="dxa"/>
            <w:gridSpan w:val="2"/>
            <w:shd w:val="clear" w:color="auto" w:fill="FFFFFF"/>
            <w:tcMar>
              <w:top w:w="30" w:type="dxa"/>
              <w:left w:w="30" w:type="dxa"/>
              <w:bottom w:w="30" w:type="dxa"/>
              <w:right w:w="30" w:type="dxa"/>
            </w:tcMar>
            <w:hideMark/>
          </w:tcPr>
          <w:p w:rsidR="00B272AE"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48"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217</w:t>
            </w:r>
          </w:p>
        </w:tc>
        <w:tc>
          <w:tcPr>
            <w:tcW w:w="2648" w:type="dxa"/>
            <w:gridSpan w:val="3"/>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r w:rsidR="00B272AE" w:rsidRPr="00C45638" w:rsidTr="00121CD1">
        <w:trPr>
          <w:gridAfter w:val="1"/>
          <w:wAfter w:w="18" w:type="dxa"/>
          <w:cantSplit/>
          <w:jc w:val="center"/>
        </w:trPr>
        <w:tc>
          <w:tcPr>
            <w:tcW w:w="2642" w:type="dxa"/>
            <w:shd w:val="clear" w:color="auto" w:fill="FFFFFF"/>
            <w:tcMar>
              <w:top w:w="30" w:type="dxa"/>
              <w:left w:w="30" w:type="dxa"/>
              <w:bottom w:w="30" w:type="dxa"/>
              <w:right w:w="30" w:type="dxa"/>
            </w:tcMar>
            <w:hideMark/>
          </w:tcPr>
          <w:p w:rsidR="00B272AE"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42" w:type="dxa"/>
            <w:gridSpan w:val="2"/>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42" w:type="dxa"/>
            <w:gridSpan w:val="3"/>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1"/>
        <w:gridCol w:w="2831"/>
        <w:gridCol w:w="2833"/>
        <w:gridCol w:w="27"/>
      </w:tblGrid>
      <w:tr w:rsidR="00E6275C" w:rsidRPr="00C45638" w:rsidTr="00121CD1">
        <w:trPr>
          <w:cantSplit/>
          <w:tblHeader/>
          <w:jc w:val="center"/>
        </w:trPr>
        <w:tc>
          <w:tcPr>
            <w:tcW w:w="8012"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表五十八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耳鼻喉科</w:t>
            </w:r>
            <w:r w:rsidRPr="00C45638">
              <w:rPr>
                <w:rFonts w:asciiTheme="majorEastAsia" w:eastAsiaTheme="majorEastAsia" w:hAnsiTheme="majorEastAsia" w:cs="Arial"/>
                <w:b/>
                <w:bCs/>
                <w:sz w:val="22"/>
              </w:rPr>
              <w:t>)</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c>
          <w:tcPr>
            <w:tcW w:w="2662" w:type="dxa"/>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63" w:type="dxa"/>
            <w:shd w:val="clear" w:color="auto" w:fill="FFFFFF"/>
            <w:tcMar>
              <w:top w:w="30" w:type="dxa"/>
              <w:left w:w="30" w:type="dxa"/>
              <w:bottom w:w="30" w:type="dxa"/>
              <w:right w:w="30" w:type="dxa"/>
            </w:tcMar>
            <w:hideMark/>
          </w:tcPr>
          <w:p w:rsidR="00B272AE" w:rsidRPr="00C45638" w:rsidRDefault="00B272AE"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10.3%</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31.0%</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17.2%</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27.6%</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10.3%</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c>
          <w:tcPr>
            <w:tcW w:w="2663"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B272AE"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B272AE"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203</w:t>
            </w:r>
          </w:p>
        </w:tc>
        <w:tc>
          <w:tcPr>
            <w:tcW w:w="2663"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r w:rsidR="00B272AE" w:rsidRPr="00C45638" w:rsidTr="00121CD1">
        <w:trPr>
          <w:gridAfter w:val="1"/>
          <w:wAfter w:w="25" w:type="dxa"/>
          <w:cantSplit/>
          <w:jc w:val="center"/>
        </w:trPr>
        <w:tc>
          <w:tcPr>
            <w:tcW w:w="2662" w:type="dxa"/>
            <w:shd w:val="clear" w:color="auto" w:fill="FFFFFF"/>
            <w:tcMar>
              <w:top w:w="30" w:type="dxa"/>
              <w:left w:w="30" w:type="dxa"/>
              <w:bottom w:w="30" w:type="dxa"/>
              <w:right w:w="30" w:type="dxa"/>
            </w:tcMar>
            <w:hideMark/>
          </w:tcPr>
          <w:p w:rsidR="00B272AE"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62" w:type="dxa"/>
            <w:shd w:val="clear" w:color="auto" w:fill="FFFFFF"/>
            <w:tcMar>
              <w:top w:w="30" w:type="dxa"/>
              <w:left w:w="30" w:type="dxa"/>
              <w:bottom w:w="30" w:type="dxa"/>
              <w:right w:w="30" w:type="dxa"/>
            </w:tcMar>
            <w:hideMark/>
          </w:tcPr>
          <w:p w:rsidR="00B272AE" w:rsidRPr="00C45638" w:rsidRDefault="00B272AE"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63" w:type="dxa"/>
            <w:shd w:val="clear" w:color="auto" w:fill="FFFFFF"/>
            <w:tcMar>
              <w:top w:w="30" w:type="dxa"/>
              <w:left w:w="30" w:type="dxa"/>
              <w:bottom w:w="30" w:type="dxa"/>
              <w:right w:w="30" w:type="dxa"/>
            </w:tcMar>
            <w:vAlign w:val="center"/>
          </w:tcPr>
          <w:p w:rsidR="00B272AE" w:rsidRPr="00C45638" w:rsidRDefault="00B272AE"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1"/>
        <w:gridCol w:w="2831"/>
        <w:gridCol w:w="2833"/>
        <w:gridCol w:w="27"/>
      </w:tblGrid>
      <w:tr w:rsidR="00E6275C" w:rsidRPr="00C45638" w:rsidTr="00121CD1">
        <w:trPr>
          <w:cantSplit/>
          <w:tblHeader/>
          <w:jc w:val="center"/>
        </w:trPr>
        <w:tc>
          <w:tcPr>
            <w:tcW w:w="8012"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表五十九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眼科</w:t>
            </w:r>
            <w:r w:rsidRPr="00C45638">
              <w:rPr>
                <w:rFonts w:asciiTheme="majorEastAsia" w:eastAsiaTheme="majorEastAsia" w:hAnsiTheme="majorEastAsia" w:cs="Arial"/>
                <w:b/>
                <w:bCs/>
                <w:sz w:val="22"/>
              </w:rPr>
              <w:t>)</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62"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6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21.4%</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17.9%</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17.9%</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204</w:t>
            </w:r>
          </w:p>
        </w:tc>
        <w:tc>
          <w:tcPr>
            <w:tcW w:w="266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25" w:type="dxa"/>
          <w:cantSplit/>
          <w:jc w:val="center"/>
        </w:trPr>
        <w:tc>
          <w:tcPr>
            <w:tcW w:w="2662"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6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1"/>
        <w:gridCol w:w="2831"/>
        <w:gridCol w:w="2833"/>
        <w:gridCol w:w="27"/>
      </w:tblGrid>
      <w:tr w:rsidR="00E6275C" w:rsidRPr="00C45638" w:rsidTr="00121CD1">
        <w:trPr>
          <w:cantSplit/>
          <w:tblHeader/>
          <w:jc w:val="center"/>
        </w:trPr>
        <w:tc>
          <w:tcPr>
            <w:tcW w:w="8012"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婦科</w:t>
            </w:r>
            <w:r w:rsidRPr="00C45638">
              <w:rPr>
                <w:rFonts w:asciiTheme="majorEastAsia" w:eastAsiaTheme="majorEastAsia" w:hAnsiTheme="majorEastAsia" w:cs="Arial"/>
                <w:b/>
                <w:bCs/>
                <w:sz w:val="22"/>
              </w:rPr>
              <w:t>)</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62"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6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28.1%</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21.9%</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9.4%</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9.4%</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66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25" w:type="dxa"/>
          <w:cantSplit/>
          <w:jc w:val="center"/>
        </w:trPr>
        <w:tc>
          <w:tcPr>
            <w:tcW w:w="2662"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6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5F024C" w:rsidRPr="00C45638" w:rsidRDefault="005F024C" w:rsidP="00E72F24">
      <w:pPr>
        <w:spacing w:line="400" w:lineRule="atLeast"/>
        <w:rPr>
          <w:rFonts w:asciiTheme="majorEastAsia" w:eastAsiaTheme="majorEastAsia" w:hAnsiTheme="majorEastAsia" w:cs="Times New Roman"/>
          <w:sz w:val="22"/>
        </w:rPr>
      </w:pPr>
    </w:p>
    <w:p w:rsidR="005F024C" w:rsidRPr="00C45638" w:rsidRDefault="005F024C" w:rsidP="00E72F24">
      <w:pPr>
        <w:widowControl/>
        <w:rPr>
          <w:rFonts w:asciiTheme="majorEastAsia" w:eastAsiaTheme="majorEastAsia" w:hAnsiTheme="majorEastAsia" w:cs="Times New Roman"/>
          <w:sz w:val="22"/>
        </w:rPr>
      </w:pPr>
      <w:r w:rsidRPr="00C45638">
        <w:rPr>
          <w:rFonts w:asciiTheme="majorEastAsia" w:eastAsiaTheme="majorEastAsia" w:hAnsiTheme="majorEastAsia" w:cs="Times New Roman"/>
          <w:sz w:val="22"/>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8"/>
        <w:gridCol w:w="2817"/>
        <w:gridCol w:w="2817"/>
        <w:gridCol w:w="70"/>
      </w:tblGrid>
      <w:tr w:rsidR="00E6275C" w:rsidRPr="00C45638" w:rsidTr="00121CD1">
        <w:trPr>
          <w:cantSplit/>
          <w:tblHeader/>
          <w:jc w:val="center"/>
        </w:trPr>
        <w:tc>
          <w:tcPr>
            <w:tcW w:w="787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表六十一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內科</w:t>
            </w:r>
            <w:r w:rsidRPr="00C45638">
              <w:rPr>
                <w:rFonts w:asciiTheme="majorEastAsia" w:eastAsiaTheme="majorEastAsia" w:hAnsiTheme="majorEastAsia" w:cs="Arial"/>
                <w:b/>
                <w:bCs/>
                <w:sz w:val="22"/>
              </w:rPr>
              <w:t>)</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26.2%</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33.3%</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9.5%</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16.7%</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7.1%</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7.1%</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0227B"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42</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3344E2"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190</w:t>
            </w:r>
          </w:p>
        </w:tc>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65" w:type="dxa"/>
          <w:cantSplit/>
          <w:jc w:val="center"/>
        </w:trPr>
        <w:tc>
          <w:tcPr>
            <w:tcW w:w="2603" w:type="dxa"/>
            <w:shd w:val="clear" w:color="auto" w:fill="FFFFFF"/>
            <w:tcMar>
              <w:top w:w="30" w:type="dxa"/>
              <w:left w:w="30" w:type="dxa"/>
              <w:bottom w:w="30" w:type="dxa"/>
              <w:right w:w="30" w:type="dxa"/>
            </w:tcMar>
            <w:hideMark/>
          </w:tcPr>
          <w:p w:rsidR="005F024C" w:rsidRPr="00C45638" w:rsidRDefault="005F6EC9" w:rsidP="00E72F24">
            <w:pPr>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5F024C" w:rsidRPr="00C45638" w:rsidRDefault="005F024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1"/>
        <w:gridCol w:w="2831"/>
        <w:gridCol w:w="2833"/>
        <w:gridCol w:w="27"/>
      </w:tblGrid>
      <w:tr w:rsidR="00E6275C" w:rsidRPr="00C45638" w:rsidTr="00121CD1">
        <w:trPr>
          <w:cantSplit/>
          <w:tblHeader/>
          <w:jc w:val="center"/>
        </w:trPr>
        <w:tc>
          <w:tcPr>
            <w:tcW w:w="8012"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表六十二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神經外科</w:t>
            </w:r>
            <w:r w:rsidRPr="00C45638">
              <w:rPr>
                <w:rFonts w:asciiTheme="majorEastAsia" w:eastAsiaTheme="majorEastAsia" w:hAnsiTheme="majorEastAsia" w:cs="Arial"/>
                <w:b/>
                <w:bCs/>
                <w:sz w:val="22"/>
              </w:rPr>
              <w:t>)</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62"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6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16.7%</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16.7%</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16.7%</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66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25" w:type="dxa"/>
          <w:cantSplit/>
          <w:tblHeader/>
          <w:jc w:val="center"/>
        </w:trPr>
        <w:tc>
          <w:tcPr>
            <w:tcW w:w="2662" w:type="dxa"/>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226</w:t>
            </w:r>
          </w:p>
        </w:tc>
        <w:tc>
          <w:tcPr>
            <w:tcW w:w="266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25" w:type="dxa"/>
          <w:cantSplit/>
          <w:jc w:val="center"/>
        </w:trPr>
        <w:tc>
          <w:tcPr>
            <w:tcW w:w="2662"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6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6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5F024C" w:rsidRPr="00C45638" w:rsidRDefault="005F024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8"/>
        <w:gridCol w:w="2817"/>
        <w:gridCol w:w="2817"/>
        <w:gridCol w:w="70"/>
      </w:tblGrid>
      <w:tr w:rsidR="00E6275C" w:rsidRPr="00C45638" w:rsidTr="00121CD1">
        <w:trPr>
          <w:cantSplit/>
          <w:tblHeader/>
          <w:jc w:val="center"/>
        </w:trPr>
        <w:tc>
          <w:tcPr>
            <w:tcW w:w="787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矯形及創傷外科</w:t>
            </w:r>
            <w:r w:rsidRPr="00C45638">
              <w:rPr>
                <w:rFonts w:asciiTheme="majorEastAsia" w:eastAsiaTheme="majorEastAsia" w:hAnsiTheme="majorEastAsia" w:cs="Arial"/>
                <w:b/>
                <w:bCs/>
                <w:sz w:val="22"/>
              </w:rPr>
              <w:t>)</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22.2%</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22.2%</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11.1%</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22.2%</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22.2%</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223</w:t>
            </w:r>
          </w:p>
        </w:tc>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65" w:type="dxa"/>
          <w:cantSplit/>
          <w:jc w:val="center"/>
        </w:trPr>
        <w:tc>
          <w:tcPr>
            <w:tcW w:w="2603"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A71277" w:rsidRPr="00C45638" w:rsidRDefault="00A71277" w:rsidP="00E72F24">
      <w:pPr>
        <w:rPr>
          <w:rFonts w:asciiTheme="majorEastAsia" w:eastAsiaTheme="majorEastAsia" w:hAnsiTheme="majorEastAsia"/>
          <w:sz w:val="22"/>
        </w:rPr>
      </w:pPr>
      <w:r w:rsidRPr="00C45638">
        <w:rPr>
          <w:rFonts w:asciiTheme="majorEastAsia" w:eastAsiaTheme="majorEastAsia" w:hAnsiTheme="majorEastAsia"/>
          <w:sz w:val="22"/>
        </w:rPr>
        <w:br w:type="page"/>
      </w:r>
    </w:p>
    <w:tbl>
      <w:tblPr>
        <w:tblpPr w:leftFromText="180" w:rightFromText="180" w:vertAnchor="text" w:tblpXSpec="center"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8"/>
        <w:gridCol w:w="2817"/>
        <w:gridCol w:w="2817"/>
        <w:gridCol w:w="70"/>
      </w:tblGrid>
      <w:tr w:rsidR="00E6275C" w:rsidRPr="00C45638" w:rsidTr="00121CD1">
        <w:trPr>
          <w:cantSplit/>
          <w:tblHeader/>
        </w:trPr>
        <w:tc>
          <w:tcPr>
            <w:tcW w:w="787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表六十四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骨科</w:t>
            </w:r>
            <w:r w:rsidRPr="00C45638">
              <w:rPr>
                <w:rFonts w:asciiTheme="majorEastAsia" w:eastAsiaTheme="majorEastAsia" w:hAnsiTheme="majorEastAsia" w:cs="Arial"/>
                <w:b/>
                <w:bCs/>
                <w:sz w:val="22"/>
              </w:rPr>
              <w:t>)</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vAlign w:val="center"/>
          </w:tcPr>
          <w:p w:rsidR="005F024C" w:rsidRPr="00C45638" w:rsidRDefault="005F024C" w:rsidP="00657EED">
            <w:pPr>
              <w:rPr>
                <w:rFonts w:asciiTheme="majorEastAsia" w:eastAsiaTheme="majorEastAsia" w:hAnsiTheme="majorEastAsia" w:cs="Times New Roman"/>
                <w:sz w:val="22"/>
              </w:rPr>
            </w:pPr>
          </w:p>
        </w:tc>
        <w:tc>
          <w:tcPr>
            <w:tcW w:w="2603" w:type="dxa"/>
            <w:shd w:val="clear" w:color="auto" w:fill="FFFFFF"/>
            <w:tcMar>
              <w:top w:w="30" w:type="dxa"/>
              <w:left w:w="30" w:type="dxa"/>
              <w:bottom w:w="30" w:type="dxa"/>
              <w:right w:w="30" w:type="dxa"/>
            </w:tcMar>
            <w:hideMark/>
          </w:tcPr>
          <w:p w:rsidR="005F024C" w:rsidRPr="00C45638" w:rsidRDefault="005F024C" w:rsidP="00657EED">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3" w:type="dxa"/>
            <w:shd w:val="clear" w:color="auto" w:fill="FFFFFF"/>
            <w:tcMar>
              <w:top w:w="30" w:type="dxa"/>
              <w:left w:w="30" w:type="dxa"/>
              <w:bottom w:w="30" w:type="dxa"/>
              <w:right w:w="30" w:type="dxa"/>
            </w:tcMar>
            <w:hideMark/>
          </w:tcPr>
          <w:p w:rsidR="005F024C" w:rsidRPr="00C45638" w:rsidRDefault="005F024C" w:rsidP="00657EED">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33.3%</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14.8%</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18.5%</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14.8%</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14.8%</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50227B"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65" w:type="dxa"/>
          <w:cantSplit/>
          <w:tblHeader/>
        </w:trPr>
        <w:tc>
          <w:tcPr>
            <w:tcW w:w="2603" w:type="dxa"/>
            <w:shd w:val="clear" w:color="auto" w:fill="FFFFFF"/>
            <w:tcMar>
              <w:top w:w="30" w:type="dxa"/>
              <w:left w:w="30" w:type="dxa"/>
              <w:bottom w:w="30" w:type="dxa"/>
              <w:right w:w="30" w:type="dxa"/>
            </w:tcMar>
            <w:hideMark/>
          </w:tcPr>
          <w:p w:rsidR="005F024C" w:rsidRPr="00C45638" w:rsidRDefault="003344E2"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205</w:t>
            </w:r>
          </w:p>
        </w:tc>
        <w:tc>
          <w:tcPr>
            <w:tcW w:w="2603" w:type="dxa"/>
            <w:shd w:val="clear" w:color="auto" w:fill="FFFFFF"/>
            <w:tcMar>
              <w:top w:w="30" w:type="dxa"/>
              <w:left w:w="30" w:type="dxa"/>
              <w:bottom w:w="30" w:type="dxa"/>
              <w:right w:w="30" w:type="dxa"/>
            </w:tcMar>
            <w:vAlign w:val="center"/>
          </w:tcPr>
          <w:p w:rsidR="005F024C" w:rsidRPr="00C45638" w:rsidRDefault="005F024C" w:rsidP="00657EED">
            <w:pPr>
              <w:rPr>
                <w:rFonts w:asciiTheme="majorEastAsia" w:eastAsiaTheme="majorEastAsia" w:hAnsiTheme="majorEastAsia" w:cs="Times New Roman"/>
                <w:sz w:val="22"/>
              </w:rPr>
            </w:pPr>
          </w:p>
        </w:tc>
      </w:tr>
      <w:tr w:rsidR="005F024C" w:rsidRPr="00C45638" w:rsidTr="00121CD1">
        <w:trPr>
          <w:gridAfter w:val="1"/>
          <w:wAfter w:w="65" w:type="dxa"/>
          <w:cantSplit/>
        </w:trPr>
        <w:tc>
          <w:tcPr>
            <w:tcW w:w="2603" w:type="dxa"/>
            <w:shd w:val="clear" w:color="auto" w:fill="FFFFFF"/>
            <w:tcMar>
              <w:top w:w="30" w:type="dxa"/>
              <w:left w:w="30" w:type="dxa"/>
              <w:bottom w:w="30" w:type="dxa"/>
              <w:right w:w="30" w:type="dxa"/>
            </w:tcMar>
            <w:hideMark/>
          </w:tcPr>
          <w:p w:rsidR="005F024C" w:rsidRPr="00C45638" w:rsidRDefault="005F6EC9"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3" w:type="dxa"/>
            <w:shd w:val="clear" w:color="auto" w:fill="FFFFFF"/>
            <w:tcMar>
              <w:top w:w="30" w:type="dxa"/>
              <w:left w:w="30" w:type="dxa"/>
              <w:bottom w:w="30" w:type="dxa"/>
              <w:right w:w="30" w:type="dxa"/>
            </w:tcMar>
            <w:hideMark/>
          </w:tcPr>
          <w:p w:rsidR="005F024C" w:rsidRPr="00C45638" w:rsidRDefault="005F024C" w:rsidP="00657EED">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3" w:type="dxa"/>
            <w:shd w:val="clear" w:color="auto" w:fill="FFFFFF"/>
            <w:tcMar>
              <w:top w:w="30" w:type="dxa"/>
              <w:left w:w="30" w:type="dxa"/>
              <w:bottom w:w="30" w:type="dxa"/>
              <w:right w:w="30" w:type="dxa"/>
            </w:tcMar>
            <w:vAlign w:val="center"/>
          </w:tcPr>
          <w:p w:rsidR="005F024C" w:rsidRPr="00C45638" w:rsidRDefault="005F024C" w:rsidP="00657EED">
            <w:pPr>
              <w:rPr>
                <w:rFonts w:asciiTheme="majorEastAsia" w:eastAsiaTheme="majorEastAsia" w:hAnsiTheme="majorEastAsia" w:cs="Times New Roman"/>
                <w:sz w:val="22"/>
              </w:rPr>
            </w:pPr>
          </w:p>
        </w:tc>
      </w:tr>
    </w:tbl>
    <w:p w:rsidR="00E6275C" w:rsidRPr="00C45638" w:rsidRDefault="00657EED" w:rsidP="00E72F24">
      <w:pPr>
        <w:rPr>
          <w:rFonts w:asciiTheme="majorEastAsia" w:eastAsiaTheme="majorEastAsia" w:hAnsiTheme="majorEastAsia"/>
          <w:sz w:val="22"/>
        </w:rPr>
      </w:pPr>
      <w:r w:rsidRPr="00C45638">
        <w:rPr>
          <w:rFonts w:asciiTheme="majorEastAsia" w:eastAsiaTheme="majorEastAsia" w:hAnsiTheme="majorEastAsia"/>
          <w:sz w:val="22"/>
        </w:rPr>
        <w:br w:type="textWrapping" w:clear="all"/>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3"/>
        <w:gridCol w:w="8"/>
        <w:gridCol w:w="2825"/>
        <w:gridCol w:w="15"/>
        <w:gridCol w:w="2817"/>
        <w:gridCol w:w="8"/>
        <w:gridCol w:w="16"/>
      </w:tblGrid>
      <w:tr w:rsidR="00E6275C" w:rsidRPr="00C45638" w:rsidTr="00121CD1">
        <w:trPr>
          <w:gridAfter w:val="1"/>
          <w:wAfter w:w="15" w:type="dxa"/>
          <w:cantSplit/>
          <w:tblHeader/>
          <w:jc w:val="center"/>
        </w:trPr>
        <w:tc>
          <w:tcPr>
            <w:tcW w:w="7783" w:type="dxa"/>
            <w:gridSpan w:val="6"/>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E6275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sz w:val="22"/>
              </w:rPr>
              <w:br w:type="page"/>
            </w:r>
            <w:r w:rsidR="008E6FD1" w:rsidRPr="00C45638">
              <w:rPr>
                <w:rFonts w:asciiTheme="majorEastAsia" w:eastAsiaTheme="majorEastAsia" w:hAnsiTheme="majorEastAsia" w:cs="Arial" w:hint="eastAsia"/>
                <w:b/>
                <w:bCs/>
                <w:sz w:val="22"/>
              </w:rPr>
              <w:t>表六十五</w:t>
            </w:r>
            <w:r w:rsidR="008E6FD1" w:rsidRPr="00C45638">
              <w:rPr>
                <w:rFonts w:asciiTheme="majorEastAsia" w:eastAsiaTheme="majorEastAsia" w:hAnsiTheme="majorEastAsia" w:cs="Arial"/>
                <w:b/>
                <w:bCs/>
                <w:sz w:val="22"/>
              </w:rPr>
              <w:t xml:space="preserve"> </w:t>
            </w:r>
            <w:r w:rsidR="008E6FD1" w:rsidRPr="00C45638">
              <w:rPr>
                <w:rFonts w:asciiTheme="majorEastAsia" w:eastAsiaTheme="majorEastAsia" w:hAnsiTheme="majorEastAsia" w:cs="Arial" w:hint="eastAsia"/>
                <w:b/>
                <w:bCs/>
                <w:sz w:val="22"/>
              </w:rPr>
              <w:t>覆診期</w:t>
            </w:r>
            <w:r w:rsidR="008E6FD1" w:rsidRPr="00C45638">
              <w:rPr>
                <w:rFonts w:asciiTheme="majorEastAsia" w:eastAsiaTheme="majorEastAsia" w:hAnsiTheme="majorEastAsia" w:cs="Arial"/>
                <w:b/>
                <w:bCs/>
                <w:sz w:val="22"/>
              </w:rPr>
              <w:t>(</w:t>
            </w:r>
            <w:r w:rsidR="008E6FD1" w:rsidRPr="00C45638">
              <w:rPr>
                <w:rFonts w:asciiTheme="majorEastAsia" w:eastAsiaTheme="majorEastAsia" w:hAnsiTheme="majorEastAsia" w:cs="Arial" w:hint="eastAsia"/>
                <w:b/>
                <w:bCs/>
                <w:sz w:val="22"/>
              </w:rPr>
              <w:t>外科</w:t>
            </w:r>
            <w:r w:rsidR="008E6FD1" w:rsidRPr="00C45638">
              <w:rPr>
                <w:rFonts w:asciiTheme="majorEastAsia" w:eastAsiaTheme="majorEastAsia" w:hAnsiTheme="majorEastAsia" w:cs="Arial"/>
                <w:b/>
                <w:bCs/>
                <w:sz w:val="22"/>
              </w:rPr>
              <w:t>)</w:t>
            </w:r>
          </w:p>
        </w:tc>
      </w:tr>
      <w:tr w:rsidR="005F024C" w:rsidRPr="00C45638" w:rsidTr="00121CD1">
        <w:trPr>
          <w:gridAfter w:val="2"/>
          <w:wAfter w:w="22" w:type="dxa"/>
          <w:cantSplit/>
          <w:tblHeader/>
          <w:jc w:val="center"/>
        </w:trPr>
        <w:tc>
          <w:tcPr>
            <w:tcW w:w="259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592" w:type="dxa"/>
            <w:gridSpan w:val="2"/>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92" w:type="dxa"/>
            <w:gridSpan w:val="2"/>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7.7%</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61.5%</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7.7%</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7.7%</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15.4%</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219</w:t>
            </w:r>
          </w:p>
        </w:tc>
        <w:tc>
          <w:tcPr>
            <w:tcW w:w="2600" w:type="dxa"/>
            <w:gridSpan w:val="3"/>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2"/>
          <w:wAfter w:w="22" w:type="dxa"/>
          <w:cantSplit/>
          <w:jc w:val="center"/>
        </w:trPr>
        <w:tc>
          <w:tcPr>
            <w:tcW w:w="2592"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92"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92" w:type="dxa"/>
            <w:gridSpan w:val="2"/>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8"/>
        <w:gridCol w:w="2817"/>
        <w:gridCol w:w="2817"/>
        <w:gridCol w:w="70"/>
      </w:tblGrid>
      <w:tr w:rsidR="00E6275C" w:rsidRPr="00C45638" w:rsidTr="00121CD1">
        <w:trPr>
          <w:cantSplit/>
          <w:tblHeader/>
          <w:jc w:val="center"/>
        </w:trPr>
        <w:tc>
          <w:tcPr>
            <w:tcW w:w="787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表六十六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精神科</w:t>
            </w:r>
            <w:r w:rsidRPr="00C45638">
              <w:rPr>
                <w:rFonts w:asciiTheme="majorEastAsia" w:eastAsiaTheme="majorEastAsia" w:hAnsiTheme="majorEastAsia" w:cs="Arial"/>
                <w:b/>
                <w:bCs/>
                <w:sz w:val="22"/>
              </w:rPr>
              <w:t>)</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3"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39.5%</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36.8%</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7.9%</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5.3%</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多於</w:t>
            </w:r>
            <w:r w:rsidRPr="00C45638">
              <w:rPr>
                <w:rFonts w:asciiTheme="majorEastAsia" w:eastAsiaTheme="majorEastAsia" w:hAnsiTheme="majorEastAsia" w:cs="Arial"/>
                <w:sz w:val="22"/>
              </w:rPr>
              <w:t>24</w:t>
            </w:r>
            <w:r w:rsidRPr="00C45638">
              <w:rPr>
                <w:rFonts w:asciiTheme="majorEastAsia" w:eastAsiaTheme="majorEastAsia" w:hAnsiTheme="majorEastAsia" w:cs="Arial" w:hint="eastAsia"/>
                <w:sz w:val="22"/>
              </w:rPr>
              <w:t>個月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7.9%</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65" w:type="dxa"/>
          <w:cantSplit/>
          <w:tblHeader/>
          <w:jc w:val="center"/>
        </w:trPr>
        <w:tc>
          <w:tcPr>
            <w:tcW w:w="2603" w:type="dxa"/>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194</w:t>
            </w:r>
          </w:p>
        </w:tc>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65" w:type="dxa"/>
          <w:cantSplit/>
          <w:jc w:val="center"/>
        </w:trPr>
        <w:tc>
          <w:tcPr>
            <w:tcW w:w="2603"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3"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3"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3"/>
        <w:gridCol w:w="8"/>
        <w:gridCol w:w="2825"/>
        <w:gridCol w:w="15"/>
        <w:gridCol w:w="2817"/>
        <w:gridCol w:w="8"/>
        <w:gridCol w:w="16"/>
      </w:tblGrid>
      <w:tr w:rsidR="00E6275C" w:rsidRPr="00C45638" w:rsidTr="00121CD1">
        <w:trPr>
          <w:gridAfter w:val="1"/>
          <w:wAfter w:w="15" w:type="dxa"/>
          <w:cantSplit/>
          <w:tblHeader/>
          <w:jc w:val="center"/>
        </w:trPr>
        <w:tc>
          <w:tcPr>
            <w:tcW w:w="7783" w:type="dxa"/>
            <w:gridSpan w:val="6"/>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表六十七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覆診期</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5F024C" w:rsidRPr="00C45638" w:rsidTr="00121CD1">
        <w:trPr>
          <w:gridAfter w:val="2"/>
          <w:wAfter w:w="22" w:type="dxa"/>
          <w:cantSplit/>
          <w:tblHeader/>
          <w:jc w:val="center"/>
        </w:trPr>
        <w:tc>
          <w:tcPr>
            <w:tcW w:w="259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592" w:type="dxa"/>
            <w:gridSpan w:val="2"/>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92" w:type="dxa"/>
            <w:gridSpan w:val="2"/>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42.1%</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42.1%</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7-12</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5.3%</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13-18</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5.3%</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19-24</w:t>
            </w:r>
            <w:r w:rsidRPr="00C45638">
              <w:rPr>
                <w:rFonts w:asciiTheme="majorEastAsia" w:eastAsiaTheme="majorEastAsia" w:hAnsiTheme="majorEastAsia" w:cs="Arial" w:hint="eastAsia"/>
                <w:sz w:val="22"/>
              </w:rPr>
              <w:t>個月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5.3%</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600" w:type="dxa"/>
            <w:gridSpan w:val="3"/>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cantSplit/>
          <w:tblHeader/>
          <w:jc w:val="center"/>
        </w:trPr>
        <w:tc>
          <w:tcPr>
            <w:tcW w:w="2599" w:type="dxa"/>
            <w:gridSpan w:val="2"/>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99"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213</w:t>
            </w:r>
          </w:p>
        </w:tc>
        <w:tc>
          <w:tcPr>
            <w:tcW w:w="2600" w:type="dxa"/>
            <w:gridSpan w:val="3"/>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2"/>
          <w:wAfter w:w="22" w:type="dxa"/>
          <w:cantSplit/>
          <w:jc w:val="center"/>
        </w:trPr>
        <w:tc>
          <w:tcPr>
            <w:tcW w:w="2592"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92" w:type="dxa"/>
            <w:gridSpan w:val="2"/>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92" w:type="dxa"/>
            <w:gridSpan w:val="2"/>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7"/>
        <w:gridCol w:w="2827"/>
        <w:gridCol w:w="2827"/>
        <w:gridCol w:w="41"/>
      </w:tblGrid>
      <w:tr w:rsidR="00E6275C" w:rsidRPr="00C45638" w:rsidTr="00121CD1">
        <w:trPr>
          <w:cantSplit/>
          <w:tblHeader/>
          <w:jc w:val="center"/>
        </w:trPr>
        <w:tc>
          <w:tcPr>
            <w:tcW w:w="7844"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表六十八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是否滿意專科服務</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c>
          <w:tcPr>
            <w:tcW w:w="2602"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2" w:type="dxa"/>
            <w:shd w:val="clear" w:color="auto" w:fill="FFFFFF"/>
            <w:tcMar>
              <w:top w:w="30" w:type="dxa"/>
              <w:left w:w="30" w:type="dxa"/>
              <w:bottom w:w="30" w:type="dxa"/>
              <w:right w:w="30" w:type="dxa"/>
            </w:tcMar>
            <w:hideMark/>
          </w:tcPr>
          <w:p w:rsidR="005F024C" w:rsidRPr="00C45638" w:rsidRDefault="005F024C"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非常滿意</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76</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54.3%</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55</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39.3%</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非常不滿意</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hideMark/>
          </w:tcPr>
          <w:p w:rsidR="005F024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140</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5F024C" w:rsidRPr="00C45638" w:rsidTr="00121CD1">
        <w:trPr>
          <w:gridAfter w:val="1"/>
          <w:wAfter w:w="38" w:type="dxa"/>
          <w:cantSplit/>
          <w:tblHeader/>
          <w:jc w:val="center"/>
        </w:trPr>
        <w:tc>
          <w:tcPr>
            <w:tcW w:w="2602" w:type="dxa"/>
            <w:shd w:val="clear" w:color="auto" w:fill="FFFFFF"/>
            <w:tcMar>
              <w:top w:w="30" w:type="dxa"/>
              <w:left w:w="30" w:type="dxa"/>
              <w:bottom w:w="30" w:type="dxa"/>
              <w:right w:w="30" w:type="dxa"/>
            </w:tcMar>
            <w:hideMark/>
          </w:tcPr>
          <w:p w:rsidR="005F024C"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92</w:t>
            </w:r>
          </w:p>
        </w:tc>
        <w:tc>
          <w:tcPr>
            <w:tcW w:w="260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r w:rsidR="005F024C" w:rsidRPr="00C45638" w:rsidTr="00121CD1">
        <w:trPr>
          <w:gridAfter w:val="1"/>
          <w:wAfter w:w="38" w:type="dxa"/>
          <w:cantSplit/>
          <w:jc w:val="center"/>
        </w:trPr>
        <w:tc>
          <w:tcPr>
            <w:tcW w:w="2602" w:type="dxa"/>
            <w:shd w:val="clear" w:color="auto" w:fill="FFFFFF"/>
            <w:tcMar>
              <w:top w:w="30" w:type="dxa"/>
              <w:left w:w="30" w:type="dxa"/>
              <w:bottom w:w="30" w:type="dxa"/>
              <w:right w:w="30" w:type="dxa"/>
            </w:tcMar>
            <w:hideMark/>
          </w:tcPr>
          <w:p w:rsidR="005F024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2" w:type="dxa"/>
            <w:shd w:val="clear" w:color="auto" w:fill="FFFFFF"/>
            <w:tcMar>
              <w:top w:w="30" w:type="dxa"/>
              <w:left w:w="30" w:type="dxa"/>
              <w:bottom w:w="30" w:type="dxa"/>
              <w:right w:w="30" w:type="dxa"/>
            </w:tcMar>
            <w:hideMark/>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2"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Times New Roman"/>
                <w:sz w:val="22"/>
              </w:rPr>
            </w:pP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3"/>
        <w:gridCol w:w="8"/>
        <w:gridCol w:w="2116"/>
        <w:gridCol w:w="14"/>
        <w:gridCol w:w="2109"/>
        <w:gridCol w:w="21"/>
        <w:gridCol w:w="2103"/>
        <w:gridCol w:w="28"/>
      </w:tblGrid>
      <w:tr w:rsidR="00E6275C" w:rsidRPr="00C45638" w:rsidTr="00121CD1">
        <w:trPr>
          <w:gridAfter w:val="1"/>
          <w:wAfter w:w="29" w:type="dxa"/>
          <w:cantSplit/>
          <w:tblHeader/>
          <w:jc w:val="center"/>
        </w:trPr>
        <w:tc>
          <w:tcPr>
            <w:tcW w:w="9039" w:type="dxa"/>
            <w:gridSpan w:val="7"/>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表六十九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不滿意專科服務的原因</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5F024C" w:rsidRPr="00C45638" w:rsidTr="00121CD1">
        <w:trPr>
          <w:gridAfter w:val="1"/>
          <w:wAfter w:w="29" w:type="dxa"/>
          <w:cantSplit/>
          <w:tblHeader/>
          <w:jc w:val="center"/>
        </w:trPr>
        <w:tc>
          <w:tcPr>
            <w:tcW w:w="2259" w:type="dxa"/>
            <w:shd w:val="clear" w:color="auto" w:fill="FFFFFF"/>
            <w:tcMar>
              <w:top w:w="30" w:type="dxa"/>
              <w:left w:w="30" w:type="dxa"/>
              <w:bottom w:w="30" w:type="dxa"/>
              <w:right w:w="30" w:type="dxa"/>
            </w:tcMar>
            <w:vAlign w:val="center"/>
          </w:tcPr>
          <w:p w:rsidR="005F024C" w:rsidRPr="00C45638" w:rsidRDefault="005F024C" w:rsidP="00E72F24">
            <w:pPr>
              <w:rPr>
                <w:rFonts w:asciiTheme="majorEastAsia" w:eastAsiaTheme="majorEastAsia" w:hAnsiTheme="majorEastAsia" w:cs="Arial"/>
                <w:sz w:val="22"/>
              </w:rPr>
            </w:pPr>
          </w:p>
        </w:tc>
        <w:tc>
          <w:tcPr>
            <w:tcW w:w="2260" w:type="dxa"/>
            <w:gridSpan w:val="2"/>
            <w:shd w:val="clear" w:color="auto" w:fill="FFFFFF"/>
            <w:tcMar>
              <w:top w:w="30" w:type="dxa"/>
              <w:left w:w="30" w:type="dxa"/>
              <w:bottom w:w="30" w:type="dxa"/>
              <w:right w:w="30" w:type="dxa"/>
            </w:tcMar>
          </w:tcPr>
          <w:p w:rsidR="005F024C" w:rsidRPr="00C45638" w:rsidRDefault="005F024C"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260" w:type="dxa"/>
            <w:gridSpan w:val="2"/>
            <w:shd w:val="clear" w:color="auto" w:fill="FFFFFF"/>
            <w:tcMar>
              <w:top w:w="30" w:type="dxa"/>
              <w:left w:w="30" w:type="dxa"/>
              <w:bottom w:w="30" w:type="dxa"/>
              <w:right w:w="30" w:type="dxa"/>
            </w:tcMar>
          </w:tcPr>
          <w:p w:rsidR="005F024C" w:rsidRPr="00C45638" w:rsidRDefault="005F024C"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260" w:type="dxa"/>
            <w:gridSpan w:val="2"/>
            <w:shd w:val="clear" w:color="auto" w:fill="FFFFFF"/>
            <w:tcMar>
              <w:top w:w="30" w:type="dxa"/>
              <w:left w:w="30" w:type="dxa"/>
              <w:bottom w:w="30" w:type="dxa"/>
              <w:right w:w="30" w:type="dxa"/>
            </w:tcMar>
          </w:tcPr>
          <w:p w:rsidR="005F024C" w:rsidRPr="00C45638" w:rsidRDefault="005F024C"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排期時間過長</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33.9%</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78.9%</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9.1%</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21.1%</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醫生診症時間太短</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17.0%</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39.4%</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有多種病痛，只通揀選其中一樣醫治</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13.3%</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31.0%</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醫護人員態度差</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首次診金</w:t>
            </w:r>
            <w:r w:rsidRPr="00C45638">
              <w:rPr>
                <w:rFonts w:asciiTheme="majorEastAsia" w:eastAsiaTheme="majorEastAsia" w:hAnsiTheme="majorEastAsia"/>
                <w:sz w:val="22"/>
              </w:rPr>
              <w:t>135</w:t>
            </w:r>
            <w:r w:rsidRPr="00C45638">
              <w:rPr>
                <w:rFonts w:asciiTheme="majorEastAsia" w:eastAsiaTheme="majorEastAsia" w:hAnsiTheme="majorEastAsia" w:hint="eastAsia"/>
                <w:sz w:val="22"/>
              </w:rPr>
              <w:t>元，其後每次診症</w:t>
            </w:r>
            <w:r w:rsidRPr="00C45638">
              <w:rPr>
                <w:rFonts w:asciiTheme="majorEastAsia" w:eastAsiaTheme="majorEastAsia" w:hAnsiTheme="majorEastAsia"/>
                <w:sz w:val="22"/>
              </w:rPr>
              <w:t>80</w:t>
            </w:r>
            <w:r w:rsidRPr="00C45638">
              <w:rPr>
                <w:rFonts w:asciiTheme="majorEastAsia" w:eastAsiaTheme="majorEastAsia" w:hAnsiTheme="majorEastAsia" w:hint="eastAsia"/>
                <w:sz w:val="22"/>
              </w:rPr>
              <w:t>元太貴</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7.3%</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16.9%</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處方藥效果不佳</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15.5%</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處方藥太貴</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每次覆診醫生均不同</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15.5%</w:t>
            </w:r>
          </w:p>
        </w:tc>
      </w:tr>
      <w:tr w:rsidR="005F024C" w:rsidRPr="00C45638" w:rsidTr="00121CD1">
        <w:trPr>
          <w:cantSplit/>
          <w:tblHeader/>
          <w:jc w:val="center"/>
        </w:trPr>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2267" w:type="dxa"/>
            <w:gridSpan w:val="2"/>
            <w:shd w:val="clear" w:color="auto" w:fill="FFFFFF"/>
            <w:tcMar>
              <w:top w:w="30" w:type="dxa"/>
              <w:left w:w="30" w:type="dxa"/>
              <w:bottom w:w="30" w:type="dxa"/>
              <w:right w:w="30" w:type="dxa"/>
            </w:tcMar>
          </w:tcPr>
          <w:p w:rsidR="005F024C" w:rsidRPr="00C45638" w:rsidRDefault="005F024C"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w:t>
            </w:r>
          </w:p>
        </w:tc>
      </w:tr>
      <w:tr w:rsidR="00E6275C" w:rsidRPr="00C45638" w:rsidTr="00121CD1">
        <w:trPr>
          <w:gridAfter w:val="1"/>
          <w:wAfter w:w="29" w:type="dxa"/>
          <w:cantSplit/>
          <w:tblHeader/>
          <w:jc w:val="center"/>
        </w:trPr>
        <w:tc>
          <w:tcPr>
            <w:tcW w:w="2259"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165</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232.4%</w:t>
            </w: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7"/>
        <w:gridCol w:w="1840"/>
        <w:gridCol w:w="14"/>
        <w:gridCol w:w="2109"/>
        <w:gridCol w:w="21"/>
        <w:gridCol w:w="2103"/>
        <w:gridCol w:w="28"/>
      </w:tblGrid>
      <w:tr w:rsidR="001D2FA4" w:rsidRPr="00C45638" w:rsidTr="00121CD1">
        <w:trPr>
          <w:gridAfter w:val="1"/>
          <w:wAfter w:w="29" w:type="dxa"/>
          <w:cantSplit/>
          <w:tblHeader/>
          <w:jc w:val="center"/>
        </w:trPr>
        <w:tc>
          <w:tcPr>
            <w:tcW w:w="9039" w:type="dxa"/>
            <w:gridSpan w:val="6"/>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表七十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若不滿意專科服務會怎麼做</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6046DD" w:rsidRPr="00C45638" w:rsidTr="00121CD1">
        <w:trPr>
          <w:gridAfter w:val="1"/>
          <w:wAfter w:w="29" w:type="dxa"/>
          <w:cantSplit/>
          <w:tblHeader/>
          <w:jc w:val="center"/>
        </w:trPr>
        <w:tc>
          <w:tcPr>
            <w:tcW w:w="2562"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Arial"/>
                <w:sz w:val="22"/>
              </w:rPr>
            </w:pPr>
          </w:p>
        </w:tc>
        <w:tc>
          <w:tcPr>
            <w:tcW w:w="1957"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260" w:type="dxa"/>
            <w:gridSpan w:val="2"/>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260" w:type="dxa"/>
            <w:gridSpan w:val="2"/>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因無法支付私家費用，即使輪候時間長亦無辦法</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26.9%</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51.8%</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節衣縮食，選擇向私家醫生求診</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10.6%</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20.5%</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向非牟利機構求診</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8.1%</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15.7%</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放棄治療</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12.0%</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前往內地求診</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19.3%</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自行購藥</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16.9%</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32.5%</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排期時間長，因擔心病情而情緒低落或焦慮</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38.6%</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不適用</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r>
      <w:tr w:rsidR="006046DD" w:rsidRPr="00C45638" w:rsidTr="00121CD1">
        <w:trPr>
          <w:cantSplit/>
          <w:tblHeader/>
          <w:jc w:val="center"/>
        </w:trPr>
        <w:tc>
          <w:tcPr>
            <w:tcW w:w="2562"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1972"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267"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r>
      <w:tr w:rsidR="00E6275C" w:rsidRPr="00C45638" w:rsidTr="00121CD1">
        <w:trPr>
          <w:gridAfter w:val="1"/>
          <w:wAfter w:w="29" w:type="dxa"/>
          <w:cantSplit/>
          <w:tblHeader/>
          <w:jc w:val="center"/>
        </w:trPr>
        <w:tc>
          <w:tcPr>
            <w:tcW w:w="2562"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957"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160</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26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192.8%</w:t>
            </w: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6"/>
        <w:gridCol w:w="9"/>
        <w:gridCol w:w="2818"/>
        <w:gridCol w:w="2828"/>
        <w:gridCol w:w="41"/>
      </w:tblGrid>
      <w:tr w:rsidR="00E6275C" w:rsidRPr="00C45638" w:rsidTr="00121CD1">
        <w:trPr>
          <w:cantSplit/>
          <w:tblHeader/>
          <w:jc w:val="center"/>
        </w:trPr>
        <w:tc>
          <w:tcPr>
            <w:tcW w:w="7558"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表七十一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專科門診求診所需時間</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由進入診所至離開</w:t>
            </w:r>
            <w:r w:rsidRPr="00C45638">
              <w:rPr>
                <w:rFonts w:asciiTheme="majorEastAsia" w:eastAsiaTheme="majorEastAsia" w:hAnsiTheme="majorEastAsia" w:cs="Arial"/>
                <w:b/>
                <w:bCs/>
                <w:sz w:val="22"/>
              </w:rPr>
              <w:t>)</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08"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11.7%</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24.1%</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21.9%</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22.6%</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9.00</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137</w:t>
            </w:r>
          </w:p>
        </w:tc>
        <w:tc>
          <w:tcPr>
            <w:tcW w:w="250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6046DD" w:rsidRPr="00C45638" w:rsidTr="00121CD1">
        <w:trPr>
          <w:gridAfter w:val="1"/>
          <w:wAfter w:w="36" w:type="dxa"/>
          <w:cantSplit/>
          <w:tblHeader/>
          <w:jc w:val="center"/>
        </w:trPr>
        <w:tc>
          <w:tcPr>
            <w:tcW w:w="2507" w:type="dxa"/>
            <w:shd w:val="clear" w:color="auto" w:fill="FFFFFF"/>
            <w:tcMar>
              <w:top w:w="30" w:type="dxa"/>
              <w:left w:w="30" w:type="dxa"/>
              <w:bottom w:w="30" w:type="dxa"/>
              <w:right w:w="30" w:type="dxa"/>
            </w:tcMar>
            <w:hideMark/>
          </w:tcPr>
          <w:p w:rsidR="006046DD"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95</w:t>
            </w:r>
          </w:p>
        </w:tc>
        <w:tc>
          <w:tcPr>
            <w:tcW w:w="2508"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r>
      <w:tr w:rsidR="006046DD" w:rsidRPr="00C45638" w:rsidTr="00121CD1">
        <w:trPr>
          <w:gridAfter w:val="1"/>
          <w:wAfter w:w="36" w:type="dxa"/>
          <w:cantSplit/>
          <w:jc w:val="center"/>
        </w:trPr>
        <w:tc>
          <w:tcPr>
            <w:tcW w:w="2507" w:type="dxa"/>
            <w:shd w:val="clear" w:color="auto" w:fill="FFFFFF"/>
            <w:tcMar>
              <w:top w:w="30" w:type="dxa"/>
              <w:left w:w="30" w:type="dxa"/>
              <w:bottom w:w="30" w:type="dxa"/>
              <w:right w:w="30" w:type="dxa"/>
            </w:tcMar>
            <w:hideMark/>
          </w:tcPr>
          <w:p w:rsidR="006046DD"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0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08"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r>
      <w:tr w:rsidR="00E6275C" w:rsidRPr="00C45638" w:rsidTr="00121CD1">
        <w:trPr>
          <w:cantSplit/>
          <w:jc w:val="center"/>
        </w:trPr>
        <w:tc>
          <w:tcPr>
            <w:tcW w:w="2515" w:type="dxa"/>
            <w:gridSpan w:val="2"/>
            <w:shd w:val="clear" w:color="auto" w:fill="FFFFFF"/>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043" w:type="dxa"/>
            <w:gridSpan w:val="3"/>
            <w:shd w:val="clear" w:color="auto" w:fill="FFFFFF"/>
            <w:tcMar>
              <w:top w:w="30" w:type="dxa"/>
              <w:left w:w="30" w:type="dxa"/>
              <w:bottom w:w="30" w:type="dxa"/>
              <w:right w:w="30" w:type="dxa"/>
            </w:tcMar>
          </w:tcPr>
          <w:p w:rsidR="00E6275C" w:rsidRPr="00C45638" w:rsidRDefault="008E6FD1" w:rsidP="00E72F24">
            <w:pPr>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2.9453</w:t>
            </w: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4"/>
        <w:gridCol w:w="2826"/>
        <w:gridCol w:w="2826"/>
        <w:gridCol w:w="46"/>
      </w:tblGrid>
      <w:tr w:rsidR="00E6275C" w:rsidRPr="00C45638" w:rsidTr="00121CD1">
        <w:trPr>
          <w:cantSplit/>
          <w:tblHeader/>
          <w:jc w:val="center"/>
        </w:trPr>
        <w:tc>
          <w:tcPr>
            <w:tcW w:w="833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表七十二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是否提供足夠資訊</w:t>
            </w:r>
          </w:p>
        </w:tc>
      </w:tr>
      <w:tr w:rsidR="006046DD" w:rsidRPr="00C45638" w:rsidTr="00121CD1">
        <w:trPr>
          <w:gridAfter w:val="1"/>
          <w:wAfter w:w="45" w:type="dxa"/>
          <w:cantSplit/>
          <w:tblHeader/>
          <w:jc w:val="center"/>
        </w:trPr>
        <w:tc>
          <w:tcPr>
            <w:tcW w:w="2763"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c>
          <w:tcPr>
            <w:tcW w:w="2764"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64"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6046DD" w:rsidRPr="00C45638" w:rsidTr="00121CD1">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完全沒有提供資訊</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12.3%</w:t>
            </w:r>
          </w:p>
        </w:tc>
      </w:tr>
      <w:tr w:rsidR="006046DD" w:rsidRPr="00C45638" w:rsidTr="00121CD1">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提供太少資訊</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68</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49.3%</w:t>
            </w:r>
          </w:p>
        </w:tc>
      </w:tr>
      <w:tr w:rsidR="006046DD" w:rsidRPr="00C45638" w:rsidTr="00121CD1">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提供充足資訊</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53</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38.4%</w:t>
            </w:r>
          </w:p>
        </w:tc>
      </w:tr>
      <w:tr w:rsidR="006046DD" w:rsidRPr="00C45638" w:rsidTr="00121CD1">
        <w:trPr>
          <w:gridAfter w:val="1"/>
          <w:wAfter w:w="45" w:type="dxa"/>
          <w:cantSplit/>
          <w:tblHeader/>
          <w:jc w:val="center"/>
        </w:trPr>
        <w:tc>
          <w:tcPr>
            <w:tcW w:w="2763" w:type="dxa"/>
            <w:shd w:val="clear" w:color="auto" w:fill="FFFFFF"/>
            <w:tcMar>
              <w:top w:w="30" w:type="dxa"/>
              <w:left w:w="30" w:type="dxa"/>
              <w:bottom w:w="30" w:type="dxa"/>
              <w:right w:w="30" w:type="dxa"/>
            </w:tcMar>
            <w:hideMark/>
          </w:tcPr>
          <w:p w:rsidR="006046DD"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c>
          <w:tcPr>
            <w:tcW w:w="2764"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A71277" w:rsidRPr="00C45638" w:rsidRDefault="00A7127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30"/>
        <w:gridCol w:w="2131"/>
        <w:gridCol w:w="2130"/>
        <w:gridCol w:w="2131"/>
      </w:tblGrid>
      <w:tr w:rsidR="001D2FA4" w:rsidRPr="00C45638" w:rsidTr="001126CB">
        <w:trPr>
          <w:cantSplit/>
          <w:tblHeader/>
          <w:jc w:val="center"/>
        </w:trPr>
        <w:tc>
          <w:tcPr>
            <w:tcW w:w="8522" w:type="dxa"/>
            <w:gridSpan w:val="4"/>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表七十三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沒有使用專科服務的原因</w:t>
            </w:r>
            <w:r w:rsidR="006046DD" w:rsidRPr="00C45638">
              <w:rPr>
                <w:rFonts w:asciiTheme="majorEastAsia" w:eastAsiaTheme="majorEastAsia" w:hAnsiTheme="majorEastAsia" w:cs="Arial" w:hint="eastAsia"/>
                <w:b/>
                <w:bCs/>
                <w:sz w:val="22"/>
              </w:rPr>
              <w:t xml:space="preserve"> </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Arial"/>
                <w:sz w:val="22"/>
              </w:rPr>
            </w:pPr>
          </w:p>
        </w:tc>
        <w:tc>
          <w:tcPr>
            <w:tcW w:w="2131"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130"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131"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排期時間過長</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36.5%</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50.5%</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醫生診症時間太短</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7.9%</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11.0%</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有多種病痛，只通揀選其中一樣</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醫護人員態度差</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首次診金</w:t>
            </w:r>
            <w:r w:rsidRPr="00C45638">
              <w:rPr>
                <w:rFonts w:asciiTheme="majorEastAsia" w:eastAsiaTheme="majorEastAsia" w:hAnsiTheme="majorEastAsia"/>
                <w:sz w:val="22"/>
              </w:rPr>
              <w:t>135</w:t>
            </w:r>
            <w:r w:rsidRPr="00C45638">
              <w:rPr>
                <w:rFonts w:asciiTheme="majorEastAsia" w:eastAsiaTheme="majorEastAsia" w:hAnsiTheme="majorEastAsia" w:hint="eastAsia"/>
                <w:sz w:val="22"/>
              </w:rPr>
              <w:t>元，其後每次診症</w:t>
            </w:r>
            <w:r w:rsidRPr="00C45638">
              <w:rPr>
                <w:rFonts w:asciiTheme="majorEastAsia" w:eastAsiaTheme="majorEastAsia" w:hAnsiTheme="majorEastAsia"/>
                <w:sz w:val="22"/>
              </w:rPr>
              <w:t>80</w:t>
            </w:r>
            <w:r w:rsidRPr="00C45638">
              <w:rPr>
                <w:rFonts w:asciiTheme="majorEastAsia" w:eastAsiaTheme="majorEastAsia" w:hAnsiTheme="majorEastAsia" w:hint="eastAsia"/>
                <w:sz w:val="22"/>
              </w:rPr>
              <w:t>元太貴</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7.7%</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每次覆診醫生均不同</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5.5%</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不需要專科覆診</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47</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37.3%</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51.6%</w:t>
            </w:r>
          </w:p>
        </w:tc>
      </w:tr>
      <w:tr w:rsidR="006046DD" w:rsidRPr="00C45638" w:rsidTr="001126CB">
        <w:trPr>
          <w:cantSplit/>
          <w:tblHeader/>
          <w:jc w:val="center"/>
        </w:trPr>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r w:rsidRPr="00C45638">
              <w:rPr>
                <w:rFonts w:asciiTheme="majorEastAsia" w:eastAsiaTheme="majorEastAsia" w:hAnsiTheme="majorEastAsia"/>
                <w:sz w:val="22"/>
              </w:rPr>
              <w:t xml:space="preserve"> (</w:t>
            </w:r>
            <w:r w:rsidRPr="00C45638">
              <w:rPr>
                <w:rFonts w:asciiTheme="majorEastAsia" w:eastAsiaTheme="majorEastAsia" w:hAnsiTheme="majorEastAsia" w:cs="Arial" w:hint="eastAsia"/>
                <w:sz w:val="22"/>
              </w:rPr>
              <w:t>打不到電話</w:t>
            </w:r>
            <w:r w:rsidRPr="00C45638">
              <w:rPr>
                <w:rFonts w:asciiTheme="majorEastAsia" w:eastAsiaTheme="majorEastAsia" w:hAnsiTheme="majorEastAsia"/>
                <w:sz w:val="22"/>
              </w:rPr>
              <w:t>)</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130"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131"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r>
      <w:tr w:rsidR="00E6275C" w:rsidRPr="00C45638" w:rsidTr="001126CB">
        <w:trPr>
          <w:cantSplit/>
          <w:tblHeader/>
          <w:jc w:val="center"/>
        </w:trPr>
        <w:tc>
          <w:tcPr>
            <w:tcW w:w="2130"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131"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126</w:t>
            </w:r>
          </w:p>
        </w:tc>
        <w:tc>
          <w:tcPr>
            <w:tcW w:w="2130"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131"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138.5%</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2"/>
        <w:gridCol w:w="2832"/>
        <w:gridCol w:w="2832"/>
        <w:gridCol w:w="26"/>
      </w:tblGrid>
      <w:tr w:rsidR="00E6275C" w:rsidRPr="00C45638" w:rsidTr="00121CD1">
        <w:trPr>
          <w:cantSplit/>
          <w:tblHeader/>
          <w:jc w:val="center"/>
        </w:trPr>
        <w:tc>
          <w:tcPr>
            <w:tcW w:w="7156"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表七十四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是否用過住院服務</w:t>
            </w:r>
          </w:p>
        </w:tc>
      </w:tr>
      <w:tr w:rsidR="006046DD" w:rsidRPr="00C45638" w:rsidTr="00121CD1">
        <w:trPr>
          <w:gridAfter w:val="1"/>
          <w:wAfter w:w="22" w:type="dxa"/>
          <w:cantSplit/>
          <w:tblHeader/>
          <w:jc w:val="center"/>
        </w:trPr>
        <w:tc>
          <w:tcPr>
            <w:tcW w:w="2378"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c>
          <w:tcPr>
            <w:tcW w:w="2378"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378"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6046DD" w:rsidRPr="00C45638" w:rsidTr="00121CD1">
        <w:trPr>
          <w:gridAfter w:val="1"/>
          <w:wAfter w:w="22" w:type="dxa"/>
          <w:cantSplit/>
          <w:tblHeader/>
          <w:jc w:val="center"/>
        </w:trPr>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130</w:t>
            </w:r>
          </w:p>
        </w:tc>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56.0%</w:t>
            </w:r>
          </w:p>
        </w:tc>
      </w:tr>
      <w:tr w:rsidR="006046DD" w:rsidRPr="00C45638" w:rsidTr="00121CD1">
        <w:trPr>
          <w:gridAfter w:val="1"/>
          <w:wAfter w:w="22" w:type="dxa"/>
          <w:cantSplit/>
          <w:tblHeader/>
          <w:jc w:val="center"/>
        </w:trPr>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102</w:t>
            </w:r>
          </w:p>
        </w:tc>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44.0%</w:t>
            </w:r>
          </w:p>
        </w:tc>
      </w:tr>
      <w:tr w:rsidR="006046DD" w:rsidRPr="00C45638" w:rsidTr="00121CD1">
        <w:trPr>
          <w:gridAfter w:val="1"/>
          <w:wAfter w:w="22" w:type="dxa"/>
          <w:cantSplit/>
          <w:jc w:val="center"/>
        </w:trPr>
        <w:tc>
          <w:tcPr>
            <w:tcW w:w="2378" w:type="dxa"/>
            <w:shd w:val="clear" w:color="auto" w:fill="FFFFFF"/>
            <w:tcMar>
              <w:top w:w="30" w:type="dxa"/>
              <w:left w:w="30" w:type="dxa"/>
              <w:bottom w:w="30" w:type="dxa"/>
              <w:right w:w="30" w:type="dxa"/>
            </w:tcMar>
            <w:hideMark/>
          </w:tcPr>
          <w:p w:rsidR="006046DD"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37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7"/>
        <w:gridCol w:w="2837"/>
        <w:gridCol w:w="2837"/>
        <w:gridCol w:w="11"/>
      </w:tblGrid>
      <w:tr w:rsidR="00E6275C" w:rsidRPr="00C45638" w:rsidTr="00121CD1">
        <w:trPr>
          <w:cantSplit/>
          <w:tblHeader/>
          <w:jc w:val="center"/>
        </w:trPr>
        <w:tc>
          <w:tcPr>
            <w:tcW w:w="7983"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表七十五</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是否滿意</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c>
          <w:tcPr>
            <w:tcW w:w="2658"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58"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非常滿意</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86</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64.7%</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32.3%</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非常不滿意</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hideMark/>
          </w:tcPr>
          <w:p w:rsidR="006046DD"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133</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6046DD" w:rsidRPr="00C45638" w:rsidTr="00121CD1">
        <w:trPr>
          <w:gridAfter w:val="1"/>
          <w:wAfter w:w="10" w:type="dxa"/>
          <w:cantSplit/>
          <w:tblHeader/>
          <w:jc w:val="center"/>
        </w:trPr>
        <w:tc>
          <w:tcPr>
            <w:tcW w:w="2657" w:type="dxa"/>
            <w:shd w:val="clear" w:color="auto" w:fill="FFFFFF"/>
            <w:tcMar>
              <w:top w:w="30" w:type="dxa"/>
              <w:left w:w="30" w:type="dxa"/>
              <w:bottom w:w="30" w:type="dxa"/>
              <w:right w:w="30" w:type="dxa"/>
            </w:tcMar>
            <w:hideMark/>
          </w:tcPr>
          <w:p w:rsidR="006046DD"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658"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r>
      <w:tr w:rsidR="006046DD" w:rsidRPr="00C45638" w:rsidTr="00121CD1">
        <w:trPr>
          <w:gridAfter w:val="1"/>
          <w:wAfter w:w="10" w:type="dxa"/>
          <w:cantSplit/>
          <w:jc w:val="center"/>
        </w:trPr>
        <w:tc>
          <w:tcPr>
            <w:tcW w:w="2657" w:type="dxa"/>
            <w:shd w:val="clear" w:color="auto" w:fill="FFFFFF"/>
            <w:tcMar>
              <w:top w:w="30" w:type="dxa"/>
              <w:left w:w="30" w:type="dxa"/>
              <w:bottom w:w="30" w:type="dxa"/>
              <w:right w:w="30" w:type="dxa"/>
            </w:tcMar>
            <w:hideMark/>
          </w:tcPr>
          <w:p w:rsidR="006046DD"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5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58"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r>
    </w:tbl>
    <w:p w:rsidR="00A71277" w:rsidRPr="00C45638" w:rsidRDefault="00A71277" w:rsidP="00E72F24">
      <w:pPr>
        <w:rPr>
          <w:rFonts w:asciiTheme="majorEastAsia" w:eastAsiaTheme="majorEastAsia" w:hAnsiTheme="majorEastAsia"/>
          <w:sz w:val="22"/>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35"/>
        <w:gridCol w:w="2135"/>
        <w:gridCol w:w="2135"/>
        <w:gridCol w:w="2135"/>
      </w:tblGrid>
      <w:tr w:rsidR="001D2FA4" w:rsidRPr="00C45638" w:rsidTr="008A74ED">
        <w:trPr>
          <w:cantSplit/>
          <w:tblHeader/>
          <w:jc w:val="center"/>
        </w:trPr>
        <w:tc>
          <w:tcPr>
            <w:tcW w:w="8540" w:type="dxa"/>
            <w:gridSpan w:val="4"/>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表七十六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不滿意使用公立醫院的住院服務的原因</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Arial"/>
                <w:sz w:val="22"/>
              </w:rPr>
            </w:pPr>
          </w:p>
        </w:tc>
        <w:tc>
          <w:tcPr>
            <w:tcW w:w="2135"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次數</w:t>
            </w:r>
          </w:p>
        </w:tc>
        <w:tc>
          <w:tcPr>
            <w:tcW w:w="2135"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有效百分比</w:t>
            </w:r>
          </w:p>
        </w:tc>
        <w:tc>
          <w:tcPr>
            <w:tcW w:w="2135" w:type="dxa"/>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cstheme="minorHAnsi"/>
                <w:sz w:val="22"/>
              </w:rPr>
            </w:pPr>
            <w:r w:rsidRPr="00C45638">
              <w:rPr>
                <w:rFonts w:asciiTheme="majorEastAsia" w:eastAsiaTheme="majorEastAsia" w:hAnsiTheme="majorEastAsia" w:cstheme="minorHAnsi" w:hint="eastAsia"/>
                <w:sz w:val="22"/>
              </w:rPr>
              <w:t>總百分比</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環境差</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17.5%</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太多病人</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43.9%</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醫護人員不夠</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15.6%</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45.6%</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醫護人員態度差</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11.4%</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33.3%</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膳食差</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8.4%</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24.6%</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不夠床位</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8.4%</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24.6%</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分流等候時間太長</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22.8%</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66.7%</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住院費用每日</w:t>
            </w:r>
            <w:r w:rsidRPr="00C45638">
              <w:rPr>
                <w:rFonts w:asciiTheme="majorEastAsia" w:eastAsiaTheme="majorEastAsia" w:hAnsiTheme="majorEastAsia"/>
                <w:sz w:val="22"/>
              </w:rPr>
              <w:t>100-120</w:t>
            </w:r>
            <w:r w:rsidRPr="00C45638">
              <w:rPr>
                <w:rFonts w:asciiTheme="majorEastAsia" w:eastAsiaTheme="majorEastAsia" w:hAnsiTheme="majorEastAsia" w:hint="eastAsia"/>
                <w:sz w:val="22"/>
              </w:rPr>
              <w:t>元太貴</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12.3%</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經常發生醫療失誤</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14.0%</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不需要住院服務</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6046DD" w:rsidRPr="00C45638" w:rsidTr="006046DD">
        <w:trPr>
          <w:cantSplit/>
          <w:tblHeader/>
          <w:jc w:val="center"/>
        </w:trPr>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醫院太多病菌</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w:t>
            </w:r>
          </w:p>
        </w:tc>
        <w:tc>
          <w:tcPr>
            <w:tcW w:w="2135" w:type="dxa"/>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8.8%</w:t>
            </w:r>
          </w:p>
        </w:tc>
      </w:tr>
      <w:tr w:rsidR="00E6275C" w:rsidRPr="00C45638" w:rsidTr="006046DD">
        <w:trPr>
          <w:cantSplit/>
          <w:tblHeader/>
          <w:jc w:val="center"/>
        </w:trPr>
        <w:tc>
          <w:tcPr>
            <w:tcW w:w="2135"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135"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167</w:t>
            </w:r>
          </w:p>
        </w:tc>
        <w:tc>
          <w:tcPr>
            <w:tcW w:w="2135"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135"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293.0%</w:t>
            </w:r>
          </w:p>
        </w:tc>
      </w:tr>
    </w:tbl>
    <w:p w:rsidR="001D2FA4" w:rsidRPr="00C45638" w:rsidRDefault="001D2FA4"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04"/>
        <w:gridCol w:w="36"/>
        <w:gridCol w:w="2841"/>
        <w:gridCol w:w="2806"/>
        <w:gridCol w:w="35"/>
      </w:tblGrid>
      <w:tr w:rsidR="00E6275C" w:rsidRPr="00C45638" w:rsidTr="00121CD1">
        <w:trPr>
          <w:gridAfter w:val="1"/>
          <w:wAfter w:w="34" w:type="dxa"/>
          <w:cantSplit/>
          <w:tblHeader/>
          <w:jc w:val="center"/>
        </w:trPr>
        <w:tc>
          <w:tcPr>
            <w:tcW w:w="8179"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表七十七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每次平均等候時間</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小時</w:t>
            </w:r>
            <w:r w:rsidRPr="00C45638">
              <w:rPr>
                <w:rFonts w:asciiTheme="majorEastAsia" w:eastAsiaTheme="majorEastAsia" w:hAnsiTheme="majorEastAsia" w:cs="Arial"/>
                <w:b/>
                <w:bCs/>
                <w:sz w:val="22"/>
              </w:rPr>
              <w:t>)</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c>
          <w:tcPr>
            <w:tcW w:w="2738" w:type="dxa"/>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17.6%</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23.7%</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22.1%</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11.5%</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10.7%</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131</w:t>
            </w:r>
          </w:p>
        </w:tc>
        <w:tc>
          <w:tcPr>
            <w:tcW w:w="2738" w:type="dxa"/>
            <w:gridSpan w:val="2"/>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6046DD" w:rsidRPr="00C45638" w:rsidTr="00121CD1">
        <w:trPr>
          <w:cantSplit/>
          <w:tblHeader/>
          <w:jc w:val="center"/>
        </w:trPr>
        <w:tc>
          <w:tcPr>
            <w:tcW w:w="2737" w:type="dxa"/>
            <w:gridSpan w:val="2"/>
            <w:shd w:val="clear" w:color="auto" w:fill="FFFFFF"/>
            <w:tcMar>
              <w:top w:w="30" w:type="dxa"/>
              <w:left w:w="30" w:type="dxa"/>
              <w:bottom w:w="30" w:type="dxa"/>
              <w:right w:w="30" w:type="dxa"/>
            </w:tcMar>
            <w:hideMark/>
          </w:tcPr>
          <w:p w:rsidR="006046DD"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101</w:t>
            </w:r>
          </w:p>
        </w:tc>
        <w:tc>
          <w:tcPr>
            <w:tcW w:w="2738" w:type="dxa"/>
            <w:gridSpan w:val="2"/>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r>
      <w:tr w:rsidR="006046DD" w:rsidRPr="00C45638" w:rsidTr="00121CD1">
        <w:trPr>
          <w:cantSplit/>
          <w:jc w:val="center"/>
        </w:trPr>
        <w:tc>
          <w:tcPr>
            <w:tcW w:w="2737" w:type="dxa"/>
            <w:gridSpan w:val="2"/>
            <w:shd w:val="clear" w:color="auto" w:fill="FFFFFF"/>
            <w:tcMar>
              <w:top w:w="30" w:type="dxa"/>
              <w:left w:w="30" w:type="dxa"/>
              <w:bottom w:w="30" w:type="dxa"/>
              <w:right w:w="30" w:type="dxa"/>
            </w:tcMar>
            <w:hideMark/>
          </w:tcPr>
          <w:p w:rsidR="006046DD"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38" w:type="dxa"/>
            <w:shd w:val="clear" w:color="auto" w:fill="FFFFFF"/>
            <w:tcMar>
              <w:top w:w="30" w:type="dxa"/>
              <w:left w:w="30" w:type="dxa"/>
              <w:bottom w:w="30" w:type="dxa"/>
              <w:right w:w="30" w:type="dxa"/>
            </w:tcMar>
            <w:hideMark/>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38" w:type="dxa"/>
            <w:gridSpan w:val="2"/>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Times New Roman"/>
                <w:sz w:val="22"/>
              </w:rPr>
            </w:pPr>
          </w:p>
        </w:tc>
      </w:tr>
      <w:tr w:rsidR="00E6275C" w:rsidRPr="00C45638" w:rsidTr="00121CD1">
        <w:trPr>
          <w:gridAfter w:val="1"/>
          <w:wAfter w:w="34" w:type="dxa"/>
          <w:cantSplit/>
          <w:jc w:val="center"/>
        </w:trPr>
        <w:tc>
          <w:tcPr>
            <w:tcW w:w="2702" w:type="dxa"/>
            <w:shd w:val="clear" w:color="auto" w:fill="FFFFFF"/>
            <w:tcMar>
              <w:top w:w="30" w:type="dxa"/>
              <w:left w:w="30" w:type="dxa"/>
              <w:bottom w:w="30" w:type="dxa"/>
              <w:right w:w="30" w:type="dxa"/>
            </w:tcMar>
          </w:tcPr>
          <w:p w:rsidR="00E6275C"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平均</w:t>
            </w:r>
          </w:p>
        </w:tc>
        <w:tc>
          <w:tcPr>
            <w:tcW w:w="5477" w:type="dxa"/>
            <w:gridSpan w:val="3"/>
            <w:shd w:val="clear" w:color="auto" w:fill="FFFFFF"/>
            <w:tcMar>
              <w:top w:w="30" w:type="dxa"/>
              <w:left w:w="30" w:type="dxa"/>
              <w:bottom w:w="30" w:type="dxa"/>
              <w:right w:w="30" w:type="dxa"/>
            </w:tcMar>
          </w:tcPr>
          <w:p w:rsidR="00E6275C" w:rsidRPr="00C45638" w:rsidRDefault="008E6FD1" w:rsidP="00E72F24">
            <w:pPr>
              <w:rPr>
                <w:rFonts w:asciiTheme="majorEastAsia" w:eastAsiaTheme="majorEastAsia" w:hAnsiTheme="majorEastAsia" w:cs="Times New Roman"/>
                <w:sz w:val="22"/>
              </w:rPr>
            </w:pPr>
            <w:r w:rsidRPr="00C45638">
              <w:rPr>
                <w:rFonts w:asciiTheme="majorEastAsia" w:eastAsiaTheme="majorEastAsia" w:hAnsiTheme="majorEastAsia" w:cs="Times New Roman"/>
                <w:sz w:val="22"/>
              </w:rPr>
              <w:t>3.1221</w:t>
            </w:r>
          </w:p>
        </w:tc>
      </w:tr>
    </w:tbl>
    <w:p w:rsidR="001D2FA4" w:rsidRPr="00C45638" w:rsidRDefault="001D2FA4"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4"/>
        <w:gridCol w:w="6"/>
        <w:gridCol w:w="2118"/>
        <w:gridCol w:w="12"/>
        <w:gridCol w:w="2113"/>
        <w:gridCol w:w="17"/>
        <w:gridCol w:w="2108"/>
        <w:gridCol w:w="24"/>
      </w:tblGrid>
      <w:tr w:rsidR="00E6275C" w:rsidRPr="00C45638" w:rsidTr="00121CD1">
        <w:trPr>
          <w:gridAfter w:val="1"/>
          <w:wAfter w:w="22" w:type="dxa"/>
          <w:cantSplit/>
          <w:tblHeader/>
          <w:jc w:val="center"/>
        </w:trPr>
        <w:tc>
          <w:tcPr>
            <w:tcW w:w="7919" w:type="dxa"/>
            <w:gridSpan w:val="7"/>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b/>
                <w:sz w:val="22"/>
              </w:rPr>
              <w:lastRenderedPageBreak/>
              <w:t>表七十八</w:t>
            </w:r>
            <w:r w:rsidRPr="00C45638">
              <w:rPr>
                <w:rFonts w:asciiTheme="majorEastAsia" w:eastAsiaTheme="majorEastAsia" w:hAnsiTheme="majorEastAsia"/>
                <w:b/>
                <w:sz w:val="22"/>
              </w:rPr>
              <w:t xml:space="preserve"> </w:t>
            </w:r>
            <w:r w:rsidRPr="00C45638">
              <w:rPr>
                <w:rFonts w:asciiTheme="majorEastAsia" w:eastAsiaTheme="majorEastAsia" w:hAnsiTheme="majorEastAsia" w:hint="eastAsia"/>
                <w:b/>
                <w:sz w:val="22"/>
              </w:rPr>
              <w:t>沒有使用公立醫院住院服務原因</w:t>
            </w:r>
            <w:r w:rsidRPr="00C45638">
              <w:rPr>
                <w:rFonts w:asciiTheme="majorEastAsia" w:eastAsiaTheme="majorEastAsia" w:hAnsiTheme="majorEastAsia"/>
                <w:b/>
                <w:sz w:val="22"/>
              </w:rPr>
              <w:t>(</w:t>
            </w:r>
            <w:r w:rsidRPr="00C45638">
              <w:rPr>
                <w:rFonts w:asciiTheme="majorEastAsia" w:eastAsiaTheme="majorEastAsia" w:hAnsiTheme="majorEastAsia" w:hint="eastAsia"/>
                <w:b/>
                <w:sz w:val="22"/>
              </w:rPr>
              <w:t>可多選</w:t>
            </w:r>
            <w:r w:rsidRPr="00C45638">
              <w:rPr>
                <w:rFonts w:asciiTheme="majorEastAsia" w:eastAsiaTheme="majorEastAsia" w:hAnsiTheme="majorEastAsia"/>
                <w:b/>
                <w:sz w:val="22"/>
              </w:rPr>
              <w:t>)</w:t>
            </w:r>
          </w:p>
        </w:tc>
      </w:tr>
      <w:tr w:rsidR="006046DD" w:rsidRPr="00C45638" w:rsidTr="00121CD1">
        <w:trPr>
          <w:gridAfter w:val="1"/>
          <w:wAfter w:w="22" w:type="dxa"/>
          <w:cantSplit/>
          <w:tblHeader/>
          <w:jc w:val="center"/>
        </w:trPr>
        <w:tc>
          <w:tcPr>
            <w:tcW w:w="1979" w:type="dxa"/>
            <w:shd w:val="clear" w:color="auto" w:fill="FFFFFF"/>
            <w:tcMar>
              <w:top w:w="30" w:type="dxa"/>
              <w:left w:w="30" w:type="dxa"/>
              <w:bottom w:w="30" w:type="dxa"/>
              <w:right w:w="30" w:type="dxa"/>
            </w:tcMar>
            <w:vAlign w:val="center"/>
          </w:tcPr>
          <w:p w:rsidR="006046DD" w:rsidRPr="00C45638" w:rsidRDefault="006046DD" w:rsidP="00E72F24">
            <w:pPr>
              <w:rPr>
                <w:rFonts w:asciiTheme="majorEastAsia" w:eastAsiaTheme="majorEastAsia" w:hAnsiTheme="majorEastAsia" w:cs="Arial"/>
                <w:sz w:val="22"/>
              </w:rPr>
            </w:pPr>
          </w:p>
        </w:tc>
        <w:tc>
          <w:tcPr>
            <w:tcW w:w="1980" w:type="dxa"/>
            <w:gridSpan w:val="2"/>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1980" w:type="dxa"/>
            <w:gridSpan w:val="2"/>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1980" w:type="dxa"/>
            <w:gridSpan w:val="2"/>
            <w:shd w:val="clear" w:color="auto" w:fill="FFFFFF"/>
            <w:tcMar>
              <w:top w:w="30" w:type="dxa"/>
              <w:left w:w="30" w:type="dxa"/>
              <w:bottom w:w="30" w:type="dxa"/>
              <w:right w:w="30" w:type="dxa"/>
            </w:tcMar>
          </w:tcPr>
          <w:p w:rsidR="006046DD" w:rsidRPr="00C45638" w:rsidRDefault="006046DD"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環境差</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太多病人</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7.4%</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醫護人員不夠</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醫護人員態度差</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膳食差</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不夠床位</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8.4%</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分流等候時間太長</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18.9%</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住院費用每日</w:t>
            </w:r>
            <w:r w:rsidRPr="00C45638">
              <w:rPr>
                <w:rFonts w:asciiTheme="majorEastAsia" w:eastAsiaTheme="majorEastAsia" w:hAnsiTheme="majorEastAsia"/>
                <w:sz w:val="22"/>
              </w:rPr>
              <w:t>100-120</w:t>
            </w:r>
            <w:r w:rsidRPr="00C45638">
              <w:rPr>
                <w:rFonts w:asciiTheme="majorEastAsia" w:eastAsiaTheme="majorEastAsia" w:hAnsiTheme="majorEastAsia" w:hint="eastAsia"/>
                <w:sz w:val="22"/>
              </w:rPr>
              <w:t>元太貴</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經常發生醫療失誤</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不需要住院服務</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56.3%</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74.7%</w:t>
            </w:r>
          </w:p>
        </w:tc>
      </w:tr>
      <w:tr w:rsidR="006046DD" w:rsidRPr="00C45638" w:rsidTr="00121CD1">
        <w:trPr>
          <w:cantSplit/>
          <w:tblHeader/>
          <w:jc w:val="center"/>
        </w:trPr>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醫院太多病菌</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1985"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c>
          <w:tcPr>
            <w:tcW w:w="1986" w:type="dxa"/>
            <w:gridSpan w:val="2"/>
            <w:shd w:val="clear" w:color="auto" w:fill="FFFFFF"/>
            <w:tcMar>
              <w:top w:w="30" w:type="dxa"/>
              <w:left w:w="30" w:type="dxa"/>
              <w:bottom w:w="30" w:type="dxa"/>
              <w:right w:w="30" w:type="dxa"/>
            </w:tcMar>
          </w:tcPr>
          <w:p w:rsidR="006046DD" w:rsidRPr="00C45638" w:rsidRDefault="006046DD"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w:t>
            </w:r>
          </w:p>
        </w:tc>
      </w:tr>
      <w:tr w:rsidR="00E6275C" w:rsidRPr="00C45638" w:rsidTr="00121CD1">
        <w:trPr>
          <w:gridAfter w:val="1"/>
          <w:wAfter w:w="22" w:type="dxa"/>
          <w:cantSplit/>
          <w:tblHeader/>
          <w:jc w:val="center"/>
        </w:trPr>
        <w:tc>
          <w:tcPr>
            <w:tcW w:w="1979"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98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126</w:t>
            </w:r>
          </w:p>
        </w:tc>
        <w:tc>
          <w:tcPr>
            <w:tcW w:w="198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98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132.6%</w:t>
            </w:r>
          </w:p>
        </w:tc>
      </w:tr>
    </w:tbl>
    <w:p w:rsidR="001D2FA4" w:rsidRPr="00C45638" w:rsidRDefault="001D2FA4"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1"/>
        <w:gridCol w:w="2822"/>
        <w:gridCol w:w="2822"/>
        <w:gridCol w:w="57"/>
      </w:tblGrid>
      <w:tr w:rsidR="00E6275C" w:rsidRPr="00C45638" w:rsidTr="00121CD1">
        <w:trPr>
          <w:cantSplit/>
          <w:tblHeader/>
          <w:jc w:val="center"/>
        </w:trPr>
        <w:tc>
          <w:tcPr>
            <w:tcW w:w="7861"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表七十九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是否領取綜援</w:t>
            </w:r>
          </w:p>
        </w:tc>
      </w:tr>
      <w:tr w:rsidR="00313F8F" w:rsidRPr="00C45638" w:rsidTr="00121CD1">
        <w:trPr>
          <w:gridAfter w:val="1"/>
          <w:wAfter w:w="53" w:type="dxa"/>
          <w:cantSplit/>
          <w:tblHeader/>
          <w:jc w:val="center"/>
        </w:trPr>
        <w:tc>
          <w:tcPr>
            <w:tcW w:w="2602"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c>
          <w:tcPr>
            <w:tcW w:w="2603" w:type="dxa"/>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3" w:type="dxa"/>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13F8F" w:rsidRPr="00C45638" w:rsidTr="00121CD1">
        <w:trPr>
          <w:gridAfter w:val="1"/>
          <w:wAfter w:w="53" w:type="dxa"/>
          <w:cantSplit/>
          <w:tblHeader/>
          <w:jc w:val="center"/>
        </w:trPr>
        <w:tc>
          <w:tcPr>
            <w:tcW w:w="260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87</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37.7%</w:t>
            </w:r>
          </w:p>
        </w:tc>
      </w:tr>
      <w:tr w:rsidR="00313F8F" w:rsidRPr="00C45638" w:rsidTr="00121CD1">
        <w:trPr>
          <w:gridAfter w:val="1"/>
          <w:wAfter w:w="53" w:type="dxa"/>
          <w:cantSplit/>
          <w:tblHeader/>
          <w:jc w:val="center"/>
        </w:trPr>
        <w:tc>
          <w:tcPr>
            <w:tcW w:w="260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r w:rsidRPr="00C45638">
              <w:rPr>
                <w:rFonts w:asciiTheme="majorEastAsia" w:eastAsiaTheme="majorEastAsia" w:hAnsiTheme="majorEastAsia" w:cs="Arial" w:hint="eastAsia"/>
                <w:sz w:val="22"/>
              </w:rPr>
              <w:t>4</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62.3</w:t>
            </w:r>
            <w:r w:rsidRPr="00C45638">
              <w:rPr>
                <w:rFonts w:asciiTheme="majorEastAsia" w:eastAsiaTheme="majorEastAsia" w:hAnsiTheme="majorEastAsia" w:cs="Arial"/>
                <w:sz w:val="22"/>
              </w:rPr>
              <w:t>%</w:t>
            </w:r>
          </w:p>
        </w:tc>
      </w:tr>
      <w:tr w:rsidR="00313F8F" w:rsidRPr="00C45638" w:rsidTr="00121CD1">
        <w:trPr>
          <w:gridAfter w:val="1"/>
          <w:wAfter w:w="53" w:type="dxa"/>
          <w:cantSplit/>
          <w:tblHeader/>
          <w:jc w:val="center"/>
        </w:trPr>
        <w:tc>
          <w:tcPr>
            <w:tcW w:w="2602" w:type="dxa"/>
            <w:shd w:val="clear" w:color="auto" w:fill="FFFFFF"/>
            <w:tcMar>
              <w:top w:w="30" w:type="dxa"/>
              <w:left w:w="30" w:type="dxa"/>
              <w:bottom w:w="30" w:type="dxa"/>
              <w:right w:w="30" w:type="dxa"/>
            </w:tcMar>
            <w:hideMark/>
          </w:tcPr>
          <w:p w:rsidR="00313F8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231</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13F8F" w:rsidRPr="00C45638" w:rsidTr="00121CD1">
        <w:trPr>
          <w:gridAfter w:val="1"/>
          <w:wAfter w:w="53" w:type="dxa"/>
          <w:cantSplit/>
          <w:tblHeader/>
          <w:jc w:val="center"/>
        </w:trPr>
        <w:tc>
          <w:tcPr>
            <w:tcW w:w="2602" w:type="dxa"/>
            <w:shd w:val="clear" w:color="auto" w:fill="FFFFFF"/>
            <w:tcMar>
              <w:top w:w="30" w:type="dxa"/>
              <w:left w:w="30" w:type="dxa"/>
              <w:bottom w:w="30" w:type="dxa"/>
              <w:right w:w="30" w:type="dxa"/>
            </w:tcMar>
            <w:hideMark/>
          </w:tcPr>
          <w:p w:rsidR="00313F8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603"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r w:rsidR="00313F8F" w:rsidRPr="00C45638" w:rsidTr="00121CD1">
        <w:trPr>
          <w:gridAfter w:val="1"/>
          <w:wAfter w:w="53" w:type="dxa"/>
          <w:cantSplit/>
          <w:jc w:val="center"/>
        </w:trPr>
        <w:tc>
          <w:tcPr>
            <w:tcW w:w="2602" w:type="dxa"/>
            <w:shd w:val="clear" w:color="auto" w:fill="FFFFFF"/>
            <w:tcMar>
              <w:top w:w="30" w:type="dxa"/>
              <w:left w:w="30" w:type="dxa"/>
              <w:bottom w:w="30" w:type="dxa"/>
              <w:right w:w="30" w:type="dxa"/>
            </w:tcMar>
            <w:hideMark/>
          </w:tcPr>
          <w:p w:rsidR="00313F8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3"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bl>
    <w:p w:rsidR="00D42ECB" w:rsidRPr="00C45638" w:rsidRDefault="00D42ECB"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6"/>
        <w:gridCol w:w="14"/>
        <w:gridCol w:w="2811"/>
        <w:gridCol w:w="30"/>
        <w:gridCol w:w="2796"/>
        <w:gridCol w:w="45"/>
      </w:tblGrid>
      <w:tr w:rsidR="00E6275C" w:rsidRPr="00C45638" w:rsidTr="00121CD1">
        <w:trPr>
          <w:gridAfter w:val="1"/>
          <w:wAfter w:w="41" w:type="dxa"/>
          <w:cantSplit/>
          <w:tblHeader/>
          <w:jc w:val="center"/>
        </w:trPr>
        <w:tc>
          <w:tcPr>
            <w:tcW w:w="7719"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表八十</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曾否申請公立醫院或門診醫療收費減免服務</w:t>
            </w:r>
          </w:p>
        </w:tc>
      </w:tr>
      <w:tr w:rsidR="00313F8F" w:rsidRPr="00C45638" w:rsidTr="00121CD1">
        <w:trPr>
          <w:cantSplit/>
          <w:tblHeader/>
          <w:jc w:val="center"/>
        </w:trPr>
        <w:tc>
          <w:tcPr>
            <w:tcW w:w="2586" w:type="dxa"/>
            <w:gridSpan w:val="2"/>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c>
          <w:tcPr>
            <w:tcW w:w="2587" w:type="dxa"/>
            <w:gridSpan w:val="2"/>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87" w:type="dxa"/>
            <w:gridSpan w:val="2"/>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13F8F" w:rsidRPr="00C45638" w:rsidTr="00121CD1">
        <w:trPr>
          <w:gridAfter w:val="1"/>
          <w:wAfter w:w="41" w:type="dxa"/>
          <w:cantSplit/>
          <w:tblHeader/>
          <w:jc w:val="center"/>
        </w:trPr>
        <w:tc>
          <w:tcPr>
            <w:tcW w:w="257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r>
      <w:tr w:rsidR="00313F8F" w:rsidRPr="00C45638" w:rsidTr="00121CD1">
        <w:trPr>
          <w:gridAfter w:val="1"/>
          <w:wAfter w:w="41" w:type="dxa"/>
          <w:cantSplit/>
          <w:tblHeader/>
          <w:jc w:val="center"/>
        </w:trPr>
        <w:tc>
          <w:tcPr>
            <w:tcW w:w="257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142</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95.9%</w:t>
            </w:r>
          </w:p>
        </w:tc>
      </w:tr>
      <w:tr w:rsidR="00313F8F" w:rsidRPr="00C45638" w:rsidTr="00121CD1">
        <w:trPr>
          <w:gridAfter w:val="1"/>
          <w:wAfter w:w="41" w:type="dxa"/>
          <w:cantSplit/>
          <w:tblHeader/>
          <w:jc w:val="center"/>
        </w:trPr>
        <w:tc>
          <w:tcPr>
            <w:tcW w:w="2573" w:type="dxa"/>
            <w:shd w:val="clear" w:color="auto" w:fill="FFFFFF"/>
            <w:tcMar>
              <w:top w:w="30" w:type="dxa"/>
              <w:left w:w="30" w:type="dxa"/>
              <w:bottom w:w="30" w:type="dxa"/>
              <w:right w:w="30" w:type="dxa"/>
            </w:tcMar>
            <w:hideMark/>
          </w:tcPr>
          <w:p w:rsidR="00313F8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148</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13F8F" w:rsidRPr="00C45638" w:rsidTr="00121CD1">
        <w:trPr>
          <w:gridAfter w:val="1"/>
          <w:wAfter w:w="41" w:type="dxa"/>
          <w:cantSplit/>
          <w:tblHeader/>
          <w:jc w:val="center"/>
        </w:trPr>
        <w:tc>
          <w:tcPr>
            <w:tcW w:w="2573" w:type="dxa"/>
            <w:shd w:val="clear" w:color="auto" w:fill="FFFFFF"/>
            <w:tcMar>
              <w:top w:w="30" w:type="dxa"/>
              <w:left w:w="30" w:type="dxa"/>
              <w:bottom w:w="30" w:type="dxa"/>
              <w:right w:w="30" w:type="dxa"/>
            </w:tcMar>
            <w:hideMark/>
          </w:tcPr>
          <w:p w:rsidR="00313F8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73"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84</w:t>
            </w:r>
          </w:p>
        </w:tc>
        <w:tc>
          <w:tcPr>
            <w:tcW w:w="2573" w:type="dxa"/>
            <w:gridSpan w:val="2"/>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r w:rsidR="00313F8F" w:rsidRPr="00C45638" w:rsidTr="00121CD1">
        <w:trPr>
          <w:cantSplit/>
          <w:jc w:val="center"/>
        </w:trPr>
        <w:tc>
          <w:tcPr>
            <w:tcW w:w="2586" w:type="dxa"/>
            <w:gridSpan w:val="2"/>
            <w:shd w:val="clear" w:color="auto" w:fill="FFFFFF"/>
            <w:tcMar>
              <w:top w:w="30" w:type="dxa"/>
              <w:left w:w="30" w:type="dxa"/>
              <w:bottom w:w="30" w:type="dxa"/>
              <w:right w:w="30" w:type="dxa"/>
            </w:tcMar>
            <w:hideMark/>
          </w:tcPr>
          <w:p w:rsidR="00313F8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87"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87" w:type="dxa"/>
            <w:gridSpan w:val="2"/>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bl>
    <w:p w:rsidR="00D42ECB" w:rsidRPr="00C45638" w:rsidRDefault="00D42ECB"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14"/>
        <w:gridCol w:w="2814"/>
        <w:gridCol w:w="2814"/>
        <w:gridCol w:w="80"/>
      </w:tblGrid>
      <w:tr w:rsidR="00E6275C" w:rsidRPr="00C45638" w:rsidTr="00121CD1">
        <w:trPr>
          <w:cantSplit/>
          <w:tblHeader/>
          <w:jc w:val="center"/>
        </w:trPr>
        <w:tc>
          <w:tcPr>
            <w:tcW w:w="7885"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表八十一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是否滿意醫療收費減免服務</w:t>
            </w:r>
          </w:p>
        </w:tc>
      </w:tr>
      <w:tr w:rsidR="00313F8F" w:rsidRPr="00C45638" w:rsidTr="00121CD1">
        <w:trPr>
          <w:gridAfter w:val="1"/>
          <w:wAfter w:w="74" w:type="dxa"/>
          <w:cantSplit/>
          <w:tblHeader/>
          <w:jc w:val="center"/>
        </w:trPr>
        <w:tc>
          <w:tcPr>
            <w:tcW w:w="2603"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c>
          <w:tcPr>
            <w:tcW w:w="2604" w:type="dxa"/>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604" w:type="dxa"/>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13F8F" w:rsidRPr="00C45638" w:rsidTr="00121CD1">
        <w:trPr>
          <w:gridAfter w:val="1"/>
          <w:wAfter w:w="74" w:type="dxa"/>
          <w:cantSplit/>
          <w:tblHeader/>
          <w:jc w:val="center"/>
        </w:trPr>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37.5%</w:t>
            </w:r>
          </w:p>
        </w:tc>
      </w:tr>
      <w:tr w:rsidR="00313F8F" w:rsidRPr="00C45638" w:rsidTr="00121CD1">
        <w:trPr>
          <w:gridAfter w:val="1"/>
          <w:wAfter w:w="74" w:type="dxa"/>
          <w:cantSplit/>
          <w:tblHeader/>
          <w:jc w:val="center"/>
        </w:trPr>
        <w:tc>
          <w:tcPr>
            <w:tcW w:w="2603"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62.5%</w:t>
            </w:r>
          </w:p>
        </w:tc>
      </w:tr>
      <w:tr w:rsidR="00313F8F" w:rsidRPr="00C45638" w:rsidTr="00121CD1">
        <w:trPr>
          <w:gridAfter w:val="1"/>
          <w:wAfter w:w="74" w:type="dxa"/>
          <w:cantSplit/>
          <w:tblHeader/>
          <w:jc w:val="center"/>
        </w:trPr>
        <w:tc>
          <w:tcPr>
            <w:tcW w:w="2603" w:type="dxa"/>
            <w:shd w:val="clear" w:color="auto" w:fill="FFFFFF"/>
            <w:tcMar>
              <w:top w:w="30" w:type="dxa"/>
              <w:left w:w="30" w:type="dxa"/>
              <w:bottom w:w="30" w:type="dxa"/>
              <w:right w:w="30" w:type="dxa"/>
            </w:tcMar>
            <w:hideMark/>
          </w:tcPr>
          <w:p w:rsidR="00313F8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13F8F" w:rsidRPr="00C45638" w:rsidTr="00121CD1">
        <w:trPr>
          <w:gridAfter w:val="1"/>
          <w:wAfter w:w="74" w:type="dxa"/>
          <w:cantSplit/>
          <w:tblHeader/>
          <w:jc w:val="center"/>
        </w:trPr>
        <w:tc>
          <w:tcPr>
            <w:tcW w:w="2603" w:type="dxa"/>
            <w:shd w:val="clear" w:color="auto" w:fill="FFFFFF"/>
            <w:tcMar>
              <w:top w:w="30" w:type="dxa"/>
              <w:left w:w="30" w:type="dxa"/>
              <w:bottom w:w="30" w:type="dxa"/>
              <w:right w:w="30" w:type="dxa"/>
            </w:tcMar>
            <w:hideMark/>
          </w:tcPr>
          <w:p w:rsidR="00313F8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224</w:t>
            </w:r>
          </w:p>
        </w:tc>
        <w:tc>
          <w:tcPr>
            <w:tcW w:w="2604"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r w:rsidR="00313F8F" w:rsidRPr="00C45638" w:rsidTr="00121CD1">
        <w:trPr>
          <w:gridAfter w:val="1"/>
          <w:wAfter w:w="74" w:type="dxa"/>
          <w:cantSplit/>
          <w:jc w:val="center"/>
        </w:trPr>
        <w:tc>
          <w:tcPr>
            <w:tcW w:w="2603" w:type="dxa"/>
            <w:shd w:val="clear" w:color="auto" w:fill="FFFFFF"/>
            <w:tcMar>
              <w:top w:w="30" w:type="dxa"/>
              <w:left w:w="30" w:type="dxa"/>
              <w:bottom w:w="30" w:type="dxa"/>
              <w:right w:w="30" w:type="dxa"/>
            </w:tcMar>
            <w:hideMark/>
          </w:tcPr>
          <w:p w:rsidR="00313F8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60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604"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36"/>
        <w:gridCol w:w="1883"/>
        <w:gridCol w:w="2172"/>
        <w:gridCol w:w="1931"/>
      </w:tblGrid>
      <w:tr w:rsidR="001D2FA4" w:rsidRPr="00C45638" w:rsidTr="00121CD1">
        <w:trPr>
          <w:cantSplit/>
          <w:tblHeader/>
          <w:jc w:val="center"/>
        </w:trPr>
        <w:tc>
          <w:tcPr>
            <w:tcW w:w="8340" w:type="dxa"/>
            <w:gridSpan w:val="4"/>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表八十二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不滿意醫療收費減免服務原因</w:t>
            </w:r>
            <w:r w:rsidRPr="00C45638">
              <w:rPr>
                <w:rFonts w:asciiTheme="majorEastAsia" w:eastAsiaTheme="majorEastAsia" w:hAnsiTheme="majorEastAsia"/>
                <w:b/>
                <w:sz w:val="22"/>
              </w:rPr>
              <w:t>(</w:t>
            </w:r>
            <w:r w:rsidRPr="00C45638">
              <w:rPr>
                <w:rFonts w:asciiTheme="majorEastAsia" w:eastAsiaTheme="majorEastAsia" w:hAnsiTheme="majorEastAsia" w:hint="eastAsia"/>
                <w:b/>
                <w:sz w:val="22"/>
              </w:rPr>
              <w:t>可多選</w:t>
            </w:r>
            <w:r w:rsidRPr="00C45638">
              <w:rPr>
                <w:rFonts w:asciiTheme="majorEastAsia" w:eastAsiaTheme="majorEastAsia" w:hAnsiTheme="majorEastAsia"/>
                <w:b/>
                <w:sz w:val="22"/>
              </w:rPr>
              <w:t>)</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Arial"/>
                <w:sz w:val="22"/>
              </w:rPr>
            </w:pPr>
          </w:p>
        </w:tc>
        <w:tc>
          <w:tcPr>
            <w:tcW w:w="1843"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2126"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1890"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不知道如何申請</w:t>
            </w:r>
          </w:p>
        </w:tc>
        <w:tc>
          <w:tcPr>
            <w:tcW w:w="1843"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c>
          <w:tcPr>
            <w:tcW w:w="1890"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28.6%</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申請程式繁複，不想申請</w:t>
            </w:r>
          </w:p>
        </w:tc>
        <w:tc>
          <w:tcPr>
            <w:tcW w:w="1843"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35.7%</w:t>
            </w:r>
          </w:p>
        </w:tc>
        <w:tc>
          <w:tcPr>
            <w:tcW w:w="1890"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71.4%</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申請資格</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例如：入息及資產限額等</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太過嚴苛</w:t>
            </w:r>
          </w:p>
        </w:tc>
        <w:tc>
          <w:tcPr>
            <w:tcW w:w="1843"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w:t>
            </w:r>
          </w:p>
        </w:tc>
        <w:tc>
          <w:tcPr>
            <w:tcW w:w="1890"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申請需提交太多文件，十分不便</w:t>
            </w:r>
          </w:p>
        </w:tc>
        <w:tc>
          <w:tcPr>
            <w:tcW w:w="1843"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c>
          <w:tcPr>
            <w:tcW w:w="1890"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28.6%</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豁免時期太短，導致每次求診均要重新申請</w:t>
            </w:r>
          </w:p>
        </w:tc>
        <w:tc>
          <w:tcPr>
            <w:tcW w:w="1843"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c>
          <w:tcPr>
            <w:tcW w:w="1890"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28.6%</w:t>
            </w:r>
          </w:p>
        </w:tc>
      </w:tr>
      <w:tr w:rsidR="00313F8F" w:rsidRPr="00C45638" w:rsidTr="00121CD1">
        <w:trPr>
          <w:cantSplit/>
          <w:tblHeader/>
          <w:jc w:val="center"/>
        </w:trPr>
        <w:tc>
          <w:tcPr>
            <w:tcW w:w="2481"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有了門診時間才向社工申請，時間很倉促</w:t>
            </w:r>
          </w:p>
        </w:tc>
        <w:tc>
          <w:tcPr>
            <w:tcW w:w="1843"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c>
          <w:tcPr>
            <w:tcW w:w="1890"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28.6%</w:t>
            </w:r>
          </w:p>
        </w:tc>
      </w:tr>
      <w:tr w:rsidR="00E6275C" w:rsidRPr="00C45638" w:rsidTr="00121CD1">
        <w:trPr>
          <w:cantSplit/>
          <w:tblHeader/>
          <w:jc w:val="center"/>
        </w:trPr>
        <w:tc>
          <w:tcPr>
            <w:tcW w:w="2481"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843"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c>
          <w:tcPr>
            <w:tcW w:w="2126"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890"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9"/>
        <w:gridCol w:w="10"/>
        <w:gridCol w:w="2821"/>
        <w:gridCol w:w="20"/>
        <w:gridCol w:w="2812"/>
        <w:gridCol w:w="30"/>
      </w:tblGrid>
      <w:tr w:rsidR="00E6275C" w:rsidRPr="00C45638" w:rsidTr="00121CD1">
        <w:trPr>
          <w:gridAfter w:val="1"/>
          <w:wAfter w:w="27" w:type="dxa"/>
          <w:cantSplit/>
          <w:tblHeader/>
          <w:jc w:val="center"/>
        </w:trPr>
        <w:tc>
          <w:tcPr>
            <w:tcW w:w="7769" w:type="dxa"/>
            <w:gridSpan w:val="5"/>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表八十三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獲批的醫療收費減免服務時間</w:t>
            </w:r>
          </w:p>
        </w:tc>
      </w:tr>
      <w:tr w:rsidR="00313F8F" w:rsidRPr="00C45638" w:rsidTr="00121CD1">
        <w:trPr>
          <w:gridAfter w:val="1"/>
          <w:wAfter w:w="27" w:type="dxa"/>
          <w:cantSplit/>
          <w:tblHeader/>
          <w:jc w:val="center"/>
        </w:trPr>
        <w:tc>
          <w:tcPr>
            <w:tcW w:w="2589"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c>
          <w:tcPr>
            <w:tcW w:w="2590" w:type="dxa"/>
            <w:gridSpan w:val="2"/>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590" w:type="dxa"/>
            <w:gridSpan w:val="2"/>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13F8F" w:rsidRPr="00C45638" w:rsidTr="00121CD1">
        <w:trPr>
          <w:cantSplit/>
          <w:tblHeader/>
          <w:jc w:val="center"/>
        </w:trPr>
        <w:tc>
          <w:tcPr>
            <w:tcW w:w="2598"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r w:rsidRPr="00C45638">
              <w:rPr>
                <w:rFonts w:asciiTheme="majorEastAsia" w:eastAsiaTheme="majorEastAsia" w:hAnsiTheme="majorEastAsia" w:cs="Arial" w:hint="eastAsia"/>
                <w:sz w:val="22"/>
              </w:rPr>
              <w:t>次性有效</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r>
      <w:tr w:rsidR="00313F8F" w:rsidRPr="00C45638" w:rsidTr="00121CD1">
        <w:trPr>
          <w:cantSplit/>
          <w:tblHeader/>
          <w:jc w:val="center"/>
        </w:trPr>
        <w:tc>
          <w:tcPr>
            <w:tcW w:w="2598"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r w:rsidRPr="00C45638">
              <w:rPr>
                <w:rFonts w:asciiTheme="majorEastAsia" w:eastAsiaTheme="majorEastAsia" w:hAnsiTheme="majorEastAsia" w:cs="Arial" w:hint="eastAsia"/>
                <w:sz w:val="22"/>
              </w:rPr>
              <w:t>個月有效</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14.3%</w:t>
            </w:r>
          </w:p>
        </w:tc>
      </w:tr>
      <w:tr w:rsidR="00313F8F" w:rsidRPr="00C45638" w:rsidTr="00121CD1">
        <w:trPr>
          <w:cantSplit/>
          <w:tblHeader/>
          <w:jc w:val="center"/>
        </w:trPr>
        <w:tc>
          <w:tcPr>
            <w:tcW w:w="2598"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r w:rsidRPr="00C45638">
              <w:rPr>
                <w:rFonts w:asciiTheme="majorEastAsia" w:eastAsiaTheme="majorEastAsia" w:hAnsiTheme="majorEastAsia" w:cs="Arial" w:hint="eastAsia"/>
                <w:sz w:val="22"/>
              </w:rPr>
              <w:t>個月有效</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28.6%</w:t>
            </w:r>
          </w:p>
        </w:tc>
      </w:tr>
      <w:tr w:rsidR="00313F8F" w:rsidRPr="00C45638" w:rsidTr="00121CD1">
        <w:trPr>
          <w:cantSplit/>
          <w:tblHeader/>
          <w:jc w:val="center"/>
        </w:trPr>
        <w:tc>
          <w:tcPr>
            <w:tcW w:w="2598"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r w:rsidRPr="00C45638">
              <w:rPr>
                <w:rFonts w:asciiTheme="majorEastAsia" w:eastAsiaTheme="majorEastAsia" w:hAnsiTheme="majorEastAsia" w:cs="Arial" w:hint="eastAsia"/>
                <w:sz w:val="22"/>
              </w:rPr>
              <w:t>年有效</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42.9%</w:t>
            </w:r>
          </w:p>
        </w:tc>
      </w:tr>
      <w:tr w:rsidR="00313F8F" w:rsidRPr="00C45638" w:rsidTr="00121CD1">
        <w:trPr>
          <w:cantSplit/>
          <w:tblHeader/>
          <w:jc w:val="center"/>
        </w:trPr>
        <w:tc>
          <w:tcPr>
            <w:tcW w:w="2598" w:type="dxa"/>
            <w:gridSpan w:val="2"/>
            <w:shd w:val="clear" w:color="auto" w:fill="FFFFFF"/>
            <w:tcMar>
              <w:top w:w="30" w:type="dxa"/>
              <w:left w:w="30" w:type="dxa"/>
              <w:bottom w:w="30" w:type="dxa"/>
              <w:right w:w="30" w:type="dxa"/>
            </w:tcMar>
            <w:hideMark/>
          </w:tcPr>
          <w:p w:rsidR="00313F8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13F8F" w:rsidRPr="00C45638" w:rsidTr="00121CD1">
        <w:trPr>
          <w:cantSplit/>
          <w:tblHeader/>
          <w:jc w:val="center"/>
        </w:trPr>
        <w:tc>
          <w:tcPr>
            <w:tcW w:w="2598" w:type="dxa"/>
            <w:gridSpan w:val="2"/>
            <w:shd w:val="clear" w:color="auto" w:fill="FFFFFF"/>
            <w:tcMar>
              <w:top w:w="30" w:type="dxa"/>
              <w:left w:w="30" w:type="dxa"/>
              <w:bottom w:w="30" w:type="dxa"/>
              <w:right w:w="30" w:type="dxa"/>
            </w:tcMar>
            <w:hideMark/>
          </w:tcPr>
          <w:p w:rsidR="00313F8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599"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225</w:t>
            </w:r>
          </w:p>
        </w:tc>
        <w:tc>
          <w:tcPr>
            <w:tcW w:w="2599" w:type="dxa"/>
            <w:gridSpan w:val="2"/>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r w:rsidR="00313F8F" w:rsidRPr="00C45638" w:rsidTr="00121CD1">
        <w:trPr>
          <w:gridAfter w:val="1"/>
          <w:wAfter w:w="27" w:type="dxa"/>
          <w:cantSplit/>
          <w:jc w:val="center"/>
        </w:trPr>
        <w:tc>
          <w:tcPr>
            <w:tcW w:w="2589" w:type="dxa"/>
            <w:shd w:val="clear" w:color="auto" w:fill="FFFFFF"/>
            <w:tcMar>
              <w:top w:w="30" w:type="dxa"/>
              <w:left w:w="30" w:type="dxa"/>
              <w:bottom w:w="30" w:type="dxa"/>
              <w:right w:w="30" w:type="dxa"/>
            </w:tcMar>
            <w:hideMark/>
          </w:tcPr>
          <w:p w:rsidR="00313F8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590" w:type="dxa"/>
            <w:gridSpan w:val="2"/>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590" w:type="dxa"/>
            <w:gridSpan w:val="2"/>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bl>
    <w:p w:rsidR="00D42ECB" w:rsidRPr="00C45638" w:rsidRDefault="00D42ECB"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0"/>
        <w:gridCol w:w="2010"/>
        <w:gridCol w:w="1836"/>
        <w:gridCol w:w="8"/>
        <w:gridCol w:w="2031"/>
        <w:gridCol w:w="57"/>
      </w:tblGrid>
      <w:tr w:rsidR="001D2FA4" w:rsidRPr="00C45638" w:rsidTr="00121CD1">
        <w:trPr>
          <w:cantSplit/>
          <w:tblHeader/>
          <w:jc w:val="center"/>
        </w:trPr>
        <w:tc>
          <w:tcPr>
            <w:tcW w:w="8416" w:type="dxa"/>
            <w:gridSpan w:val="6"/>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表八十四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沒有申請醫療收費減免服務的原因</w:t>
            </w:r>
            <w:r w:rsidRPr="00C45638">
              <w:rPr>
                <w:rFonts w:asciiTheme="majorEastAsia" w:eastAsiaTheme="majorEastAsia" w:hAnsiTheme="majorEastAsia"/>
                <w:b/>
                <w:sz w:val="22"/>
              </w:rPr>
              <w:t>(</w:t>
            </w:r>
            <w:r w:rsidRPr="00C45638">
              <w:rPr>
                <w:rFonts w:asciiTheme="majorEastAsia" w:eastAsiaTheme="majorEastAsia" w:hAnsiTheme="majorEastAsia" w:hint="eastAsia"/>
                <w:b/>
                <w:sz w:val="22"/>
              </w:rPr>
              <w:t>可多選</w:t>
            </w:r>
            <w:r w:rsidRPr="00C45638">
              <w:rPr>
                <w:rFonts w:asciiTheme="majorEastAsia" w:eastAsiaTheme="majorEastAsia" w:hAnsiTheme="majorEastAsia"/>
                <w:b/>
                <w:sz w:val="22"/>
              </w:rPr>
              <w:t>)</w:t>
            </w:r>
          </w:p>
        </w:tc>
      </w:tr>
      <w:tr w:rsidR="00313F8F" w:rsidRPr="00C45638" w:rsidTr="00121CD1">
        <w:trPr>
          <w:cantSplit/>
          <w:tblHeader/>
          <w:jc w:val="center"/>
        </w:trPr>
        <w:tc>
          <w:tcPr>
            <w:tcW w:w="2548"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Arial"/>
                <w:sz w:val="22"/>
              </w:rPr>
            </w:pPr>
          </w:p>
        </w:tc>
        <w:tc>
          <w:tcPr>
            <w:tcW w:w="1985"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1813"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2070" w:type="dxa"/>
            <w:gridSpan w:val="3"/>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不知道如何申請</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119</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54.8%</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82.1%</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申請程式繁複，不想申請</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35</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16.1%</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24.1%</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申請資格</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例如：入息及資產限額等</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太過嚴苛</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10.3%</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申請需提交太多文件，十分不便</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10.1%</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15.2%</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不批准涵蓋所有家庭成員及所有醫療服務，造成很大不便</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5.5%</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豁免時期太短，導致每次求診均要重新申請</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有了門診時間才向社工申請，時間很倉促</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w:t>
            </w:r>
          </w:p>
        </w:tc>
      </w:tr>
      <w:tr w:rsidR="00313F8F" w:rsidRPr="00C45638" w:rsidTr="00121CD1">
        <w:trPr>
          <w:gridAfter w:val="1"/>
          <w:wAfter w:w="56" w:type="dxa"/>
          <w:cantSplit/>
          <w:tblHeader/>
          <w:jc w:val="center"/>
        </w:trPr>
        <w:tc>
          <w:tcPr>
            <w:tcW w:w="2548"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不知道可以申請、自己是醫管局職工，免費</w:t>
            </w:r>
            <w:r w:rsidRPr="00C45638">
              <w:rPr>
                <w:rFonts w:asciiTheme="majorEastAsia" w:eastAsiaTheme="majorEastAsia" w:hAnsiTheme="majorEastAsia"/>
                <w:sz w:val="22"/>
              </w:rPr>
              <w:t>)</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821" w:type="dxa"/>
            <w:gridSpan w:val="2"/>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200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w:t>
            </w:r>
          </w:p>
        </w:tc>
      </w:tr>
      <w:tr w:rsidR="00E6275C" w:rsidRPr="00C45638" w:rsidTr="00121CD1">
        <w:trPr>
          <w:cantSplit/>
          <w:tblHeader/>
          <w:jc w:val="center"/>
        </w:trPr>
        <w:tc>
          <w:tcPr>
            <w:tcW w:w="2548"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985"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217</w:t>
            </w:r>
          </w:p>
        </w:tc>
        <w:tc>
          <w:tcPr>
            <w:tcW w:w="1813"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070" w:type="dxa"/>
            <w:gridSpan w:val="3"/>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149.7%</w:t>
            </w:r>
          </w:p>
        </w:tc>
      </w:tr>
    </w:tbl>
    <w:p w:rsidR="00D42ECB" w:rsidRPr="00C45638" w:rsidRDefault="00D42ECB"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9"/>
        <w:gridCol w:w="2839"/>
        <w:gridCol w:w="2809"/>
        <w:gridCol w:w="27"/>
        <w:gridCol w:w="8"/>
      </w:tblGrid>
      <w:tr w:rsidR="00E6275C" w:rsidRPr="00C45638" w:rsidTr="00121CD1">
        <w:trPr>
          <w:gridAfter w:val="2"/>
          <w:wAfter w:w="35" w:type="dxa"/>
          <w:cantSplit/>
          <w:tblHeader/>
          <w:jc w:val="center"/>
        </w:trPr>
        <w:tc>
          <w:tcPr>
            <w:tcW w:w="8466"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表八十五</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有沒有使用過公營的中醫診所服務</w:t>
            </w:r>
          </w:p>
        </w:tc>
      </w:tr>
      <w:tr w:rsidR="00313F8F" w:rsidRPr="00C45638" w:rsidTr="00121CD1">
        <w:trPr>
          <w:gridAfter w:val="1"/>
          <w:wAfter w:w="8" w:type="dxa"/>
          <w:cantSplit/>
          <w:tblHeader/>
          <w:jc w:val="center"/>
        </w:trPr>
        <w:tc>
          <w:tcPr>
            <w:tcW w:w="2832"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c>
          <w:tcPr>
            <w:tcW w:w="2832" w:type="dxa"/>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829" w:type="dxa"/>
            <w:gridSpan w:val="2"/>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13F8F" w:rsidRPr="00C45638" w:rsidTr="00121CD1">
        <w:trPr>
          <w:cantSplit/>
          <w:tblHeader/>
          <w:jc w:val="center"/>
        </w:trPr>
        <w:tc>
          <w:tcPr>
            <w:tcW w:w="283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有</w:t>
            </w:r>
          </w:p>
        </w:tc>
        <w:tc>
          <w:tcPr>
            <w:tcW w:w="283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w:t>
            </w:r>
          </w:p>
        </w:tc>
        <w:tc>
          <w:tcPr>
            <w:tcW w:w="2837"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26.7%</w:t>
            </w:r>
          </w:p>
        </w:tc>
      </w:tr>
      <w:tr w:rsidR="00313F8F" w:rsidRPr="00C45638" w:rsidTr="00121CD1">
        <w:trPr>
          <w:cantSplit/>
          <w:tblHeader/>
          <w:jc w:val="center"/>
        </w:trPr>
        <w:tc>
          <w:tcPr>
            <w:tcW w:w="283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w:t>
            </w:r>
          </w:p>
        </w:tc>
        <w:tc>
          <w:tcPr>
            <w:tcW w:w="283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170</w:t>
            </w:r>
          </w:p>
        </w:tc>
        <w:tc>
          <w:tcPr>
            <w:tcW w:w="2837"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73.3%</w:t>
            </w:r>
          </w:p>
        </w:tc>
      </w:tr>
      <w:tr w:rsidR="00313F8F" w:rsidRPr="00C45638" w:rsidTr="00121CD1">
        <w:trPr>
          <w:cantSplit/>
          <w:jc w:val="center"/>
        </w:trPr>
        <w:tc>
          <w:tcPr>
            <w:tcW w:w="2832" w:type="dxa"/>
            <w:shd w:val="clear" w:color="auto" w:fill="FFFFFF"/>
            <w:tcMar>
              <w:top w:w="30" w:type="dxa"/>
              <w:left w:w="30" w:type="dxa"/>
              <w:bottom w:w="30" w:type="dxa"/>
              <w:right w:w="30" w:type="dxa"/>
            </w:tcMar>
            <w:hideMark/>
          </w:tcPr>
          <w:p w:rsidR="00313F8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832"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837"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D42ECB" w:rsidRPr="00C45638" w:rsidRDefault="00D42ECB"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8"/>
        <w:gridCol w:w="2839"/>
        <w:gridCol w:w="2818"/>
        <w:gridCol w:w="20"/>
        <w:gridCol w:w="7"/>
      </w:tblGrid>
      <w:tr w:rsidR="00E6275C" w:rsidRPr="00C45638" w:rsidTr="00121CD1">
        <w:trPr>
          <w:gridAfter w:val="2"/>
          <w:wAfter w:w="26" w:type="dxa"/>
          <w:cantSplit/>
          <w:tblHeader/>
          <w:jc w:val="center"/>
        </w:trPr>
        <w:tc>
          <w:tcPr>
            <w:tcW w:w="8213"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表八十六</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公營的中醫診所服務</w:t>
            </w:r>
          </w:p>
        </w:tc>
      </w:tr>
      <w:tr w:rsidR="00313F8F" w:rsidRPr="00C45638" w:rsidTr="00121CD1">
        <w:trPr>
          <w:gridAfter w:val="1"/>
          <w:wAfter w:w="7" w:type="dxa"/>
          <w:cantSplit/>
          <w:tblHeader/>
          <w:jc w:val="center"/>
        </w:trPr>
        <w:tc>
          <w:tcPr>
            <w:tcW w:w="2744"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c>
          <w:tcPr>
            <w:tcW w:w="2745" w:type="dxa"/>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43" w:type="dxa"/>
            <w:gridSpan w:val="2"/>
            <w:shd w:val="clear" w:color="auto" w:fill="FFFFFF"/>
            <w:tcMar>
              <w:top w:w="30" w:type="dxa"/>
              <w:left w:w="30" w:type="dxa"/>
              <w:bottom w:w="30" w:type="dxa"/>
              <w:right w:w="30" w:type="dxa"/>
            </w:tcMar>
            <w:hideMark/>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13F8F" w:rsidRPr="00C45638" w:rsidTr="00121CD1">
        <w:trPr>
          <w:cantSplit/>
          <w:tblHeader/>
          <w:jc w:val="center"/>
        </w:trPr>
        <w:tc>
          <w:tcPr>
            <w:tcW w:w="274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非常滿意</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750"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w:t>
            </w:r>
          </w:p>
        </w:tc>
      </w:tr>
      <w:tr w:rsidR="00313F8F" w:rsidRPr="00C45638" w:rsidTr="00121CD1">
        <w:trPr>
          <w:cantSplit/>
          <w:tblHeader/>
          <w:jc w:val="center"/>
        </w:trPr>
        <w:tc>
          <w:tcPr>
            <w:tcW w:w="274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滿意</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2750"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58.5%</w:t>
            </w:r>
          </w:p>
        </w:tc>
      </w:tr>
      <w:tr w:rsidR="00313F8F" w:rsidRPr="00C45638" w:rsidTr="00121CD1">
        <w:trPr>
          <w:cantSplit/>
          <w:tblHeader/>
          <w:jc w:val="center"/>
        </w:trPr>
        <w:tc>
          <w:tcPr>
            <w:tcW w:w="274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不滿意</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750"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33.8%</w:t>
            </w:r>
          </w:p>
        </w:tc>
      </w:tr>
      <w:tr w:rsidR="00313F8F" w:rsidRPr="00C45638" w:rsidTr="00121CD1">
        <w:trPr>
          <w:cantSplit/>
          <w:tblHeader/>
          <w:jc w:val="center"/>
        </w:trPr>
        <w:tc>
          <w:tcPr>
            <w:tcW w:w="2744"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非常不滿意</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50"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3.1%</w:t>
            </w:r>
          </w:p>
        </w:tc>
      </w:tr>
      <w:tr w:rsidR="00313F8F" w:rsidRPr="00C45638" w:rsidTr="00121CD1">
        <w:trPr>
          <w:cantSplit/>
          <w:tblHeader/>
          <w:jc w:val="center"/>
        </w:trPr>
        <w:tc>
          <w:tcPr>
            <w:tcW w:w="2744" w:type="dxa"/>
            <w:shd w:val="clear" w:color="auto" w:fill="FFFFFF"/>
            <w:tcMar>
              <w:top w:w="30" w:type="dxa"/>
              <w:left w:w="30" w:type="dxa"/>
              <w:bottom w:w="30" w:type="dxa"/>
              <w:right w:w="30" w:type="dxa"/>
            </w:tcMar>
            <w:hideMark/>
          </w:tcPr>
          <w:p w:rsidR="00313F8F"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65</w:t>
            </w:r>
          </w:p>
        </w:tc>
        <w:tc>
          <w:tcPr>
            <w:tcW w:w="2750" w:type="dxa"/>
            <w:gridSpan w:val="3"/>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13F8F" w:rsidRPr="00C45638" w:rsidTr="00121CD1">
        <w:trPr>
          <w:cantSplit/>
          <w:tblHeader/>
          <w:jc w:val="center"/>
        </w:trPr>
        <w:tc>
          <w:tcPr>
            <w:tcW w:w="2744" w:type="dxa"/>
            <w:shd w:val="clear" w:color="auto" w:fill="FFFFFF"/>
            <w:tcMar>
              <w:top w:w="30" w:type="dxa"/>
              <w:left w:w="30" w:type="dxa"/>
              <w:bottom w:w="30" w:type="dxa"/>
              <w:right w:w="30" w:type="dxa"/>
            </w:tcMar>
            <w:hideMark/>
          </w:tcPr>
          <w:p w:rsidR="00313F8F"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167</w:t>
            </w:r>
          </w:p>
        </w:tc>
        <w:tc>
          <w:tcPr>
            <w:tcW w:w="2750" w:type="dxa"/>
            <w:gridSpan w:val="3"/>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r w:rsidR="00313F8F" w:rsidRPr="00C45638" w:rsidTr="00121CD1">
        <w:trPr>
          <w:gridAfter w:val="1"/>
          <w:wAfter w:w="7" w:type="dxa"/>
          <w:cantSplit/>
          <w:jc w:val="center"/>
        </w:trPr>
        <w:tc>
          <w:tcPr>
            <w:tcW w:w="2744" w:type="dxa"/>
            <w:shd w:val="clear" w:color="auto" w:fill="FFFFFF"/>
            <w:tcMar>
              <w:top w:w="30" w:type="dxa"/>
              <w:left w:w="30" w:type="dxa"/>
              <w:bottom w:w="30" w:type="dxa"/>
              <w:right w:w="30" w:type="dxa"/>
            </w:tcMar>
            <w:hideMark/>
          </w:tcPr>
          <w:p w:rsidR="00313F8F"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45" w:type="dxa"/>
            <w:shd w:val="clear" w:color="auto" w:fill="FFFFFF"/>
            <w:tcMar>
              <w:top w:w="30" w:type="dxa"/>
              <w:left w:w="30" w:type="dxa"/>
              <w:bottom w:w="30" w:type="dxa"/>
              <w:right w:w="30" w:type="dxa"/>
            </w:tcMar>
            <w:hideMark/>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43" w:type="dxa"/>
            <w:gridSpan w:val="2"/>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46"/>
        <w:gridCol w:w="2173"/>
        <w:gridCol w:w="2028"/>
        <w:gridCol w:w="2029"/>
        <w:gridCol w:w="46"/>
      </w:tblGrid>
      <w:tr w:rsidR="00E6275C" w:rsidRPr="00C45638" w:rsidTr="00121CD1">
        <w:trPr>
          <w:cantSplit/>
          <w:tblHeader/>
          <w:jc w:val="center"/>
        </w:trPr>
        <w:tc>
          <w:tcPr>
            <w:tcW w:w="8336" w:type="dxa"/>
            <w:gridSpan w:val="5"/>
            <w:tcBorders>
              <w:top w:val="nil"/>
              <w:left w:val="nil"/>
              <w:right w:val="nil"/>
            </w:tcBorders>
            <w:shd w:val="clear" w:color="auto" w:fill="FFFFFF"/>
            <w:tcMar>
              <w:top w:w="30" w:type="dxa"/>
              <w:left w:w="30" w:type="dxa"/>
              <w:bottom w:w="30" w:type="dxa"/>
              <w:right w:w="30" w:type="dxa"/>
            </w:tcMar>
            <w:vAlign w:val="cente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表八十七</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不滿意中醫服務的原因</w:t>
            </w:r>
            <w:r w:rsidRPr="00C45638">
              <w:rPr>
                <w:rFonts w:asciiTheme="majorEastAsia" w:eastAsiaTheme="majorEastAsia" w:hAnsiTheme="majorEastAsia"/>
                <w:b/>
                <w:sz w:val="22"/>
              </w:rPr>
              <w:t>(</w:t>
            </w:r>
            <w:r w:rsidRPr="00C45638">
              <w:rPr>
                <w:rFonts w:asciiTheme="majorEastAsia" w:eastAsiaTheme="majorEastAsia" w:hAnsiTheme="majorEastAsia" w:hint="eastAsia"/>
                <w:b/>
                <w:sz w:val="22"/>
              </w:rPr>
              <w:t>可多選</w:t>
            </w:r>
            <w:r w:rsidRPr="00C45638">
              <w:rPr>
                <w:rFonts w:asciiTheme="majorEastAsia" w:eastAsiaTheme="majorEastAsia" w:hAnsiTheme="majorEastAsia"/>
                <w:b/>
                <w:sz w:val="22"/>
              </w:rPr>
              <w:t>)</w:t>
            </w:r>
          </w:p>
        </w:tc>
      </w:tr>
      <w:tr w:rsidR="00313F8F" w:rsidRPr="00C45638" w:rsidTr="00121CD1">
        <w:trPr>
          <w:cantSplit/>
          <w:tblHeader/>
          <w:jc w:val="center"/>
        </w:trPr>
        <w:tc>
          <w:tcPr>
            <w:tcW w:w="2196" w:type="dxa"/>
            <w:shd w:val="clear" w:color="auto" w:fill="FFFFFF"/>
            <w:tcMar>
              <w:top w:w="30" w:type="dxa"/>
              <w:left w:w="30" w:type="dxa"/>
              <w:bottom w:w="30" w:type="dxa"/>
              <w:right w:w="30" w:type="dxa"/>
            </w:tcMar>
            <w:vAlign w:val="center"/>
          </w:tcPr>
          <w:p w:rsidR="00313F8F" w:rsidRPr="00C45638" w:rsidRDefault="00313F8F" w:rsidP="00E72F24">
            <w:pPr>
              <w:rPr>
                <w:rFonts w:asciiTheme="majorEastAsia" w:eastAsiaTheme="majorEastAsia" w:hAnsiTheme="majorEastAsia" w:cs="Arial"/>
                <w:sz w:val="22"/>
              </w:rPr>
            </w:pPr>
          </w:p>
        </w:tc>
        <w:tc>
          <w:tcPr>
            <w:tcW w:w="2126"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1984" w:type="dxa"/>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2030" w:type="dxa"/>
            <w:gridSpan w:val="2"/>
            <w:shd w:val="clear" w:color="auto" w:fill="FFFFFF"/>
            <w:tcMar>
              <w:top w:w="30" w:type="dxa"/>
              <w:left w:w="30" w:type="dxa"/>
              <w:bottom w:w="30" w:type="dxa"/>
              <w:right w:w="30" w:type="dxa"/>
            </w:tcMar>
          </w:tcPr>
          <w:p w:rsidR="00313F8F" w:rsidRPr="00C45638" w:rsidRDefault="00313F8F"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預約程式復雜</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18.3%</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42.3%</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不可電話預約</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16.7%</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38.5%</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藥效一般</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11.7%</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26.9%</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針灸沒有資助</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11.7%</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26.9%</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費用太貴（</w:t>
            </w:r>
            <w:r w:rsidRPr="00C45638">
              <w:rPr>
                <w:rFonts w:asciiTheme="majorEastAsia" w:eastAsiaTheme="majorEastAsia" w:hAnsiTheme="majorEastAsia"/>
                <w:sz w:val="22"/>
              </w:rPr>
              <w:t>120</w:t>
            </w:r>
            <w:r w:rsidRPr="00C45638">
              <w:rPr>
                <w:rFonts w:asciiTheme="majorEastAsia" w:eastAsiaTheme="majorEastAsia" w:hAnsiTheme="majorEastAsia" w:hint="eastAsia"/>
                <w:sz w:val="22"/>
              </w:rPr>
              <w:t>元</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次，包診金和兩劑中藥）</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11.5%</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開放時間無晚間、星期日或公眾假期</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23.1%</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診治時間較短</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8.3%</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每次覆診醫生都不同</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7.7%</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名額太少，預約困難</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23.1%</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不需要中醫服務</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r>
      <w:tr w:rsidR="00313F8F"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r w:rsidRPr="00C45638">
              <w:rPr>
                <w:rFonts w:asciiTheme="majorEastAsia" w:eastAsiaTheme="majorEastAsia" w:hAnsiTheme="majorEastAsia"/>
                <w:sz w:val="22"/>
              </w:rPr>
              <w:t xml:space="preserve"> (</w:t>
            </w:r>
            <w:r w:rsidRPr="00C45638">
              <w:rPr>
                <w:rFonts w:asciiTheme="majorEastAsia" w:eastAsiaTheme="majorEastAsia" w:hAnsiTheme="majorEastAsia" w:hint="eastAsia"/>
                <w:sz w:val="22"/>
              </w:rPr>
              <w:t>綜援歧視</w:t>
            </w:r>
            <w:r w:rsidRPr="00C45638">
              <w:rPr>
                <w:rFonts w:asciiTheme="majorEastAsia" w:eastAsiaTheme="majorEastAsia" w:hAnsiTheme="majorEastAsia"/>
                <w:sz w:val="22"/>
              </w:rPr>
              <w:t>)</w:t>
            </w:r>
          </w:p>
        </w:tc>
        <w:tc>
          <w:tcPr>
            <w:tcW w:w="2126"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984"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1985" w:type="dxa"/>
            <w:shd w:val="clear" w:color="auto" w:fill="FFFFFF"/>
            <w:tcMar>
              <w:top w:w="30" w:type="dxa"/>
              <w:left w:w="30" w:type="dxa"/>
              <w:bottom w:w="30" w:type="dxa"/>
              <w:right w:w="30" w:type="dxa"/>
            </w:tcMar>
          </w:tcPr>
          <w:p w:rsidR="00313F8F" w:rsidRPr="00C45638" w:rsidRDefault="00313F8F"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r>
      <w:tr w:rsidR="00E6275C" w:rsidRPr="00C45638" w:rsidTr="00121CD1">
        <w:trPr>
          <w:cantSplit/>
          <w:tblHeader/>
          <w:jc w:val="center"/>
        </w:trPr>
        <w:tc>
          <w:tcPr>
            <w:tcW w:w="2196"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126"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w:t>
            </w:r>
          </w:p>
        </w:tc>
        <w:tc>
          <w:tcPr>
            <w:tcW w:w="1984"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03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230.8%</w:t>
            </w:r>
          </w:p>
        </w:tc>
      </w:tr>
      <w:tr w:rsidR="00E6275C" w:rsidRPr="00C45638" w:rsidTr="00121CD1">
        <w:trPr>
          <w:cantSplit/>
          <w:jc w:val="center"/>
        </w:trPr>
        <w:tc>
          <w:tcPr>
            <w:tcW w:w="8336" w:type="dxa"/>
            <w:gridSpan w:val="5"/>
            <w:tcBorders>
              <w:left w:val="nil"/>
              <w:bottom w:val="nil"/>
              <w:right w:val="nil"/>
            </w:tcBorders>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46"/>
        <w:gridCol w:w="2173"/>
        <w:gridCol w:w="2028"/>
        <w:gridCol w:w="2029"/>
        <w:gridCol w:w="46"/>
      </w:tblGrid>
      <w:tr w:rsidR="001D2FA4" w:rsidRPr="00C45638" w:rsidTr="00121CD1">
        <w:trPr>
          <w:cantSplit/>
          <w:tblHeader/>
          <w:jc w:val="center"/>
        </w:trPr>
        <w:tc>
          <w:tcPr>
            <w:tcW w:w="8336" w:type="dxa"/>
            <w:gridSpan w:val="5"/>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表八十八</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沒有使用中醫服務的原因</w:t>
            </w:r>
            <w:r w:rsidRPr="00C45638">
              <w:rPr>
                <w:rFonts w:asciiTheme="majorEastAsia" w:eastAsiaTheme="majorEastAsia" w:hAnsiTheme="majorEastAsia"/>
                <w:b/>
                <w:sz w:val="22"/>
              </w:rPr>
              <w:t>(</w:t>
            </w:r>
            <w:r w:rsidRPr="00C45638">
              <w:rPr>
                <w:rFonts w:asciiTheme="majorEastAsia" w:eastAsiaTheme="majorEastAsia" w:hAnsiTheme="majorEastAsia" w:hint="eastAsia"/>
                <w:b/>
                <w:sz w:val="22"/>
              </w:rPr>
              <w:t>可多選</w:t>
            </w:r>
            <w:r w:rsidRPr="00C45638">
              <w:rPr>
                <w:rFonts w:asciiTheme="majorEastAsia" w:eastAsiaTheme="majorEastAsia" w:hAnsiTheme="majorEastAsia"/>
                <w:b/>
                <w:sz w:val="22"/>
              </w:rPr>
              <w:t>)</w:t>
            </w:r>
          </w:p>
        </w:tc>
      </w:tr>
      <w:tr w:rsidR="00366567" w:rsidRPr="00C45638" w:rsidTr="00121CD1">
        <w:trPr>
          <w:cantSplit/>
          <w:tblHeader/>
          <w:jc w:val="center"/>
        </w:trPr>
        <w:tc>
          <w:tcPr>
            <w:tcW w:w="2196" w:type="dxa"/>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Arial"/>
                <w:sz w:val="22"/>
              </w:rPr>
            </w:pPr>
          </w:p>
        </w:tc>
        <w:tc>
          <w:tcPr>
            <w:tcW w:w="2126" w:type="dxa"/>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1984" w:type="dxa"/>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2030"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預約程式復雜</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17.4%</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24.8%</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不可電話預約</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5.1%</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7.3%</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藥效一般</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9.1%</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針灸沒有資助</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費用太貴（</w:t>
            </w:r>
            <w:r w:rsidRPr="00C45638">
              <w:rPr>
                <w:rFonts w:asciiTheme="majorEastAsia" w:eastAsiaTheme="majorEastAsia" w:hAnsiTheme="majorEastAsia"/>
                <w:sz w:val="22"/>
              </w:rPr>
              <w:t>120</w:t>
            </w:r>
            <w:r w:rsidRPr="00C45638">
              <w:rPr>
                <w:rFonts w:asciiTheme="majorEastAsia" w:eastAsiaTheme="majorEastAsia" w:hAnsiTheme="majorEastAsia" w:hint="eastAsia"/>
                <w:sz w:val="22"/>
              </w:rPr>
              <w:t>元</w:t>
            </w:r>
            <w:r w:rsidRPr="00C45638">
              <w:rPr>
                <w:rFonts w:asciiTheme="majorEastAsia" w:eastAsiaTheme="majorEastAsia" w:hAnsiTheme="majorEastAsia"/>
                <w:sz w:val="22"/>
              </w:rPr>
              <w:t>/</w:t>
            </w:r>
            <w:r w:rsidRPr="00C45638">
              <w:rPr>
                <w:rFonts w:asciiTheme="majorEastAsia" w:eastAsiaTheme="majorEastAsia" w:hAnsiTheme="majorEastAsia" w:hint="eastAsia"/>
                <w:sz w:val="22"/>
              </w:rPr>
              <w:t>次，包診金和兩劑中藥）</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36</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15.3%</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21.8%</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開放時間無晚間、星期日或公眾假期</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5.5%</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診治時間較短</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醫生質素參差</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每次覆診醫生都不同</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4.7%</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名額太少，預約困難</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18</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7.7%</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10.9%</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不需要中醫服務</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54</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23.0%</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32.7%</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sz w:val="22"/>
              </w:rPr>
            </w:pPr>
            <w:r w:rsidRPr="00C45638">
              <w:rPr>
                <w:rFonts w:asciiTheme="majorEastAsia" w:eastAsiaTheme="majorEastAsia" w:hAnsiTheme="majorEastAsia" w:hint="eastAsia"/>
                <w:sz w:val="22"/>
              </w:rPr>
              <w:t>不</w:t>
            </w:r>
            <w:r w:rsidR="00434236">
              <w:rPr>
                <w:rFonts w:asciiTheme="majorEastAsia" w:eastAsiaTheme="majorEastAsia" w:hAnsiTheme="majorEastAsia" w:hint="eastAsia"/>
                <w:sz w:val="22"/>
              </w:rPr>
              <w:t>了</w:t>
            </w:r>
            <w:r w:rsidRPr="00C45638">
              <w:rPr>
                <w:rFonts w:asciiTheme="majorEastAsia" w:eastAsiaTheme="majorEastAsia" w:hAnsiTheme="majorEastAsia" w:hint="eastAsia"/>
                <w:sz w:val="22"/>
              </w:rPr>
              <w:t>解服務</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8.1%</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11.6%</w:t>
            </w:r>
          </w:p>
        </w:tc>
      </w:tr>
      <w:tr w:rsidR="00366567" w:rsidRPr="00C45638" w:rsidTr="00121CD1">
        <w:trPr>
          <w:gridAfter w:val="1"/>
          <w:wAfter w:w="45" w:type="dxa"/>
          <w:cantSplit/>
          <w:tblHeader/>
          <w:jc w:val="center"/>
        </w:trPr>
        <w:tc>
          <w:tcPr>
            <w:tcW w:w="219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2126"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0.4%</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0.6</w:t>
            </w:r>
          </w:p>
        </w:tc>
      </w:tr>
      <w:tr w:rsidR="00E6275C" w:rsidRPr="00C45638" w:rsidTr="00121CD1">
        <w:trPr>
          <w:cantSplit/>
          <w:tblHeader/>
          <w:jc w:val="center"/>
        </w:trPr>
        <w:tc>
          <w:tcPr>
            <w:tcW w:w="2196"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126"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235</w:t>
            </w:r>
          </w:p>
        </w:tc>
        <w:tc>
          <w:tcPr>
            <w:tcW w:w="1984"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030"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142.4%</w:t>
            </w:r>
          </w:p>
        </w:tc>
      </w:tr>
    </w:tbl>
    <w:p w:rsidR="00366567" w:rsidRPr="00C45638" w:rsidRDefault="00366567"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8"/>
        <w:gridCol w:w="12"/>
        <w:gridCol w:w="2107"/>
        <w:gridCol w:w="24"/>
        <w:gridCol w:w="2096"/>
        <w:gridCol w:w="35"/>
        <w:gridCol w:w="2084"/>
        <w:gridCol w:w="46"/>
      </w:tblGrid>
      <w:tr w:rsidR="001D2FA4" w:rsidRPr="00C45638" w:rsidTr="00121CD1">
        <w:trPr>
          <w:cantSplit/>
          <w:tblHeader/>
          <w:jc w:val="center"/>
        </w:trPr>
        <w:tc>
          <w:tcPr>
            <w:tcW w:w="8336" w:type="dxa"/>
            <w:gridSpan w:val="8"/>
            <w:tcBorders>
              <w:top w:val="nil"/>
              <w:left w:val="nil"/>
              <w:right w:val="nil"/>
            </w:tcBorders>
            <w:shd w:val="clear" w:color="auto" w:fill="FFFFFF"/>
            <w:tcMar>
              <w:top w:w="30" w:type="dxa"/>
              <w:left w:w="30" w:type="dxa"/>
              <w:bottom w:w="30" w:type="dxa"/>
              <w:right w:w="30" w:type="dxa"/>
            </w:tcMar>
            <w:vAlign w:val="center"/>
          </w:tcPr>
          <w:p w:rsidR="001D2FA4"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表八十九</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使用過不同機構提供的醫療服務</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366567" w:rsidRPr="00C45638" w:rsidTr="00121CD1">
        <w:trPr>
          <w:cantSplit/>
          <w:tblHeader/>
          <w:jc w:val="center"/>
        </w:trPr>
        <w:tc>
          <w:tcPr>
            <w:tcW w:w="2084" w:type="dxa"/>
            <w:gridSpan w:val="2"/>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Arial"/>
                <w:sz w:val="22"/>
              </w:rPr>
            </w:pPr>
          </w:p>
        </w:tc>
        <w:tc>
          <w:tcPr>
            <w:tcW w:w="2084"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2084"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2084"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本會的免費中醫或針灸服務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55</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24.0%</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40.4%</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本會的免費配眼鏡服務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16.2%</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本會的免費驗眼服務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17</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12.5%</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港仁中醫提供的免費中醫或針灸服務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25.3%</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42.6%</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周大福慈善基金——精神科醫療資助計劃</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3.7%</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足康會的免費健康鞋墊服務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19.1%</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婦女乳癌基金會的乳房</w:t>
            </w:r>
            <w:r w:rsidRPr="00C45638">
              <w:rPr>
                <w:rFonts w:asciiTheme="majorEastAsia" w:eastAsiaTheme="majorEastAsia" w:hAnsiTheme="majorEastAsia"/>
                <w:sz w:val="22"/>
              </w:rPr>
              <w:t>X</w:t>
            </w:r>
            <w:r w:rsidRPr="00C45638">
              <w:rPr>
                <w:rFonts w:asciiTheme="majorEastAsia" w:eastAsiaTheme="majorEastAsia" w:hAnsiTheme="majorEastAsia" w:hint="eastAsia"/>
                <w:sz w:val="22"/>
              </w:rPr>
              <w:t>光或超聲波服務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8.1%</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家計會的婦女健康服務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16.9%</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東華三院的婦女健康服務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其他</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w:t>
            </w:r>
          </w:p>
        </w:tc>
      </w:tr>
      <w:tr w:rsidR="00E6275C" w:rsidRPr="00C45638" w:rsidTr="00121CD1">
        <w:trPr>
          <w:cantSplit/>
          <w:tblHeader/>
          <w:jc w:val="center"/>
        </w:trPr>
        <w:tc>
          <w:tcPr>
            <w:tcW w:w="2084" w:type="dxa"/>
            <w:gridSpan w:val="2"/>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229</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168.4%</w:t>
            </w:r>
          </w:p>
        </w:tc>
      </w:tr>
      <w:tr w:rsidR="00E6275C" w:rsidRPr="00C45638" w:rsidTr="00121CD1">
        <w:trPr>
          <w:cantSplit/>
          <w:jc w:val="center"/>
        </w:trPr>
        <w:tc>
          <w:tcPr>
            <w:tcW w:w="8336" w:type="dxa"/>
            <w:gridSpan w:val="8"/>
            <w:tcBorders>
              <w:left w:val="nil"/>
              <w:bottom w:val="nil"/>
              <w:right w:val="nil"/>
            </w:tcBorders>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366567" w:rsidRPr="00C45638" w:rsidRDefault="00366567" w:rsidP="00E72F24">
      <w:pPr>
        <w:rPr>
          <w:rFonts w:asciiTheme="majorEastAsia" w:eastAsiaTheme="majorEastAsia" w:hAnsiTheme="majorEastAsia"/>
          <w:sz w:val="22"/>
        </w:rPr>
      </w:pPr>
    </w:p>
    <w:p w:rsidR="00366567" w:rsidRPr="00C45638" w:rsidRDefault="00366567" w:rsidP="00E72F24">
      <w:pPr>
        <w:widowControl/>
        <w:rPr>
          <w:rFonts w:asciiTheme="majorEastAsia" w:eastAsiaTheme="majorEastAsia" w:hAnsiTheme="majorEastAsia"/>
          <w:sz w:val="22"/>
        </w:rPr>
      </w:pPr>
      <w:r w:rsidRPr="00C45638">
        <w:rPr>
          <w:rFonts w:asciiTheme="majorEastAsia" w:eastAsiaTheme="majorEastAsia" w:hAnsiTheme="majorEastAsia"/>
          <w:sz w:val="22"/>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8"/>
        <w:gridCol w:w="2839"/>
        <w:gridCol w:w="2836"/>
        <w:gridCol w:w="9"/>
      </w:tblGrid>
      <w:tr w:rsidR="00E6275C" w:rsidRPr="00C45638" w:rsidTr="00121CD1">
        <w:trPr>
          <w:cantSplit/>
          <w:tblHeader/>
          <w:jc w:val="center"/>
        </w:trPr>
        <w:tc>
          <w:tcPr>
            <w:tcW w:w="8237"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b/>
                <w:sz w:val="22"/>
              </w:rPr>
            </w:pPr>
            <w:r w:rsidRPr="00C45638">
              <w:rPr>
                <w:rFonts w:asciiTheme="majorEastAsia" w:eastAsiaTheme="majorEastAsia" w:hAnsiTheme="majorEastAsia" w:cs="Arial" w:hint="eastAsia"/>
                <w:b/>
                <w:sz w:val="22"/>
              </w:rPr>
              <w:lastRenderedPageBreak/>
              <w:t>表九十</w:t>
            </w:r>
            <w:r w:rsidRPr="00C45638">
              <w:rPr>
                <w:rFonts w:asciiTheme="majorEastAsia" w:eastAsiaTheme="majorEastAsia" w:hAnsiTheme="majorEastAsia" w:cs="Arial"/>
                <w:b/>
                <w:sz w:val="22"/>
              </w:rPr>
              <w:t xml:space="preserve"> </w:t>
            </w:r>
            <w:r w:rsidRPr="00C45638">
              <w:rPr>
                <w:rFonts w:asciiTheme="majorEastAsia" w:eastAsiaTheme="majorEastAsia" w:hAnsiTheme="majorEastAsia" w:cs="Arial" w:hint="eastAsia"/>
                <w:b/>
                <w:bCs/>
                <w:sz w:val="22"/>
              </w:rPr>
              <w:t>使用過不同機構提供的醫療服務</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366567" w:rsidRPr="00C45638" w:rsidTr="00121CD1">
        <w:trPr>
          <w:cantSplit/>
          <w:tblHeader/>
          <w:jc w:val="center"/>
        </w:trPr>
        <w:tc>
          <w:tcPr>
            <w:tcW w:w="2743" w:type="dxa"/>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Times New Roman"/>
                <w:sz w:val="22"/>
              </w:rPr>
            </w:pPr>
          </w:p>
        </w:tc>
        <w:tc>
          <w:tcPr>
            <w:tcW w:w="2744" w:type="dxa"/>
            <w:shd w:val="clear" w:color="auto" w:fill="FFFFFF"/>
            <w:tcMar>
              <w:top w:w="30" w:type="dxa"/>
              <w:left w:w="30" w:type="dxa"/>
              <w:bottom w:w="30" w:type="dxa"/>
              <w:right w:w="30" w:type="dxa"/>
            </w:tcMar>
            <w:hideMark/>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50" w:type="dxa"/>
            <w:gridSpan w:val="2"/>
            <w:shd w:val="clear" w:color="auto" w:fill="FFFFFF"/>
            <w:tcMar>
              <w:top w:w="30" w:type="dxa"/>
              <w:left w:w="30" w:type="dxa"/>
              <w:bottom w:w="30" w:type="dxa"/>
              <w:right w:w="30" w:type="dxa"/>
            </w:tcMar>
            <w:hideMark/>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66567" w:rsidRPr="00C45638" w:rsidTr="00121CD1">
        <w:trPr>
          <w:gridAfter w:val="1"/>
          <w:wAfter w:w="9" w:type="dxa"/>
          <w:cantSplit/>
          <w:tblHeader/>
          <w:jc w:val="center"/>
        </w:trPr>
        <w:tc>
          <w:tcPr>
            <w:tcW w:w="274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226</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97.4%</w:t>
            </w:r>
          </w:p>
        </w:tc>
      </w:tr>
      <w:tr w:rsidR="00366567" w:rsidRPr="00C45638" w:rsidTr="00121CD1">
        <w:trPr>
          <w:gridAfter w:val="1"/>
          <w:wAfter w:w="9" w:type="dxa"/>
          <w:cantSplit/>
          <w:tblHeader/>
          <w:jc w:val="center"/>
        </w:trPr>
        <w:tc>
          <w:tcPr>
            <w:tcW w:w="274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不清楚有哪些服務</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66567" w:rsidRPr="00C45638" w:rsidTr="00121CD1">
        <w:trPr>
          <w:gridAfter w:val="1"/>
          <w:wAfter w:w="9" w:type="dxa"/>
          <w:cantSplit/>
          <w:tblHeader/>
          <w:jc w:val="center"/>
        </w:trPr>
        <w:tc>
          <w:tcPr>
            <w:tcW w:w="274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仁濟中醫</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66567" w:rsidRPr="00C45638" w:rsidTr="00121CD1">
        <w:trPr>
          <w:gridAfter w:val="1"/>
          <w:wAfter w:w="9" w:type="dxa"/>
          <w:cantSplit/>
          <w:tblHeader/>
          <w:jc w:val="center"/>
        </w:trPr>
        <w:tc>
          <w:tcPr>
            <w:tcW w:w="274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仁濟堂</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66567" w:rsidRPr="00C45638" w:rsidTr="00121CD1">
        <w:trPr>
          <w:gridAfter w:val="1"/>
          <w:wAfter w:w="9" w:type="dxa"/>
          <w:cantSplit/>
          <w:tblHeader/>
          <w:jc w:val="center"/>
        </w:trPr>
        <w:tc>
          <w:tcPr>
            <w:tcW w:w="274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沒有，因不知道</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r>
      <w:tr w:rsidR="00366567" w:rsidRPr="00C45638" w:rsidTr="00121CD1">
        <w:trPr>
          <w:gridAfter w:val="1"/>
          <w:wAfter w:w="9" w:type="dxa"/>
          <w:cantSplit/>
          <w:tblHeader/>
          <w:jc w:val="center"/>
        </w:trPr>
        <w:tc>
          <w:tcPr>
            <w:tcW w:w="274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龍慶堂中醫</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366567" w:rsidRPr="00C45638" w:rsidTr="00121CD1">
        <w:trPr>
          <w:gridAfter w:val="1"/>
          <w:wAfter w:w="9" w:type="dxa"/>
          <w:cantSplit/>
          <w:jc w:val="center"/>
        </w:trPr>
        <w:tc>
          <w:tcPr>
            <w:tcW w:w="2743" w:type="dxa"/>
            <w:shd w:val="clear" w:color="auto" w:fill="FFFFFF"/>
            <w:tcMar>
              <w:top w:w="30" w:type="dxa"/>
              <w:left w:w="30" w:type="dxa"/>
              <w:bottom w:w="30" w:type="dxa"/>
              <w:right w:w="30" w:type="dxa"/>
            </w:tcMar>
            <w:hideMark/>
          </w:tcPr>
          <w:p w:rsidR="00366567"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4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41"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rPr>
          <w:rFonts w:asciiTheme="majorEastAsia" w:eastAsiaTheme="majorEastAsia" w:hAnsiTheme="majorEastAsia"/>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40"/>
        <w:gridCol w:w="2841"/>
        <w:gridCol w:w="2841"/>
      </w:tblGrid>
      <w:tr w:rsidR="00E6275C" w:rsidRPr="00C45638" w:rsidTr="00121CD1">
        <w:trPr>
          <w:cantSplit/>
          <w:tblHeader/>
          <w:jc w:val="center"/>
        </w:trPr>
        <w:tc>
          <w:tcPr>
            <w:tcW w:w="8381" w:type="dxa"/>
            <w:gridSpan w:val="3"/>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表九十一</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政府資助非牟利機構開辦免費或廉價的醫療服務</w:t>
            </w:r>
          </w:p>
        </w:tc>
      </w:tr>
      <w:tr w:rsidR="00366567" w:rsidRPr="00C45638" w:rsidTr="00121CD1">
        <w:trPr>
          <w:cantSplit/>
          <w:tblHeader/>
          <w:jc w:val="center"/>
        </w:trPr>
        <w:tc>
          <w:tcPr>
            <w:tcW w:w="2793" w:type="dxa"/>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Times New Roman"/>
                <w:sz w:val="22"/>
              </w:rPr>
            </w:pPr>
          </w:p>
        </w:tc>
        <w:tc>
          <w:tcPr>
            <w:tcW w:w="2794" w:type="dxa"/>
            <w:shd w:val="clear" w:color="auto" w:fill="FFFFFF"/>
            <w:tcMar>
              <w:top w:w="30" w:type="dxa"/>
              <w:left w:w="30" w:type="dxa"/>
              <w:bottom w:w="30" w:type="dxa"/>
              <w:right w:w="30" w:type="dxa"/>
            </w:tcMar>
            <w:hideMark/>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794" w:type="dxa"/>
            <w:shd w:val="clear" w:color="auto" w:fill="FFFFFF"/>
            <w:tcMar>
              <w:top w:w="30" w:type="dxa"/>
              <w:left w:w="30" w:type="dxa"/>
              <w:bottom w:w="30" w:type="dxa"/>
              <w:right w:w="30" w:type="dxa"/>
            </w:tcMar>
            <w:hideMark/>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66567" w:rsidRPr="00C45638" w:rsidTr="00121CD1">
        <w:trPr>
          <w:cantSplit/>
          <w:tblHeader/>
          <w:jc w:val="center"/>
        </w:trPr>
        <w:tc>
          <w:tcPr>
            <w:tcW w:w="279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非常贊成</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108</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46.6%</w:t>
            </w:r>
          </w:p>
        </w:tc>
      </w:tr>
      <w:tr w:rsidR="00366567" w:rsidRPr="00C45638" w:rsidTr="00121CD1">
        <w:trPr>
          <w:cantSplit/>
          <w:tblHeader/>
          <w:jc w:val="center"/>
        </w:trPr>
        <w:tc>
          <w:tcPr>
            <w:tcW w:w="279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贊成</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122</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52.6%</w:t>
            </w:r>
          </w:p>
        </w:tc>
      </w:tr>
      <w:tr w:rsidR="00366567" w:rsidRPr="00C45638" w:rsidTr="00121CD1">
        <w:trPr>
          <w:cantSplit/>
          <w:tblHeader/>
          <w:jc w:val="center"/>
        </w:trPr>
        <w:tc>
          <w:tcPr>
            <w:tcW w:w="2793"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不贊成</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w:t>
            </w:r>
          </w:p>
        </w:tc>
      </w:tr>
      <w:tr w:rsidR="00366567" w:rsidRPr="00C45638" w:rsidTr="00121CD1">
        <w:trPr>
          <w:cantSplit/>
          <w:jc w:val="center"/>
        </w:trPr>
        <w:tc>
          <w:tcPr>
            <w:tcW w:w="2793" w:type="dxa"/>
            <w:shd w:val="clear" w:color="auto" w:fill="FFFFFF"/>
            <w:tcMar>
              <w:top w:w="30" w:type="dxa"/>
              <w:left w:w="30" w:type="dxa"/>
              <w:bottom w:w="30" w:type="dxa"/>
              <w:right w:w="30" w:type="dxa"/>
            </w:tcMar>
            <w:hideMark/>
          </w:tcPr>
          <w:p w:rsidR="00366567"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794"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bl>
    <w:p w:rsidR="00E6275C" w:rsidRPr="00C45638" w:rsidRDefault="00E6275C" w:rsidP="00E72F24">
      <w:pPr>
        <w:spacing w:line="400" w:lineRule="atLeast"/>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8"/>
        <w:gridCol w:w="12"/>
        <w:gridCol w:w="2107"/>
        <w:gridCol w:w="24"/>
        <w:gridCol w:w="2096"/>
        <w:gridCol w:w="35"/>
        <w:gridCol w:w="2084"/>
        <w:gridCol w:w="46"/>
      </w:tblGrid>
      <w:tr w:rsidR="00DE4D60" w:rsidRPr="00C45638" w:rsidTr="00121CD1">
        <w:trPr>
          <w:cantSplit/>
          <w:tblHeader/>
          <w:jc w:val="center"/>
        </w:trPr>
        <w:tc>
          <w:tcPr>
            <w:tcW w:w="8336" w:type="dxa"/>
            <w:gridSpan w:val="8"/>
            <w:tcBorders>
              <w:top w:val="nil"/>
              <w:left w:val="nil"/>
              <w:right w:val="nil"/>
            </w:tcBorders>
            <w:shd w:val="clear" w:color="auto" w:fill="FFFFFF"/>
            <w:tcMar>
              <w:top w:w="30" w:type="dxa"/>
              <w:left w:w="30" w:type="dxa"/>
              <w:bottom w:w="30" w:type="dxa"/>
              <w:right w:w="30" w:type="dxa"/>
            </w:tcMar>
            <w:vAlign w:val="center"/>
          </w:tcPr>
          <w:p w:rsidR="00DE4D60"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t>表九十二</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最需要哪種類型的醫療服務</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366567" w:rsidRPr="00C45638" w:rsidTr="00121CD1">
        <w:trPr>
          <w:cantSplit/>
          <w:tblHeader/>
          <w:jc w:val="center"/>
        </w:trPr>
        <w:tc>
          <w:tcPr>
            <w:tcW w:w="2084" w:type="dxa"/>
            <w:gridSpan w:val="2"/>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Arial"/>
                <w:sz w:val="22"/>
              </w:rPr>
            </w:pPr>
          </w:p>
        </w:tc>
        <w:tc>
          <w:tcPr>
            <w:tcW w:w="2084"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2084"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2084"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中醫或針灸</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14.0%</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42.9%</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牙醫服務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19.2%</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58.9%</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驗眼服務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9.7%</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29.9%</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配眼鏡服務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75</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10.6%</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32.5%</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簡單身體檢查（如驗高血壓、糖尿病）</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13.3%</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40.7%</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全面身體檢查（如檢查肝功能等）</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148</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20.9%</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64.1%</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精神科服務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10.4%</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物理治療</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27</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3.8%</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11.7%</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脊醫服務</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4.8%</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14.7%</w:t>
            </w:r>
          </w:p>
        </w:tc>
      </w:tr>
      <w:tr w:rsidR="00366567" w:rsidRPr="00C45638" w:rsidTr="00121CD1">
        <w:trPr>
          <w:gridAfter w:val="1"/>
          <w:wAfter w:w="45" w:type="dxa"/>
          <w:cantSplit/>
          <w:tblHeader/>
          <w:jc w:val="center"/>
        </w:trPr>
        <w:tc>
          <w:tcPr>
            <w:tcW w:w="2072"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r w:rsidRPr="00C45638">
              <w:rPr>
                <w:rFonts w:asciiTheme="majorEastAsia" w:eastAsiaTheme="majorEastAsia" w:hAnsiTheme="majorEastAsia"/>
                <w:sz w:val="22"/>
              </w:rPr>
              <w:t xml:space="preserve"> (</w:t>
            </w:r>
            <w:r w:rsidRPr="00C45638">
              <w:rPr>
                <w:rFonts w:asciiTheme="majorEastAsia" w:eastAsiaTheme="majorEastAsia" w:hAnsiTheme="majorEastAsia" w:hint="eastAsia"/>
                <w:sz w:val="22"/>
              </w:rPr>
              <w:t>婦科、癌症指數檢查</w:t>
            </w:r>
            <w:r w:rsidRPr="00C45638">
              <w:rPr>
                <w:rFonts w:asciiTheme="majorEastAsia" w:eastAsiaTheme="majorEastAsia" w:hAnsiTheme="majorEastAsia"/>
                <w:sz w:val="22"/>
              </w:rPr>
              <w:t>)</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w:t>
            </w:r>
          </w:p>
        </w:tc>
        <w:tc>
          <w:tcPr>
            <w:tcW w:w="2073" w:type="dxa"/>
            <w:gridSpan w:val="2"/>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E6275C" w:rsidRPr="00C45638" w:rsidTr="00121CD1">
        <w:trPr>
          <w:cantSplit/>
          <w:tblHeader/>
          <w:jc w:val="center"/>
        </w:trPr>
        <w:tc>
          <w:tcPr>
            <w:tcW w:w="2084" w:type="dxa"/>
            <w:gridSpan w:val="2"/>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709</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2084"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306.9%</w:t>
            </w:r>
          </w:p>
        </w:tc>
      </w:tr>
      <w:tr w:rsidR="00E6275C" w:rsidRPr="00C45638" w:rsidTr="00121CD1">
        <w:trPr>
          <w:cantSplit/>
          <w:jc w:val="center"/>
        </w:trPr>
        <w:tc>
          <w:tcPr>
            <w:tcW w:w="8336" w:type="dxa"/>
            <w:gridSpan w:val="8"/>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E6275C" w:rsidRPr="00C45638" w:rsidRDefault="00E6275C" w:rsidP="00E72F24">
      <w:pPr>
        <w:widowControl/>
        <w:rPr>
          <w:rFonts w:asciiTheme="majorEastAsia" w:eastAsiaTheme="majorEastAsia" w:hAnsiTheme="majorEastAsia" w:cs="Times New Roman"/>
          <w:sz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80"/>
        <w:gridCol w:w="2028"/>
        <w:gridCol w:w="2029"/>
        <w:gridCol w:w="1739"/>
        <w:gridCol w:w="46"/>
      </w:tblGrid>
      <w:tr w:rsidR="00DE4D60" w:rsidRPr="00C45638" w:rsidTr="00121CD1">
        <w:trPr>
          <w:cantSplit/>
          <w:tblHeader/>
          <w:jc w:val="center"/>
        </w:trPr>
        <w:tc>
          <w:tcPr>
            <w:tcW w:w="8336" w:type="dxa"/>
            <w:gridSpan w:val="5"/>
            <w:tcBorders>
              <w:top w:val="nil"/>
              <w:left w:val="nil"/>
              <w:right w:val="nil"/>
            </w:tcBorders>
            <w:shd w:val="clear" w:color="auto" w:fill="FFFFFF"/>
            <w:tcMar>
              <w:top w:w="30" w:type="dxa"/>
              <w:left w:w="30" w:type="dxa"/>
              <w:bottom w:w="30" w:type="dxa"/>
              <w:right w:w="30" w:type="dxa"/>
            </w:tcMar>
            <w:vAlign w:val="center"/>
          </w:tcPr>
          <w:p w:rsidR="00DE4D60"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表九十三</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如何改善現時的醫療服務</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可多選</w:t>
            </w:r>
            <w:r w:rsidRPr="00C45638">
              <w:rPr>
                <w:rFonts w:asciiTheme="majorEastAsia" w:eastAsiaTheme="majorEastAsia" w:hAnsiTheme="majorEastAsia" w:cs="Arial"/>
                <w:b/>
                <w:bCs/>
                <w:sz w:val="22"/>
              </w:rPr>
              <w:t>)</w:t>
            </w:r>
          </w:p>
        </w:tc>
      </w:tr>
      <w:tr w:rsidR="00366567" w:rsidRPr="00C45638" w:rsidTr="00121CD1">
        <w:trPr>
          <w:cantSplit/>
          <w:tblHeader/>
          <w:jc w:val="center"/>
        </w:trPr>
        <w:tc>
          <w:tcPr>
            <w:tcW w:w="2621" w:type="dxa"/>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Arial"/>
                <w:sz w:val="22"/>
              </w:rPr>
            </w:pPr>
          </w:p>
        </w:tc>
        <w:tc>
          <w:tcPr>
            <w:tcW w:w="1984" w:type="dxa"/>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次數</w:t>
            </w:r>
          </w:p>
        </w:tc>
        <w:tc>
          <w:tcPr>
            <w:tcW w:w="1985" w:type="dxa"/>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有效百分比</w:t>
            </w:r>
          </w:p>
        </w:tc>
        <w:tc>
          <w:tcPr>
            <w:tcW w:w="1746" w:type="dxa"/>
            <w:gridSpan w:val="2"/>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總百分比</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向公營醫療撥款的比例由佔政府經常開支的</w:t>
            </w:r>
            <w:r w:rsidRPr="00C45638">
              <w:rPr>
                <w:rFonts w:asciiTheme="majorEastAsia" w:eastAsiaTheme="majorEastAsia" w:hAnsiTheme="majorEastAsia"/>
                <w:sz w:val="22"/>
              </w:rPr>
              <w:t>17%</w:t>
            </w:r>
            <w:r w:rsidRPr="00C45638">
              <w:rPr>
                <w:rFonts w:asciiTheme="majorEastAsia" w:eastAsiaTheme="majorEastAsia" w:hAnsiTheme="majorEastAsia" w:hint="eastAsia"/>
                <w:sz w:val="22"/>
              </w:rPr>
              <w:t>逐步增加至</w:t>
            </w:r>
            <w:r w:rsidRPr="00C45638">
              <w:rPr>
                <w:rFonts w:asciiTheme="majorEastAsia" w:eastAsiaTheme="majorEastAsia" w:hAnsiTheme="majorEastAsia"/>
                <w:sz w:val="22"/>
              </w:rPr>
              <w:t>20%</w:t>
            </w:r>
            <w:r w:rsidRPr="00C45638">
              <w:rPr>
                <w:rFonts w:asciiTheme="majorEastAsia" w:eastAsiaTheme="majorEastAsia" w:hAnsiTheme="majorEastAsia" w:hint="eastAsia"/>
                <w:sz w:val="22"/>
              </w:rPr>
              <w:t>或以上</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94</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41.2%</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將</w:t>
            </w:r>
            <w:r w:rsidRPr="00C45638">
              <w:rPr>
                <w:rFonts w:asciiTheme="majorEastAsia" w:eastAsiaTheme="majorEastAsia" w:hAnsiTheme="majorEastAsia"/>
                <w:sz w:val="22"/>
              </w:rPr>
              <w:t>500</w:t>
            </w:r>
            <w:r w:rsidRPr="00C45638">
              <w:rPr>
                <w:rFonts w:asciiTheme="majorEastAsia" w:eastAsiaTheme="majorEastAsia" w:hAnsiTheme="majorEastAsia" w:hint="eastAsia"/>
                <w:sz w:val="22"/>
              </w:rPr>
              <w:t>億元醫療預留撥款直接注資公營醫療服務</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92</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6.2%</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40.4%</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增加公立醫院醫護人員人手供應</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159</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10.7%</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69.7%</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大幅增加公營普通科門診名額</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138</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9.3%</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60.5%</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減少公立醫院急診室輪候時間</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151</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10.2%</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66.2%</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縮短專科門診新症排期及診症輪候時間</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135</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9.1%</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59.2%</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增加公營醫院住院床位</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105</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7.1%</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46.1%</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增加公營中醫診所的診症時間，需增加針灸服務的資助</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102</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6.9%</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44.7%</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增設公營牙科服務</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141</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9.5%</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61.8%</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簡化醫療豁免程式，核心家庭審批一次就自動批出全家</w:t>
            </w:r>
            <w:r w:rsidRPr="00C45638">
              <w:rPr>
                <w:rFonts w:asciiTheme="majorEastAsia" w:eastAsiaTheme="majorEastAsia" w:hAnsiTheme="majorEastAsia"/>
                <w:sz w:val="22"/>
              </w:rPr>
              <w:t>12</w:t>
            </w:r>
            <w:r w:rsidRPr="00C45638">
              <w:rPr>
                <w:rFonts w:asciiTheme="majorEastAsia" w:eastAsiaTheme="majorEastAsia" w:hAnsiTheme="majorEastAsia" w:hint="eastAsia"/>
                <w:sz w:val="22"/>
              </w:rPr>
              <w:t>個月的醫療減免</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99</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6.7%</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43.4%</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hint="eastAsia"/>
                <w:sz w:val="22"/>
              </w:rPr>
              <w:t>鼓勵和資助非牟利機構或私人機構開辦持續的廉價或免費醫療服務</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116</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7.8%</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50.9%</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為基層家庭提供醫療券到私家診所看醫生或做身體檢查</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145</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9.8%</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63.6%</w:t>
            </w:r>
          </w:p>
        </w:tc>
      </w:tr>
      <w:tr w:rsidR="00366567" w:rsidRPr="00C45638" w:rsidTr="00121CD1">
        <w:trPr>
          <w:gridAfter w:val="1"/>
          <w:wAfter w:w="45" w:type="dxa"/>
          <w:cantSplit/>
          <w:tblHeader/>
          <w:jc w:val="center"/>
        </w:trPr>
        <w:tc>
          <w:tcPr>
            <w:tcW w:w="262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hint="eastAsia"/>
                <w:sz w:val="22"/>
              </w:rPr>
              <w:t>其他</w:t>
            </w:r>
          </w:p>
        </w:tc>
        <w:tc>
          <w:tcPr>
            <w:tcW w:w="1984"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1985"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w:t>
            </w:r>
          </w:p>
        </w:tc>
        <w:tc>
          <w:tcPr>
            <w:tcW w:w="1701" w:type="dxa"/>
            <w:shd w:val="clear" w:color="auto" w:fill="FFFFFF"/>
            <w:tcMar>
              <w:top w:w="30" w:type="dxa"/>
              <w:left w:w="30" w:type="dxa"/>
              <w:bottom w:w="30" w:type="dxa"/>
              <w:right w:w="30" w:type="dxa"/>
            </w:tcMar>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1.3%</w:t>
            </w:r>
          </w:p>
        </w:tc>
      </w:tr>
      <w:tr w:rsidR="00E6275C" w:rsidRPr="00C45638" w:rsidTr="00121CD1">
        <w:trPr>
          <w:cantSplit/>
          <w:tblHeader/>
          <w:jc w:val="center"/>
        </w:trPr>
        <w:tc>
          <w:tcPr>
            <w:tcW w:w="2621" w:type="dxa"/>
            <w:shd w:val="clear" w:color="auto" w:fill="FFFFFF"/>
            <w:tcMar>
              <w:top w:w="30" w:type="dxa"/>
              <w:left w:w="30" w:type="dxa"/>
              <w:bottom w:w="30" w:type="dxa"/>
              <w:right w:w="30" w:type="dxa"/>
            </w:tcMar>
          </w:tcPr>
          <w:p w:rsidR="00E6275C"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1984"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1480</w:t>
            </w:r>
          </w:p>
        </w:tc>
        <w:tc>
          <w:tcPr>
            <w:tcW w:w="1985" w:type="dxa"/>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c>
          <w:tcPr>
            <w:tcW w:w="1746" w:type="dxa"/>
            <w:gridSpan w:val="2"/>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649.1%</w:t>
            </w:r>
          </w:p>
        </w:tc>
      </w:tr>
      <w:tr w:rsidR="00E6275C" w:rsidRPr="00C45638" w:rsidTr="00121CD1">
        <w:trPr>
          <w:cantSplit/>
          <w:jc w:val="center"/>
        </w:trPr>
        <w:tc>
          <w:tcPr>
            <w:tcW w:w="8336" w:type="dxa"/>
            <w:gridSpan w:val="5"/>
            <w:tcBorders>
              <w:left w:val="nil"/>
              <w:bottom w:val="nil"/>
              <w:right w:val="nil"/>
            </w:tcBorders>
            <w:shd w:val="clear" w:color="auto" w:fill="FFFFFF"/>
            <w:tcMar>
              <w:top w:w="30" w:type="dxa"/>
              <w:left w:w="30" w:type="dxa"/>
              <w:bottom w:w="30" w:type="dxa"/>
              <w:right w:w="30" w:type="dxa"/>
            </w:tcMar>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a. Dichotomy group tabulated at value 1.</w:t>
            </w:r>
          </w:p>
        </w:tc>
      </w:tr>
    </w:tbl>
    <w:p w:rsidR="00E6275C" w:rsidRPr="00C45638" w:rsidRDefault="00E6275C" w:rsidP="00E72F24">
      <w:pPr>
        <w:rPr>
          <w:rFonts w:asciiTheme="majorEastAsia" w:eastAsiaTheme="majorEastAsia" w:hAnsiTheme="majorEastAsia"/>
          <w:sz w:val="22"/>
        </w:rPr>
      </w:pPr>
    </w:p>
    <w:p w:rsidR="00366567" w:rsidRPr="00C45638" w:rsidRDefault="00366567" w:rsidP="00E72F24">
      <w:pPr>
        <w:rPr>
          <w:rFonts w:asciiTheme="majorEastAsia" w:eastAsiaTheme="majorEastAsia" w:hAnsiTheme="majorEastAsia"/>
          <w:sz w:val="22"/>
        </w:rPr>
      </w:pPr>
      <w:r w:rsidRPr="00C45638">
        <w:rPr>
          <w:rFonts w:asciiTheme="majorEastAsia" w:eastAsiaTheme="majorEastAsia" w:hAnsiTheme="majorEastAsia"/>
          <w:sz w:val="22"/>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26"/>
        <w:gridCol w:w="2828"/>
        <w:gridCol w:w="2828"/>
        <w:gridCol w:w="40"/>
      </w:tblGrid>
      <w:tr w:rsidR="00E6275C" w:rsidRPr="00C45638" w:rsidTr="00121CD1">
        <w:trPr>
          <w:cantSplit/>
          <w:tblHeader/>
          <w:jc w:val="center"/>
        </w:trPr>
        <w:tc>
          <w:tcPr>
            <w:tcW w:w="8610" w:type="dxa"/>
            <w:gridSpan w:val="4"/>
            <w:tcBorders>
              <w:top w:val="nil"/>
              <w:left w:val="nil"/>
              <w:right w:val="nil"/>
            </w:tcBorders>
            <w:shd w:val="clear" w:color="auto" w:fill="FFFFFF"/>
            <w:tcMar>
              <w:top w:w="30" w:type="dxa"/>
              <w:left w:w="30" w:type="dxa"/>
              <w:bottom w:w="30" w:type="dxa"/>
              <w:right w:w="30" w:type="dxa"/>
            </w:tcMar>
            <w:vAlign w:val="center"/>
            <w:hideMark/>
          </w:tcPr>
          <w:p w:rsidR="00E6275C" w:rsidRPr="00C45638" w:rsidRDefault="008E6FD1"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b/>
                <w:bCs/>
                <w:sz w:val="22"/>
              </w:rPr>
              <w:lastRenderedPageBreak/>
              <w:t>表九十四</w:t>
            </w:r>
            <w:r w:rsidRPr="00C45638">
              <w:rPr>
                <w:rFonts w:asciiTheme="majorEastAsia" w:eastAsiaTheme="majorEastAsia" w:hAnsiTheme="majorEastAsia" w:cs="Arial"/>
                <w:b/>
                <w:bCs/>
                <w:sz w:val="22"/>
              </w:rPr>
              <w:t xml:space="preserve"> </w:t>
            </w:r>
            <w:r w:rsidRPr="00C45638">
              <w:rPr>
                <w:rFonts w:asciiTheme="majorEastAsia" w:eastAsiaTheme="majorEastAsia" w:hAnsiTheme="majorEastAsia" w:cs="Arial" w:hint="eastAsia"/>
                <w:b/>
                <w:bCs/>
                <w:sz w:val="22"/>
              </w:rPr>
              <w:t>如何改善現時的醫療服務</w:t>
            </w:r>
            <w:r w:rsidRPr="00C45638">
              <w:rPr>
                <w:rFonts w:asciiTheme="majorEastAsia" w:eastAsiaTheme="majorEastAsia" w:hAnsiTheme="majorEastAsia" w:cs="Arial"/>
                <w:b/>
                <w:bCs/>
                <w:sz w:val="22"/>
              </w:rPr>
              <w:t>(</w:t>
            </w:r>
            <w:r w:rsidRPr="00C45638">
              <w:rPr>
                <w:rFonts w:asciiTheme="majorEastAsia" w:eastAsiaTheme="majorEastAsia" w:hAnsiTheme="majorEastAsia" w:cs="Arial" w:hint="eastAsia"/>
                <w:b/>
                <w:bCs/>
                <w:sz w:val="22"/>
              </w:rPr>
              <w:t>其他</w:t>
            </w:r>
            <w:r w:rsidRPr="00C45638">
              <w:rPr>
                <w:rFonts w:asciiTheme="majorEastAsia" w:eastAsiaTheme="majorEastAsia" w:hAnsiTheme="majorEastAsia" w:cs="Arial"/>
                <w:b/>
                <w:bCs/>
                <w:sz w:val="22"/>
              </w:rPr>
              <w:t>)</w:t>
            </w:r>
          </w:p>
        </w:tc>
      </w:tr>
      <w:tr w:rsidR="005F6EC9" w:rsidRPr="00C45638" w:rsidTr="00121CD1">
        <w:trPr>
          <w:gridAfter w:val="1"/>
          <w:wAfter w:w="40" w:type="dxa"/>
          <w:cantSplit/>
          <w:tblHeader/>
          <w:jc w:val="center"/>
        </w:trPr>
        <w:tc>
          <w:tcPr>
            <w:tcW w:w="2856" w:type="dxa"/>
            <w:shd w:val="clear" w:color="auto" w:fill="FFFFFF"/>
            <w:tcMar>
              <w:top w:w="30" w:type="dxa"/>
              <w:left w:w="30" w:type="dxa"/>
              <w:bottom w:w="30" w:type="dxa"/>
              <w:right w:w="30" w:type="dxa"/>
            </w:tcMar>
            <w:vAlign w:val="center"/>
          </w:tcPr>
          <w:p w:rsidR="005F6EC9" w:rsidRPr="00C45638" w:rsidRDefault="005F6EC9" w:rsidP="00E72F24">
            <w:pPr>
              <w:rPr>
                <w:rFonts w:asciiTheme="majorEastAsia" w:eastAsiaTheme="majorEastAsia" w:hAnsiTheme="majorEastAsia" w:cs="Times New Roman"/>
                <w:sz w:val="22"/>
              </w:rPr>
            </w:pPr>
          </w:p>
        </w:tc>
        <w:tc>
          <w:tcPr>
            <w:tcW w:w="2857" w:type="dxa"/>
            <w:shd w:val="clear" w:color="auto" w:fill="FFFFFF"/>
            <w:tcMar>
              <w:top w:w="30" w:type="dxa"/>
              <w:left w:w="30" w:type="dxa"/>
              <w:bottom w:w="30" w:type="dxa"/>
              <w:right w:w="30" w:type="dxa"/>
            </w:tcMar>
            <w:hideMark/>
          </w:tcPr>
          <w:p w:rsidR="005F6EC9" w:rsidRPr="00C45638" w:rsidRDefault="005F6EC9" w:rsidP="00E72F24">
            <w:pPr>
              <w:rPr>
                <w:rFonts w:asciiTheme="majorEastAsia" w:eastAsiaTheme="majorEastAsia" w:hAnsiTheme="majorEastAsia"/>
                <w:sz w:val="22"/>
              </w:rPr>
            </w:pPr>
            <w:r w:rsidRPr="00C45638">
              <w:rPr>
                <w:rFonts w:asciiTheme="majorEastAsia" w:eastAsiaTheme="majorEastAsia" w:hAnsiTheme="majorEastAsia" w:hint="eastAsia"/>
                <w:sz w:val="22"/>
              </w:rPr>
              <w:t>人數</w:t>
            </w:r>
          </w:p>
        </w:tc>
        <w:tc>
          <w:tcPr>
            <w:tcW w:w="2857" w:type="dxa"/>
            <w:shd w:val="clear" w:color="auto" w:fill="FFFFFF"/>
            <w:tcMar>
              <w:top w:w="30" w:type="dxa"/>
              <w:left w:w="30" w:type="dxa"/>
              <w:bottom w:w="30" w:type="dxa"/>
              <w:right w:w="30" w:type="dxa"/>
            </w:tcMar>
            <w:hideMark/>
          </w:tcPr>
          <w:p w:rsidR="005F6EC9" w:rsidRPr="00C45638" w:rsidRDefault="005F6EC9" w:rsidP="00E72F24">
            <w:pPr>
              <w:rPr>
                <w:rFonts w:asciiTheme="majorEastAsia" w:eastAsiaTheme="majorEastAsia" w:hAnsiTheme="majorEastAsia"/>
                <w:sz w:val="22"/>
              </w:rPr>
            </w:pPr>
            <w:r w:rsidRPr="00C45638">
              <w:rPr>
                <w:rFonts w:asciiTheme="majorEastAsia" w:eastAsiaTheme="majorEastAsia" w:hAnsiTheme="majorEastAsia" w:hint="eastAsia"/>
                <w:sz w:val="22"/>
              </w:rPr>
              <w:t>比例</w:t>
            </w:r>
          </w:p>
        </w:tc>
      </w:tr>
      <w:tr w:rsidR="00366567" w:rsidRPr="00C45638" w:rsidTr="00121CD1">
        <w:trPr>
          <w:gridAfter w:val="1"/>
          <w:wAfter w:w="40" w:type="dxa"/>
          <w:cantSplit/>
          <w:tblHeader/>
          <w:jc w:val="center"/>
        </w:trPr>
        <w:tc>
          <w:tcPr>
            <w:tcW w:w="2856"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為癌症患者提供醫療券</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33.3%</w:t>
            </w:r>
          </w:p>
        </w:tc>
      </w:tr>
      <w:tr w:rsidR="00366567" w:rsidRPr="00C45638" w:rsidTr="00121CD1">
        <w:trPr>
          <w:gridAfter w:val="1"/>
          <w:wAfter w:w="40" w:type="dxa"/>
          <w:cantSplit/>
          <w:tblHeader/>
          <w:jc w:val="center"/>
        </w:trPr>
        <w:tc>
          <w:tcPr>
            <w:tcW w:w="2856"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提升醫療質素</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33.3%</w:t>
            </w:r>
          </w:p>
        </w:tc>
      </w:tr>
      <w:tr w:rsidR="00366567" w:rsidRPr="00C45638" w:rsidTr="00121CD1">
        <w:trPr>
          <w:gridAfter w:val="1"/>
          <w:wAfter w:w="40" w:type="dxa"/>
          <w:cantSplit/>
          <w:tblHeader/>
          <w:jc w:val="center"/>
        </w:trPr>
        <w:tc>
          <w:tcPr>
            <w:tcW w:w="2856"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rPr>
              <w:t>縮短公營醫院身體檢查輪候時間，如胃鏡等</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33.3%</w:t>
            </w:r>
          </w:p>
        </w:tc>
      </w:tr>
      <w:tr w:rsidR="00366567" w:rsidRPr="00C45638" w:rsidTr="00121CD1">
        <w:trPr>
          <w:gridAfter w:val="1"/>
          <w:wAfter w:w="40" w:type="dxa"/>
          <w:cantSplit/>
          <w:tblHeader/>
          <w:jc w:val="center"/>
        </w:trPr>
        <w:tc>
          <w:tcPr>
            <w:tcW w:w="2856" w:type="dxa"/>
            <w:shd w:val="clear" w:color="auto" w:fill="FFFFFF"/>
            <w:tcMar>
              <w:top w:w="30" w:type="dxa"/>
              <w:left w:w="30" w:type="dxa"/>
              <w:bottom w:w="30" w:type="dxa"/>
              <w:right w:w="30" w:type="dxa"/>
            </w:tcMar>
            <w:hideMark/>
          </w:tcPr>
          <w:p w:rsidR="00366567" w:rsidRPr="00C45638" w:rsidRDefault="0050227B"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小計</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3</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100.0%</w:t>
            </w:r>
          </w:p>
        </w:tc>
      </w:tr>
      <w:tr w:rsidR="00366567" w:rsidRPr="00C45638" w:rsidTr="00121CD1">
        <w:trPr>
          <w:gridAfter w:val="1"/>
          <w:wAfter w:w="40" w:type="dxa"/>
          <w:cantSplit/>
          <w:tblHeader/>
          <w:jc w:val="center"/>
        </w:trPr>
        <w:tc>
          <w:tcPr>
            <w:tcW w:w="2856" w:type="dxa"/>
            <w:shd w:val="clear" w:color="auto" w:fill="FFFFFF"/>
            <w:tcMar>
              <w:top w:w="30" w:type="dxa"/>
              <w:left w:w="30" w:type="dxa"/>
              <w:bottom w:w="30" w:type="dxa"/>
              <w:right w:w="30" w:type="dxa"/>
            </w:tcMar>
            <w:hideMark/>
          </w:tcPr>
          <w:p w:rsidR="00366567" w:rsidRPr="00C45638" w:rsidRDefault="003344E2"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遺漏值</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229</w:t>
            </w:r>
          </w:p>
        </w:tc>
        <w:tc>
          <w:tcPr>
            <w:tcW w:w="2857" w:type="dxa"/>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Times New Roman"/>
                <w:sz w:val="22"/>
              </w:rPr>
            </w:pPr>
          </w:p>
        </w:tc>
      </w:tr>
      <w:tr w:rsidR="00366567" w:rsidRPr="00C45638" w:rsidTr="00121CD1">
        <w:trPr>
          <w:gridAfter w:val="1"/>
          <w:wAfter w:w="40" w:type="dxa"/>
          <w:cantSplit/>
          <w:jc w:val="center"/>
        </w:trPr>
        <w:tc>
          <w:tcPr>
            <w:tcW w:w="2856" w:type="dxa"/>
            <w:shd w:val="clear" w:color="auto" w:fill="FFFFFF"/>
            <w:tcMar>
              <w:top w:w="30" w:type="dxa"/>
              <w:left w:w="30" w:type="dxa"/>
              <w:bottom w:w="30" w:type="dxa"/>
              <w:right w:w="30" w:type="dxa"/>
            </w:tcMar>
            <w:hideMark/>
          </w:tcPr>
          <w:p w:rsidR="00366567" w:rsidRPr="00C45638" w:rsidRDefault="005F6EC9"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hint="eastAsia"/>
                <w:sz w:val="22"/>
                <w:lang w:eastAsia="zh-HK"/>
              </w:rPr>
              <w:t>總計</w:t>
            </w:r>
          </w:p>
        </w:tc>
        <w:tc>
          <w:tcPr>
            <w:tcW w:w="2857" w:type="dxa"/>
            <w:shd w:val="clear" w:color="auto" w:fill="FFFFFF"/>
            <w:tcMar>
              <w:top w:w="30" w:type="dxa"/>
              <w:left w:w="30" w:type="dxa"/>
              <w:bottom w:w="30" w:type="dxa"/>
              <w:right w:w="30" w:type="dxa"/>
            </w:tcMar>
            <w:hideMark/>
          </w:tcPr>
          <w:p w:rsidR="00366567" w:rsidRPr="00C45638" w:rsidRDefault="00366567" w:rsidP="00E72F24">
            <w:pPr>
              <w:spacing w:line="320" w:lineRule="atLeast"/>
              <w:rPr>
                <w:rFonts w:asciiTheme="majorEastAsia" w:eastAsiaTheme="majorEastAsia" w:hAnsiTheme="majorEastAsia" w:cs="Arial"/>
                <w:sz w:val="22"/>
              </w:rPr>
            </w:pPr>
            <w:r w:rsidRPr="00C45638">
              <w:rPr>
                <w:rFonts w:asciiTheme="majorEastAsia" w:eastAsiaTheme="majorEastAsia" w:hAnsiTheme="majorEastAsia" w:cs="Arial"/>
                <w:sz w:val="22"/>
              </w:rPr>
              <w:t>232</w:t>
            </w:r>
          </w:p>
        </w:tc>
        <w:tc>
          <w:tcPr>
            <w:tcW w:w="2857" w:type="dxa"/>
            <w:shd w:val="clear" w:color="auto" w:fill="FFFFFF"/>
            <w:tcMar>
              <w:top w:w="30" w:type="dxa"/>
              <w:left w:w="30" w:type="dxa"/>
              <w:bottom w:w="30" w:type="dxa"/>
              <w:right w:w="30" w:type="dxa"/>
            </w:tcMar>
            <w:vAlign w:val="center"/>
          </w:tcPr>
          <w:p w:rsidR="00366567" w:rsidRPr="00C45638" w:rsidRDefault="00366567" w:rsidP="00E72F24">
            <w:pPr>
              <w:rPr>
                <w:rFonts w:asciiTheme="majorEastAsia" w:eastAsiaTheme="majorEastAsia" w:hAnsiTheme="majorEastAsia" w:cs="Times New Roman"/>
                <w:sz w:val="22"/>
              </w:rPr>
            </w:pPr>
          </w:p>
        </w:tc>
      </w:tr>
    </w:tbl>
    <w:p w:rsidR="00E6275C" w:rsidRPr="00C45638" w:rsidRDefault="00E6275C" w:rsidP="00E72F24">
      <w:pPr>
        <w:rPr>
          <w:rFonts w:asciiTheme="majorEastAsia" w:eastAsiaTheme="majorEastAsia" w:hAnsiTheme="majorEastAsia"/>
          <w:sz w:val="22"/>
        </w:rPr>
      </w:pPr>
    </w:p>
    <w:p w:rsidR="00C34DE3" w:rsidRPr="00C45638" w:rsidRDefault="00C34DE3" w:rsidP="00E72F24">
      <w:pPr>
        <w:widowControl/>
        <w:rPr>
          <w:rFonts w:asciiTheme="majorEastAsia" w:eastAsiaTheme="majorEastAsia" w:hAnsiTheme="majorEastAsia"/>
        </w:rPr>
      </w:pPr>
      <w:r w:rsidRPr="00C45638">
        <w:rPr>
          <w:rFonts w:asciiTheme="majorEastAsia" w:eastAsiaTheme="majorEastAsia" w:hAnsiTheme="majorEastAsia"/>
        </w:rPr>
        <w:br w:type="page"/>
      </w:r>
    </w:p>
    <w:p w:rsidR="008B3CE0" w:rsidRPr="00C45638" w:rsidRDefault="008E6FD1" w:rsidP="00BD3D8F">
      <w:pPr>
        <w:pStyle w:val="1"/>
        <w:rPr>
          <w:rFonts w:asciiTheme="majorEastAsia" w:eastAsiaTheme="majorEastAsia" w:hAnsiTheme="majorEastAsia"/>
          <w:b w:val="0"/>
          <w:color w:val="000000" w:themeColor="text1"/>
        </w:rPr>
      </w:pPr>
      <w:bookmarkStart w:id="42" w:name="_Toc515035875"/>
      <w:r w:rsidRPr="00C45638">
        <w:rPr>
          <w:rFonts w:asciiTheme="majorEastAsia" w:eastAsiaTheme="majorEastAsia" w:hAnsiTheme="majorEastAsia" w:hint="eastAsia"/>
          <w:color w:val="000000" w:themeColor="text1"/>
        </w:rPr>
        <w:lastRenderedPageBreak/>
        <w:t>工作人員名單</w:t>
      </w:r>
      <w:bookmarkEnd w:id="42"/>
    </w:p>
    <w:p w:rsidR="008B3CE0" w:rsidRPr="00C45638" w:rsidRDefault="008B3CE0" w:rsidP="008B3CE0">
      <w:pPr>
        <w:jc w:val="center"/>
        <w:outlineLvl w:val="0"/>
        <w:rPr>
          <w:rFonts w:asciiTheme="majorEastAsia" w:eastAsiaTheme="majorEastAsia" w:hAnsiTheme="majorEastAsia"/>
          <w:color w:val="000000" w:themeColor="text1"/>
          <w:u w:val="single"/>
        </w:rPr>
      </w:pPr>
    </w:p>
    <w:p w:rsidR="008B3CE0" w:rsidRPr="00C45638" w:rsidRDefault="008E6FD1" w:rsidP="008B3CE0">
      <w:pPr>
        <w:pStyle w:val="a3"/>
        <w:rPr>
          <w:rFonts w:asciiTheme="majorEastAsia" w:eastAsiaTheme="majorEastAsia" w:hAnsiTheme="majorEastAsia"/>
          <w:color w:val="000000" w:themeColor="text1"/>
        </w:rPr>
      </w:pPr>
      <w:r w:rsidRPr="00C45638">
        <w:rPr>
          <w:rFonts w:asciiTheme="majorEastAsia" w:eastAsiaTheme="majorEastAsia" w:hAnsiTheme="majorEastAsia" w:hint="eastAsia"/>
          <w:color w:val="000000" w:themeColor="text1"/>
        </w:rPr>
        <w:t>報告撰寫：黃文</w:t>
      </w:r>
      <w:r w:rsidR="00126881" w:rsidRPr="00126881">
        <w:rPr>
          <w:rFonts w:asciiTheme="majorEastAsia" w:eastAsiaTheme="majorEastAsia" w:hAnsiTheme="majorEastAsia" w:hint="eastAsia"/>
          <w:color w:val="000000" w:themeColor="text1"/>
        </w:rPr>
        <w:t>杰</w:t>
      </w:r>
      <w:r w:rsidRPr="00C45638">
        <w:rPr>
          <w:rFonts w:asciiTheme="majorEastAsia" w:eastAsiaTheme="majorEastAsia" w:hAnsiTheme="majorEastAsia" w:hint="eastAsia"/>
          <w:color w:val="000000" w:themeColor="text1"/>
        </w:rPr>
        <w:t>、陳浚彥</w:t>
      </w:r>
      <w:r w:rsidR="00126881">
        <w:rPr>
          <w:rFonts w:asciiTheme="majorEastAsia" w:eastAsiaTheme="majorEastAsia" w:hAnsiTheme="majorEastAsia" w:hint="eastAsia"/>
          <w:color w:val="000000" w:themeColor="text1"/>
        </w:rPr>
        <w:t>（實習社工）</w:t>
      </w:r>
    </w:p>
    <w:p w:rsidR="008B3CE0" w:rsidRPr="00C45638" w:rsidRDefault="008B3CE0" w:rsidP="008B3CE0">
      <w:pPr>
        <w:rPr>
          <w:rFonts w:asciiTheme="majorEastAsia" w:eastAsiaTheme="majorEastAsia" w:hAnsiTheme="majorEastAsia"/>
          <w:color w:val="000000" w:themeColor="text1"/>
        </w:rPr>
      </w:pPr>
    </w:p>
    <w:p w:rsidR="008B3CE0" w:rsidRPr="00C45638" w:rsidRDefault="008B3CE0" w:rsidP="008B3CE0">
      <w:pPr>
        <w:rPr>
          <w:rFonts w:asciiTheme="majorEastAsia" w:eastAsiaTheme="majorEastAsia" w:hAnsiTheme="majorEastAsia"/>
          <w:color w:val="000000" w:themeColor="text1"/>
        </w:rPr>
      </w:pPr>
    </w:p>
    <w:p w:rsidR="008B3CE0" w:rsidRPr="00C45638" w:rsidRDefault="008B3CE0" w:rsidP="008B3CE0">
      <w:pPr>
        <w:rPr>
          <w:rFonts w:asciiTheme="majorEastAsia" w:eastAsiaTheme="majorEastAsia" w:hAnsiTheme="majorEastAsia"/>
          <w:color w:val="000000" w:themeColor="text1"/>
        </w:rPr>
      </w:pPr>
    </w:p>
    <w:p w:rsidR="008B3CE0" w:rsidRPr="00C45638" w:rsidRDefault="008B3CE0" w:rsidP="008B3CE0">
      <w:pPr>
        <w:rPr>
          <w:rFonts w:asciiTheme="majorEastAsia" w:eastAsiaTheme="majorEastAsia" w:hAnsiTheme="majorEastAsia"/>
          <w:color w:val="000000" w:themeColor="text1"/>
        </w:rPr>
      </w:pPr>
    </w:p>
    <w:p w:rsidR="008B3CE0" w:rsidRPr="00C45638" w:rsidRDefault="008B3CE0" w:rsidP="008B3CE0">
      <w:pPr>
        <w:rPr>
          <w:rFonts w:asciiTheme="majorEastAsia" w:eastAsiaTheme="majorEastAsia" w:hAnsiTheme="majorEastAsia"/>
          <w:color w:val="000000" w:themeColor="text1"/>
        </w:rPr>
      </w:pPr>
    </w:p>
    <w:p w:rsidR="008B3CE0" w:rsidRPr="00C45638" w:rsidRDefault="008E6FD1" w:rsidP="008B3CE0">
      <w:pPr>
        <w:jc w:val="center"/>
        <w:rPr>
          <w:rFonts w:asciiTheme="majorEastAsia" w:eastAsiaTheme="majorEastAsia" w:hAnsiTheme="majorEastAsia"/>
          <w:color w:val="000000" w:themeColor="text1"/>
        </w:rPr>
      </w:pPr>
      <w:r w:rsidRPr="00C45638">
        <w:rPr>
          <w:rFonts w:asciiTheme="majorEastAsia" w:eastAsiaTheme="majorEastAsia" w:hAnsiTheme="majorEastAsia" w:hint="eastAsia"/>
          <w:color w:val="000000" w:themeColor="text1"/>
        </w:rPr>
        <w:t>香港社區組織協會</w:t>
      </w:r>
    </w:p>
    <w:p w:rsidR="008B3CE0" w:rsidRPr="00C45638" w:rsidRDefault="008E6FD1" w:rsidP="008B3CE0">
      <w:pPr>
        <w:jc w:val="center"/>
        <w:rPr>
          <w:rFonts w:asciiTheme="majorEastAsia" w:eastAsiaTheme="majorEastAsia" w:hAnsiTheme="majorEastAsia"/>
          <w:color w:val="000000" w:themeColor="text1"/>
        </w:rPr>
      </w:pPr>
      <w:r w:rsidRPr="00C45638">
        <w:rPr>
          <w:rFonts w:asciiTheme="majorEastAsia" w:eastAsiaTheme="majorEastAsia" w:hAnsiTheme="majorEastAsia" w:hint="eastAsia"/>
          <w:color w:val="000000" w:themeColor="text1"/>
        </w:rPr>
        <w:t>地址：香港何文田公主道</w:t>
      </w:r>
      <w:r w:rsidRPr="00C45638">
        <w:rPr>
          <w:rFonts w:asciiTheme="majorEastAsia" w:eastAsiaTheme="majorEastAsia" w:hAnsiTheme="majorEastAsia"/>
          <w:color w:val="000000" w:themeColor="text1"/>
        </w:rPr>
        <w:t>52</w:t>
      </w:r>
      <w:r w:rsidRPr="00C45638">
        <w:rPr>
          <w:rFonts w:asciiTheme="majorEastAsia" w:eastAsiaTheme="majorEastAsia" w:hAnsiTheme="majorEastAsia" w:hint="eastAsia"/>
          <w:color w:val="000000" w:themeColor="text1"/>
        </w:rPr>
        <w:t>號三樓</w:t>
      </w:r>
    </w:p>
    <w:p w:rsidR="008B3CE0" w:rsidRPr="00C45638" w:rsidRDefault="008B3CE0" w:rsidP="008B3CE0">
      <w:pPr>
        <w:pStyle w:val="a3"/>
        <w:jc w:val="center"/>
        <w:rPr>
          <w:rFonts w:asciiTheme="majorEastAsia" w:eastAsiaTheme="majorEastAsia" w:hAnsiTheme="majorEastAsia"/>
          <w:color w:val="000000" w:themeColor="text1"/>
        </w:rPr>
      </w:pPr>
    </w:p>
    <w:p w:rsidR="008B3CE0" w:rsidRPr="00C45638" w:rsidRDefault="008E6FD1" w:rsidP="008B3CE0">
      <w:pPr>
        <w:jc w:val="center"/>
        <w:rPr>
          <w:rFonts w:asciiTheme="majorEastAsia" w:eastAsiaTheme="majorEastAsia" w:hAnsiTheme="majorEastAsia"/>
          <w:color w:val="000000" w:themeColor="text1"/>
        </w:rPr>
      </w:pPr>
      <w:r w:rsidRPr="00C45638">
        <w:rPr>
          <w:rFonts w:asciiTheme="majorEastAsia" w:eastAsiaTheme="majorEastAsia" w:hAnsiTheme="majorEastAsia" w:hint="eastAsia"/>
          <w:color w:val="000000" w:themeColor="text1"/>
        </w:rPr>
        <w:t>電話：</w:t>
      </w:r>
      <w:r w:rsidRPr="00C45638">
        <w:rPr>
          <w:rFonts w:asciiTheme="majorEastAsia" w:eastAsiaTheme="majorEastAsia" w:hAnsiTheme="majorEastAsia"/>
          <w:color w:val="000000" w:themeColor="text1"/>
        </w:rPr>
        <w:t>2713 9165</w:t>
      </w:r>
    </w:p>
    <w:p w:rsidR="008B3CE0" w:rsidRPr="00C45638" w:rsidRDefault="008E6FD1" w:rsidP="008B3CE0">
      <w:pPr>
        <w:jc w:val="center"/>
        <w:rPr>
          <w:rFonts w:asciiTheme="majorEastAsia" w:eastAsiaTheme="majorEastAsia" w:hAnsiTheme="majorEastAsia"/>
          <w:color w:val="000000" w:themeColor="text1"/>
        </w:rPr>
      </w:pPr>
      <w:r w:rsidRPr="00C45638">
        <w:rPr>
          <w:rFonts w:asciiTheme="majorEastAsia" w:eastAsiaTheme="majorEastAsia" w:hAnsiTheme="majorEastAsia" w:hint="eastAsia"/>
          <w:color w:val="000000" w:themeColor="text1"/>
        </w:rPr>
        <w:t>傳真：</w:t>
      </w:r>
      <w:r w:rsidRPr="00C45638">
        <w:rPr>
          <w:rFonts w:asciiTheme="majorEastAsia" w:eastAsiaTheme="majorEastAsia" w:hAnsiTheme="majorEastAsia"/>
          <w:color w:val="000000" w:themeColor="text1"/>
        </w:rPr>
        <w:t>2761 3326</w:t>
      </w:r>
    </w:p>
    <w:p w:rsidR="008B3CE0" w:rsidRPr="00BD3D8F" w:rsidRDefault="008E6FD1" w:rsidP="008B3CE0">
      <w:pPr>
        <w:jc w:val="center"/>
        <w:rPr>
          <w:rFonts w:asciiTheme="majorEastAsia" w:eastAsiaTheme="majorEastAsia" w:hAnsiTheme="majorEastAsia"/>
          <w:color w:val="000000" w:themeColor="text1"/>
        </w:rPr>
      </w:pPr>
      <w:r w:rsidRPr="00C45638">
        <w:rPr>
          <w:rFonts w:asciiTheme="majorEastAsia" w:eastAsiaTheme="majorEastAsia" w:hAnsiTheme="majorEastAsia" w:hint="eastAsia"/>
          <w:color w:val="000000" w:themeColor="text1"/>
        </w:rPr>
        <w:t>電郵：</w:t>
      </w:r>
      <w:r w:rsidRPr="00C45638">
        <w:rPr>
          <w:rFonts w:asciiTheme="majorEastAsia" w:eastAsiaTheme="majorEastAsia" w:hAnsiTheme="majorEastAsia"/>
          <w:color w:val="000000" w:themeColor="text1"/>
        </w:rPr>
        <w:t>soco@pacific.net.hk</w:t>
      </w:r>
    </w:p>
    <w:p w:rsidR="00045970" w:rsidRPr="00BD3D8F" w:rsidRDefault="00045970" w:rsidP="008B3CE0">
      <w:pPr>
        <w:widowControl/>
        <w:rPr>
          <w:rFonts w:asciiTheme="majorEastAsia" w:eastAsiaTheme="majorEastAsia" w:hAnsiTheme="majorEastAsia"/>
          <w:b/>
          <w:sz w:val="28"/>
        </w:rPr>
      </w:pPr>
    </w:p>
    <w:sectPr w:rsidR="00045970" w:rsidRPr="00BD3D8F" w:rsidSect="00F77A0E">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F3" w:rsidRDefault="000638F3" w:rsidP="0002740F">
      <w:r>
        <w:separator/>
      </w:r>
    </w:p>
  </w:endnote>
  <w:endnote w:type="continuationSeparator" w:id="0">
    <w:p w:rsidR="000638F3" w:rsidRDefault="000638F3" w:rsidP="0002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ungsuh">
    <w:altName w:val="Times New Roman"/>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653"/>
      <w:docPartObj>
        <w:docPartGallery w:val="Page Numbers (Bottom of Page)"/>
        <w:docPartUnique/>
      </w:docPartObj>
    </w:sdtPr>
    <w:sdtEndPr/>
    <w:sdtContent>
      <w:p w:rsidR="000638F3" w:rsidRDefault="000638F3">
        <w:pPr>
          <w:pStyle w:val="a6"/>
          <w:jc w:val="right"/>
        </w:pPr>
        <w:r>
          <w:fldChar w:fldCharType="begin"/>
        </w:r>
        <w:r>
          <w:instrText xml:space="preserve"> PAGE   \* MERGEFORMAT </w:instrText>
        </w:r>
        <w:r>
          <w:fldChar w:fldCharType="separate"/>
        </w:r>
        <w:r w:rsidR="00FF3763" w:rsidRPr="00FF3763">
          <w:rPr>
            <w:noProof/>
            <w:lang w:val="zh-HK"/>
          </w:rPr>
          <w:t>90</w:t>
        </w:r>
        <w:r>
          <w:rPr>
            <w:noProof/>
            <w:lang w:val="zh-HK"/>
          </w:rPr>
          <w:fldChar w:fldCharType="end"/>
        </w:r>
      </w:p>
    </w:sdtContent>
  </w:sdt>
  <w:p w:rsidR="000638F3" w:rsidRDefault="00063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F3" w:rsidRDefault="000638F3" w:rsidP="0002740F">
      <w:r>
        <w:separator/>
      </w:r>
    </w:p>
  </w:footnote>
  <w:footnote w:type="continuationSeparator" w:id="0">
    <w:p w:rsidR="000638F3" w:rsidRDefault="000638F3" w:rsidP="0002740F">
      <w:r>
        <w:continuationSeparator/>
      </w:r>
    </w:p>
  </w:footnote>
  <w:footnote w:id="1">
    <w:p w:rsidR="000638F3" w:rsidRPr="00D41653" w:rsidRDefault="000638F3" w:rsidP="005832D3">
      <w:pPr>
        <w:pStyle w:val="af0"/>
      </w:pPr>
      <w:r>
        <w:rPr>
          <w:rStyle w:val="af2"/>
        </w:rPr>
        <w:footnoteRef/>
      </w:r>
      <w:r>
        <w:t xml:space="preserve"> </w:t>
      </w:r>
      <w:r w:rsidRPr="00D41653">
        <w:rPr>
          <w:rFonts w:hint="eastAsia"/>
        </w:rPr>
        <w:t>「健康不僅是疾病與體虛的匿跡，而是身心健康社會幸福的總體狀態，是基本人權，達到盡可能高的健康水準是世界範圍的一項最重要的社會性目標，而其實現，則要求衛生部門及其他多種社會及經濟部門的行動」《阿拉木圖宣言》</w:t>
      </w:r>
    </w:p>
  </w:footnote>
  <w:footnote w:id="2">
    <w:p w:rsidR="000638F3" w:rsidRPr="00392C4D" w:rsidRDefault="000638F3" w:rsidP="00BD3D8F">
      <w:pPr>
        <w:pStyle w:val="af0"/>
        <w:rPr>
          <w:rFonts w:eastAsia="SimSun"/>
        </w:rPr>
      </w:pPr>
      <w:r>
        <w:rPr>
          <w:rStyle w:val="af2"/>
        </w:rPr>
        <w:footnoteRef/>
      </w:r>
      <w:r>
        <w:t xml:space="preserve"> </w:t>
      </w:r>
      <w:r w:rsidRPr="00392C4D">
        <w:t>http://www.hkcss.org.hk/uploadfileMgnt/0_2017101018455.pdf</w:t>
      </w:r>
    </w:p>
  </w:footnote>
  <w:footnote w:id="3">
    <w:p w:rsidR="000638F3" w:rsidRPr="00A86A6A" w:rsidRDefault="000638F3">
      <w:pPr>
        <w:pStyle w:val="af0"/>
        <w:rPr>
          <w:rFonts w:eastAsia="SimSun"/>
        </w:rPr>
      </w:pPr>
      <w:r>
        <w:rPr>
          <w:rStyle w:val="af2"/>
        </w:rPr>
        <w:footnoteRef/>
      </w:r>
      <w:r>
        <w:t xml:space="preserve"> </w:t>
      </w:r>
      <w:r w:rsidRPr="00A86A6A">
        <w:t>https://hk.news.appledaily.com/international/realtime/article/20160728/55419163</w:t>
      </w:r>
    </w:p>
  </w:footnote>
  <w:footnote w:id="4">
    <w:p w:rsidR="000638F3" w:rsidRPr="00C043B8" w:rsidRDefault="000638F3">
      <w:pPr>
        <w:pStyle w:val="af0"/>
        <w:rPr>
          <w:rFonts w:eastAsia="SimSun"/>
        </w:rPr>
      </w:pPr>
      <w:r>
        <w:rPr>
          <w:rStyle w:val="af2"/>
        </w:rPr>
        <w:footnoteRef/>
      </w:r>
      <w:r>
        <w:t xml:space="preserve"> </w:t>
      </w:r>
      <w:r w:rsidRPr="00C043B8">
        <w:t>https://www.censtatd.gov.hk/statistical_literacy/educational_materials/statistics_and_you/index_tc.jsp</w:t>
      </w:r>
    </w:p>
  </w:footnote>
  <w:footnote w:id="5">
    <w:p w:rsidR="000638F3" w:rsidRPr="006F5421" w:rsidRDefault="000638F3">
      <w:pPr>
        <w:pStyle w:val="af0"/>
        <w:rPr>
          <w:rFonts w:eastAsia="SimSun"/>
        </w:rPr>
      </w:pPr>
      <w:r>
        <w:rPr>
          <w:rStyle w:val="af2"/>
        </w:rPr>
        <w:footnoteRef/>
      </w:r>
      <w:r>
        <w:t xml:space="preserve"> </w:t>
      </w:r>
      <w:r w:rsidRPr="006F5421">
        <w:t>http://www.cancer-fund.org/tc/cancer-statistics.html</w:t>
      </w:r>
    </w:p>
  </w:footnote>
  <w:footnote w:id="6">
    <w:p w:rsidR="000638F3" w:rsidRPr="002129AA" w:rsidRDefault="000638F3">
      <w:pPr>
        <w:pStyle w:val="af0"/>
        <w:rPr>
          <w:rFonts w:eastAsia="SimSun"/>
          <w:lang w:eastAsia="zh-CN"/>
        </w:rPr>
      </w:pPr>
      <w:r>
        <w:rPr>
          <w:rStyle w:val="af2"/>
        </w:rPr>
        <w:footnoteRef/>
      </w:r>
      <w:r>
        <w:t xml:space="preserve"> </w:t>
      </w:r>
      <w:r w:rsidRPr="002129AA">
        <w:t>https://www.povertyrelief.gov.hk/chi/pdf/Hong_Kong_Poverty_Situation_Report_2016(2017.11.17).pdf</w:t>
      </w:r>
    </w:p>
  </w:footnote>
  <w:footnote w:id="7">
    <w:p w:rsidR="000638F3" w:rsidRPr="007D11C9" w:rsidRDefault="000638F3">
      <w:pPr>
        <w:pStyle w:val="af0"/>
      </w:pPr>
      <w:r>
        <w:rPr>
          <w:rStyle w:val="af2"/>
        </w:rPr>
        <w:footnoteRef/>
      </w:r>
      <w:r>
        <w:t xml:space="preserve"> </w:t>
      </w:r>
      <w:hyperlink r:id="rId1" w:history="1">
        <w:r w:rsidRPr="00E22E9B">
          <w:rPr>
            <w:rStyle w:val="af3"/>
          </w:rPr>
          <w:t>http://www.oecd.org/health/health-at-a-glance-asia-pacific-23054964.htm</w:t>
        </w:r>
      </w:hyperlink>
      <w:r>
        <w:t xml:space="preserve"> OECD </w:t>
      </w:r>
      <w:r w:rsidRPr="007D11C9">
        <w:t>Health at a Glance: Asia/Pacific 2016</w:t>
      </w:r>
    </w:p>
  </w:footnote>
  <w:footnote w:id="8">
    <w:p w:rsidR="000638F3" w:rsidRPr="007F0A64" w:rsidRDefault="000638F3" w:rsidP="007F0A64">
      <w:pPr>
        <w:pStyle w:val="af0"/>
      </w:pPr>
      <w:r>
        <w:rPr>
          <w:rStyle w:val="af2"/>
        </w:rPr>
        <w:footnoteRef/>
      </w:r>
      <w:r>
        <w:t xml:space="preserve"> </w:t>
      </w:r>
      <w:hyperlink r:id="rId2" w:history="1">
        <w:r w:rsidRPr="00E22E9B">
          <w:rPr>
            <w:rStyle w:val="af3"/>
          </w:rPr>
          <w:t>http://www.dh.gov.hk/tc_chi/statistics/statistics_hms/statistics_hms_find.html</w:t>
        </w:r>
      </w:hyperlink>
      <w:r>
        <w:t xml:space="preserve"> </w:t>
      </w:r>
      <w:r w:rsidRPr="00E97507">
        <w:rPr>
          <w:rFonts w:hint="eastAsia"/>
        </w:rPr>
        <w:t>衛生署</w:t>
      </w:r>
      <w:r>
        <w:t xml:space="preserve"> </w:t>
      </w:r>
      <w:r w:rsidRPr="007F0A64">
        <w:rPr>
          <w:rFonts w:hint="eastAsia"/>
        </w:rPr>
        <w:t>醫療衞生服務人力統計調查</w:t>
      </w:r>
    </w:p>
  </w:footnote>
  <w:footnote w:id="9">
    <w:p w:rsidR="000638F3" w:rsidRPr="005B34C8" w:rsidRDefault="000638F3" w:rsidP="005B34C8">
      <w:pPr>
        <w:pStyle w:val="af0"/>
      </w:pPr>
      <w:r>
        <w:rPr>
          <w:rStyle w:val="af2"/>
        </w:rPr>
        <w:footnoteRef/>
      </w:r>
      <w:r>
        <w:t xml:space="preserve"> </w:t>
      </w:r>
      <w:hyperlink r:id="rId3" w:history="1">
        <w:r w:rsidRPr="00BA318D">
          <w:rPr>
            <w:rStyle w:val="af3"/>
          </w:rPr>
          <w:t>https://www.fhb.gov.hk/statistics/download/dha/cn/table2_1415.pdf</w:t>
        </w:r>
      </w:hyperlink>
      <w:r>
        <w:t xml:space="preserve"> </w:t>
      </w:r>
      <w:r w:rsidRPr="005B34C8">
        <w:rPr>
          <w:rFonts w:hint="eastAsia"/>
        </w:rPr>
        <w:t>食物及衞生局</w:t>
      </w:r>
      <w:r>
        <w:t xml:space="preserve"> </w:t>
      </w:r>
      <w:r w:rsidRPr="005B34C8">
        <w:rPr>
          <w:rFonts w:hint="eastAsia"/>
        </w:rPr>
        <w:t>本地醫療衞生總開支脹目</w:t>
      </w:r>
    </w:p>
  </w:footnote>
  <w:footnote w:id="10">
    <w:p w:rsidR="000638F3" w:rsidRPr="005B34C8" w:rsidRDefault="000638F3" w:rsidP="005B34C8">
      <w:pPr>
        <w:pStyle w:val="af0"/>
      </w:pPr>
      <w:r>
        <w:rPr>
          <w:rStyle w:val="af2"/>
        </w:rPr>
        <w:footnoteRef/>
      </w:r>
      <w:r>
        <w:t xml:space="preserve"> </w:t>
      </w:r>
      <w:hyperlink r:id="rId4" w:history="1">
        <w:r w:rsidRPr="00BA318D">
          <w:rPr>
            <w:rStyle w:val="af3"/>
          </w:rPr>
          <w:t>http://www.oecd.org/els/health-systems/Health-at-a-Glance-2017-Chartset.pdf</w:t>
        </w:r>
      </w:hyperlink>
      <w:r>
        <w:t>OECD Health at a Glance 2017-</w:t>
      </w:r>
      <w:r w:rsidRPr="005B34C8">
        <w:t>OECD Indicators</w:t>
      </w:r>
    </w:p>
  </w:footnote>
  <w:footnote w:id="11">
    <w:p w:rsidR="000638F3" w:rsidRPr="00826D3C" w:rsidRDefault="000638F3" w:rsidP="00292DF4">
      <w:pPr>
        <w:pStyle w:val="af0"/>
      </w:pPr>
      <w:r>
        <w:rPr>
          <w:rStyle w:val="af2"/>
        </w:rPr>
        <w:footnoteRef/>
      </w:r>
      <w:r w:rsidRPr="00292DF4">
        <w:rPr>
          <w:rFonts w:hint="eastAsia"/>
        </w:rPr>
        <w:t>根據規劃署《香港規劃標準與準則》中訂明，每</w:t>
      </w:r>
      <w:r w:rsidRPr="00292DF4">
        <w:t>1 000</w:t>
      </w:r>
      <w:r w:rsidRPr="00292DF4">
        <w:rPr>
          <w:rFonts w:hint="eastAsia"/>
        </w:rPr>
        <w:t>人需設置</w:t>
      </w:r>
      <w:r w:rsidRPr="00292DF4">
        <w:t>5.5</w:t>
      </w:r>
      <w:r w:rsidRPr="00292DF4">
        <w:rPr>
          <w:rFonts w:hint="eastAsia"/>
        </w:rPr>
        <w:t>張病床</w:t>
      </w:r>
      <w:r w:rsidRPr="00292DF4">
        <w:t>(</w:t>
      </w:r>
      <w:r w:rsidRPr="00292DF4">
        <w:rPr>
          <w:rFonts w:hint="eastAsia"/>
        </w:rPr>
        <w:t>包括公立及私立醫院的各類型病床</w:t>
      </w:r>
      <w:r w:rsidRPr="00292DF4">
        <w:t>)</w:t>
      </w:r>
    </w:p>
  </w:footnote>
  <w:footnote w:id="12">
    <w:p w:rsidR="000638F3" w:rsidRPr="00261E6D" w:rsidRDefault="000638F3">
      <w:pPr>
        <w:pStyle w:val="af0"/>
      </w:pPr>
      <w:r>
        <w:rPr>
          <w:rStyle w:val="af2"/>
        </w:rPr>
        <w:footnoteRef/>
      </w:r>
      <w:r>
        <w:t xml:space="preserve"> </w:t>
      </w:r>
      <w:hyperlink r:id="rId5" w:history="1">
        <w:r w:rsidRPr="00E22E9B">
          <w:rPr>
            <w:rStyle w:val="af3"/>
          </w:rPr>
          <w:t>http://www.ha.org.hk/haho/ho/stat/HASR16_17_3.pdf</w:t>
        </w:r>
      </w:hyperlink>
      <w:r>
        <w:t xml:space="preserve"> </w:t>
      </w:r>
      <w:r>
        <w:rPr>
          <w:rFonts w:hint="eastAsia"/>
        </w:rPr>
        <w:t>醫院管理</w:t>
      </w:r>
      <w:r>
        <w:rPr>
          <w:rFonts w:ascii="新細明體" w:eastAsia="新細明體" w:hAnsi="新細明體" w:cs="新細明體" w:hint="eastAsia"/>
        </w:rPr>
        <w:t>局</w:t>
      </w:r>
      <w:r>
        <w:rPr>
          <w:rFonts w:ascii="新細明體" w:eastAsia="新細明體" w:hAnsi="新細明體" w:cs="新細明體"/>
        </w:rPr>
        <w:t xml:space="preserve"> </w:t>
      </w:r>
      <w:r>
        <w:rPr>
          <w:rFonts w:ascii="新細明體" w:eastAsia="新細明體" w:hAnsi="新細明體" w:cs="新細明體" w:hint="eastAsia"/>
        </w:rPr>
        <w:t>醫管局統計年報</w:t>
      </w:r>
      <w:r>
        <w:rPr>
          <w:rFonts w:ascii="新細明體" w:eastAsia="新細明體" w:hAnsi="新細明體" w:cs="新細明體"/>
        </w:rPr>
        <w:t>2016-2017</w:t>
      </w:r>
    </w:p>
  </w:footnote>
  <w:footnote w:id="13">
    <w:p w:rsidR="000638F3" w:rsidRPr="00261E6D" w:rsidRDefault="000638F3" w:rsidP="00261E6D">
      <w:pPr>
        <w:pStyle w:val="af0"/>
      </w:pPr>
      <w:r>
        <w:rPr>
          <w:rStyle w:val="af2"/>
        </w:rPr>
        <w:footnoteRef/>
      </w:r>
      <w:r>
        <w:t xml:space="preserve"> </w:t>
      </w:r>
      <w:hyperlink r:id="rId6" w:history="1">
        <w:r w:rsidRPr="00E22E9B">
          <w:rPr>
            <w:rStyle w:val="af3"/>
          </w:rPr>
          <w:t>https://bit.ly/2qOMBPB</w:t>
        </w:r>
      </w:hyperlink>
      <w:r>
        <w:t xml:space="preserve"> </w:t>
      </w:r>
      <w:r>
        <w:rPr>
          <w:rFonts w:hint="eastAsia"/>
        </w:rPr>
        <w:t>醫管局轄下急症醫院的內科住院病床住用率及內科住院病人住院日</w:t>
      </w:r>
      <w:r>
        <w:rPr>
          <w:rFonts w:ascii="新細明體" w:eastAsia="新細明體" w:hAnsi="新細明體" w:cs="新細明體" w:hint="eastAsia"/>
        </w:rPr>
        <w:t>次</w:t>
      </w:r>
      <w:r>
        <w:rPr>
          <w:rFonts w:ascii="新細明體" w:eastAsia="新細明體" w:hAnsi="新細明體" w:cs="新細明體"/>
        </w:rPr>
        <w:t xml:space="preserve"> (</w:t>
      </w:r>
      <w:r w:rsidRPr="00261E6D">
        <w:rPr>
          <w:rFonts w:ascii="新細明體" w:eastAsia="新細明體" w:hAnsi="新細明體" w:cs="新細明體"/>
        </w:rPr>
        <w:t>2018</w:t>
      </w:r>
      <w:r w:rsidRPr="00261E6D">
        <w:rPr>
          <w:rFonts w:ascii="新細明體" w:eastAsia="新細明體" w:hAnsi="新細明體" w:cs="新細明體" w:hint="eastAsia"/>
        </w:rPr>
        <w:t>年</w:t>
      </w:r>
      <w:r>
        <w:rPr>
          <w:rFonts w:ascii="新細明體" w:eastAsia="新細明體" w:hAnsi="新細明體" w:cs="新細明體"/>
        </w:rPr>
        <w:t>1</w:t>
      </w:r>
      <w:r w:rsidRPr="00261E6D">
        <w:rPr>
          <w:rFonts w:ascii="新細明體" w:eastAsia="新細明體" w:hAnsi="新細明體" w:cs="新細明體" w:hint="eastAsia"/>
        </w:rPr>
        <w:t>月</w:t>
      </w:r>
      <w:r w:rsidRPr="00261E6D">
        <w:rPr>
          <w:rFonts w:ascii="新細明體" w:eastAsia="新細明體" w:hAnsi="新細明體" w:cs="新細明體"/>
        </w:rPr>
        <w:t>21</w:t>
      </w:r>
      <w:r w:rsidRPr="00261E6D">
        <w:rPr>
          <w:rFonts w:ascii="新細明體" w:eastAsia="新細明體" w:hAnsi="新細明體" w:cs="新細明體" w:hint="eastAsia"/>
        </w:rPr>
        <w:t>至</w:t>
      </w:r>
      <w:r>
        <w:rPr>
          <w:rFonts w:ascii="新細明體" w:eastAsia="新細明體" w:hAnsi="新細明體" w:cs="新細明體"/>
        </w:rPr>
        <w:t>27</w:t>
      </w:r>
      <w:r w:rsidRPr="00261E6D">
        <w:rPr>
          <w:rFonts w:ascii="新細明體" w:eastAsia="新細明體" w:hAnsi="新細明體" w:cs="新細明體" w:hint="eastAsia"/>
        </w:rPr>
        <w:t>日</w:t>
      </w:r>
      <w:r>
        <w:rPr>
          <w:rFonts w:ascii="新細明體" w:eastAsia="新細明體" w:hAnsi="新細明體" w:cs="新細明體"/>
        </w:rPr>
        <w:t>)</w:t>
      </w:r>
    </w:p>
  </w:footnote>
  <w:footnote w:id="14">
    <w:p w:rsidR="000638F3" w:rsidRPr="00A86105" w:rsidRDefault="000638F3" w:rsidP="00C45638">
      <w:pPr>
        <w:pStyle w:val="af0"/>
      </w:pPr>
      <w:r>
        <w:rPr>
          <w:rStyle w:val="af2"/>
        </w:rPr>
        <w:footnoteRef/>
      </w:r>
      <w:r>
        <w:t xml:space="preserve"> </w:t>
      </w:r>
      <w:hyperlink r:id="rId7" w:history="1">
        <w:r w:rsidRPr="00E1313B">
          <w:rPr>
            <w:rStyle w:val="af3"/>
          </w:rPr>
          <w:t>https://www.pco.gov.hk/tc_chi/careyou/concept.html</w:t>
        </w:r>
      </w:hyperlink>
      <w:r>
        <w:rPr>
          <w:rFonts w:hint="eastAsia"/>
        </w:rPr>
        <w:t xml:space="preserve">　</w:t>
      </w:r>
      <w:r w:rsidRPr="00A86105">
        <w:rPr>
          <w:rFonts w:hint="eastAsia"/>
        </w:rPr>
        <w:t>基層醫療統籌處</w:t>
      </w:r>
      <w:r>
        <w:rPr>
          <w:rFonts w:hint="eastAsia"/>
        </w:rPr>
        <w:t xml:space="preserve">　</w:t>
      </w:r>
      <w:r w:rsidRPr="00A86105">
        <w:rPr>
          <w:rFonts w:hint="eastAsia"/>
        </w:rPr>
        <w:t>基層醫療及家庭醫生的概念</w:t>
      </w:r>
    </w:p>
  </w:footnote>
  <w:footnote w:id="15">
    <w:p w:rsidR="000638F3" w:rsidRPr="00A86105" w:rsidRDefault="000638F3" w:rsidP="00C45638">
      <w:pPr>
        <w:pStyle w:val="af0"/>
        <w:rPr>
          <w:rFonts w:eastAsiaTheme="majorEastAsia" w:cstheme="minorHAnsi"/>
        </w:rPr>
      </w:pPr>
      <w:r w:rsidRPr="00A86105">
        <w:rPr>
          <w:rStyle w:val="af2"/>
          <w:rFonts w:eastAsiaTheme="majorEastAsia" w:cstheme="minorHAnsi"/>
        </w:rPr>
        <w:footnoteRef/>
      </w:r>
      <w:r w:rsidRPr="00A86105">
        <w:rPr>
          <w:rFonts w:eastAsiaTheme="majorEastAsia" w:cstheme="minorHAnsi" w:hint="eastAsia"/>
        </w:rPr>
        <w:t>「它是個人、家庭、群眾與國家保健系統接觸的第一環，能使衛生保健盡可能接近於人民居住及工作場所；它還是衛生保健持續進程的起始一級。」</w:t>
      </w:r>
      <w:r w:rsidRPr="00A86105">
        <w:rPr>
          <w:rFonts w:eastAsiaTheme="majorEastAsia" w:cstheme="minorHAnsi"/>
        </w:rPr>
        <w:t xml:space="preserve"> </w:t>
      </w:r>
      <w:r w:rsidRPr="00A86105">
        <w:rPr>
          <w:rFonts w:eastAsiaTheme="majorEastAsia" w:cstheme="minorHAnsi" w:hint="eastAsia"/>
        </w:rPr>
        <w:t>《阿拉木圖宣言》</w:t>
      </w:r>
    </w:p>
  </w:footnote>
  <w:footnote w:id="16">
    <w:p w:rsidR="000638F3" w:rsidRPr="00A86105" w:rsidRDefault="000638F3" w:rsidP="00C45638">
      <w:pPr>
        <w:pStyle w:val="af0"/>
        <w:rPr>
          <w:rFonts w:eastAsiaTheme="majorEastAsia" w:cstheme="minorHAnsi"/>
        </w:rPr>
      </w:pPr>
      <w:r w:rsidRPr="00A86105">
        <w:rPr>
          <w:rStyle w:val="af2"/>
          <w:rFonts w:eastAsiaTheme="majorEastAsia" w:cstheme="minorHAnsi"/>
        </w:rPr>
        <w:footnoteRef/>
      </w:r>
      <w:r w:rsidRPr="00A86105">
        <w:rPr>
          <w:rFonts w:eastAsiaTheme="majorEastAsia" w:cstheme="minorHAnsi"/>
        </w:rPr>
        <w:t xml:space="preserve"> </w:t>
      </w:r>
      <w:hyperlink r:id="rId8" w:history="1">
        <w:r w:rsidRPr="00A86105">
          <w:rPr>
            <w:rStyle w:val="af3"/>
            <w:rFonts w:eastAsiaTheme="majorEastAsia" w:cstheme="minorHAnsi"/>
          </w:rPr>
          <w:t>http://www.fhb.gov.hk/beStrong/files/consultation/chapter2_chn.pdf</w:t>
        </w:r>
      </w:hyperlink>
      <w:r w:rsidRPr="00A86105">
        <w:rPr>
          <w:rFonts w:eastAsiaTheme="majorEastAsia" w:cstheme="minorHAnsi" w:hint="eastAsia"/>
        </w:rPr>
        <w:t xml:space="preserve">　第二章</w:t>
      </w:r>
      <w:r w:rsidRPr="00A86105">
        <w:rPr>
          <w:rFonts w:eastAsiaTheme="majorEastAsia" w:cstheme="minorHAnsi"/>
        </w:rPr>
        <w:t xml:space="preserve"> </w:t>
      </w:r>
      <w:r w:rsidRPr="00A86105">
        <w:rPr>
          <w:rFonts w:eastAsiaTheme="majorEastAsia" w:cstheme="minorHAnsi" w:hint="eastAsia"/>
        </w:rPr>
        <w:t>加強基層醫療服務</w:t>
      </w:r>
    </w:p>
  </w:footnote>
  <w:footnote w:id="17">
    <w:p w:rsidR="000638F3" w:rsidRPr="00A52177" w:rsidRDefault="000638F3" w:rsidP="00C45638">
      <w:pPr>
        <w:pStyle w:val="af0"/>
      </w:pPr>
      <w:r>
        <w:rPr>
          <w:rStyle w:val="af2"/>
        </w:rPr>
        <w:footnoteRef/>
      </w:r>
      <w:r>
        <w:t xml:space="preserve"> </w:t>
      </w:r>
      <w:hyperlink r:id="rId9" w:history="1">
        <w:r w:rsidRPr="00E1313B">
          <w:rPr>
            <w:rStyle w:val="af3"/>
          </w:rPr>
          <w:t>https://www.yearbook.gov.hk/2016/tc/pdf/C09.pdf</w:t>
        </w:r>
      </w:hyperlink>
      <w:r>
        <w:rPr>
          <w:rFonts w:hint="eastAsia"/>
        </w:rPr>
        <w:t xml:space="preserve">　香港年報</w:t>
      </w:r>
      <w:r>
        <w:t xml:space="preserve">2016 </w:t>
      </w:r>
      <w:r w:rsidRPr="00A52177">
        <w:rPr>
          <w:rFonts w:hint="eastAsia"/>
        </w:rPr>
        <w:t>第九章</w:t>
      </w:r>
      <w:r>
        <w:t xml:space="preserve"> </w:t>
      </w:r>
      <w:r w:rsidRPr="00A52177">
        <w:rPr>
          <w:rFonts w:hint="eastAsia"/>
        </w:rPr>
        <w:t>衞生</w:t>
      </w:r>
    </w:p>
  </w:footnote>
  <w:footnote w:id="18">
    <w:p w:rsidR="000638F3" w:rsidRPr="00555ED1" w:rsidRDefault="000638F3" w:rsidP="00C45638">
      <w:pPr>
        <w:pStyle w:val="af0"/>
      </w:pPr>
      <w:r>
        <w:rPr>
          <w:rStyle w:val="af2"/>
        </w:rPr>
        <w:footnoteRef/>
      </w:r>
      <w:r>
        <w:t xml:space="preserve"> </w:t>
      </w:r>
      <w:hyperlink r:id="rId10" w:history="1">
        <w:r w:rsidRPr="00E1313B">
          <w:rPr>
            <w:rStyle w:val="af3"/>
          </w:rPr>
          <w:t>http://www.info.gov.hk/gia/general/201711/29/P2017112900373.htm</w:t>
        </w:r>
      </w:hyperlink>
      <w:r>
        <w:t xml:space="preserve"> </w:t>
      </w:r>
      <w:r>
        <w:rPr>
          <w:rFonts w:hint="eastAsia"/>
        </w:rPr>
        <w:t>新聞公報</w:t>
      </w:r>
      <w:r>
        <w:t xml:space="preserve"> </w:t>
      </w:r>
      <w:r w:rsidRPr="00555ED1">
        <w:rPr>
          <w:rFonts w:hint="eastAsia"/>
        </w:rPr>
        <w:t>政府成立基層醫療健康發展督導委員會</w:t>
      </w:r>
    </w:p>
  </w:footnote>
  <w:footnote w:id="19">
    <w:p w:rsidR="000638F3" w:rsidRPr="00475849" w:rsidRDefault="000638F3">
      <w:pPr>
        <w:pStyle w:val="af0"/>
      </w:pPr>
      <w:r>
        <w:rPr>
          <w:rStyle w:val="af2"/>
        </w:rPr>
        <w:footnoteRef/>
      </w:r>
      <w:r>
        <w:t xml:space="preserve"> </w:t>
      </w:r>
      <w:hyperlink r:id="rId11" w:history="1">
        <w:r w:rsidRPr="00E1313B">
          <w:rPr>
            <w:rStyle w:val="af3"/>
          </w:rPr>
          <w:t>http://www.info.gov.hk/gia/general/201701/11/P2017011100269.htm</w:t>
        </w:r>
      </w:hyperlink>
      <w:r>
        <w:t xml:space="preserve"> </w:t>
      </w:r>
      <w:r w:rsidRPr="00475849">
        <w:rPr>
          <w:rFonts w:hint="eastAsia"/>
        </w:rPr>
        <w:t>立法會十七題：社區健康中心的基層醫療服務</w:t>
      </w:r>
    </w:p>
  </w:footnote>
  <w:footnote w:id="20">
    <w:p w:rsidR="000638F3" w:rsidRPr="00A86105" w:rsidRDefault="000638F3" w:rsidP="00A30E16">
      <w:pPr>
        <w:pStyle w:val="af0"/>
        <w:rPr>
          <w:rFonts w:eastAsiaTheme="majorEastAsia" w:cstheme="minorHAnsi"/>
        </w:rPr>
      </w:pPr>
      <w:r w:rsidRPr="00A86105">
        <w:rPr>
          <w:rStyle w:val="af2"/>
          <w:rFonts w:eastAsiaTheme="majorEastAsia" w:cstheme="minorHAnsi"/>
        </w:rPr>
        <w:footnoteRef/>
      </w:r>
      <w:r w:rsidRPr="00A86105">
        <w:rPr>
          <w:rFonts w:eastAsiaTheme="majorEastAsia" w:cstheme="minorHAnsi"/>
        </w:rPr>
        <w:t xml:space="preserve"> </w:t>
      </w:r>
      <w:hyperlink r:id="rId12" w:history="1">
        <w:r w:rsidRPr="00A86105">
          <w:rPr>
            <w:rStyle w:val="af3"/>
            <w:rFonts w:eastAsiaTheme="majorEastAsia" w:cstheme="minorHAnsi"/>
          </w:rPr>
          <w:t>http://www.fhs.gov.hk/tc_chi/centre_det/cent_pwhs/14734.html</w:t>
        </w:r>
      </w:hyperlink>
      <w:r w:rsidRPr="00A86105">
        <w:rPr>
          <w:rFonts w:eastAsiaTheme="majorEastAsia" w:cstheme="minorHAnsi"/>
        </w:rPr>
        <w:t xml:space="preserve"> </w:t>
      </w:r>
      <w:r w:rsidRPr="00A86105">
        <w:rPr>
          <w:rFonts w:eastAsiaTheme="majorEastAsia" w:cstheme="minorHAnsi" w:hint="eastAsia"/>
        </w:rPr>
        <w:t>衛生署</w:t>
      </w:r>
      <w:r w:rsidRPr="00A86105">
        <w:rPr>
          <w:rFonts w:eastAsiaTheme="majorEastAsia" w:cstheme="minorHAnsi"/>
        </w:rPr>
        <w:t xml:space="preserve"> </w:t>
      </w:r>
      <w:r w:rsidRPr="00A86105">
        <w:rPr>
          <w:rFonts w:eastAsiaTheme="majorEastAsia" w:cstheme="minorHAnsi" w:hint="eastAsia"/>
        </w:rPr>
        <w:t>婦女健康服務</w:t>
      </w:r>
    </w:p>
  </w:footnote>
  <w:footnote w:id="21">
    <w:p w:rsidR="000638F3" w:rsidRPr="00A86105" w:rsidRDefault="000638F3" w:rsidP="00A30E16">
      <w:pPr>
        <w:rPr>
          <w:rFonts w:eastAsiaTheme="majorEastAsia" w:cstheme="minorHAnsi"/>
          <w:sz w:val="20"/>
          <w:szCs w:val="20"/>
        </w:rPr>
      </w:pPr>
      <w:r w:rsidRPr="00A86105">
        <w:rPr>
          <w:rFonts w:eastAsiaTheme="majorEastAsia" w:cstheme="minorHAnsi"/>
          <w:sz w:val="20"/>
          <w:szCs w:val="16"/>
          <w:vertAlign w:val="superscript"/>
        </w:rPr>
        <w:footnoteRef/>
      </w:r>
      <w:r w:rsidRPr="00A86105">
        <w:rPr>
          <w:rFonts w:eastAsiaTheme="majorEastAsia" w:cstheme="minorHAnsi"/>
          <w:sz w:val="20"/>
          <w:szCs w:val="16"/>
        </w:rPr>
        <w:t xml:space="preserve"> </w:t>
      </w:r>
      <w:hyperlink r:id="rId13" w:history="1">
        <w:r w:rsidRPr="00A86105">
          <w:rPr>
            <w:rStyle w:val="af3"/>
            <w:rFonts w:eastAsiaTheme="majorEastAsia" w:cstheme="minorHAnsi"/>
            <w:sz w:val="20"/>
            <w:szCs w:val="20"/>
          </w:rPr>
          <w:t>https://www.budget.gov.hk/2017/chi/pdf/chead037.pdf</w:t>
        </w:r>
      </w:hyperlink>
    </w:p>
  </w:footnote>
  <w:footnote w:id="22">
    <w:p w:rsidR="000638F3" w:rsidRPr="00A86105" w:rsidRDefault="000638F3" w:rsidP="00A30E16">
      <w:pPr>
        <w:rPr>
          <w:rFonts w:eastAsiaTheme="majorEastAsia" w:cstheme="minorHAnsi"/>
          <w:sz w:val="20"/>
          <w:szCs w:val="16"/>
        </w:rPr>
      </w:pPr>
      <w:r w:rsidRPr="00A86105">
        <w:rPr>
          <w:rFonts w:eastAsiaTheme="majorEastAsia" w:cstheme="minorHAnsi"/>
          <w:sz w:val="20"/>
          <w:szCs w:val="16"/>
          <w:vertAlign w:val="superscript"/>
        </w:rPr>
        <w:footnoteRef/>
      </w:r>
      <w:r w:rsidRPr="00A86105">
        <w:rPr>
          <w:rFonts w:eastAsiaTheme="majorEastAsia" w:cstheme="minorHAnsi"/>
          <w:sz w:val="20"/>
          <w:szCs w:val="16"/>
        </w:rPr>
        <w:t xml:space="preserve"> </w:t>
      </w:r>
      <w:hyperlink r:id="rId14" w:history="1">
        <w:r w:rsidRPr="00A86105">
          <w:rPr>
            <w:rStyle w:val="af3"/>
            <w:rFonts w:eastAsiaTheme="majorEastAsia" w:cstheme="minorHAnsi"/>
            <w:sz w:val="20"/>
            <w:szCs w:val="20"/>
          </w:rPr>
          <w:t>http://gia.info.gov.hk/general/201711/01/P2017110100698_271016_1_1509534031365.pdf</w:t>
        </w:r>
      </w:hyperlink>
      <w:r w:rsidRPr="00A86105">
        <w:rPr>
          <w:rFonts w:eastAsiaTheme="majorEastAsia" w:cstheme="minorHAnsi"/>
          <w:sz w:val="20"/>
          <w:szCs w:val="16"/>
        </w:rPr>
        <w:t xml:space="preserve"> </w:t>
      </w:r>
    </w:p>
  </w:footnote>
  <w:footnote w:id="23">
    <w:p w:rsidR="000638F3" w:rsidRPr="00A86105" w:rsidRDefault="000638F3" w:rsidP="00A30E16">
      <w:pPr>
        <w:pStyle w:val="af0"/>
        <w:rPr>
          <w:rFonts w:eastAsiaTheme="majorEastAsia" w:cstheme="minorHAnsi"/>
        </w:rPr>
      </w:pPr>
      <w:r w:rsidRPr="00A86105">
        <w:rPr>
          <w:rStyle w:val="af2"/>
          <w:rFonts w:eastAsiaTheme="majorEastAsia" w:cstheme="minorHAnsi"/>
        </w:rPr>
        <w:footnoteRef/>
      </w:r>
      <w:r w:rsidRPr="00A86105">
        <w:rPr>
          <w:rFonts w:eastAsiaTheme="majorEastAsia" w:cstheme="minorHAnsi"/>
        </w:rPr>
        <w:t xml:space="preserve"> </w:t>
      </w:r>
      <w:hyperlink r:id="rId15" w:history="1">
        <w:r w:rsidRPr="00A86105">
          <w:rPr>
            <w:rStyle w:val="af3"/>
            <w:rFonts w:eastAsiaTheme="majorEastAsia" w:cstheme="minorHAnsi"/>
          </w:rPr>
          <w:t>https://bit.ly/2HBRwNq</w:t>
        </w:r>
      </w:hyperlink>
      <w:r w:rsidRPr="00A86105">
        <w:rPr>
          <w:rFonts w:eastAsiaTheme="majorEastAsia" w:cstheme="minorHAnsi"/>
        </w:rPr>
        <w:t xml:space="preserve"> </w:t>
      </w:r>
      <w:r w:rsidRPr="00A86105">
        <w:rPr>
          <w:rFonts w:eastAsiaTheme="majorEastAsia" w:cstheme="minorHAnsi" w:hint="eastAsia"/>
        </w:rPr>
        <w:t>香港社區組織協會</w:t>
      </w:r>
      <w:r w:rsidRPr="00A86105">
        <w:rPr>
          <w:rFonts w:eastAsiaTheme="majorEastAsia" w:cstheme="minorHAnsi"/>
        </w:rPr>
        <w:t xml:space="preserve"> </w:t>
      </w:r>
      <w:r w:rsidRPr="00A86105">
        <w:rPr>
          <w:rFonts w:eastAsiaTheme="majorEastAsia" w:cstheme="minorHAnsi" w:hint="eastAsia"/>
        </w:rPr>
        <w:t>婦女健康與基層醫療調查報告</w:t>
      </w:r>
      <w:r w:rsidRPr="00A86105">
        <w:rPr>
          <w:rFonts w:eastAsiaTheme="majorEastAsia" w:cstheme="minorHAnsi"/>
        </w:rPr>
        <w:t>(2016</w:t>
      </w:r>
      <w:r w:rsidRPr="00A86105">
        <w:rPr>
          <w:rFonts w:eastAsiaTheme="majorEastAsia" w:cstheme="minorHAnsi" w:hint="eastAsia"/>
        </w:rPr>
        <w:t>年</w:t>
      </w:r>
      <w:r w:rsidRPr="00A86105">
        <w:rPr>
          <w:rFonts w:eastAsiaTheme="majorEastAsia" w:cstheme="minorHAnsi"/>
        </w:rPr>
        <w:t>)</w:t>
      </w:r>
    </w:p>
  </w:footnote>
  <w:footnote w:id="24">
    <w:p w:rsidR="000638F3" w:rsidRPr="00A86105" w:rsidRDefault="000638F3" w:rsidP="00A30E16">
      <w:pPr>
        <w:rPr>
          <w:rFonts w:eastAsiaTheme="majorEastAsia" w:cstheme="minorHAnsi"/>
          <w:sz w:val="16"/>
          <w:szCs w:val="16"/>
        </w:rPr>
      </w:pPr>
      <w:r w:rsidRPr="00A86105">
        <w:rPr>
          <w:rFonts w:eastAsiaTheme="majorEastAsia" w:cstheme="minorHAnsi"/>
          <w:sz w:val="20"/>
          <w:szCs w:val="16"/>
          <w:vertAlign w:val="superscript"/>
        </w:rPr>
        <w:footnoteRef/>
      </w:r>
      <w:r w:rsidRPr="00A86105">
        <w:rPr>
          <w:rFonts w:eastAsiaTheme="majorEastAsia" w:cstheme="minorHAnsi"/>
          <w:sz w:val="20"/>
          <w:szCs w:val="16"/>
        </w:rPr>
        <w:t xml:space="preserve"> </w:t>
      </w:r>
      <w:hyperlink r:id="rId16" w:history="1">
        <w:r w:rsidRPr="00A86105">
          <w:rPr>
            <w:rStyle w:val="af3"/>
            <w:rFonts w:eastAsiaTheme="majorEastAsia" w:cstheme="minorHAnsi"/>
            <w:sz w:val="20"/>
            <w:szCs w:val="20"/>
          </w:rPr>
          <w:t>http://www.fhs.gov.hk/tc_chi/fee_cha/general_pub/general_pub.html</w:t>
        </w:r>
      </w:hyperlink>
      <w:r w:rsidRPr="00A86105">
        <w:rPr>
          <w:rFonts w:eastAsiaTheme="majorEastAsia" w:cstheme="minorHAnsi"/>
          <w:sz w:val="20"/>
          <w:szCs w:val="20"/>
          <w:lang w:eastAsia="zh-HK"/>
        </w:rPr>
        <w:t xml:space="preserve"> </w:t>
      </w:r>
    </w:p>
  </w:footnote>
  <w:footnote w:id="25">
    <w:p w:rsidR="000638F3" w:rsidRPr="009475D8" w:rsidRDefault="000638F3" w:rsidP="00A30E16">
      <w:pPr>
        <w:rPr>
          <w:rFonts w:asciiTheme="majorEastAsia" w:eastAsiaTheme="majorEastAsia" w:hAnsiTheme="majorEastAsia" w:cstheme="minorHAnsi"/>
          <w:sz w:val="20"/>
          <w:szCs w:val="16"/>
        </w:rPr>
      </w:pPr>
      <w:r w:rsidRPr="00A86105">
        <w:rPr>
          <w:rFonts w:eastAsiaTheme="majorEastAsia" w:cstheme="minorHAnsi"/>
          <w:sz w:val="20"/>
          <w:szCs w:val="16"/>
          <w:vertAlign w:val="superscript"/>
        </w:rPr>
        <w:footnoteRef/>
      </w:r>
      <w:r w:rsidRPr="00A86105">
        <w:rPr>
          <w:rFonts w:eastAsiaTheme="majorEastAsia" w:cstheme="minorHAnsi"/>
          <w:sz w:val="20"/>
          <w:szCs w:val="16"/>
        </w:rPr>
        <w:t xml:space="preserve"> </w:t>
      </w:r>
      <w:hyperlink r:id="rId17" w:history="1">
        <w:r w:rsidRPr="00A86105">
          <w:rPr>
            <w:rStyle w:val="af3"/>
            <w:rFonts w:eastAsiaTheme="majorEastAsia" w:cstheme="minorHAnsi"/>
            <w:sz w:val="20"/>
            <w:szCs w:val="20"/>
          </w:rPr>
          <w:t>https://www.bycensus2016.gov.hk/tc/bc-index.html</w:t>
        </w:r>
      </w:hyperlink>
      <w:r w:rsidRPr="00A86105">
        <w:rPr>
          <w:rFonts w:eastAsiaTheme="majorEastAsia" w:cstheme="minorHAnsi"/>
          <w:sz w:val="20"/>
          <w:szCs w:val="20"/>
        </w:rPr>
        <w:t xml:space="preserve">  2016</w:t>
      </w:r>
      <w:r w:rsidRPr="00A86105">
        <w:rPr>
          <w:rFonts w:eastAsiaTheme="majorEastAsia" w:cstheme="minorHAnsi" w:hint="eastAsia"/>
          <w:sz w:val="20"/>
          <w:szCs w:val="20"/>
        </w:rPr>
        <w:t>年中期人口統計</w:t>
      </w:r>
    </w:p>
  </w:footnote>
  <w:footnote w:id="26">
    <w:p w:rsidR="000638F3" w:rsidRPr="00E61B19" w:rsidRDefault="000638F3" w:rsidP="00A30E16">
      <w:pPr>
        <w:pStyle w:val="af0"/>
      </w:pPr>
      <w:r>
        <w:rPr>
          <w:rStyle w:val="af2"/>
        </w:rPr>
        <w:footnoteRef/>
      </w:r>
      <w:r>
        <w:t xml:space="preserve"> </w:t>
      </w:r>
      <w:hyperlink r:id="rId18" w:history="1">
        <w:r w:rsidRPr="00E22E9B">
          <w:rPr>
            <w:rStyle w:val="af3"/>
          </w:rPr>
          <w:t>https://bit.ly/2JdUG7o</w:t>
        </w:r>
      </w:hyperlink>
      <w:r>
        <w:t xml:space="preserve"> </w:t>
      </w:r>
      <w:r>
        <w:rPr>
          <w:rFonts w:hint="eastAsia"/>
        </w:rPr>
        <w:t>扶貧委員會</w:t>
      </w:r>
      <w:r w:rsidRPr="00E61B19">
        <w:t>2016</w:t>
      </w:r>
      <w:r>
        <w:rPr>
          <w:rFonts w:hint="eastAsia"/>
        </w:rPr>
        <w:t>年香港貧窮情況報告</w:t>
      </w:r>
    </w:p>
  </w:footnote>
  <w:footnote w:id="27">
    <w:p w:rsidR="000638F3" w:rsidRPr="007220C9" w:rsidRDefault="000638F3" w:rsidP="00A30E16">
      <w:pPr>
        <w:pStyle w:val="af0"/>
      </w:pPr>
      <w:r>
        <w:rPr>
          <w:rStyle w:val="af2"/>
        </w:rPr>
        <w:footnoteRef/>
      </w:r>
      <w:r>
        <w:t xml:space="preserve"> </w:t>
      </w:r>
      <w:hyperlink r:id="rId19" w:history="1">
        <w:r w:rsidRPr="00E22E9B">
          <w:rPr>
            <w:rStyle w:val="af3"/>
          </w:rPr>
          <w:t>http://www.oxfam.org.hk/content/98/content_31064tc.pdf</w:t>
        </w:r>
      </w:hyperlink>
      <w:r>
        <w:rPr>
          <w:rFonts w:hint="eastAsia"/>
        </w:rPr>
        <w:t xml:space="preserve">　樂施會　香港婦女貧窮狀況報告</w:t>
      </w:r>
      <w:r>
        <w:t>(2001-2015)</w:t>
      </w:r>
    </w:p>
  </w:footnote>
  <w:footnote w:id="28">
    <w:p w:rsidR="000638F3" w:rsidRPr="00396F8C" w:rsidRDefault="000638F3" w:rsidP="00A30E16">
      <w:pPr>
        <w:pStyle w:val="af0"/>
      </w:pPr>
      <w:r>
        <w:rPr>
          <w:rStyle w:val="af2"/>
        </w:rPr>
        <w:footnoteRef/>
      </w:r>
      <w:r>
        <w:t xml:space="preserve"> </w:t>
      </w:r>
      <w:hyperlink r:id="rId20" w:history="1">
        <w:r w:rsidRPr="00E22E9B">
          <w:rPr>
            <w:rStyle w:val="af3"/>
          </w:rPr>
          <w:t>https://www.bycensus2016.gov.hk/data/16bc-pmrs.pdf</w:t>
        </w:r>
      </w:hyperlink>
      <w:r>
        <w:t xml:space="preserve"> </w:t>
      </w:r>
      <w:r w:rsidRPr="00E97507">
        <w:t>2016</w:t>
      </w:r>
      <w:r w:rsidRPr="00E97507">
        <w:rPr>
          <w:rFonts w:hint="eastAsia"/>
        </w:rPr>
        <w:t>年中期人口統計</w:t>
      </w:r>
      <w:r>
        <w:t xml:space="preserve"> </w:t>
      </w:r>
      <w:r>
        <w:rPr>
          <w:rFonts w:hint="eastAsia"/>
        </w:rPr>
        <w:t>主題性報告：</w:t>
      </w:r>
      <w:r>
        <w:t xml:space="preserve"> </w:t>
      </w:r>
      <w:r>
        <w:rPr>
          <w:rFonts w:hint="eastAsia"/>
        </w:rPr>
        <w:t>內地來港定居未足七年人</w:t>
      </w:r>
      <w:r>
        <w:rPr>
          <w:rFonts w:ascii="新細明體" w:eastAsia="新細明體" w:hAnsi="新細明體" w:cs="新細明體" w:hint="eastAsia"/>
        </w:rPr>
        <w:t>士</w:t>
      </w:r>
    </w:p>
  </w:footnote>
  <w:footnote w:id="29">
    <w:p w:rsidR="000638F3" w:rsidRPr="00963085" w:rsidRDefault="000638F3">
      <w:pPr>
        <w:pStyle w:val="af0"/>
      </w:pPr>
      <w:r>
        <w:rPr>
          <w:rStyle w:val="af2"/>
        </w:rPr>
        <w:footnoteRef/>
      </w:r>
      <w:r>
        <w:t xml:space="preserve"> </w:t>
      </w:r>
      <w:hyperlink r:id="rId21" w:history="1">
        <w:r w:rsidRPr="00E1313B">
          <w:rPr>
            <w:rStyle w:val="af3"/>
          </w:rPr>
          <w:t>http://www.women.gov.hk/download/research/HK_Women2017_c.pdf</w:t>
        </w:r>
      </w:hyperlink>
      <w:r>
        <w:t xml:space="preserve"> </w:t>
      </w:r>
      <w:r w:rsidRPr="00963085">
        <w:rPr>
          <w:rFonts w:hint="eastAsia"/>
        </w:rPr>
        <w:t>婦女事務委員會</w:t>
      </w:r>
      <w:r>
        <w:t xml:space="preserve"> </w:t>
      </w:r>
      <w:r w:rsidRPr="00963085">
        <w:rPr>
          <w:rFonts w:hint="eastAsia"/>
        </w:rPr>
        <w:t>香港女性統計數字</w:t>
      </w:r>
      <w:r w:rsidRPr="00963085">
        <w:t>2017</w:t>
      </w:r>
    </w:p>
  </w:footnote>
  <w:footnote w:id="30">
    <w:p w:rsidR="000638F3" w:rsidRPr="002B7A39" w:rsidRDefault="000638F3" w:rsidP="00963085">
      <w:pPr>
        <w:pStyle w:val="af0"/>
      </w:pPr>
      <w:r>
        <w:rPr>
          <w:rStyle w:val="af2"/>
        </w:rPr>
        <w:footnoteRef/>
      </w:r>
      <w:r>
        <w:t xml:space="preserve"> </w:t>
      </w:r>
      <w:hyperlink r:id="rId22" w:history="1">
        <w:r w:rsidRPr="00A342B1">
          <w:rPr>
            <w:rStyle w:val="af3"/>
          </w:rPr>
          <w:t>http://www.who.int/mental_health/prevention/genderwomen/en/</w:t>
        </w:r>
      </w:hyperlink>
      <w:r>
        <w:rPr>
          <w:rFonts w:hint="eastAsia"/>
        </w:rPr>
        <w:t xml:space="preserve">　</w:t>
      </w:r>
      <w:r>
        <w:t xml:space="preserve">WHO </w:t>
      </w:r>
      <w:r w:rsidRPr="002B7A39">
        <w:t>Gender and women's mental health</w:t>
      </w:r>
    </w:p>
  </w:footnote>
  <w:footnote w:id="31">
    <w:p w:rsidR="000638F3" w:rsidRDefault="000638F3" w:rsidP="0058138E">
      <w:pPr>
        <w:pStyle w:val="af0"/>
      </w:pPr>
      <w:r>
        <w:rPr>
          <w:rStyle w:val="af2"/>
        </w:rPr>
        <w:footnoteRef/>
      </w:r>
      <w:r>
        <w:t xml:space="preserve"> </w:t>
      </w:r>
      <w:hyperlink r:id="rId23" w:history="1">
        <w:r w:rsidRPr="00592632">
          <w:rPr>
            <w:rStyle w:val="af3"/>
          </w:rPr>
          <w:t>http://www.info.gov.hk/gia/general/200212/11/1211203.htm</w:t>
        </w:r>
      </w:hyperlink>
      <w:r>
        <w:rPr>
          <w:rFonts w:hint="eastAsia"/>
        </w:rPr>
        <w:t xml:space="preserve">　</w:t>
      </w:r>
      <w:r w:rsidRPr="00A70051">
        <w:rPr>
          <w:rFonts w:hint="eastAsia"/>
        </w:rPr>
        <w:t>立法會一題</w:t>
      </w:r>
      <w:r w:rsidRPr="00A70051">
        <w:t xml:space="preserve">: </w:t>
      </w:r>
      <w:r w:rsidRPr="00A70051">
        <w:rPr>
          <w:rFonts w:hint="eastAsia"/>
        </w:rPr>
        <w:t>母嬰健康院及婦女健康中心</w:t>
      </w:r>
    </w:p>
  </w:footnote>
  <w:footnote w:id="32">
    <w:p w:rsidR="000638F3" w:rsidRDefault="000638F3" w:rsidP="0058138E">
      <w:pPr>
        <w:pStyle w:val="af0"/>
      </w:pPr>
      <w:r>
        <w:rPr>
          <w:rStyle w:val="af2"/>
        </w:rPr>
        <w:footnoteRef/>
      </w:r>
      <w:r>
        <w:t xml:space="preserve"> </w:t>
      </w:r>
      <w:r w:rsidRPr="00A57E93">
        <w:rPr>
          <w:rFonts w:hint="eastAsia"/>
        </w:rPr>
        <w:t>香港明愛社區發展服務</w:t>
      </w:r>
      <w:r>
        <w:rPr>
          <w:rFonts w:hint="eastAsia"/>
        </w:rPr>
        <w:t xml:space="preserve">　</w:t>
      </w:r>
      <w:r w:rsidRPr="00A57E93">
        <w:rPr>
          <w:rFonts w:hint="eastAsia"/>
        </w:rPr>
        <w:t>基層婦女聯會《瞭解基層婦女婦科檢查經驗》調查報告</w:t>
      </w:r>
      <w:r>
        <w:rPr>
          <w:rFonts w:hint="eastAsia"/>
        </w:rPr>
        <w:t xml:space="preserve">　</w:t>
      </w:r>
      <w:r w:rsidRPr="00A57E93">
        <w:t>2010</w:t>
      </w:r>
      <w:r w:rsidRPr="00A57E93">
        <w:rPr>
          <w:rFonts w:hint="eastAsia"/>
        </w:rPr>
        <w:t>年</w:t>
      </w:r>
      <w:r w:rsidRPr="00A57E93">
        <w:t>3</w:t>
      </w:r>
      <w:r w:rsidRPr="00A57E93">
        <w:rPr>
          <w:rFonts w:hint="eastAsia"/>
        </w:rPr>
        <w:t>月</w:t>
      </w:r>
    </w:p>
  </w:footnote>
  <w:footnote w:id="33">
    <w:p w:rsidR="000638F3" w:rsidRDefault="000638F3" w:rsidP="0058138E">
      <w:pPr>
        <w:pStyle w:val="af0"/>
      </w:pPr>
      <w:r>
        <w:rPr>
          <w:rStyle w:val="af2"/>
        </w:rPr>
        <w:footnoteRef/>
      </w:r>
      <w:r>
        <w:t xml:space="preserve"> </w:t>
      </w:r>
      <w:hyperlink r:id="rId24" w:history="1">
        <w:r w:rsidRPr="00E30C18">
          <w:rPr>
            <w:rStyle w:val="af3"/>
          </w:rPr>
          <w:t>https://aaf.org.hk/2013/01/03/</w:t>
        </w:r>
        <w:r w:rsidRPr="00E30C18">
          <w:rPr>
            <w:rStyle w:val="af3"/>
            <w:rFonts w:hint="eastAsia"/>
          </w:rPr>
          <w:t>「醫食住行</w:t>
        </w:r>
        <w:r w:rsidRPr="00E30C18">
          <w:rPr>
            <w:rStyle w:val="af3"/>
          </w:rPr>
          <w:t>-</w:t>
        </w:r>
        <w:r w:rsidRPr="00E30C18">
          <w:rPr>
            <w:rStyle w:val="af3"/>
            <w:rFonts w:hint="eastAsia"/>
          </w:rPr>
          <w:t>深水埗區婦女生活調查」討論會</w:t>
        </w:r>
        <w:r w:rsidRPr="00E30C18">
          <w:rPr>
            <w:rStyle w:val="af3"/>
          </w:rPr>
          <w:t>-</w:t>
        </w:r>
        <w:r w:rsidRPr="00E30C18">
          <w:rPr>
            <w:rStyle w:val="af3"/>
            <w:rFonts w:hint="eastAsia"/>
          </w:rPr>
          <w:t>報告</w:t>
        </w:r>
        <w:r w:rsidRPr="00E30C18">
          <w:rPr>
            <w:rStyle w:val="af3"/>
          </w:rPr>
          <w:t>/#prettyPhoto</w:t>
        </w:r>
      </w:hyperlink>
      <w:r>
        <w:t xml:space="preserve"> </w:t>
      </w:r>
      <w:r w:rsidRPr="00E30C18">
        <w:rPr>
          <w:rFonts w:hint="eastAsia"/>
        </w:rPr>
        <w:t>新婦女協進會</w:t>
      </w:r>
      <w:r>
        <w:t xml:space="preserve"> </w:t>
      </w:r>
      <w:r w:rsidRPr="00E30C18">
        <w:rPr>
          <w:rFonts w:hint="eastAsia"/>
        </w:rPr>
        <w:t>「醫食住行</w:t>
      </w:r>
      <w:r w:rsidRPr="00E30C18">
        <w:t>-</w:t>
      </w:r>
      <w:r w:rsidRPr="00E30C18">
        <w:rPr>
          <w:rFonts w:hint="eastAsia"/>
        </w:rPr>
        <w:t>深水埗區婦女生活調查」</w:t>
      </w:r>
    </w:p>
  </w:footnote>
  <w:footnote w:id="34">
    <w:p w:rsidR="000638F3" w:rsidRDefault="000638F3" w:rsidP="0058138E">
      <w:pPr>
        <w:pStyle w:val="af0"/>
      </w:pPr>
      <w:r>
        <w:rPr>
          <w:rStyle w:val="af2"/>
        </w:rPr>
        <w:footnoteRef/>
      </w:r>
      <w:r>
        <w:t xml:space="preserve"> </w:t>
      </w:r>
      <w:hyperlink r:id="rId25" w:history="1">
        <w:r w:rsidRPr="00783843">
          <w:rPr>
            <w:rStyle w:val="af3"/>
          </w:rPr>
          <w:t>http://www.info.gov.hk/gia/general/201711/01/P2017110100698.htm</w:t>
        </w:r>
      </w:hyperlink>
      <w:r>
        <w:rPr>
          <w:rFonts w:hint="eastAsia"/>
        </w:rPr>
        <w:t xml:space="preserve">　</w:t>
      </w:r>
      <w:r w:rsidRPr="008440CE">
        <w:rPr>
          <w:rFonts w:hint="eastAsia"/>
        </w:rPr>
        <w:t>立法會二十一題：保障婦女健康</w:t>
      </w:r>
    </w:p>
  </w:footnote>
  <w:footnote w:id="35">
    <w:p w:rsidR="000638F3" w:rsidRDefault="000638F3" w:rsidP="0058138E">
      <w:pPr>
        <w:pStyle w:val="af0"/>
      </w:pPr>
      <w:r>
        <w:rPr>
          <w:rStyle w:val="af2"/>
        </w:rPr>
        <w:footnoteRef/>
      </w:r>
      <w:r>
        <w:t xml:space="preserve"> </w:t>
      </w:r>
      <w:hyperlink r:id="rId26" w:history="1">
        <w:r w:rsidRPr="00783843">
          <w:rPr>
            <w:rStyle w:val="af3"/>
          </w:rPr>
          <w:t>http://www.info.gov.hk/gia/general/201801/24/P2018012400414.htm</w:t>
        </w:r>
      </w:hyperlink>
      <w:r>
        <w:rPr>
          <w:rFonts w:hint="eastAsia"/>
        </w:rPr>
        <w:t xml:space="preserve">　</w:t>
      </w:r>
      <w:r w:rsidRPr="008440CE">
        <w:rPr>
          <w:rFonts w:hint="eastAsia"/>
        </w:rPr>
        <w:t>立法會二十二題：骨質疏鬆症的預防與治療</w:t>
      </w:r>
    </w:p>
  </w:footnote>
  <w:footnote w:id="36">
    <w:p w:rsidR="000638F3" w:rsidRPr="0058138E" w:rsidRDefault="000638F3">
      <w:pPr>
        <w:pStyle w:val="af0"/>
        <w:rPr>
          <w:rFonts w:eastAsia="SimSun"/>
        </w:rPr>
      </w:pPr>
      <w:r>
        <w:rPr>
          <w:rStyle w:val="af2"/>
        </w:rPr>
        <w:footnoteRef/>
      </w:r>
      <w:r>
        <w:t xml:space="preserve"> </w:t>
      </w:r>
      <w:hyperlink r:id="rId27" w:history="1">
        <w:r w:rsidRPr="00783843">
          <w:rPr>
            <w:rStyle w:val="af3"/>
          </w:rPr>
          <w:t>http://www.hkcss.org.hk/uploadfileMgnt/0_2017101018455.pdf</w:t>
        </w:r>
      </w:hyperlink>
      <w:r>
        <w:t xml:space="preserve"> </w:t>
      </w:r>
      <w:r>
        <w:rPr>
          <w:rFonts w:hint="eastAsia"/>
        </w:rPr>
        <w:t>香港社區組織協</w:t>
      </w:r>
      <w:r>
        <w:rPr>
          <w:rFonts w:ascii="新細明體" w:eastAsia="新細明體" w:hAnsi="新細明體" w:cs="新細明體" w:hint="eastAsia"/>
        </w:rPr>
        <w:t>會</w:t>
      </w:r>
      <w:r>
        <w:rPr>
          <w:rFonts w:ascii="新細明體" w:eastAsia="新細明體" w:hAnsi="新細明體" w:cs="新細明體"/>
        </w:rPr>
        <w:t xml:space="preserve"> </w:t>
      </w:r>
      <w:r>
        <w:rPr>
          <w:rFonts w:hint="eastAsia"/>
        </w:rPr>
        <w:t>香港醫療體系的服務策略及資源分配：反思與出路</w:t>
      </w:r>
    </w:p>
  </w:footnote>
  <w:footnote w:id="37">
    <w:p w:rsidR="000638F3" w:rsidRDefault="000638F3" w:rsidP="0058138E">
      <w:pPr>
        <w:pStyle w:val="af0"/>
      </w:pPr>
      <w:r>
        <w:rPr>
          <w:rStyle w:val="af2"/>
        </w:rPr>
        <w:footnoteRef/>
      </w:r>
      <w:r>
        <w:t xml:space="preserve"> </w:t>
      </w:r>
      <w:hyperlink r:id="rId28" w:history="1">
        <w:r w:rsidRPr="00783843">
          <w:rPr>
            <w:rStyle w:val="af3"/>
          </w:rPr>
          <w:t>http://www.hkcss.org.hk/uploadfileMgnt/0_2017101018455.pdf</w:t>
        </w:r>
      </w:hyperlink>
      <w:r>
        <w:t xml:space="preserve"> </w:t>
      </w:r>
      <w:r>
        <w:rPr>
          <w:rFonts w:hint="eastAsia"/>
        </w:rPr>
        <w:t>香港社區組織協</w:t>
      </w:r>
      <w:r>
        <w:rPr>
          <w:rFonts w:ascii="新細明體" w:eastAsia="新細明體" w:hAnsi="新細明體" w:cs="新細明體" w:hint="eastAsia"/>
        </w:rPr>
        <w:t>會</w:t>
      </w:r>
      <w:r>
        <w:rPr>
          <w:rFonts w:ascii="新細明體" w:eastAsia="新細明體" w:hAnsi="新細明體" w:cs="新細明體"/>
        </w:rPr>
        <w:t xml:space="preserve"> </w:t>
      </w:r>
      <w:r>
        <w:rPr>
          <w:rFonts w:hint="eastAsia"/>
        </w:rPr>
        <w:t>香港醫療體系的服務策略及資源分配：反思與出路</w:t>
      </w:r>
    </w:p>
  </w:footnote>
  <w:footnote w:id="38">
    <w:p w:rsidR="000638F3" w:rsidRPr="00636858" w:rsidRDefault="000638F3" w:rsidP="0058138E">
      <w:pPr>
        <w:pStyle w:val="af0"/>
      </w:pPr>
      <w:r>
        <w:rPr>
          <w:rStyle w:val="af2"/>
        </w:rPr>
        <w:footnoteRef/>
      </w:r>
      <w:r>
        <w:t xml:space="preserve"> </w:t>
      </w:r>
      <w:hyperlink r:id="rId29" w:history="1">
        <w:r w:rsidRPr="00783843">
          <w:rPr>
            <w:rStyle w:val="af3"/>
          </w:rPr>
          <w:t>https://www.fhb.gov.hk/beStrong/files/consultation/Condochealth_full_chn.pdf</w:t>
        </w:r>
      </w:hyperlink>
      <w:r>
        <w:t xml:space="preserve"> </w:t>
      </w:r>
      <w:r>
        <w:rPr>
          <w:rFonts w:hint="eastAsia"/>
        </w:rPr>
        <w:t>衞生福利局</w:t>
      </w:r>
      <w:r>
        <w:rPr>
          <w:rFonts w:ascii="新細明體" w:eastAsia="新細明體" w:hAnsi="新細明體" w:cs="新細明體"/>
        </w:rPr>
        <w:t xml:space="preserve"> </w:t>
      </w:r>
      <w:r>
        <w:rPr>
          <w:rFonts w:hint="eastAsia"/>
        </w:rPr>
        <w:t>《掌握健康</w:t>
      </w:r>
      <w:r>
        <w:t xml:space="preserve"> </w:t>
      </w:r>
      <w:r>
        <w:rPr>
          <w:rFonts w:hint="eastAsia"/>
        </w:rPr>
        <w:t>掌握人生》醫療改革諮詢文</w:t>
      </w:r>
      <w:r>
        <w:rPr>
          <w:rFonts w:ascii="新細明體" w:eastAsia="新細明體" w:hAnsi="新細明體" w:cs="新細明體" w:hint="eastAsia"/>
        </w:rPr>
        <w:t>件</w:t>
      </w:r>
    </w:p>
  </w:footnote>
  <w:footnote w:id="39">
    <w:p w:rsidR="000638F3" w:rsidRPr="006B7A7E" w:rsidRDefault="000638F3" w:rsidP="0058138E">
      <w:pPr>
        <w:pStyle w:val="af0"/>
      </w:pPr>
      <w:r>
        <w:rPr>
          <w:rStyle w:val="af2"/>
        </w:rPr>
        <w:footnoteRef/>
      </w:r>
      <w:r>
        <w:t xml:space="preserve"> </w:t>
      </w:r>
      <w:hyperlink r:id="rId30" w:history="1">
        <w:r w:rsidRPr="00783843">
          <w:rPr>
            <w:rStyle w:val="af3"/>
          </w:rPr>
          <w:t>http://www.fhb.gov.hk/download/press_and_publications/otherinfo/101231_primary_care/c_strategy_doc.pdf</w:t>
        </w:r>
      </w:hyperlink>
      <w:r>
        <w:t xml:space="preserve"> </w:t>
      </w:r>
      <w:r>
        <w:rPr>
          <w:rFonts w:hint="eastAsia"/>
        </w:rPr>
        <w:t>食物及衛生局</w:t>
      </w:r>
      <w:r>
        <w:t xml:space="preserve"> </w:t>
      </w:r>
      <w:r w:rsidRPr="006B7A7E">
        <w:rPr>
          <w:rFonts w:ascii="新細明體" w:eastAsia="新細明體" w:hAnsi="新細明體" w:cs="新細明體" w:hint="eastAsia"/>
        </w:rPr>
        <w:t>《香港的基層醫療發展策略文件》</w:t>
      </w:r>
    </w:p>
  </w:footnote>
  <w:footnote w:id="40">
    <w:p w:rsidR="000638F3" w:rsidRPr="00A30E16" w:rsidRDefault="000638F3" w:rsidP="0058138E">
      <w:pPr>
        <w:pStyle w:val="af0"/>
        <w:rPr>
          <w:rFonts w:ascii="新細明體" w:eastAsia="新細明體" w:hAnsi="新細明體" w:cs="新細明體"/>
        </w:rPr>
      </w:pPr>
      <w:r>
        <w:rPr>
          <w:rStyle w:val="af2"/>
        </w:rPr>
        <w:footnoteRef/>
      </w:r>
      <w:r>
        <w:t xml:space="preserve"> </w:t>
      </w:r>
      <w:hyperlink r:id="rId31" w:history="1">
        <w:r w:rsidRPr="00783843">
          <w:rPr>
            <w:rStyle w:val="af3"/>
          </w:rPr>
          <w:t>http://www.hkcss.org.hk/uploadFileMgnt/0_2017102010588.pdf</w:t>
        </w:r>
      </w:hyperlink>
      <w:r>
        <w:t xml:space="preserve"> </w:t>
      </w:r>
      <w:r>
        <w:rPr>
          <w:rFonts w:hint="eastAsia"/>
        </w:rPr>
        <w:t>醫護行</w:t>
      </w:r>
      <w:r>
        <w:rPr>
          <w:rFonts w:ascii="新細明體" w:eastAsia="新細明體" w:hAnsi="新細明體" w:cs="新細明體" w:hint="eastAsia"/>
        </w:rPr>
        <w:t>者</w:t>
      </w:r>
      <w:r>
        <w:rPr>
          <w:rFonts w:ascii="新細明體" w:eastAsia="新細明體" w:hAnsi="新細明體" w:cs="新細明體"/>
        </w:rPr>
        <w:t xml:space="preserve"> </w:t>
      </w:r>
      <w:r>
        <w:rPr>
          <w:rFonts w:hint="eastAsia"/>
        </w:rPr>
        <w:t>一個真正健康的香港：建設以社區為本的跨界別基層醫療系</w:t>
      </w:r>
      <w:r>
        <w:rPr>
          <w:rFonts w:ascii="新細明體" w:eastAsia="新細明體" w:hAnsi="新細明體" w:cs="新細明體" w:hint="eastAsia"/>
        </w:rPr>
        <w:t>統</w:t>
      </w:r>
    </w:p>
  </w:footnote>
  <w:footnote w:id="41">
    <w:p w:rsidR="000638F3" w:rsidRDefault="000638F3" w:rsidP="0058138E">
      <w:pPr>
        <w:pStyle w:val="af0"/>
      </w:pPr>
      <w:r>
        <w:rPr>
          <w:rStyle w:val="af2"/>
        </w:rPr>
        <w:footnoteRef/>
      </w:r>
      <w:r>
        <w:t xml:space="preserve"> </w:t>
      </w:r>
      <w:r w:rsidRPr="00DF5FDB">
        <w:rPr>
          <w:rFonts w:hint="eastAsia"/>
        </w:rPr>
        <w:t>香港社區組織協會</w:t>
      </w:r>
      <w:r w:rsidRPr="00DF5FDB">
        <w:t xml:space="preserve"> </w:t>
      </w:r>
      <w:r w:rsidRPr="00DF5FDB">
        <w:rPr>
          <w:rFonts w:hint="eastAsia"/>
        </w:rPr>
        <w:t>兒童權利關注會</w:t>
      </w:r>
      <w:r w:rsidRPr="00DF5FDB">
        <w:t xml:space="preserve"> </w:t>
      </w:r>
      <w:r w:rsidRPr="00DF5FDB">
        <w:rPr>
          <w:rFonts w:hint="eastAsia"/>
        </w:rPr>
        <w:t>貧窮兒童研究系列二十二：貧窮兒童健康及使用醫療服務調查報告</w:t>
      </w:r>
      <w:r w:rsidRPr="00DF5FDB">
        <w:t xml:space="preserve"> (2016</w:t>
      </w:r>
      <w:r w:rsidRPr="00DF5FDB">
        <w:rPr>
          <w:rFonts w:hint="eastAsia"/>
        </w:rPr>
        <w:t>年</w:t>
      </w:r>
      <w:r w:rsidRPr="00DF5FDB">
        <w:t>)</w:t>
      </w:r>
    </w:p>
  </w:footnote>
  <w:footnote w:id="42">
    <w:p w:rsidR="000638F3" w:rsidRPr="00DF5FDB" w:rsidRDefault="000638F3" w:rsidP="0058138E">
      <w:pPr>
        <w:pStyle w:val="af0"/>
      </w:pPr>
      <w:r>
        <w:rPr>
          <w:rStyle w:val="af2"/>
        </w:rPr>
        <w:footnoteRef/>
      </w:r>
      <w:r w:rsidRPr="00DF5FDB">
        <w:rPr>
          <w:rFonts w:hint="eastAsia"/>
        </w:rPr>
        <w:t>香港社區組織協會</w:t>
      </w:r>
      <w:r>
        <w:t xml:space="preserve"> </w:t>
      </w:r>
      <w:r w:rsidRPr="00DF5FDB">
        <w:rPr>
          <w:rFonts w:hint="eastAsia"/>
        </w:rPr>
        <w:t>貧窮兒童研究系列十一</w:t>
      </w:r>
      <w:r w:rsidRPr="00DF5FDB">
        <w:t xml:space="preserve">: </w:t>
      </w:r>
      <w:r w:rsidRPr="00DF5FDB">
        <w:rPr>
          <w:rFonts w:hint="eastAsia"/>
        </w:rPr>
        <w:t>貧窮兒童使用健康及醫療服務調查報告</w:t>
      </w:r>
      <w:r w:rsidRPr="00DF5FDB">
        <w:t xml:space="preserve"> (2009</w:t>
      </w:r>
      <w:r w:rsidRPr="00DF5FDB">
        <w:rPr>
          <w:rFonts w:hint="eastAsia"/>
        </w:rPr>
        <w:t>年</w:t>
      </w:r>
      <w:r>
        <w:t>)</w:t>
      </w:r>
    </w:p>
  </w:footnote>
  <w:footnote w:id="43">
    <w:p w:rsidR="000638F3" w:rsidRDefault="000638F3" w:rsidP="0058138E">
      <w:pPr>
        <w:pStyle w:val="af0"/>
      </w:pPr>
      <w:r>
        <w:rPr>
          <w:rStyle w:val="af2"/>
        </w:rPr>
        <w:footnoteRef/>
      </w:r>
      <w:r w:rsidRPr="00DF5FDB">
        <w:rPr>
          <w:rFonts w:hint="eastAsia"/>
        </w:rPr>
        <w:t>香港社區組織協會</w:t>
      </w:r>
      <w:r w:rsidRPr="00DF5FDB">
        <w:t xml:space="preserve"> </w:t>
      </w:r>
      <w:r w:rsidRPr="00DF5FDB">
        <w:rPr>
          <w:rFonts w:hint="eastAsia"/>
        </w:rPr>
        <w:t>香港老人權益聯盟</w:t>
      </w:r>
      <w:r w:rsidRPr="00DF5FDB">
        <w:t xml:space="preserve"> </w:t>
      </w:r>
      <w:r w:rsidRPr="00DF5FDB">
        <w:rPr>
          <w:rFonts w:hint="eastAsia"/>
        </w:rPr>
        <w:t>「基層長者健康需要」問卷調查報告</w:t>
      </w:r>
      <w:r>
        <w:t xml:space="preserve"> (2016</w:t>
      </w:r>
      <w:r>
        <w:rPr>
          <w:rFonts w:hint="eastAsia"/>
        </w:rPr>
        <w:t>年</w:t>
      </w:r>
      <w:r>
        <w:t>)</w:t>
      </w:r>
    </w:p>
  </w:footnote>
  <w:footnote w:id="44">
    <w:p w:rsidR="000638F3" w:rsidRDefault="000638F3" w:rsidP="0058138E">
      <w:pPr>
        <w:pStyle w:val="af0"/>
      </w:pPr>
      <w:r>
        <w:rPr>
          <w:rStyle w:val="af2"/>
        </w:rPr>
        <w:footnoteRef/>
      </w:r>
      <w:r w:rsidRPr="004D5B61">
        <w:rPr>
          <w:rFonts w:hint="eastAsia"/>
        </w:rPr>
        <w:t>香港社區組織協會</w:t>
      </w:r>
      <w:r w:rsidRPr="004D5B61">
        <w:t xml:space="preserve"> </w:t>
      </w:r>
      <w:r w:rsidRPr="004D5B61">
        <w:rPr>
          <w:rFonts w:hint="eastAsia"/>
        </w:rPr>
        <w:t>香港老人權益聯盟</w:t>
      </w:r>
      <w:r w:rsidRPr="004D5B61">
        <w:t xml:space="preserve"> </w:t>
      </w:r>
      <w:r w:rsidRPr="004D5B61">
        <w:rPr>
          <w:rFonts w:hint="eastAsia"/>
        </w:rPr>
        <w:t>非綜援老人對基層醫療服務意見及開支情況調查</w:t>
      </w:r>
      <w:r w:rsidRPr="004D5B61">
        <w:t xml:space="preserve"> (2007</w:t>
      </w:r>
      <w:r w:rsidRPr="004D5B61">
        <w:rPr>
          <w:rFonts w:hint="eastAsia"/>
        </w:rPr>
        <w:t>年</w:t>
      </w:r>
      <w:r>
        <w:t>)</w:t>
      </w:r>
    </w:p>
  </w:footnote>
  <w:footnote w:id="45">
    <w:p w:rsidR="000638F3" w:rsidRDefault="000638F3" w:rsidP="0058138E">
      <w:pPr>
        <w:pStyle w:val="af0"/>
      </w:pPr>
      <w:r>
        <w:rPr>
          <w:rStyle w:val="af2"/>
        </w:rPr>
        <w:footnoteRef/>
      </w:r>
      <w:r w:rsidRPr="004D5B61">
        <w:rPr>
          <w:rFonts w:hint="eastAsia"/>
        </w:rPr>
        <w:t>推動精神健康政策聯席</w:t>
      </w:r>
      <w:r w:rsidRPr="004D5B61">
        <w:t xml:space="preserve"> </w:t>
      </w:r>
      <w:r w:rsidRPr="004D5B61">
        <w:rPr>
          <w:rFonts w:hint="eastAsia"/>
        </w:rPr>
        <w:t>公營精神科醫療服務滿意程度調查報告</w:t>
      </w:r>
      <w:r w:rsidRPr="004D5B61">
        <w:t xml:space="preserve"> (2012</w:t>
      </w:r>
      <w:r w:rsidRPr="004D5B61">
        <w:rPr>
          <w:rFonts w:hint="eastAsia"/>
        </w:rPr>
        <w:t>年</w:t>
      </w:r>
      <w:r w:rsidRPr="004D5B61">
        <w:t>9</w:t>
      </w:r>
      <w:r w:rsidRPr="004D5B61">
        <w:rPr>
          <w:rFonts w:hint="eastAsia"/>
        </w:rPr>
        <w:t>月</w:t>
      </w:r>
      <w:r w:rsidRPr="004D5B61">
        <w:t>)</w:t>
      </w:r>
    </w:p>
  </w:footnote>
  <w:footnote w:id="46">
    <w:p w:rsidR="000638F3" w:rsidRPr="00CC19B4" w:rsidRDefault="000638F3" w:rsidP="0058138E">
      <w:pPr>
        <w:pStyle w:val="af0"/>
      </w:pPr>
      <w:r>
        <w:rPr>
          <w:rStyle w:val="af2"/>
        </w:rPr>
        <w:footnoteRef/>
      </w:r>
      <w:r>
        <w:t xml:space="preserve"> </w:t>
      </w:r>
      <w:r w:rsidRPr="00CC19B4">
        <w:rPr>
          <w:rFonts w:hint="eastAsia"/>
        </w:rPr>
        <w:t>醫護行者</w:t>
      </w:r>
      <w:r>
        <w:t xml:space="preserve"> </w:t>
      </w:r>
      <w:r>
        <w:rPr>
          <w:rFonts w:hint="eastAsia"/>
        </w:rPr>
        <w:t>《</w:t>
      </w:r>
      <w:r w:rsidRPr="00CC19B4">
        <w:rPr>
          <w:rFonts w:hint="eastAsia"/>
        </w:rPr>
        <w:t>香港在職貧窮使用醫療服務調查</w:t>
      </w:r>
      <w:r>
        <w:rPr>
          <w:rFonts w:hint="eastAsia"/>
        </w:rPr>
        <w:t>》</w:t>
      </w:r>
      <w:r>
        <w:t xml:space="preserve"> </w:t>
      </w:r>
      <w:r w:rsidRPr="00CC19B4">
        <w:t>2017</w:t>
      </w:r>
      <w:r w:rsidRPr="00CC19B4">
        <w:rPr>
          <w:rFonts w:hint="eastAsia"/>
        </w:rPr>
        <w:t>年</w:t>
      </w:r>
      <w:r w:rsidRPr="00CC19B4">
        <w:t>9</w:t>
      </w:r>
      <w:r w:rsidRPr="00CC19B4">
        <w:rPr>
          <w:rFonts w:hint="eastAsia"/>
        </w:rPr>
        <w:t>月</w:t>
      </w:r>
    </w:p>
  </w:footnote>
  <w:footnote w:id="47">
    <w:p w:rsidR="000638F3" w:rsidRPr="00277193" w:rsidRDefault="000638F3" w:rsidP="0058138E">
      <w:pPr>
        <w:pStyle w:val="af0"/>
      </w:pPr>
      <w:r>
        <w:rPr>
          <w:rStyle w:val="af2"/>
        </w:rPr>
        <w:footnoteRef/>
      </w:r>
      <w:r>
        <w:t xml:space="preserve"> </w:t>
      </w:r>
      <w:hyperlink r:id="rId32" w:history="1">
        <w:r w:rsidRPr="00B41825">
          <w:rPr>
            <w:rStyle w:val="af3"/>
          </w:rPr>
          <w:t>http://www.myhealthmychoice.gov.hk/pdf/appendixC_chn_txt.pdf</w:t>
        </w:r>
      </w:hyperlink>
      <w:r>
        <w:rPr>
          <w:rFonts w:hint="eastAsia"/>
        </w:rPr>
        <w:t xml:space="preserve">　附錄</w:t>
      </w:r>
      <w:r>
        <w:t xml:space="preserve">C </w:t>
      </w:r>
      <w:r>
        <w:rPr>
          <w:rFonts w:hint="eastAsia"/>
        </w:rPr>
        <w:t>香港私營醫療服務現</w:t>
      </w:r>
      <w:r>
        <w:rPr>
          <w:rFonts w:ascii="新細明體" w:eastAsia="新細明體" w:hAnsi="新細明體" w:cs="新細明體" w:hint="eastAsia"/>
        </w:rPr>
        <w:t>況</w:t>
      </w:r>
    </w:p>
  </w:footnote>
  <w:footnote w:id="48">
    <w:p w:rsidR="000638F3" w:rsidRPr="00277193" w:rsidRDefault="000638F3" w:rsidP="0058138E">
      <w:pPr>
        <w:pStyle w:val="af0"/>
      </w:pPr>
      <w:r>
        <w:rPr>
          <w:rStyle w:val="af2"/>
        </w:rPr>
        <w:footnoteRef/>
      </w:r>
      <w:r>
        <w:t xml:space="preserve"> </w:t>
      </w:r>
      <w:hyperlink r:id="rId33" w:history="1">
        <w:r w:rsidRPr="00B41825">
          <w:rPr>
            <w:rStyle w:val="af3"/>
          </w:rPr>
          <w:t>https://www.hkfi.org.hk/pdf/medical_2014.pdf</w:t>
        </w:r>
      </w:hyperlink>
      <w:r>
        <w:rPr>
          <w:rFonts w:hint="eastAsia"/>
        </w:rPr>
        <w:t xml:space="preserve">　</w:t>
      </w:r>
      <w:r w:rsidRPr="00583F78">
        <w:rPr>
          <w:rFonts w:asciiTheme="majorEastAsia" w:eastAsiaTheme="majorEastAsia" w:hAnsiTheme="majorEastAsia" w:hint="eastAsia"/>
        </w:rPr>
        <w:t>香港保險業聯會</w:t>
      </w:r>
      <w:r w:rsidRPr="00277193">
        <w:t>2014</w:t>
      </w:r>
      <w:r w:rsidRPr="00277193">
        <w:rPr>
          <w:rFonts w:hint="eastAsia"/>
        </w:rPr>
        <w:t>年醫療索償數據調查</w:t>
      </w:r>
    </w:p>
  </w:footnote>
  <w:footnote w:id="49">
    <w:p w:rsidR="000638F3" w:rsidRPr="00B85954" w:rsidRDefault="000638F3" w:rsidP="0058138E">
      <w:pPr>
        <w:pStyle w:val="af0"/>
      </w:pPr>
      <w:r>
        <w:rPr>
          <w:rStyle w:val="af2"/>
        </w:rPr>
        <w:footnoteRef/>
      </w:r>
      <w:r>
        <w:t xml:space="preserve"> </w:t>
      </w:r>
      <w:hyperlink r:id="rId34" w:history="1">
        <w:r w:rsidRPr="00783843">
          <w:rPr>
            <w:rStyle w:val="af3"/>
          </w:rPr>
          <w:t>https://www3.ha.org.hk/ppp/homepage.aspx</w:t>
        </w:r>
      </w:hyperlink>
      <w:r>
        <w:t xml:space="preserve"> </w:t>
      </w:r>
      <w:r w:rsidRPr="00B85954">
        <w:rPr>
          <w:rFonts w:hint="eastAsia"/>
        </w:rPr>
        <w:t>醫院管理局</w:t>
      </w:r>
      <w:r>
        <w:t xml:space="preserve"> </w:t>
      </w:r>
      <w:r w:rsidRPr="00B85954">
        <w:rPr>
          <w:rFonts w:hint="eastAsia"/>
        </w:rPr>
        <w:t>公私營協作計劃</w:t>
      </w:r>
    </w:p>
  </w:footnote>
  <w:footnote w:id="50">
    <w:p w:rsidR="000638F3" w:rsidRPr="001013C3" w:rsidRDefault="000638F3" w:rsidP="0058138E">
      <w:pPr>
        <w:pStyle w:val="af0"/>
      </w:pPr>
      <w:r>
        <w:rPr>
          <w:rStyle w:val="af2"/>
        </w:rPr>
        <w:footnoteRef/>
      </w:r>
      <w:r>
        <w:t xml:space="preserve"> </w:t>
      </w:r>
      <w:hyperlink r:id="rId35" w:history="1">
        <w:r w:rsidRPr="00783843">
          <w:rPr>
            <w:rStyle w:val="af3"/>
          </w:rPr>
          <w:t>http://www.hkcss.org.hk/uploadFileMgnt/0_2017102010588.pdf</w:t>
        </w:r>
      </w:hyperlink>
      <w:r>
        <w:t xml:space="preserve"> </w:t>
      </w:r>
      <w:r>
        <w:rPr>
          <w:rFonts w:hint="eastAsia"/>
        </w:rPr>
        <w:t>佘雲</w:t>
      </w:r>
      <w:r>
        <w:rPr>
          <w:rFonts w:ascii="新細明體" w:eastAsia="新細明體" w:hAnsi="新細明體" w:cs="新細明體" w:hint="eastAsia"/>
        </w:rPr>
        <w:t>楚</w:t>
      </w:r>
      <w:r>
        <w:rPr>
          <w:rFonts w:ascii="新細明體" w:eastAsia="新細明體" w:hAnsi="新細明體" w:cs="新細明體"/>
        </w:rPr>
        <w:t xml:space="preserve"> </w:t>
      </w:r>
      <w:r>
        <w:rPr>
          <w:rFonts w:hint="eastAsia"/>
        </w:rPr>
        <w:t>八評香港醫學霸</w:t>
      </w:r>
      <w:r>
        <w:rPr>
          <w:rFonts w:ascii="新細明體" w:eastAsia="新細明體" w:hAnsi="新細明體" w:cs="新細明體" w:hint="eastAsia"/>
        </w:rPr>
        <w:t>權</w:t>
      </w:r>
    </w:p>
  </w:footnote>
  <w:footnote w:id="51">
    <w:p w:rsidR="000638F3" w:rsidRDefault="000638F3" w:rsidP="0058138E">
      <w:pPr>
        <w:pStyle w:val="af0"/>
      </w:pPr>
      <w:r>
        <w:rPr>
          <w:rStyle w:val="af2"/>
        </w:rPr>
        <w:footnoteRef/>
      </w:r>
      <w:r>
        <w:t xml:space="preserve"> </w:t>
      </w:r>
      <w:r w:rsidRPr="008F3ACC">
        <w:rPr>
          <w:rFonts w:hint="eastAsia"/>
        </w:rPr>
        <w:t>立法會</w:t>
      </w:r>
      <w:r w:rsidRPr="008F3ACC">
        <w:t>CB(2)827/17-18(03)</w:t>
      </w:r>
      <w:r w:rsidRPr="008F3ACC">
        <w:rPr>
          <w:rFonts w:hint="eastAsia"/>
        </w:rPr>
        <w:t>號文件</w:t>
      </w:r>
      <w:r>
        <w:t xml:space="preserve"> </w:t>
      </w:r>
      <w:r w:rsidRPr="008F3ACC">
        <w:rPr>
          <w:rFonts w:hint="eastAsia"/>
        </w:rPr>
        <w:t>立法會衞生事務委員會</w:t>
      </w:r>
      <w:r>
        <w:t xml:space="preserve"> </w:t>
      </w:r>
      <w:r w:rsidRPr="008F3ACC">
        <w:rPr>
          <w:rFonts w:hint="eastAsia"/>
        </w:rPr>
        <w:t>發展基層醫療健康護理服務</w:t>
      </w:r>
      <w:r>
        <w:t xml:space="preserve"> (2018</w:t>
      </w:r>
      <w:r>
        <w:rPr>
          <w:rFonts w:hint="eastAsia"/>
        </w:rPr>
        <w:t>年</w:t>
      </w:r>
      <w:r>
        <w:t>2</w:t>
      </w:r>
      <w:r>
        <w:rPr>
          <w:rFonts w:hint="eastAsia"/>
        </w:rPr>
        <w:t>月</w:t>
      </w:r>
      <w:r>
        <w:t>12</w:t>
      </w:r>
      <w:r>
        <w:rPr>
          <w:rFonts w:hint="eastAsia"/>
        </w:rPr>
        <w:t>日</w:t>
      </w:r>
      <w:r>
        <w:t>)</w:t>
      </w:r>
    </w:p>
  </w:footnote>
  <w:footnote w:id="52">
    <w:p w:rsidR="000638F3" w:rsidRDefault="000638F3" w:rsidP="000B46AA">
      <w:pPr>
        <w:pStyle w:val="af0"/>
      </w:pPr>
      <w:r>
        <w:rPr>
          <w:rStyle w:val="af2"/>
        </w:rPr>
        <w:footnoteRef/>
      </w:r>
      <w:r>
        <w:t xml:space="preserve"> </w:t>
      </w:r>
      <w:hyperlink r:id="rId36" w:history="1">
        <w:r w:rsidRPr="00C6748A">
          <w:rPr>
            <w:rStyle w:val="af3"/>
          </w:rPr>
          <w:t>http://www.health.gov.au/internet/main/publishing.nsf/Content/3BC776B3C331D5EECA257BF0001A8D46/$File/NWHP.pdf</w:t>
        </w:r>
      </w:hyperlink>
      <w:r>
        <w:t xml:space="preserve">　</w:t>
      </w:r>
    </w:p>
  </w:footnote>
  <w:footnote w:id="53">
    <w:p w:rsidR="000638F3" w:rsidRPr="008157E2" w:rsidRDefault="000638F3" w:rsidP="000B46AA">
      <w:pPr>
        <w:pStyle w:val="af0"/>
      </w:pPr>
      <w:r>
        <w:rPr>
          <w:rStyle w:val="af2"/>
        </w:rPr>
        <w:footnoteRef/>
      </w:r>
      <w:r>
        <w:t xml:space="preserve"> </w:t>
      </w:r>
      <w:hyperlink r:id="rId37" w:history="1">
        <w:r w:rsidRPr="00F255FD">
          <w:rPr>
            <w:rStyle w:val="af3"/>
          </w:rPr>
          <w:t>https://www.fhb.gov.hk/beStrong/files/consultation/appendixd_chn.pdf</w:t>
        </w:r>
      </w:hyperlink>
      <w:r>
        <w:rPr>
          <w:rFonts w:hint="eastAsia"/>
        </w:rPr>
        <w:t xml:space="preserve"> </w:t>
      </w:r>
    </w:p>
  </w:footnote>
  <w:footnote w:id="54">
    <w:p w:rsidR="000638F3" w:rsidRPr="00BB0A66" w:rsidRDefault="000638F3" w:rsidP="000B46AA">
      <w:pPr>
        <w:pStyle w:val="af0"/>
      </w:pPr>
      <w:r>
        <w:rPr>
          <w:rStyle w:val="af2"/>
        </w:rPr>
        <w:footnoteRef/>
      </w:r>
      <w:r>
        <w:t xml:space="preserve"> </w:t>
      </w:r>
      <w:hyperlink r:id="rId38" w:history="1">
        <w:r w:rsidRPr="00354328">
          <w:rPr>
            <w:rStyle w:val="af3"/>
          </w:rPr>
          <w:t>http://www.citizensinformation.ie/en/health/health_system/</w:t>
        </w:r>
      </w:hyperlink>
      <w:r>
        <w:rPr>
          <w:rFonts w:hint="eastAsia"/>
        </w:rPr>
        <w:t xml:space="preserve"> </w:t>
      </w:r>
    </w:p>
  </w:footnote>
  <w:footnote w:id="55">
    <w:p w:rsidR="000638F3" w:rsidRDefault="000638F3" w:rsidP="000B46AA">
      <w:pPr>
        <w:pStyle w:val="af0"/>
      </w:pPr>
      <w:r>
        <w:rPr>
          <w:rStyle w:val="af2"/>
        </w:rPr>
        <w:footnoteRef/>
      </w:r>
      <w:hyperlink r:id="rId39" w:history="1">
        <w:r w:rsidRPr="007D38C1">
          <w:rPr>
            <w:rStyle w:val="af3"/>
          </w:rPr>
          <w:t>https://www.nhi.gov.tw/DL.aspx?sitessn=292&amp;u=LzAwMS9VcGxvYWQvMjkyL3JlbGZpbGUvMC8yMTIzNi8yMDE3LTIwMTjlhajmsJHlgaXlurfkv53pmqrlubTloLHngI%2fopr3mqpQucGRm&amp;n=MjAxNy0yMDE45YWo5rCR5YGl5bq35L%2bd6Zqq5bm05aCx54CP6Ka95qqULnBkZg%3d%3d</w:t>
        </w:r>
      </w:hyperlink>
      <w:r>
        <w:rPr>
          <w:rFonts w:hint="eastAsia"/>
        </w:rPr>
        <w:t xml:space="preserve"> </w:t>
      </w:r>
    </w:p>
  </w:footnote>
  <w:footnote w:id="56">
    <w:p w:rsidR="000638F3" w:rsidRPr="0056721B" w:rsidRDefault="000638F3" w:rsidP="000B46AA">
      <w:pPr>
        <w:pStyle w:val="af0"/>
      </w:pPr>
      <w:r>
        <w:rPr>
          <w:rStyle w:val="af2"/>
        </w:rPr>
        <w:footnoteRef/>
      </w:r>
      <w:r>
        <w:t xml:space="preserve"> </w:t>
      </w:r>
      <w:hyperlink r:id="rId40" w:history="1">
        <w:r w:rsidRPr="00C6748A">
          <w:rPr>
            <w:rStyle w:val="af3"/>
          </w:rPr>
          <w:t>https://www.ato.gov.au/Individuals/Medicare-levy/</w:t>
        </w:r>
      </w:hyperlink>
      <w:r>
        <w:t xml:space="preserve">　</w:t>
      </w:r>
    </w:p>
  </w:footnote>
  <w:footnote w:id="57">
    <w:p w:rsidR="000638F3" w:rsidRPr="00815815" w:rsidRDefault="000638F3" w:rsidP="000B46AA">
      <w:pPr>
        <w:pStyle w:val="af0"/>
      </w:pPr>
      <w:r>
        <w:rPr>
          <w:rStyle w:val="af2"/>
        </w:rPr>
        <w:footnoteRef/>
      </w:r>
      <w:r>
        <w:t xml:space="preserve"> </w:t>
      </w:r>
      <w:hyperlink r:id="rId41" w:history="1">
        <w:r w:rsidRPr="00F255FD">
          <w:rPr>
            <w:rStyle w:val="af3"/>
          </w:rPr>
          <w:t>https://www.nhi.gov.tw/Content_List.aspx?n=C72E04678C0C576F&amp;topn=3185A4DF68749BA9</w:t>
        </w:r>
      </w:hyperlink>
      <w:r>
        <w:rPr>
          <w:rFonts w:hint="eastAsia"/>
        </w:rPr>
        <w:t xml:space="preserve"> </w:t>
      </w:r>
    </w:p>
  </w:footnote>
  <w:footnote w:id="58">
    <w:p w:rsidR="000638F3" w:rsidRDefault="000638F3" w:rsidP="000B46AA">
      <w:pPr>
        <w:pStyle w:val="af0"/>
      </w:pPr>
      <w:r>
        <w:rPr>
          <w:rStyle w:val="af2"/>
        </w:rPr>
        <w:footnoteRef/>
      </w:r>
      <w:r>
        <w:t xml:space="preserve"> </w:t>
      </w:r>
      <w:hyperlink r:id="rId42" w:anchor="a5" w:history="1">
        <w:r w:rsidRPr="00AB30EF">
          <w:rPr>
            <w:rStyle w:val="af3"/>
          </w:rPr>
          <w:t>https://www.humanservices.gov.au/individuals/enablers/who-can-get-medicare-card/39456#a5</w:t>
        </w:r>
      </w:hyperlink>
      <w:r>
        <w:rPr>
          <w:rFonts w:hint="eastAsia"/>
        </w:rPr>
        <w:t xml:space="preserve"> </w:t>
      </w:r>
    </w:p>
  </w:footnote>
  <w:footnote w:id="59">
    <w:p w:rsidR="000638F3" w:rsidRPr="00AF7E6A" w:rsidRDefault="000638F3" w:rsidP="000B46AA">
      <w:pPr>
        <w:pStyle w:val="af0"/>
      </w:pPr>
      <w:r>
        <w:rPr>
          <w:rStyle w:val="af2"/>
        </w:rPr>
        <w:footnoteRef/>
      </w:r>
      <w:r>
        <w:t xml:space="preserve"> </w:t>
      </w:r>
      <w:hyperlink r:id="rId43" w:history="1">
        <w:r w:rsidRPr="00C6748A">
          <w:rPr>
            <w:rStyle w:val="af3"/>
          </w:rPr>
          <w:t>http://www.mbsonline.gov.au/internet/mbsonline/publishing.nsf/Content/42A5C19503D6BE07CA25826C0009105B/$File/201805-MBS.pdf</w:t>
        </w:r>
      </w:hyperlink>
      <w:r>
        <w:t xml:space="preserve">　</w:t>
      </w:r>
    </w:p>
  </w:footnote>
  <w:footnote w:id="60">
    <w:p w:rsidR="000638F3" w:rsidRPr="00352AA0" w:rsidRDefault="000638F3" w:rsidP="000B46AA">
      <w:pPr>
        <w:pStyle w:val="af0"/>
      </w:pPr>
      <w:r>
        <w:rPr>
          <w:rStyle w:val="af2"/>
        </w:rPr>
        <w:footnoteRef/>
      </w:r>
      <w:r>
        <w:t xml:space="preserve"> </w:t>
      </w:r>
      <w:hyperlink r:id="rId44" w:history="1">
        <w:r w:rsidRPr="00F255FD">
          <w:rPr>
            <w:rStyle w:val="af3"/>
          </w:rPr>
          <w:t>https://www.nhs.uk/NHSEngland/Healthcosts/Pages/nhs-low-income-scheme.aspx</w:t>
        </w:r>
      </w:hyperlink>
      <w:r>
        <w:t xml:space="preserve">　</w:t>
      </w:r>
    </w:p>
  </w:footnote>
  <w:footnote w:id="61">
    <w:p w:rsidR="000638F3" w:rsidRPr="00221E72" w:rsidRDefault="000638F3" w:rsidP="000B46AA">
      <w:pPr>
        <w:pStyle w:val="af0"/>
      </w:pPr>
      <w:r>
        <w:rPr>
          <w:rStyle w:val="af2"/>
        </w:rPr>
        <w:footnoteRef/>
      </w:r>
      <w:r>
        <w:t xml:space="preserve"> </w:t>
      </w:r>
      <w:hyperlink r:id="rId45" w:history="1">
        <w:r w:rsidRPr="00C6748A">
          <w:rPr>
            <w:rStyle w:val="af3"/>
          </w:rPr>
          <w:t>http://www.citizensinformation.ie/en/health/medical_cards_and_gp_visit_cards/medical_card.html</w:t>
        </w:r>
      </w:hyperlink>
      <w:r>
        <w:t xml:space="preserve">　</w:t>
      </w:r>
    </w:p>
  </w:footnote>
  <w:footnote w:id="62">
    <w:p w:rsidR="000638F3" w:rsidRPr="007B222A" w:rsidRDefault="000638F3" w:rsidP="000B46AA">
      <w:pPr>
        <w:pStyle w:val="af0"/>
      </w:pPr>
      <w:r>
        <w:rPr>
          <w:rStyle w:val="af2"/>
        </w:rPr>
        <w:footnoteRef/>
      </w:r>
      <w:r>
        <w:t xml:space="preserve"> </w:t>
      </w:r>
      <w:hyperlink r:id="rId46" w:history="1">
        <w:r w:rsidRPr="00F255FD">
          <w:rPr>
            <w:rStyle w:val="af3"/>
          </w:rPr>
          <w:t>https://www.nhi.gov.tw/Content_List.aspx?n=2B6C70D61115FF2A&amp;topn=3185A4DF68749BA9</w:t>
        </w:r>
      </w:hyperlink>
      <w:r>
        <w:t xml:space="preserve">　</w:t>
      </w:r>
    </w:p>
  </w:footnote>
  <w:footnote w:id="63">
    <w:p w:rsidR="000638F3" w:rsidRPr="00B52B0E" w:rsidRDefault="000638F3" w:rsidP="000B46AA">
      <w:pPr>
        <w:pStyle w:val="af0"/>
      </w:pPr>
      <w:r>
        <w:rPr>
          <w:rStyle w:val="af2"/>
        </w:rPr>
        <w:footnoteRef/>
      </w:r>
      <w:r>
        <w:t xml:space="preserve"> </w:t>
      </w:r>
      <w:hyperlink r:id="rId47" w:history="1">
        <w:r w:rsidRPr="00BB2C1E">
          <w:rPr>
            <w:rStyle w:val="af3"/>
          </w:rPr>
          <w:t>https://www.nhi.gov.tw/Content_List.aspx?n=94AC0AE7E622FAA5&amp;topn=3185A4DF68749BA9</w:t>
        </w:r>
      </w:hyperlink>
      <w:r>
        <w:rPr>
          <w:rFonts w:hint="eastAsia"/>
        </w:rPr>
        <w:t xml:space="preserve"> </w:t>
      </w:r>
    </w:p>
  </w:footnote>
  <w:footnote w:id="64">
    <w:p w:rsidR="000638F3" w:rsidRDefault="000638F3" w:rsidP="000B46AA">
      <w:pPr>
        <w:pStyle w:val="af0"/>
      </w:pPr>
      <w:r>
        <w:rPr>
          <w:rStyle w:val="af2"/>
        </w:rPr>
        <w:footnoteRef/>
      </w:r>
      <w:r>
        <w:t xml:space="preserve"> </w:t>
      </w:r>
      <w:hyperlink r:id="rId48" w:history="1">
        <w:r w:rsidRPr="00F255FD">
          <w:rPr>
            <w:rStyle w:val="af3"/>
          </w:rPr>
          <w:t>https://www.ato.gov.au/individuals/medicare-levy/medicare-levy-exemption/category-1--medical-exemption-from-medicare-levy/</w:t>
        </w:r>
      </w:hyperlink>
      <w:r>
        <w:t xml:space="preserve">　</w:t>
      </w:r>
    </w:p>
  </w:footnote>
  <w:footnote w:id="65">
    <w:p w:rsidR="000638F3" w:rsidRPr="009566AD" w:rsidRDefault="000638F3" w:rsidP="000B46AA">
      <w:pPr>
        <w:pStyle w:val="af0"/>
      </w:pPr>
      <w:r>
        <w:rPr>
          <w:rStyle w:val="af2"/>
        </w:rPr>
        <w:footnoteRef/>
      </w:r>
      <w:r>
        <w:t xml:space="preserve"> </w:t>
      </w:r>
      <w:hyperlink r:id="rId49" w:history="1">
        <w:r w:rsidRPr="001D3193">
          <w:rPr>
            <w:rStyle w:val="af3"/>
          </w:rPr>
          <w:t>https://www.hpa.gov.tw/Pages/List.aspx?nodeid=44</w:t>
        </w:r>
      </w:hyperlink>
      <w:r>
        <w:rPr>
          <w:rFonts w:hint="eastAsia"/>
        </w:rPr>
        <w:t xml:space="preserve"> </w:t>
      </w:r>
    </w:p>
  </w:footnote>
  <w:footnote w:id="66">
    <w:p w:rsidR="000638F3" w:rsidRDefault="000638F3" w:rsidP="000B46AA">
      <w:pPr>
        <w:pStyle w:val="af0"/>
      </w:pPr>
      <w:r>
        <w:rPr>
          <w:rStyle w:val="af2"/>
        </w:rPr>
        <w:footnoteRef/>
      </w:r>
      <w:r>
        <w:t xml:space="preserve"> </w:t>
      </w:r>
      <w:hyperlink r:id="rId50" w:history="1">
        <w:r w:rsidRPr="001D3193">
          <w:rPr>
            <w:rStyle w:val="af3"/>
          </w:rPr>
          <w:t>https://www.nhs.uk/conditions/cervical-screening/</w:t>
        </w:r>
      </w:hyperlink>
      <w:r>
        <w:rPr>
          <w:rFonts w:hint="eastAsia"/>
        </w:rPr>
        <w:t xml:space="preserve"> </w:t>
      </w:r>
    </w:p>
  </w:footnote>
  <w:footnote w:id="67">
    <w:p w:rsidR="000638F3" w:rsidRPr="00DC22DF" w:rsidRDefault="000638F3" w:rsidP="000B46AA">
      <w:pPr>
        <w:pStyle w:val="af0"/>
      </w:pPr>
      <w:r>
        <w:rPr>
          <w:rStyle w:val="af2"/>
        </w:rPr>
        <w:footnoteRef/>
      </w:r>
      <w:r>
        <w:t xml:space="preserve"> </w:t>
      </w:r>
      <w:hyperlink r:id="rId51" w:history="1">
        <w:r w:rsidRPr="001D3193">
          <w:rPr>
            <w:rStyle w:val="af3"/>
          </w:rPr>
          <w:t>http://www.cervicalcheck.ie/_fileupload/WomenPublications/CC-PUB-CC-1%20About%20your%20free%20cervical%20screening%20test.pdf</w:t>
        </w:r>
      </w:hyperlink>
      <w:r>
        <w:t xml:space="preserve">　</w:t>
      </w:r>
    </w:p>
  </w:footnote>
  <w:footnote w:id="68">
    <w:p w:rsidR="000638F3" w:rsidRPr="00A4364E" w:rsidRDefault="000638F3" w:rsidP="000B46AA">
      <w:pPr>
        <w:pStyle w:val="af0"/>
      </w:pPr>
      <w:r>
        <w:rPr>
          <w:rStyle w:val="af2"/>
        </w:rPr>
        <w:footnoteRef/>
      </w:r>
      <w:r>
        <w:t xml:space="preserve"> </w:t>
      </w:r>
      <w:hyperlink r:id="rId52" w:history="1">
        <w:r w:rsidRPr="001D3193">
          <w:rPr>
            <w:rStyle w:val="af3"/>
          </w:rPr>
          <w:t>http://www.cancerscreening.gov.au/internet/screening/publishing.nsf/Content/where-to-get-tested</w:t>
        </w:r>
      </w:hyperlink>
      <w:r>
        <w:t xml:space="preserve">　</w:t>
      </w:r>
    </w:p>
  </w:footnote>
  <w:footnote w:id="69">
    <w:p w:rsidR="000638F3" w:rsidRDefault="000638F3" w:rsidP="000B46AA">
      <w:pPr>
        <w:pStyle w:val="af0"/>
      </w:pPr>
      <w:r>
        <w:rPr>
          <w:rStyle w:val="af2"/>
        </w:rPr>
        <w:footnoteRef/>
      </w:r>
      <w:r>
        <w:t xml:space="preserve"> </w:t>
      </w:r>
      <w:hyperlink r:id="rId53" w:history="1">
        <w:r w:rsidRPr="001D3193">
          <w:rPr>
            <w:rStyle w:val="af3"/>
          </w:rPr>
          <w:t>https://www.nhs.uk/conditions/breast-cancer-screening/</w:t>
        </w:r>
      </w:hyperlink>
      <w:r>
        <w:rPr>
          <w:rFonts w:hint="eastAsia"/>
        </w:rPr>
        <w:t xml:space="preserve"> </w:t>
      </w:r>
    </w:p>
  </w:footnote>
  <w:footnote w:id="70">
    <w:p w:rsidR="000638F3" w:rsidRPr="005F7440" w:rsidRDefault="000638F3" w:rsidP="000B46AA">
      <w:pPr>
        <w:pStyle w:val="af0"/>
      </w:pPr>
      <w:r>
        <w:rPr>
          <w:rStyle w:val="af2"/>
        </w:rPr>
        <w:footnoteRef/>
      </w:r>
      <w:r>
        <w:t xml:space="preserve"> </w:t>
      </w:r>
      <w:hyperlink r:id="rId54" w:history="1">
        <w:r w:rsidRPr="001D3193">
          <w:rPr>
            <w:rStyle w:val="af3"/>
          </w:rPr>
          <w:t>https://www.breastcheck.ie</w:t>
        </w:r>
      </w:hyperlink>
      <w:r>
        <w:t xml:space="preserve">　</w:t>
      </w:r>
    </w:p>
  </w:footnote>
  <w:footnote w:id="71">
    <w:p w:rsidR="000638F3" w:rsidRPr="00B66F69" w:rsidRDefault="000638F3" w:rsidP="000B46AA">
      <w:pPr>
        <w:pStyle w:val="af0"/>
      </w:pPr>
      <w:r>
        <w:rPr>
          <w:rStyle w:val="af2"/>
        </w:rPr>
        <w:footnoteRef/>
      </w:r>
      <w:r>
        <w:t xml:space="preserve"> </w:t>
      </w:r>
      <w:hyperlink r:id="rId55" w:history="1">
        <w:r w:rsidRPr="001D3193">
          <w:rPr>
            <w:rStyle w:val="af3"/>
          </w:rPr>
          <w:t>http://www.cancerscreening.gov.au/internet/screening/publishing.nsf/Content/about-breast-screening</w:t>
        </w:r>
      </w:hyperlink>
      <w:r>
        <w:rPr>
          <w:rFonts w:hint="eastAsia"/>
        </w:rPr>
        <w:t xml:space="preserve"> </w:t>
      </w:r>
    </w:p>
  </w:footnote>
  <w:footnote w:id="72">
    <w:p w:rsidR="000638F3" w:rsidRPr="00CA3707" w:rsidRDefault="000638F3" w:rsidP="000B46AA">
      <w:pPr>
        <w:pStyle w:val="af0"/>
      </w:pPr>
      <w:r>
        <w:rPr>
          <w:rStyle w:val="af2"/>
        </w:rPr>
        <w:footnoteRef/>
      </w:r>
      <w:r>
        <w:t xml:space="preserve"> </w:t>
      </w:r>
      <w:hyperlink r:id="rId56" w:history="1">
        <w:r w:rsidRPr="001D3193">
          <w:rPr>
            <w:rStyle w:val="af3"/>
          </w:rPr>
          <w:t>https://www.nhs.uk/chq/Pages/984.aspx?CategoryID=60&amp;SubCategoryID=182</w:t>
        </w:r>
      </w:hyperlink>
      <w:r>
        <w:rPr>
          <w:rFonts w:hint="eastAsia"/>
        </w:rPr>
        <w:t xml:space="preserve"> </w:t>
      </w:r>
    </w:p>
  </w:footnote>
  <w:footnote w:id="73">
    <w:p w:rsidR="000638F3" w:rsidRPr="00DC52FC" w:rsidRDefault="000638F3" w:rsidP="000B46AA">
      <w:pPr>
        <w:pStyle w:val="af0"/>
      </w:pPr>
      <w:r>
        <w:rPr>
          <w:rStyle w:val="af2"/>
        </w:rPr>
        <w:footnoteRef/>
      </w:r>
      <w:r>
        <w:t xml:space="preserve"> </w:t>
      </w:r>
      <w:hyperlink r:id="rId57" w:history="1">
        <w:r w:rsidRPr="00984F7A">
          <w:rPr>
            <w:rStyle w:val="af3"/>
          </w:rPr>
          <w:t>https://www.hse.ie/eng/services/list/5/sexhealth/</w:t>
        </w:r>
      </w:hyperlink>
      <w:r>
        <w:rPr>
          <w:rFonts w:hint="eastAsia"/>
        </w:rPr>
        <w:t xml:space="preserve"> </w:t>
      </w:r>
    </w:p>
  </w:footnote>
  <w:footnote w:id="74">
    <w:p w:rsidR="000638F3" w:rsidRPr="003770E7" w:rsidRDefault="000638F3" w:rsidP="000B46AA">
      <w:pPr>
        <w:pStyle w:val="af0"/>
      </w:pPr>
      <w:r>
        <w:rPr>
          <w:rStyle w:val="af2"/>
        </w:rPr>
        <w:footnoteRef/>
      </w:r>
      <w:r>
        <w:t xml:space="preserve"> </w:t>
      </w:r>
      <w:hyperlink r:id="rId58" w:history="1">
        <w:r w:rsidRPr="00BB2C1E">
          <w:rPr>
            <w:rStyle w:val="af3"/>
          </w:rPr>
          <w:t>https://www.nhs.uk/Conditions/nhs-health-check/</w:t>
        </w:r>
      </w:hyperlink>
      <w:r>
        <w:rPr>
          <w:rFonts w:hint="eastAsia"/>
        </w:rPr>
        <w:t xml:space="preserve"> </w:t>
      </w:r>
    </w:p>
  </w:footnote>
  <w:footnote w:id="75">
    <w:p w:rsidR="000638F3" w:rsidRPr="003C26B5" w:rsidRDefault="000638F3" w:rsidP="000B46AA">
      <w:pPr>
        <w:pStyle w:val="af0"/>
      </w:pPr>
      <w:r>
        <w:rPr>
          <w:rStyle w:val="af2"/>
        </w:rPr>
        <w:footnoteRef/>
      </w:r>
      <w:r>
        <w:t xml:space="preserve"> </w:t>
      </w:r>
      <w:hyperlink r:id="rId59" w:history="1">
        <w:r w:rsidRPr="001D3193">
          <w:rPr>
            <w:rStyle w:val="af3"/>
          </w:rPr>
          <w:t>https://www.hpa.gov.tw/Pages/List.aspx?nodeid=189</w:t>
        </w:r>
      </w:hyperlink>
      <w:r>
        <w:rPr>
          <w:rFonts w:hint="eastAsia"/>
        </w:rPr>
        <w:t xml:space="preserve"> </w:t>
      </w:r>
    </w:p>
  </w:footnote>
  <w:footnote w:id="76">
    <w:p w:rsidR="000638F3" w:rsidRPr="005F7E7E" w:rsidRDefault="000638F3" w:rsidP="0058138E">
      <w:pPr>
        <w:pStyle w:val="af0"/>
        <w:rPr>
          <w:rFonts w:eastAsia="SimSun"/>
          <w:lang w:eastAsia="zh-CN"/>
        </w:rPr>
      </w:pPr>
      <w:r>
        <w:rPr>
          <w:rStyle w:val="af2"/>
        </w:rPr>
        <w:footnoteRef/>
      </w:r>
      <w:r>
        <w:t xml:space="preserve"> </w:t>
      </w:r>
      <w:hyperlink r:id="rId60" w:history="1">
        <w:r w:rsidRPr="004741E4">
          <w:rPr>
            <w:rStyle w:val="af3"/>
          </w:rPr>
          <w:t>http://www.soco.org.hk/publication/new_immigrants/survey%20on%20women%20health%20and%20employment_2016_4_10.docx</w:t>
        </w:r>
      </w:hyperlink>
      <w:r>
        <w:rPr>
          <w:rFonts w:hint="eastAsia"/>
        </w:rPr>
        <w:t xml:space="preserve"> </w:t>
      </w:r>
    </w:p>
  </w:footnote>
  <w:footnote w:id="77">
    <w:p w:rsidR="000638F3" w:rsidRDefault="000638F3">
      <w:pPr>
        <w:pStyle w:val="af0"/>
      </w:pPr>
      <w:r>
        <w:rPr>
          <w:rStyle w:val="af2"/>
        </w:rPr>
        <w:footnoteRef/>
      </w:r>
      <w:r>
        <w:t xml:space="preserve"> </w:t>
      </w:r>
      <w:hyperlink r:id="rId61" w:history="1">
        <w:r w:rsidRPr="00427750">
          <w:rPr>
            <w:rStyle w:val="af3"/>
          </w:rPr>
          <w:t>http://bit.ly/2jIwRtg</w:t>
        </w:r>
      </w:hyperlink>
      <w:r>
        <w:rPr>
          <w:rFonts w:hint="eastAsia"/>
        </w:rPr>
        <w:t xml:space="preserve">　</w:t>
      </w:r>
      <w:r w:rsidRPr="00FE3127">
        <w:rPr>
          <w:rFonts w:hint="eastAsia"/>
        </w:rPr>
        <w:t>婦女健康與基層醫療調查報告</w:t>
      </w:r>
    </w:p>
  </w:footnote>
  <w:footnote w:id="78">
    <w:p w:rsidR="000638F3" w:rsidRDefault="000638F3" w:rsidP="005E452F">
      <w:pPr>
        <w:pStyle w:val="af0"/>
      </w:pPr>
      <w:r>
        <w:rPr>
          <w:rStyle w:val="af2"/>
        </w:rPr>
        <w:footnoteRef/>
      </w:r>
      <w:r>
        <w:t xml:space="preserve"> </w:t>
      </w:r>
      <w:hyperlink r:id="rId62" w:history="1">
        <w:r w:rsidRPr="00427750">
          <w:rPr>
            <w:rStyle w:val="af3"/>
          </w:rPr>
          <w:t>https://www.statistics.gov.hk/pub/B11302632017XXXXB0100.pdf</w:t>
        </w:r>
      </w:hyperlink>
      <w:r w:rsidRPr="00BE52CA">
        <w:rPr>
          <w:rFonts w:hint="eastAsia"/>
        </w:rPr>
        <w:t>主題性住戶統計調查第</w:t>
      </w:r>
      <w:r w:rsidRPr="00BE52CA">
        <w:t>63</w:t>
      </w:r>
      <w:r w:rsidRPr="00BE52CA">
        <w:rPr>
          <w:rFonts w:hint="eastAsia"/>
        </w:rPr>
        <w:t>號報告書</w:t>
      </w:r>
    </w:p>
  </w:footnote>
  <w:footnote w:id="79">
    <w:p w:rsidR="000638F3" w:rsidRPr="00CB3622" w:rsidRDefault="000638F3">
      <w:pPr>
        <w:pStyle w:val="af0"/>
      </w:pPr>
      <w:r>
        <w:rPr>
          <w:rStyle w:val="af2"/>
        </w:rPr>
        <w:footnoteRef/>
      </w:r>
      <w:r>
        <w:t xml:space="preserve"> </w:t>
      </w:r>
      <w:hyperlink r:id="rId63" w:history="1">
        <w:r w:rsidRPr="008A1E26">
          <w:rPr>
            <w:rStyle w:val="af3"/>
          </w:rPr>
          <w:t>https://www.chp.gov.hk/files/pdf/chapter_4_chi.pdf</w:t>
        </w:r>
      </w:hyperlink>
      <w:r>
        <w:rPr>
          <w:rFonts w:hint="eastAsia"/>
        </w:rPr>
        <w:t xml:space="preserve">　《</w:t>
      </w:r>
      <w:r w:rsidRPr="00F457E2">
        <w:rPr>
          <w:rFonts w:asciiTheme="minorEastAsia" w:hAnsiTheme="minorEastAsia" w:hint="eastAsia"/>
          <w:szCs w:val="24"/>
        </w:rPr>
        <w:t>二零一四至二零一五年度人口健康調查</w:t>
      </w:r>
      <w:r>
        <w:rPr>
          <w:rFonts w:asciiTheme="minorEastAsia" w:hAnsiTheme="minorEastAsia" w:hint="eastAsia"/>
          <w:szCs w:val="24"/>
        </w:rPr>
        <w:t>》第四章</w:t>
      </w:r>
      <w:r>
        <w:rPr>
          <w:rFonts w:asciiTheme="minorEastAsia" w:hAnsiTheme="minorEastAsia"/>
          <w:szCs w:val="24"/>
        </w:rPr>
        <w:t xml:space="preserve"> </w:t>
      </w:r>
      <w:r>
        <w:rPr>
          <w:rFonts w:hint="eastAsia"/>
        </w:rPr>
        <w:t>心理健</w:t>
      </w:r>
      <w:r>
        <w:rPr>
          <w:rFonts w:ascii="新細明體" w:eastAsia="新細明體" w:hAnsi="新細明體" w:cs="新細明體" w:hint="eastAsia"/>
        </w:rPr>
        <w:t>康</w:t>
      </w:r>
    </w:p>
  </w:footnote>
  <w:footnote w:id="80">
    <w:p w:rsidR="000638F3" w:rsidRDefault="000638F3">
      <w:pPr>
        <w:pStyle w:val="af0"/>
      </w:pPr>
      <w:r>
        <w:rPr>
          <w:rStyle w:val="af2"/>
        </w:rPr>
        <w:footnoteRef/>
      </w:r>
      <w:r>
        <w:t xml:space="preserve"> </w:t>
      </w:r>
      <w:hyperlink r:id="rId64" w:history="1">
        <w:r w:rsidRPr="00A342B1">
          <w:rPr>
            <w:rStyle w:val="af3"/>
          </w:rPr>
          <w:t>https://www.chp.gov.hk/files/pdf/chapter_8_chi.pdf</w:t>
        </w:r>
      </w:hyperlink>
      <w:r>
        <w:t xml:space="preserve"> </w:t>
      </w:r>
      <w:r>
        <w:rPr>
          <w:rFonts w:hint="eastAsia"/>
        </w:rPr>
        <w:t>《</w:t>
      </w:r>
      <w:r w:rsidRPr="00F457E2">
        <w:rPr>
          <w:rFonts w:asciiTheme="minorEastAsia" w:hAnsiTheme="minorEastAsia" w:hint="eastAsia"/>
          <w:szCs w:val="24"/>
        </w:rPr>
        <w:t>二零一四至二零一五年度人口健康調查</w:t>
      </w:r>
      <w:r>
        <w:rPr>
          <w:rFonts w:asciiTheme="minorEastAsia" w:hAnsiTheme="minorEastAsia" w:hint="eastAsia"/>
          <w:szCs w:val="24"/>
        </w:rPr>
        <w:t>》第八章</w:t>
      </w:r>
      <w:r>
        <w:rPr>
          <w:rFonts w:asciiTheme="minorEastAsia" w:hAnsiTheme="minorEastAsia"/>
          <w:szCs w:val="24"/>
        </w:rPr>
        <w:t xml:space="preserve"> </w:t>
      </w:r>
      <w:r>
        <w:rPr>
          <w:rFonts w:hint="eastAsia"/>
        </w:rPr>
        <w:t>醫療服務的使用</w:t>
      </w:r>
    </w:p>
  </w:footnote>
  <w:footnote w:id="81">
    <w:p w:rsidR="000638F3" w:rsidRPr="0044045E" w:rsidRDefault="000638F3" w:rsidP="00CB3192">
      <w:pPr>
        <w:pStyle w:val="af0"/>
        <w:rPr>
          <w:rFonts w:eastAsia="DengXian"/>
        </w:rPr>
      </w:pPr>
      <w:r>
        <w:rPr>
          <w:rStyle w:val="af2"/>
        </w:rPr>
        <w:footnoteRef/>
      </w:r>
      <w:r>
        <w:t xml:space="preserve"> </w:t>
      </w:r>
      <w:r w:rsidRPr="008E6FD1">
        <w:rPr>
          <w:rFonts w:eastAsia="新細明體"/>
          <w:sz w:val="16"/>
          <w:szCs w:val="16"/>
        </w:rPr>
        <w:t>2017</w:t>
      </w:r>
      <w:r w:rsidRPr="008E6FD1">
        <w:rPr>
          <w:rFonts w:eastAsia="新細明體" w:hint="eastAsia"/>
          <w:sz w:val="16"/>
          <w:szCs w:val="16"/>
        </w:rPr>
        <w:t>年第四季</w:t>
      </w:r>
      <w:hyperlink r:id="rId65" w:history="1">
        <w:r w:rsidRPr="00D22BB2">
          <w:rPr>
            <w:rStyle w:val="af3"/>
            <w:rFonts w:eastAsia="新細明體"/>
            <w:sz w:val="16"/>
            <w:szCs w:val="16"/>
          </w:rPr>
          <w:t>http://www.ha.org.hk/visitor/ha_visit</w:t>
        </w:r>
        <w:r w:rsidRPr="00D22BB2">
          <w:rPr>
            <w:rStyle w:val="af3"/>
            <w:sz w:val="16"/>
            <w:szCs w:val="16"/>
          </w:rPr>
          <w:t>or_index.asp?Content_ID=10047&amp;Lang=CHIB5&amp;Dimension=100&amp;Parent_ID=10044&amp;Ver=HTML</w:t>
        </w:r>
      </w:hyperlink>
      <w:r>
        <w:rPr>
          <w:rFonts w:hint="eastAsia"/>
          <w:sz w:val="16"/>
          <w:szCs w:val="16"/>
        </w:rPr>
        <w:t xml:space="preserve"> </w:t>
      </w:r>
    </w:p>
  </w:footnote>
  <w:footnote w:id="82">
    <w:p w:rsidR="000638F3" w:rsidRPr="00C053BF" w:rsidRDefault="000638F3" w:rsidP="00827051">
      <w:pPr>
        <w:pStyle w:val="af0"/>
        <w:rPr>
          <w:rFonts w:eastAsia="SimSun"/>
          <w:lang w:eastAsia="zh-CN"/>
        </w:rPr>
      </w:pPr>
      <w:r>
        <w:rPr>
          <w:rStyle w:val="af2"/>
        </w:rPr>
        <w:footnoteRef/>
      </w:r>
      <w:r>
        <w:t xml:space="preserve"> </w:t>
      </w:r>
      <w:hyperlink r:id="rId66" w:history="1">
        <w:r w:rsidRPr="00465AE0">
          <w:rPr>
            <w:rStyle w:val="af3"/>
          </w:rPr>
          <w:t>https://www.statistics.gov.hk/pub/B11302632017XXXXB0100.pdf</w:t>
        </w:r>
      </w:hyperlink>
      <w:r>
        <w:rPr>
          <w:rFonts w:eastAsia="SimSun" w:hint="eastAsia"/>
          <w:lang w:eastAsia="zh-CN"/>
        </w:rPr>
        <w:t xml:space="preserve"> </w:t>
      </w:r>
    </w:p>
  </w:footnote>
  <w:footnote w:id="83">
    <w:p w:rsidR="000638F3" w:rsidRPr="006D380A" w:rsidRDefault="000638F3">
      <w:pPr>
        <w:pStyle w:val="af0"/>
        <w:rPr>
          <w:rFonts w:eastAsia="SimSun"/>
          <w:lang w:eastAsia="zh-CN"/>
        </w:rPr>
      </w:pPr>
      <w:r>
        <w:rPr>
          <w:rStyle w:val="af2"/>
        </w:rPr>
        <w:footnoteRef/>
      </w:r>
      <w:r>
        <w:t xml:space="preserve"> </w:t>
      </w:r>
      <w:hyperlink r:id="rId67" w:history="1">
        <w:r w:rsidRPr="00700F10">
          <w:rPr>
            <w:rStyle w:val="af3"/>
          </w:rPr>
          <w:t>https://www.statistics.gov.hk/pub/B11302632017XXXXB0100.pdf</w:t>
        </w:r>
      </w:hyperlink>
      <w:r w:rsidRPr="008E6FD1">
        <w:rPr>
          <w:rFonts w:eastAsia="新細明體"/>
        </w:rPr>
        <w:t xml:space="preserve"> p27</w:t>
      </w:r>
    </w:p>
  </w:footnote>
  <w:footnote w:id="84">
    <w:p w:rsidR="000638F3" w:rsidRPr="002B7A39" w:rsidRDefault="000638F3" w:rsidP="00963085">
      <w:pPr>
        <w:pStyle w:val="af0"/>
      </w:pPr>
      <w:r>
        <w:rPr>
          <w:rStyle w:val="af2"/>
        </w:rPr>
        <w:footnoteRef/>
      </w:r>
      <w:r>
        <w:t xml:space="preserve"> </w:t>
      </w:r>
      <w:hyperlink r:id="rId68" w:history="1">
        <w:r w:rsidRPr="00A342B1">
          <w:rPr>
            <w:rStyle w:val="af3"/>
          </w:rPr>
          <w:t>http://www.who.int/mental_health/prevention/genderwomen/en/</w:t>
        </w:r>
      </w:hyperlink>
      <w:r>
        <w:rPr>
          <w:rFonts w:hint="eastAsia"/>
        </w:rPr>
        <w:t xml:space="preserve">　</w:t>
      </w:r>
      <w:r>
        <w:t xml:space="preserve">WHO </w:t>
      </w:r>
      <w:r w:rsidRPr="002B7A39">
        <w:t>Gender and women's mental health</w:t>
      </w:r>
    </w:p>
  </w:footnote>
  <w:footnote w:id="85">
    <w:p w:rsidR="000638F3" w:rsidRPr="008E6FD1" w:rsidRDefault="000638F3" w:rsidP="008E6FD1">
      <w:pPr>
        <w:pStyle w:val="af0"/>
        <w:rPr>
          <w:rFonts w:eastAsia="SimSun"/>
          <w:lang w:eastAsia="zh-CN"/>
        </w:rPr>
      </w:pPr>
      <w:r>
        <w:rPr>
          <w:rStyle w:val="af2"/>
        </w:rPr>
        <w:footnoteRef/>
      </w:r>
      <w:r>
        <w:t xml:space="preserve"> </w:t>
      </w:r>
      <w:hyperlink r:id="rId69" w:history="1">
        <w:r w:rsidRPr="00700F10">
          <w:rPr>
            <w:rStyle w:val="af3"/>
          </w:rPr>
          <w:t>https://www.statistics.gov.hk/pub/B11303032017AN17B0100.pdf</w:t>
        </w:r>
      </w:hyperlink>
      <w:r>
        <w:rPr>
          <w:rFonts w:eastAsia="SimSun" w:hint="eastAsia"/>
          <w:lang w:eastAsia="zh-CN"/>
        </w:rPr>
        <w:t xml:space="preserve"> p311</w:t>
      </w:r>
    </w:p>
  </w:footnote>
  <w:footnote w:id="86">
    <w:p w:rsidR="000638F3" w:rsidRPr="008E6FD1" w:rsidRDefault="000638F3" w:rsidP="008E6FD1">
      <w:pPr>
        <w:pStyle w:val="af0"/>
        <w:rPr>
          <w:rFonts w:eastAsia="SimSun"/>
        </w:rPr>
      </w:pPr>
      <w:r>
        <w:rPr>
          <w:rStyle w:val="af2"/>
        </w:rPr>
        <w:footnoteRef/>
      </w:r>
      <w:r>
        <w:t xml:space="preserve"> </w:t>
      </w:r>
      <w:r>
        <w:rPr>
          <w:rFonts w:eastAsia="SimSun" w:hint="eastAsia"/>
        </w:rPr>
        <w:t>2016</w:t>
      </w:r>
      <w:r>
        <w:rPr>
          <w:rFonts w:eastAsia="SimSun" w:hint="eastAsia"/>
        </w:rPr>
        <w:t>年女性有</w:t>
      </w:r>
      <w:r>
        <w:rPr>
          <w:rFonts w:eastAsia="SimSun" w:hint="eastAsia"/>
        </w:rPr>
        <w:t>3961200</w:t>
      </w:r>
      <w:r>
        <w:rPr>
          <w:rFonts w:eastAsia="SimSun" w:hint="eastAsia"/>
        </w:rPr>
        <w:t>人（</w:t>
      </w:r>
      <w:r>
        <w:rPr>
          <w:rFonts w:eastAsia="SimSun" w:hint="eastAsia"/>
        </w:rPr>
        <w:t>2016</w:t>
      </w:r>
      <w:r>
        <w:rPr>
          <w:rFonts w:eastAsia="SimSun" w:hint="eastAsia"/>
        </w:rPr>
        <w:t>年中期人口統計）</w:t>
      </w:r>
    </w:p>
  </w:footnote>
  <w:footnote w:id="87">
    <w:p w:rsidR="000638F3" w:rsidRPr="007C1020" w:rsidRDefault="000638F3">
      <w:pPr>
        <w:pStyle w:val="af0"/>
        <w:rPr>
          <w:rFonts w:eastAsia="SimSun"/>
          <w:lang w:eastAsia="zh-CN"/>
        </w:rPr>
      </w:pPr>
      <w:r>
        <w:rPr>
          <w:rStyle w:val="af2"/>
        </w:rPr>
        <w:footnoteRef/>
      </w:r>
      <w:r>
        <w:t xml:space="preserve"> </w:t>
      </w:r>
      <w:hyperlink r:id="rId70" w:history="1">
        <w:r w:rsidRPr="00700F10">
          <w:rPr>
            <w:rStyle w:val="af3"/>
          </w:rPr>
          <w:t>https://www.statistics.gov.hk/pub/B11302632017XXXXB0100.pdf</w:t>
        </w:r>
      </w:hyperlink>
      <w:r>
        <w:rPr>
          <w:rFonts w:eastAsia="SimSun" w:hint="eastAsia"/>
          <w:lang w:eastAsia="zh-CN"/>
        </w:rPr>
        <w:t xml:space="preserve"> P49</w:t>
      </w:r>
    </w:p>
  </w:footnote>
  <w:footnote w:id="88">
    <w:p w:rsidR="000638F3" w:rsidRPr="00277193" w:rsidRDefault="000638F3" w:rsidP="00CD784B">
      <w:pPr>
        <w:pStyle w:val="af0"/>
      </w:pPr>
      <w:r>
        <w:rPr>
          <w:rStyle w:val="af2"/>
        </w:rPr>
        <w:footnoteRef/>
      </w:r>
      <w:r>
        <w:t xml:space="preserve"> </w:t>
      </w:r>
      <w:hyperlink r:id="rId71" w:history="1">
        <w:r w:rsidRPr="00B41825">
          <w:rPr>
            <w:rStyle w:val="af3"/>
          </w:rPr>
          <w:t>http://www.myhealthmychoice.gov.hk/pdf/appendixC_chn_txt.pdf</w:t>
        </w:r>
      </w:hyperlink>
      <w:r>
        <w:rPr>
          <w:rFonts w:hint="eastAsia"/>
        </w:rPr>
        <w:t xml:space="preserve">　附錄</w:t>
      </w:r>
      <w:r>
        <w:t xml:space="preserve">C </w:t>
      </w:r>
      <w:r>
        <w:rPr>
          <w:rFonts w:hint="eastAsia"/>
        </w:rPr>
        <w:t>香港私營醫療服務現</w:t>
      </w:r>
      <w:r>
        <w:rPr>
          <w:rFonts w:ascii="新細明體" w:eastAsia="新細明體" w:hAnsi="新細明體" w:cs="新細明體" w:hint="eastAsia"/>
        </w:rPr>
        <w:t>況</w:t>
      </w:r>
    </w:p>
  </w:footnote>
  <w:footnote w:id="89">
    <w:p w:rsidR="000638F3" w:rsidRPr="00277193" w:rsidRDefault="000638F3" w:rsidP="00CD784B">
      <w:pPr>
        <w:pStyle w:val="af0"/>
      </w:pPr>
      <w:r>
        <w:rPr>
          <w:rStyle w:val="af2"/>
        </w:rPr>
        <w:footnoteRef/>
      </w:r>
      <w:r>
        <w:t xml:space="preserve"> </w:t>
      </w:r>
      <w:hyperlink r:id="rId72" w:history="1">
        <w:r w:rsidRPr="00B41825">
          <w:rPr>
            <w:rStyle w:val="af3"/>
          </w:rPr>
          <w:t>https://www.hkfi.org.hk/pdf/medical_2014.pdf</w:t>
        </w:r>
      </w:hyperlink>
      <w:r>
        <w:rPr>
          <w:rFonts w:hint="eastAsia"/>
        </w:rPr>
        <w:t xml:space="preserve">　</w:t>
      </w:r>
      <w:r w:rsidRPr="00583F78">
        <w:rPr>
          <w:rFonts w:asciiTheme="majorEastAsia" w:eastAsiaTheme="majorEastAsia" w:hAnsiTheme="majorEastAsia" w:hint="eastAsia"/>
        </w:rPr>
        <w:t>香港保險業聯會</w:t>
      </w:r>
      <w:r w:rsidRPr="00277193">
        <w:t>2014</w:t>
      </w:r>
      <w:r w:rsidRPr="00277193">
        <w:rPr>
          <w:rFonts w:hint="eastAsia"/>
        </w:rPr>
        <w:t>年醫療索償數據調查</w:t>
      </w:r>
    </w:p>
  </w:footnote>
  <w:footnote w:id="90">
    <w:p w:rsidR="000638F3" w:rsidRPr="00B77E8F" w:rsidRDefault="000638F3" w:rsidP="00CD784B">
      <w:pPr>
        <w:pStyle w:val="af0"/>
      </w:pPr>
      <w:r>
        <w:rPr>
          <w:rStyle w:val="af2"/>
        </w:rPr>
        <w:footnoteRef/>
      </w:r>
      <w:r>
        <w:t xml:space="preserve"> </w:t>
      </w:r>
      <w:hyperlink r:id="rId73" w:history="1">
        <w:r w:rsidRPr="00AA77FA">
          <w:rPr>
            <w:rStyle w:val="af3"/>
          </w:rPr>
          <w:t>http://www.ha.org.hk/visitor/ha_visitor_index.asp?Content_ID=10045&amp;Lang=CHIB5</w:t>
        </w:r>
      </w:hyperlink>
      <w:r>
        <w:rPr>
          <w:rFonts w:hint="eastAsia"/>
        </w:rPr>
        <w:t xml:space="preserve">　醫院管理局</w:t>
      </w:r>
      <w:r>
        <w:t xml:space="preserve"> </w:t>
      </w:r>
      <w:r w:rsidRPr="00B77E8F">
        <w:rPr>
          <w:rFonts w:hint="eastAsia"/>
        </w:rPr>
        <w:t>醫療收費</w:t>
      </w:r>
    </w:p>
  </w:footnote>
  <w:footnote w:id="91">
    <w:p w:rsidR="000638F3" w:rsidRPr="001747A0" w:rsidRDefault="000638F3" w:rsidP="005040C8">
      <w:pPr>
        <w:pStyle w:val="af0"/>
        <w:rPr>
          <w:rFonts w:eastAsia="SimSun"/>
          <w:lang w:eastAsia="zh-CN"/>
        </w:rPr>
      </w:pPr>
      <w:r>
        <w:rPr>
          <w:rStyle w:val="af2"/>
        </w:rPr>
        <w:footnoteRef/>
      </w:r>
      <w:r>
        <w:t xml:space="preserve"> </w:t>
      </w:r>
      <w:hyperlink r:id="rId74" w:history="1">
        <w:r w:rsidRPr="00D22BB2">
          <w:rPr>
            <w:rStyle w:val="af3"/>
          </w:rPr>
          <w:t>http://www.info.gov.hk/gia/general/201804/11/P2018041100676.htm</w:t>
        </w:r>
      </w:hyperlink>
      <w:r>
        <w:rPr>
          <w:rFonts w:hint="eastAsia"/>
        </w:rPr>
        <w:t xml:space="preserve"> </w:t>
      </w:r>
    </w:p>
  </w:footnote>
  <w:footnote w:id="92">
    <w:p w:rsidR="000638F3" w:rsidRPr="008C03F1" w:rsidRDefault="000638F3" w:rsidP="005040C8">
      <w:pPr>
        <w:pStyle w:val="af0"/>
        <w:rPr>
          <w:rFonts w:eastAsia="SimSun"/>
          <w:lang w:eastAsia="zh-CN"/>
        </w:rPr>
      </w:pPr>
      <w:r>
        <w:rPr>
          <w:rStyle w:val="af2"/>
        </w:rPr>
        <w:footnoteRef/>
      </w:r>
      <w:r>
        <w:t xml:space="preserve"> </w:t>
      </w:r>
      <w:hyperlink r:id="rId75" w:history="1">
        <w:r w:rsidRPr="00D22BB2">
          <w:rPr>
            <w:rStyle w:val="af3"/>
          </w:rPr>
          <w:t>https://www.budget.gov.hk/2018/chi/pdf/chead140.pdf</w:t>
        </w:r>
      </w:hyperlink>
      <w:r>
        <w:rPr>
          <w:rFonts w:hint="eastAsia"/>
        </w:rPr>
        <w:t xml:space="preserve"> </w:t>
      </w:r>
    </w:p>
  </w:footnote>
  <w:footnote w:id="93">
    <w:p w:rsidR="000638F3" w:rsidRPr="008C03F1" w:rsidRDefault="000638F3" w:rsidP="005040C8">
      <w:pPr>
        <w:pStyle w:val="af0"/>
        <w:rPr>
          <w:rFonts w:eastAsia="SimSun"/>
          <w:lang w:eastAsia="zh-CN"/>
        </w:rPr>
      </w:pPr>
      <w:r>
        <w:rPr>
          <w:rStyle w:val="af2"/>
        </w:rPr>
        <w:footnoteRef/>
      </w:r>
      <w:r>
        <w:t xml:space="preserve"> </w:t>
      </w:r>
      <w:hyperlink r:id="rId76" w:history="1">
        <w:r w:rsidRPr="00D22BB2">
          <w:rPr>
            <w:rStyle w:val="af3"/>
          </w:rPr>
          <w:t>http://www.info.gov.hk/gia/general/201801/10/P2018011000222.htm</w:t>
        </w:r>
      </w:hyperlink>
      <w:r>
        <w:rPr>
          <w:rFonts w:hint="eastAsia"/>
        </w:rPr>
        <w:t xml:space="preserve"> </w:t>
      </w:r>
    </w:p>
  </w:footnote>
  <w:footnote w:id="94">
    <w:p w:rsidR="000638F3" w:rsidRPr="009F3421" w:rsidRDefault="000638F3" w:rsidP="005040C8">
      <w:pPr>
        <w:rPr>
          <w:rFonts w:asciiTheme="majorEastAsia" w:eastAsia="SimSun" w:hAnsiTheme="majorEastAsia"/>
          <w:szCs w:val="24"/>
          <w:lang w:eastAsia="zh-CN"/>
        </w:rPr>
      </w:pPr>
      <w:r>
        <w:rPr>
          <w:rStyle w:val="af2"/>
        </w:rPr>
        <w:footnoteRef/>
      </w:r>
      <w:r>
        <w:t xml:space="preserve"> </w:t>
      </w:r>
      <w:hyperlink r:id="rId77" w:history="1">
        <w:r w:rsidRPr="00E97E09">
          <w:rPr>
            <w:rStyle w:val="af3"/>
            <w:rFonts w:asciiTheme="majorEastAsia" w:eastAsiaTheme="majorEastAsia" w:hAnsiTheme="majorEastAsia"/>
            <w:szCs w:val="24"/>
          </w:rPr>
          <w:t>https://www.legco.gov.hk/yr17-18/chinese/fc/fc/w_q/fhb-h-c.pdf</w:t>
        </w:r>
      </w:hyperlink>
      <w:r w:rsidRPr="00E97E09">
        <w:rPr>
          <w:rFonts w:asciiTheme="majorEastAsia" w:eastAsiaTheme="majorEastAsia" w:hAnsiTheme="majorEastAsia"/>
          <w:szCs w:val="24"/>
        </w:rPr>
        <w:t xml:space="preserve"> P14</w:t>
      </w:r>
    </w:p>
  </w:footnote>
  <w:footnote w:id="95">
    <w:p w:rsidR="000638F3" w:rsidRPr="0081796A" w:rsidRDefault="000638F3" w:rsidP="003E1AFC">
      <w:pPr>
        <w:pStyle w:val="af0"/>
      </w:pPr>
      <w:r>
        <w:rPr>
          <w:rStyle w:val="af2"/>
        </w:rPr>
        <w:footnoteRef/>
      </w:r>
      <w:r>
        <w:t xml:space="preserve"> </w:t>
      </w:r>
      <w:r w:rsidRPr="0081796A">
        <w:t>http://www.info.gov.hk/gia/general/201801/10/P2018011000222.htm?fontSize=2</w:t>
      </w:r>
    </w:p>
  </w:footnote>
  <w:footnote w:id="96">
    <w:p w:rsidR="000638F3" w:rsidRPr="00F54464" w:rsidRDefault="000638F3">
      <w:pPr>
        <w:pStyle w:val="af0"/>
        <w:rPr>
          <w:rFonts w:eastAsia="SimSun"/>
          <w:lang w:eastAsia="zh-CN"/>
        </w:rPr>
      </w:pPr>
      <w:r>
        <w:rPr>
          <w:rStyle w:val="af2"/>
        </w:rPr>
        <w:footnoteRef/>
      </w:r>
      <w:r>
        <w:t xml:space="preserve"> </w:t>
      </w:r>
      <w:r w:rsidRPr="00F54464">
        <w:t>http://www.info.gov.hk/gia/general/201702/08/P2017020800341.htm</w:t>
      </w:r>
    </w:p>
  </w:footnote>
  <w:footnote w:id="97">
    <w:p w:rsidR="000638F3" w:rsidRPr="009B4E3A" w:rsidRDefault="000638F3" w:rsidP="00CD6816">
      <w:pPr>
        <w:pStyle w:val="af0"/>
      </w:pPr>
      <w:r w:rsidRPr="009B4E3A">
        <w:rPr>
          <w:rStyle w:val="af2"/>
        </w:rPr>
        <w:footnoteRef/>
      </w:r>
      <w:hyperlink r:id="rId78" w:history="1">
        <w:r w:rsidRPr="009B4E3A">
          <w:rPr>
            <w:rStyle w:val="af3"/>
          </w:rPr>
          <w:t>https://bit.ly/2H82kzg</w:t>
        </w:r>
      </w:hyperlink>
      <w:r w:rsidRPr="009B4E3A">
        <w:t xml:space="preserve"> </w:t>
      </w:r>
      <w:r w:rsidRPr="009B4E3A">
        <w:rPr>
          <w:rFonts w:hint="eastAsia"/>
        </w:rPr>
        <w:t>醫院管理局　所有普通科門診診所</w:t>
      </w:r>
    </w:p>
  </w:footnote>
  <w:footnote w:id="98">
    <w:p w:rsidR="000638F3" w:rsidRPr="009B4E3A" w:rsidRDefault="000638F3" w:rsidP="00CD6816">
      <w:pPr>
        <w:pStyle w:val="af0"/>
      </w:pPr>
      <w:r w:rsidRPr="009B4E3A">
        <w:rPr>
          <w:rStyle w:val="af2"/>
        </w:rPr>
        <w:footnoteRef/>
      </w:r>
      <w:hyperlink r:id="rId79" w:history="1">
        <w:r w:rsidRPr="009B4E3A">
          <w:rPr>
            <w:rStyle w:val="af3"/>
          </w:rPr>
          <w:t>https://bit.ly/2H7CA6n</w:t>
        </w:r>
      </w:hyperlink>
      <w:r w:rsidRPr="009B4E3A">
        <w:t xml:space="preserve"> </w:t>
      </w:r>
      <w:r w:rsidRPr="009B4E3A">
        <w:rPr>
          <w:rFonts w:hint="eastAsia"/>
        </w:rPr>
        <w:t xml:space="preserve">醫院管理局　</w:t>
      </w:r>
      <w:r w:rsidRPr="009B4E3A">
        <w:t xml:space="preserve">2018 </w:t>
      </w:r>
      <w:r w:rsidRPr="009B4E3A">
        <w:rPr>
          <w:rFonts w:hint="eastAsia"/>
        </w:rPr>
        <w:t>年度夜間、星期日及公眾假期普通科門診服務</w:t>
      </w:r>
    </w:p>
  </w:footnote>
  <w:footnote w:id="99">
    <w:p w:rsidR="000638F3" w:rsidRPr="009B4E3A" w:rsidRDefault="000638F3" w:rsidP="002D4C53">
      <w:pPr>
        <w:pStyle w:val="af0"/>
      </w:pPr>
      <w:r w:rsidRPr="009B4E3A">
        <w:rPr>
          <w:rStyle w:val="af2"/>
        </w:rPr>
        <w:footnoteRef/>
      </w:r>
      <w:r w:rsidRPr="009B4E3A">
        <w:t xml:space="preserve"> </w:t>
      </w:r>
      <w:hyperlink r:id="rId80" w:history="1">
        <w:r w:rsidRPr="009B4E3A">
          <w:rPr>
            <w:rStyle w:val="af3"/>
          </w:rPr>
          <w:t>http://www.ha.org.hk/visitor/ha_visitor_index.asp?Content_ID=235504&amp;Lang=CHIB5</w:t>
        </w:r>
      </w:hyperlink>
      <w:r w:rsidRPr="009B4E3A">
        <w:t xml:space="preserve"> </w:t>
      </w:r>
      <w:r w:rsidRPr="009B4E3A">
        <w:rPr>
          <w:rFonts w:hint="eastAsia"/>
        </w:rPr>
        <w:t>醫院管理局</w:t>
      </w:r>
      <w:r w:rsidRPr="009B4E3A">
        <w:t xml:space="preserve"> </w:t>
      </w:r>
      <w:r w:rsidRPr="009B4E3A">
        <w:rPr>
          <w:rFonts w:hint="eastAsia"/>
        </w:rPr>
        <w:t>急症室等候時間</w:t>
      </w:r>
    </w:p>
  </w:footnote>
  <w:footnote w:id="100">
    <w:p w:rsidR="000638F3" w:rsidRPr="00F377B2" w:rsidRDefault="000638F3">
      <w:pPr>
        <w:pStyle w:val="af0"/>
      </w:pPr>
      <w:r>
        <w:rPr>
          <w:rStyle w:val="af2"/>
        </w:rPr>
        <w:footnoteRef/>
      </w:r>
      <w:r>
        <w:rPr>
          <w:rFonts w:eastAsia="SimSun"/>
        </w:rPr>
        <w:t xml:space="preserve"> </w:t>
      </w:r>
      <w:hyperlink r:id="rId81" w:history="1">
        <w:r w:rsidRPr="00D22BB2">
          <w:rPr>
            <w:rStyle w:val="af3"/>
            <w:rFonts w:eastAsia="SimSun"/>
          </w:rPr>
          <w:t>http://www.singpao.com.hk/index.php?fi=news2&amp;id=10883</w:t>
        </w:r>
      </w:hyperlink>
      <w:r>
        <w:rPr>
          <w:rFonts w:hint="eastAsia"/>
        </w:rPr>
        <w:t xml:space="preserve"> </w:t>
      </w:r>
    </w:p>
  </w:footnote>
  <w:footnote w:id="101">
    <w:p w:rsidR="000638F3" w:rsidRPr="006A6547" w:rsidRDefault="000638F3">
      <w:pPr>
        <w:pStyle w:val="af0"/>
        <w:rPr>
          <w:rFonts w:eastAsia="SimSun"/>
        </w:rPr>
      </w:pPr>
      <w:r>
        <w:rPr>
          <w:rStyle w:val="af2"/>
        </w:rPr>
        <w:footnoteRef/>
      </w:r>
      <w:r>
        <w:t xml:space="preserve"> </w:t>
      </w:r>
      <w:r w:rsidRPr="00B63557">
        <w:t>流感高峰結束</w:t>
      </w:r>
      <w:r w:rsidRPr="00B63557">
        <w:t> </w:t>
      </w:r>
      <w:r w:rsidRPr="00B63557">
        <w:t>急症求診趨減</w:t>
      </w:r>
      <w:r w:rsidRPr="00B63557">
        <w:t> </w:t>
      </w:r>
      <w:r>
        <w:rPr>
          <w:rFonts w:ascii="Arial" w:hAnsi="Arial" w:cs="Arial"/>
          <w:color w:val="000000"/>
          <w:sz w:val="18"/>
          <w:szCs w:val="18"/>
          <w:shd w:val="clear" w:color="auto" w:fill="FFFFFF"/>
        </w:rPr>
        <w:t> </w:t>
      </w:r>
      <w:r>
        <w:rPr>
          <w:rFonts w:ascii="Arial" w:hAnsi="Arial" w:cs="Arial"/>
          <w:color w:val="000000"/>
          <w:sz w:val="18"/>
          <w:szCs w:val="18"/>
          <w:shd w:val="clear" w:color="auto" w:fill="FFFFFF"/>
        </w:rPr>
        <w:t>東方日報，</w:t>
      </w:r>
      <w:r>
        <w:rPr>
          <w:rFonts w:ascii="Arial" w:eastAsia="SimSun" w:hAnsi="Arial" w:cs="Arial" w:hint="eastAsia"/>
          <w:color w:val="000000"/>
          <w:sz w:val="18"/>
          <w:szCs w:val="18"/>
          <w:shd w:val="clear" w:color="auto" w:fill="FFFFFF"/>
        </w:rPr>
        <w:t>4</w:t>
      </w:r>
      <w:r>
        <w:rPr>
          <w:rFonts w:ascii="Arial" w:eastAsia="SimSun" w:hAnsi="Arial" w:cs="Arial" w:hint="eastAsia"/>
          <w:color w:val="000000"/>
          <w:sz w:val="18"/>
          <w:szCs w:val="18"/>
          <w:shd w:val="clear" w:color="auto" w:fill="FFFFFF"/>
        </w:rPr>
        <w:t>月</w:t>
      </w:r>
      <w:r>
        <w:rPr>
          <w:rFonts w:ascii="Arial" w:eastAsia="SimSun" w:hAnsi="Arial" w:cs="Arial" w:hint="eastAsia"/>
          <w:color w:val="000000"/>
          <w:sz w:val="18"/>
          <w:szCs w:val="18"/>
          <w:shd w:val="clear" w:color="auto" w:fill="FFFFFF"/>
        </w:rPr>
        <w:t>8</w:t>
      </w:r>
      <w:r>
        <w:rPr>
          <w:rFonts w:ascii="Arial" w:eastAsia="SimSun" w:hAnsi="Arial" w:cs="Arial" w:hint="eastAsia"/>
          <w:color w:val="000000"/>
          <w:sz w:val="18"/>
          <w:szCs w:val="18"/>
          <w:shd w:val="clear" w:color="auto" w:fill="FFFFFF"/>
        </w:rPr>
        <w:t>日</w:t>
      </w:r>
    </w:p>
  </w:footnote>
  <w:footnote w:id="102">
    <w:p w:rsidR="000638F3" w:rsidRPr="009B4E3A" w:rsidRDefault="000638F3" w:rsidP="00DB6AC4">
      <w:pPr>
        <w:pStyle w:val="af0"/>
      </w:pPr>
      <w:r w:rsidRPr="009B4E3A">
        <w:rPr>
          <w:rStyle w:val="af2"/>
        </w:rPr>
        <w:footnoteRef/>
      </w:r>
      <w:r w:rsidRPr="009B4E3A">
        <w:t xml:space="preserve"> </w:t>
      </w:r>
      <w:hyperlink r:id="rId82" w:history="1">
        <w:r w:rsidRPr="009B4E3A">
          <w:rPr>
            <w:rStyle w:val="af3"/>
          </w:rPr>
          <w:t>http://ha.org.hk/haho/ho/sopc/dw_wait_ls.pdf</w:t>
        </w:r>
      </w:hyperlink>
      <w:r w:rsidRPr="009B4E3A">
        <w:rPr>
          <w:rFonts w:hint="eastAsia"/>
        </w:rPr>
        <w:t xml:space="preserve"> </w:t>
      </w:r>
      <w:r w:rsidRPr="009B4E3A">
        <w:rPr>
          <w:rFonts w:hint="eastAsia"/>
        </w:rPr>
        <w:t>醫院管理局</w:t>
      </w:r>
      <w:r w:rsidRPr="009B4E3A">
        <w:rPr>
          <w:rFonts w:hint="eastAsia"/>
        </w:rPr>
        <w:t xml:space="preserve"> </w:t>
      </w:r>
      <w:r w:rsidRPr="009B4E3A">
        <w:rPr>
          <w:rFonts w:hint="eastAsia"/>
        </w:rPr>
        <w:t>專科門診穩定新症輪候時間（</w:t>
      </w:r>
      <w:r w:rsidRPr="009B4E3A">
        <w:rPr>
          <w:rFonts w:hint="eastAsia"/>
        </w:rPr>
        <w:t>2017</w:t>
      </w:r>
      <w:r w:rsidRPr="009B4E3A">
        <w:rPr>
          <w:rFonts w:hint="eastAsia"/>
        </w:rPr>
        <w:t>年）</w:t>
      </w:r>
    </w:p>
  </w:footnote>
  <w:footnote w:id="103">
    <w:p w:rsidR="000638F3" w:rsidRPr="009B4E3A" w:rsidRDefault="000638F3" w:rsidP="000638F3">
      <w:pPr>
        <w:rPr>
          <w:sz w:val="20"/>
          <w:szCs w:val="20"/>
        </w:rPr>
      </w:pPr>
      <w:r w:rsidRPr="004469C6">
        <w:rPr>
          <w:rStyle w:val="af2"/>
          <w:sz w:val="16"/>
          <w:szCs w:val="16"/>
        </w:rPr>
        <w:footnoteRef/>
      </w:r>
      <w:r w:rsidRPr="004469C6">
        <w:rPr>
          <w:sz w:val="16"/>
          <w:szCs w:val="16"/>
        </w:rPr>
        <w:t xml:space="preserve"> </w:t>
      </w:r>
      <w:hyperlink r:id="rId83" w:history="1">
        <w:r w:rsidRPr="004469C6">
          <w:rPr>
            <w:rStyle w:val="af3"/>
            <w:color w:val="1155CC"/>
            <w:sz w:val="16"/>
            <w:szCs w:val="16"/>
          </w:rPr>
          <w:t>http://ha.org.hk/haho/ho/cs/v3/serviceguide_feewaving_b5.htm</w:t>
        </w:r>
      </w:hyperlink>
      <w:r w:rsidRPr="004469C6">
        <w:rPr>
          <w:sz w:val="16"/>
          <w:szCs w:val="16"/>
        </w:rPr>
        <w:t xml:space="preserve"> </w:t>
      </w:r>
      <w:r w:rsidRPr="004469C6">
        <w:rPr>
          <w:rFonts w:hint="eastAsia"/>
          <w:sz w:val="16"/>
          <w:szCs w:val="16"/>
        </w:rPr>
        <w:t>醫院管理局</w:t>
      </w:r>
      <w:r w:rsidRPr="004469C6">
        <w:rPr>
          <w:sz w:val="16"/>
          <w:szCs w:val="16"/>
        </w:rPr>
        <w:t xml:space="preserve"> </w:t>
      </w:r>
      <w:r w:rsidRPr="004469C6">
        <w:rPr>
          <w:rFonts w:hint="eastAsia"/>
          <w:sz w:val="16"/>
          <w:szCs w:val="16"/>
        </w:rPr>
        <w:t>公立醫院及診所費用減免機制</w:t>
      </w:r>
    </w:p>
  </w:footnote>
  <w:footnote w:id="104">
    <w:p w:rsidR="000638F3" w:rsidRPr="00FB60EA" w:rsidRDefault="000638F3">
      <w:pPr>
        <w:pStyle w:val="af0"/>
        <w:rPr>
          <w:lang w:eastAsia="zh-HK"/>
        </w:rPr>
      </w:pPr>
      <w:r>
        <w:rPr>
          <w:rStyle w:val="af2"/>
        </w:rPr>
        <w:footnoteRef/>
      </w:r>
      <w:r>
        <w:t xml:space="preserve"> </w:t>
      </w:r>
      <w:hyperlink r:id="rId84" w:history="1">
        <w:r w:rsidRPr="00836A28">
          <w:rPr>
            <w:rStyle w:val="af3"/>
          </w:rPr>
          <w:t>http://www.ha.org.hk/chinesemedicine/intro.asp?lan=chi</w:t>
        </w:r>
      </w:hyperlink>
      <w:r>
        <w:t xml:space="preserve"> </w:t>
      </w:r>
      <w:r w:rsidRPr="00FB60EA">
        <w:rPr>
          <w:rFonts w:hint="eastAsia"/>
        </w:rPr>
        <w:t>中醫教硏中心</w:t>
      </w:r>
      <w:r>
        <w:t xml:space="preserve"> </w:t>
      </w:r>
      <w:r>
        <w:rPr>
          <w:rFonts w:hint="eastAsia"/>
        </w:rPr>
        <w:t>簡介</w:t>
      </w:r>
    </w:p>
  </w:footnote>
  <w:footnote w:id="105">
    <w:p w:rsidR="000638F3" w:rsidRDefault="000638F3" w:rsidP="00BC6EBE">
      <w:pPr>
        <w:pStyle w:val="af0"/>
      </w:pPr>
      <w:r>
        <w:rPr>
          <w:rStyle w:val="af2"/>
        </w:rPr>
        <w:footnoteRef/>
      </w:r>
      <w:r>
        <w:t xml:space="preserve"> </w:t>
      </w:r>
      <w:hyperlink r:id="rId85" w:history="1">
        <w:r w:rsidRPr="00836A28">
          <w:rPr>
            <w:rStyle w:val="af3"/>
          </w:rPr>
          <w:t>http://www.info.gov.hk/gia/general/201712/06/P2017120600614p.htm</w:t>
        </w:r>
      </w:hyperlink>
      <w:r>
        <w:t xml:space="preserve"> </w:t>
      </w:r>
      <w:r w:rsidRPr="00490017">
        <w:rPr>
          <w:rFonts w:hint="eastAsia"/>
        </w:rPr>
        <w:t>立法會三題：中醫藥服務發展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3E9"/>
    <w:multiLevelType w:val="hybridMultilevel"/>
    <w:tmpl w:val="60D2E200"/>
    <w:lvl w:ilvl="0" w:tplc="49FCD82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F046A"/>
    <w:multiLevelType w:val="hybridMultilevel"/>
    <w:tmpl w:val="227C66E2"/>
    <w:lvl w:ilvl="0" w:tplc="876A8836">
      <w:start w:val="1"/>
      <w:numFmt w:val="decimal"/>
      <w:lvlText w:val="%1)"/>
      <w:lvlJc w:val="left"/>
      <w:pPr>
        <w:ind w:left="1472" w:hanging="480"/>
      </w:pPr>
      <w:rPr>
        <w:rFonts w:asciiTheme="minorEastAsia" w:eastAsiaTheme="minorEastAsia" w:hAnsiTheme="minorEastAsia" w:cs="Times New Roman"/>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11D666B9"/>
    <w:multiLevelType w:val="hybridMultilevel"/>
    <w:tmpl w:val="9B721374"/>
    <w:lvl w:ilvl="0" w:tplc="66A41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976D70"/>
    <w:multiLevelType w:val="hybridMultilevel"/>
    <w:tmpl w:val="E1D2D548"/>
    <w:lvl w:ilvl="0" w:tplc="6D7CBD84">
      <w:start w:val="1"/>
      <w:numFmt w:val="decimal"/>
      <w:lvlText w:val="%1."/>
      <w:lvlJc w:val="left"/>
      <w:pPr>
        <w:ind w:left="360" w:hanging="360"/>
      </w:pPr>
      <w:rPr>
        <w:rFonts w:asciiTheme="minorHAnsi" w:eastAsiaTheme="minorEastAsia" w:hAnsiTheme="minorHAnsi" w:cstheme="minorBidi"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C1093"/>
    <w:multiLevelType w:val="hybridMultilevel"/>
    <w:tmpl w:val="287EBBD4"/>
    <w:lvl w:ilvl="0" w:tplc="6D827588">
      <w:start w:val="1"/>
      <w:numFmt w:val="decimal"/>
      <w:lvlText w:val="%1."/>
      <w:lvlJc w:val="left"/>
      <w:pPr>
        <w:ind w:left="480" w:hanging="480"/>
      </w:pPr>
      <w:rPr>
        <w:rFonts w:eastAsia="SimSu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397552"/>
    <w:multiLevelType w:val="hybridMultilevel"/>
    <w:tmpl w:val="45F41CDA"/>
    <w:lvl w:ilvl="0" w:tplc="0409000B">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6" w15:restartNumberingAfterBreak="0">
    <w:nsid w:val="21392FDA"/>
    <w:multiLevelType w:val="hybridMultilevel"/>
    <w:tmpl w:val="86D040D8"/>
    <w:lvl w:ilvl="0" w:tplc="5AAC032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9B2592"/>
    <w:multiLevelType w:val="hybridMultilevel"/>
    <w:tmpl w:val="AE0E0586"/>
    <w:lvl w:ilvl="0" w:tplc="499A27CE">
      <w:start w:val="1"/>
      <w:numFmt w:val="decimal"/>
      <w:lvlText w:val="%1."/>
      <w:lvlJc w:val="left"/>
      <w:pPr>
        <w:ind w:left="360" w:hanging="360"/>
      </w:pPr>
      <w:rPr>
        <w:rFonts w:asciiTheme="minorHAnsi" w:eastAsiaTheme="minorEastAsia" w:hAnsiTheme="minorHAnsi" w:cstheme="minorBidi" w:hint="default"/>
        <w:b w:val="0"/>
      </w:rPr>
    </w:lvl>
    <w:lvl w:ilvl="1" w:tplc="72801034">
      <w:start w:val="1"/>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1B7C03"/>
    <w:multiLevelType w:val="hybridMultilevel"/>
    <w:tmpl w:val="A17C9CA0"/>
    <w:lvl w:ilvl="0" w:tplc="0409000B">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9" w15:restartNumberingAfterBreak="0">
    <w:nsid w:val="2AA35ED5"/>
    <w:multiLevelType w:val="hybridMultilevel"/>
    <w:tmpl w:val="9730A4C2"/>
    <w:lvl w:ilvl="0" w:tplc="DB7A532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D1394"/>
    <w:multiLevelType w:val="hybridMultilevel"/>
    <w:tmpl w:val="D72412B6"/>
    <w:lvl w:ilvl="0" w:tplc="5AE2011C">
      <w:start w:val="1"/>
      <w:numFmt w:val="bullet"/>
      <w:lvlText w:val="-"/>
      <w:lvlJc w:val="left"/>
      <w:pPr>
        <w:ind w:left="360" w:hanging="360"/>
      </w:pPr>
      <w:rPr>
        <w:rFonts w:ascii="Calibri" w:eastAsiaTheme="minorEastAsia" w:hAnsi="Calibri" w:cs="Calibri" w:hint="default"/>
        <w:b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2286934"/>
    <w:multiLevelType w:val="hybridMultilevel"/>
    <w:tmpl w:val="943C2C8C"/>
    <w:lvl w:ilvl="0" w:tplc="F11A0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223A58"/>
    <w:multiLevelType w:val="hybridMultilevel"/>
    <w:tmpl w:val="FF920D88"/>
    <w:lvl w:ilvl="0" w:tplc="ECA88B78">
      <w:start w:val="8"/>
      <w:numFmt w:val="bullet"/>
      <w:lvlText w:val="-"/>
      <w:lvlJc w:val="left"/>
      <w:pPr>
        <w:ind w:left="360" w:hanging="360"/>
      </w:pPr>
      <w:rPr>
        <w:rFonts w:ascii="Calibri" w:eastAsiaTheme="minorEastAsia" w:hAnsi="Calibri" w:cs="Calibri" w:hint="default"/>
        <w:b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2365FCD"/>
    <w:multiLevelType w:val="hybridMultilevel"/>
    <w:tmpl w:val="CAA81E6E"/>
    <w:lvl w:ilvl="0" w:tplc="861C66CA">
      <w:start w:val="1"/>
      <w:numFmt w:val="taiwaneseCountingThousand"/>
      <w:lvlText w:val="%1、"/>
      <w:lvlJc w:val="left"/>
      <w:pPr>
        <w:ind w:left="510" w:hanging="51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D33733"/>
    <w:multiLevelType w:val="hybridMultilevel"/>
    <w:tmpl w:val="CDE8EC68"/>
    <w:lvl w:ilvl="0" w:tplc="0409000B">
      <w:start w:val="1"/>
      <w:numFmt w:val="bullet"/>
      <w:lvlText w:val=""/>
      <w:lvlJc w:val="left"/>
      <w:pPr>
        <w:ind w:left="1472" w:hanging="480"/>
      </w:pPr>
      <w:rPr>
        <w:rFonts w:ascii="Wingdings" w:hAnsi="Wingdings" w:hint="default"/>
      </w:rPr>
    </w:lvl>
    <w:lvl w:ilvl="1" w:tplc="04090003">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5" w15:restartNumberingAfterBreak="0">
    <w:nsid w:val="50C02F56"/>
    <w:multiLevelType w:val="hybridMultilevel"/>
    <w:tmpl w:val="8CC4A606"/>
    <w:lvl w:ilvl="0" w:tplc="7F929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8D2F71"/>
    <w:multiLevelType w:val="hybridMultilevel"/>
    <w:tmpl w:val="CE60B4DA"/>
    <w:lvl w:ilvl="0" w:tplc="BCDCDF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40A3F"/>
    <w:multiLevelType w:val="hybridMultilevel"/>
    <w:tmpl w:val="08143114"/>
    <w:lvl w:ilvl="0" w:tplc="35DE102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8C644CE"/>
    <w:multiLevelType w:val="hybridMultilevel"/>
    <w:tmpl w:val="9F1ED728"/>
    <w:lvl w:ilvl="0" w:tplc="0409000B">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9" w15:restartNumberingAfterBreak="0">
    <w:nsid w:val="6B770731"/>
    <w:multiLevelType w:val="hybridMultilevel"/>
    <w:tmpl w:val="48929836"/>
    <w:lvl w:ilvl="0" w:tplc="98685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103E69"/>
    <w:multiLevelType w:val="hybridMultilevel"/>
    <w:tmpl w:val="40DE184E"/>
    <w:lvl w:ilvl="0" w:tplc="EE8C0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8072E8"/>
    <w:multiLevelType w:val="hybridMultilevel"/>
    <w:tmpl w:val="A964F3BC"/>
    <w:lvl w:ilvl="0" w:tplc="0409000F">
      <w:start w:val="1"/>
      <w:numFmt w:val="decimal"/>
      <w:lvlText w:val="%1."/>
      <w:lvlJc w:val="left"/>
      <w:pPr>
        <w:ind w:left="480" w:hanging="480"/>
      </w:pPr>
    </w:lvl>
    <w:lvl w:ilvl="1" w:tplc="0CD83302">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104CA7"/>
    <w:multiLevelType w:val="hybridMultilevel"/>
    <w:tmpl w:val="64D6C90E"/>
    <w:lvl w:ilvl="0" w:tplc="69A417D4">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20556D"/>
    <w:multiLevelType w:val="multilevel"/>
    <w:tmpl w:val="8ED4CFA6"/>
    <w:lvl w:ilvl="0">
      <w:start w:val="1"/>
      <w:numFmt w:val="decimal"/>
      <w:lvlText w:val="%1"/>
      <w:lvlJc w:val="left"/>
      <w:pPr>
        <w:ind w:left="425" w:hanging="425"/>
      </w:pPr>
    </w:lvl>
    <w:lvl w:ilvl="1">
      <w:start w:val="1"/>
      <w:numFmt w:val="decimal"/>
      <w:lvlText w:val="%1.%2"/>
      <w:lvlJc w:val="left"/>
      <w:pPr>
        <w:ind w:left="992" w:hanging="567"/>
      </w:pPr>
      <w:rPr>
        <w:sz w:val="24"/>
        <w:szCs w:val="24"/>
      </w:r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3"/>
  </w:num>
  <w:num w:numId="2">
    <w:abstractNumId w:val="1"/>
  </w:num>
  <w:num w:numId="3">
    <w:abstractNumId w:val="5"/>
  </w:num>
  <w:num w:numId="4">
    <w:abstractNumId w:val="14"/>
  </w:num>
  <w:num w:numId="5">
    <w:abstractNumId w:val="18"/>
  </w:num>
  <w:num w:numId="6">
    <w:abstractNumId w:val="8"/>
  </w:num>
  <w:num w:numId="7">
    <w:abstractNumId w:val="4"/>
  </w:num>
  <w:num w:numId="8">
    <w:abstractNumId w:val="13"/>
  </w:num>
  <w:num w:numId="9">
    <w:abstractNumId w:val="21"/>
  </w:num>
  <w:num w:numId="10">
    <w:abstractNumId w:val="2"/>
  </w:num>
  <w:num w:numId="11">
    <w:abstractNumId w:val="19"/>
  </w:num>
  <w:num w:numId="12">
    <w:abstractNumId w:val="15"/>
  </w:num>
  <w:num w:numId="13">
    <w:abstractNumId w:val="22"/>
  </w:num>
  <w:num w:numId="14">
    <w:abstractNumId w:val="17"/>
  </w:num>
  <w:num w:numId="15">
    <w:abstractNumId w:val="12"/>
  </w:num>
  <w:num w:numId="16">
    <w:abstractNumId w:val="7"/>
  </w:num>
  <w:num w:numId="17">
    <w:abstractNumId w:val="20"/>
  </w:num>
  <w:num w:numId="18">
    <w:abstractNumId w:val="10"/>
  </w:num>
  <w:num w:numId="19">
    <w:abstractNumId w:val="11"/>
  </w:num>
  <w:num w:numId="20">
    <w:abstractNumId w:val="6"/>
  </w:num>
  <w:num w:numId="21">
    <w:abstractNumId w:val="9"/>
  </w:num>
  <w:num w:numId="22">
    <w:abstractNumId w:val="0"/>
  </w:num>
  <w:num w:numId="23">
    <w:abstractNumId w:val="16"/>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15"/>
    <w:rsid w:val="0000181B"/>
    <w:rsid w:val="00003878"/>
    <w:rsid w:val="00010592"/>
    <w:rsid w:val="00010B81"/>
    <w:rsid w:val="00013ED9"/>
    <w:rsid w:val="0001452D"/>
    <w:rsid w:val="00014E8E"/>
    <w:rsid w:val="0001534D"/>
    <w:rsid w:val="00015821"/>
    <w:rsid w:val="00015B5A"/>
    <w:rsid w:val="0001706F"/>
    <w:rsid w:val="00023F5A"/>
    <w:rsid w:val="00024C34"/>
    <w:rsid w:val="000266A5"/>
    <w:rsid w:val="0002740F"/>
    <w:rsid w:val="0003201C"/>
    <w:rsid w:val="0003498E"/>
    <w:rsid w:val="00043E9F"/>
    <w:rsid w:val="00045970"/>
    <w:rsid w:val="000509FB"/>
    <w:rsid w:val="00052023"/>
    <w:rsid w:val="00054124"/>
    <w:rsid w:val="00061149"/>
    <w:rsid w:val="000638F3"/>
    <w:rsid w:val="000819BA"/>
    <w:rsid w:val="00081DFB"/>
    <w:rsid w:val="000849EB"/>
    <w:rsid w:val="000944B6"/>
    <w:rsid w:val="00097750"/>
    <w:rsid w:val="000B46AA"/>
    <w:rsid w:val="000B5C08"/>
    <w:rsid w:val="000C0061"/>
    <w:rsid w:val="000D289C"/>
    <w:rsid w:val="000D64C6"/>
    <w:rsid w:val="000E21E1"/>
    <w:rsid w:val="000E64C8"/>
    <w:rsid w:val="000F02EE"/>
    <w:rsid w:val="000F16F2"/>
    <w:rsid w:val="000F3056"/>
    <w:rsid w:val="0010088F"/>
    <w:rsid w:val="001012BC"/>
    <w:rsid w:val="001126CB"/>
    <w:rsid w:val="00114917"/>
    <w:rsid w:val="0011605E"/>
    <w:rsid w:val="00121CD1"/>
    <w:rsid w:val="00121E93"/>
    <w:rsid w:val="00126689"/>
    <w:rsid w:val="00126881"/>
    <w:rsid w:val="001304C6"/>
    <w:rsid w:val="00136E02"/>
    <w:rsid w:val="001508E4"/>
    <w:rsid w:val="00153174"/>
    <w:rsid w:val="00161A17"/>
    <w:rsid w:val="00165A4F"/>
    <w:rsid w:val="00172CB1"/>
    <w:rsid w:val="001747A0"/>
    <w:rsid w:val="00185F16"/>
    <w:rsid w:val="001907FD"/>
    <w:rsid w:val="001A667D"/>
    <w:rsid w:val="001B4B47"/>
    <w:rsid w:val="001D06D0"/>
    <w:rsid w:val="001D2120"/>
    <w:rsid w:val="001D2FA4"/>
    <w:rsid w:val="001E4593"/>
    <w:rsid w:val="00200BE7"/>
    <w:rsid w:val="002025E2"/>
    <w:rsid w:val="0021175A"/>
    <w:rsid w:val="002129AA"/>
    <w:rsid w:val="00213148"/>
    <w:rsid w:val="00216D06"/>
    <w:rsid w:val="00225BBF"/>
    <w:rsid w:val="0023078C"/>
    <w:rsid w:val="00231430"/>
    <w:rsid w:val="00231F35"/>
    <w:rsid w:val="00232984"/>
    <w:rsid w:val="00233DD4"/>
    <w:rsid w:val="00234D04"/>
    <w:rsid w:val="00236D78"/>
    <w:rsid w:val="00237C81"/>
    <w:rsid w:val="00242324"/>
    <w:rsid w:val="00250C0F"/>
    <w:rsid w:val="002539B9"/>
    <w:rsid w:val="00255DD4"/>
    <w:rsid w:val="002575F2"/>
    <w:rsid w:val="00261E6D"/>
    <w:rsid w:val="00265141"/>
    <w:rsid w:val="00266274"/>
    <w:rsid w:val="00274583"/>
    <w:rsid w:val="002752BB"/>
    <w:rsid w:val="00277193"/>
    <w:rsid w:val="00285AF2"/>
    <w:rsid w:val="00292DF4"/>
    <w:rsid w:val="002A1292"/>
    <w:rsid w:val="002A696F"/>
    <w:rsid w:val="002A75E2"/>
    <w:rsid w:val="002B19DD"/>
    <w:rsid w:val="002B3180"/>
    <w:rsid w:val="002B5392"/>
    <w:rsid w:val="002B7A39"/>
    <w:rsid w:val="002C3DAA"/>
    <w:rsid w:val="002C4E4E"/>
    <w:rsid w:val="002D3F7C"/>
    <w:rsid w:val="002D4C53"/>
    <w:rsid w:val="002E14F0"/>
    <w:rsid w:val="002E688E"/>
    <w:rsid w:val="002F4AC0"/>
    <w:rsid w:val="002F4BEA"/>
    <w:rsid w:val="00303408"/>
    <w:rsid w:val="00304C28"/>
    <w:rsid w:val="00304F05"/>
    <w:rsid w:val="00305E2C"/>
    <w:rsid w:val="00313F8F"/>
    <w:rsid w:val="00320C1F"/>
    <w:rsid w:val="00323B2A"/>
    <w:rsid w:val="00324B12"/>
    <w:rsid w:val="00327DDA"/>
    <w:rsid w:val="00327ED2"/>
    <w:rsid w:val="0033242B"/>
    <w:rsid w:val="003344E2"/>
    <w:rsid w:val="003362F4"/>
    <w:rsid w:val="00345861"/>
    <w:rsid w:val="00346296"/>
    <w:rsid w:val="003463B6"/>
    <w:rsid w:val="003554B5"/>
    <w:rsid w:val="00362067"/>
    <w:rsid w:val="00366567"/>
    <w:rsid w:val="003738CE"/>
    <w:rsid w:val="00376B58"/>
    <w:rsid w:val="00381A14"/>
    <w:rsid w:val="0038312B"/>
    <w:rsid w:val="00392C4D"/>
    <w:rsid w:val="00396F8C"/>
    <w:rsid w:val="003A46E4"/>
    <w:rsid w:val="003A5630"/>
    <w:rsid w:val="003A62B0"/>
    <w:rsid w:val="003B3910"/>
    <w:rsid w:val="003B6D46"/>
    <w:rsid w:val="003D468C"/>
    <w:rsid w:val="003D599C"/>
    <w:rsid w:val="003E1AFC"/>
    <w:rsid w:val="003E2D7C"/>
    <w:rsid w:val="003E30F3"/>
    <w:rsid w:val="003E5DCE"/>
    <w:rsid w:val="003E7F54"/>
    <w:rsid w:val="003F007F"/>
    <w:rsid w:val="003F2CCD"/>
    <w:rsid w:val="003F49FC"/>
    <w:rsid w:val="003F6A93"/>
    <w:rsid w:val="0041051A"/>
    <w:rsid w:val="00413B7C"/>
    <w:rsid w:val="00422BFD"/>
    <w:rsid w:val="00424DF7"/>
    <w:rsid w:val="00432AE3"/>
    <w:rsid w:val="00432BEC"/>
    <w:rsid w:val="00434236"/>
    <w:rsid w:val="00445572"/>
    <w:rsid w:val="00452D76"/>
    <w:rsid w:val="00456B40"/>
    <w:rsid w:val="004576E3"/>
    <w:rsid w:val="00462607"/>
    <w:rsid w:val="00466188"/>
    <w:rsid w:val="004662C1"/>
    <w:rsid w:val="0047374A"/>
    <w:rsid w:val="0047394A"/>
    <w:rsid w:val="00473F7F"/>
    <w:rsid w:val="004746B0"/>
    <w:rsid w:val="00475849"/>
    <w:rsid w:val="00476A74"/>
    <w:rsid w:val="004824B9"/>
    <w:rsid w:val="0048317A"/>
    <w:rsid w:val="00483F54"/>
    <w:rsid w:val="0048424D"/>
    <w:rsid w:val="00485E24"/>
    <w:rsid w:val="0048748F"/>
    <w:rsid w:val="00490017"/>
    <w:rsid w:val="00493F12"/>
    <w:rsid w:val="004A2C0E"/>
    <w:rsid w:val="004A3A42"/>
    <w:rsid w:val="004B49D4"/>
    <w:rsid w:val="004B5CD7"/>
    <w:rsid w:val="004D3B22"/>
    <w:rsid w:val="004D6DDF"/>
    <w:rsid w:val="004E1CCB"/>
    <w:rsid w:val="004E2262"/>
    <w:rsid w:val="004E4BCB"/>
    <w:rsid w:val="004E5801"/>
    <w:rsid w:val="004E7109"/>
    <w:rsid w:val="004F743B"/>
    <w:rsid w:val="004F7FD9"/>
    <w:rsid w:val="0050227B"/>
    <w:rsid w:val="005040C8"/>
    <w:rsid w:val="005079E1"/>
    <w:rsid w:val="005141E1"/>
    <w:rsid w:val="00515B79"/>
    <w:rsid w:val="00515F5B"/>
    <w:rsid w:val="005223F7"/>
    <w:rsid w:val="00522648"/>
    <w:rsid w:val="005233D7"/>
    <w:rsid w:val="00525B97"/>
    <w:rsid w:val="00531C4A"/>
    <w:rsid w:val="0053707E"/>
    <w:rsid w:val="005374BC"/>
    <w:rsid w:val="00545C1B"/>
    <w:rsid w:val="00551AC4"/>
    <w:rsid w:val="00554051"/>
    <w:rsid w:val="00555ED1"/>
    <w:rsid w:val="005749B6"/>
    <w:rsid w:val="005760B3"/>
    <w:rsid w:val="005763F9"/>
    <w:rsid w:val="0057696F"/>
    <w:rsid w:val="00577B80"/>
    <w:rsid w:val="0058138E"/>
    <w:rsid w:val="005824DE"/>
    <w:rsid w:val="005832D3"/>
    <w:rsid w:val="00583F78"/>
    <w:rsid w:val="00587AE1"/>
    <w:rsid w:val="00594D66"/>
    <w:rsid w:val="005961D4"/>
    <w:rsid w:val="005A5390"/>
    <w:rsid w:val="005B34C8"/>
    <w:rsid w:val="005B37FC"/>
    <w:rsid w:val="005C0FED"/>
    <w:rsid w:val="005C4DEE"/>
    <w:rsid w:val="005E452F"/>
    <w:rsid w:val="005E51F9"/>
    <w:rsid w:val="005E5E44"/>
    <w:rsid w:val="005F024C"/>
    <w:rsid w:val="005F6EC9"/>
    <w:rsid w:val="005F7E7E"/>
    <w:rsid w:val="006046DD"/>
    <w:rsid w:val="00605F33"/>
    <w:rsid w:val="00606593"/>
    <w:rsid w:val="00620E50"/>
    <w:rsid w:val="00622946"/>
    <w:rsid w:val="00624D4F"/>
    <w:rsid w:val="00631B29"/>
    <w:rsid w:val="00645A4D"/>
    <w:rsid w:val="00652737"/>
    <w:rsid w:val="00652A0B"/>
    <w:rsid w:val="00657EED"/>
    <w:rsid w:val="0066063C"/>
    <w:rsid w:val="006714F0"/>
    <w:rsid w:val="00673AAA"/>
    <w:rsid w:val="0067675C"/>
    <w:rsid w:val="0067756D"/>
    <w:rsid w:val="006822EF"/>
    <w:rsid w:val="00686EB5"/>
    <w:rsid w:val="006954BF"/>
    <w:rsid w:val="0069554C"/>
    <w:rsid w:val="00695930"/>
    <w:rsid w:val="006A4B4E"/>
    <w:rsid w:val="006A6547"/>
    <w:rsid w:val="006C0442"/>
    <w:rsid w:val="006C621C"/>
    <w:rsid w:val="006C64EA"/>
    <w:rsid w:val="006C721F"/>
    <w:rsid w:val="006C7E8A"/>
    <w:rsid w:val="006D0CAD"/>
    <w:rsid w:val="006D380A"/>
    <w:rsid w:val="006D5FFD"/>
    <w:rsid w:val="006E0D64"/>
    <w:rsid w:val="006E4346"/>
    <w:rsid w:val="006E4F7A"/>
    <w:rsid w:val="006F5421"/>
    <w:rsid w:val="0071247F"/>
    <w:rsid w:val="00717363"/>
    <w:rsid w:val="007220C9"/>
    <w:rsid w:val="00724E3B"/>
    <w:rsid w:val="0072688A"/>
    <w:rsid w:val="00732563"/>
    <w:rsid w:val="007334E7"/>
    <w:rsid w:val="00735522"/>
    <w:rsid w:val="00737276"/>
    <w:rsid w:val="007415F4"/>
    <w:rsid w:val="007501DB"/>
    <w:rsid w:val="0075136A"/>
    <w:rsid w:val="00762012"/>
    <w:rsid w:val="00765033"/>
    <w:rsid w:val="007734F5"/>
    <w:rsid w:val="007779CB"/>
    <w:rsid w:val="0078070F"/>
    <w:rsid w:val="00785114"/>
    <w:rsid w:val="0079220D"/>
    <w:rsid w:val="0079424F"/>
    <w:rsid w:val="007A06A3"/>
    <w:rsid w:val="007A36CD"/>
    <w:rsid w:val="007A5AF5"/>
    <w:rsid w:val="007A773C"/>
    <w:rsid w:val="007B1071"/>
    <w:rsid w:val="007B2676"/>
    <w:rsid w:val="007B6877"/>
    <w:rsid w:val="007B6B1A"/>
    <w:rsid w:val="007B6F5E"/>
    <w:rsid w:val="007B79C3"/>
    <w:rsid w:val="007C0EB1"/>
    <w:rsid w:val="007C1020"/>
    <w:rsid w:val="007D11C9"/>
    <w:rsid w:val="007D1C10"/>
    <w:rsid w:val="007D743F"/>
    <w:rsid w:val="007D7880"/>
    <w:rsid w:val="007E0930"/>
    <w:rsid w:val="007E0EB5"/>
    <w:rsid w:val="007E162E"/>
    <w:rsid w:val="007E4272"/>
    <w:rsid w:val="007E78A7"/>
    <w:rsid w:val="007F0A64"/>
    <w:rsid w:val="00806C9C"/>
    <w:rsid w:val="00806FE5"/>
    <w:rsid w:val="00807B86"/>
    <w:rsid w:val="00812672"/>
    <w:rsid w:val="00822F6E"/>
    <w:rsid w:val="008261E8"/>
    <w:rsid w:val="00826D3C"/>
    <w:rsid w:val="00827051"/>
    <w:rsid w:val="00827077"/>
    <w:rsid w:val="008301EC"/>
    <w:rsid w:val="00832636"/>
    <w:rsid w:val="00845373"/>
    <w:rsid w:val="008456BC"/>
    <w:rsid w:val="00846E03"/>
    <w:rsid w:val="00847ED6"/>
    <w:rsid w:val="0085172B"/>
    <w:rsid w:val="00851FE7"/>
    <w:rsid w:val="0085226C"/>
    <w:rsid w:val="00853BFF"/>
    <w:rsid w:val="00855CEF"/>
    <w:rsid w:val="0085660F"/>
    <w:rsid w:val="00860F64"/>
    <w:rsid w:val="0086763D"/>
    <w:rsid w:val="008704AD"/>
    <w:rsid w:val="0087301E"/>
    <w:rsid w:val="00875095"/>
    <w:rsid w:val="00884473"/>
    <w:rsid w:val="00884C45"/>
    <w:rsid w:val="0088741B"/>
    <w:rsid w:val="008950D2"/>
    <w:rsid w:val="008A0B4A"/>
    <w:rsid w:val="008A2298"/>
    <w:rsid w:val="008A3DC7"/>
    <w:rsid w:val="008A6957"/>
    <w:rsid w:val="008A74ED"/>
    <w:rsid w:val="008A78E8"/>
    <w:rsid w:val="008B3CE0"/>
    <w:rsid w:val="008B4BCB"/>
    <w:rsid w:val="008C03F1"/>
    <w:rsid w:val="008C0D1C"/>
    <w:rsid w:val="008C39F3"/>
    <w:rsid w:val="008E3853"/>
    <w:rsid w:val="008E42C6"/>
    <w:rsid w:val="008E4F6A"/>
    <w:rsid w:val="008E6FD1"/>
    <w:rsid w:val="00900548"/>
    <w:rsid w:val="0090104C"/>
    <w:rsid w:val="009027EC"/>
    <w:rsid w:val="0091545E"/>
    <w:rsid w:val="00917927"/>
    <w:rsid w:val="009278C7"/>
    <w:rsid w:val="00930BF8"/>
    <w:rsid w:val="0093463E"/>
    <w:rsid w:val="00934EE9"/>
    <w:rsid w:val="0093757D"/>
    <w:rsid w:val="00943013"/>
    <w:rsid w:val="00944F75"/>
    <w:rsid w:val="00945213"/>
    <w:rsid w:val="0094526A"/>
    <w:rsid w:val="009475D8"/>
    <w:rsid w:val="009573D4"/>
    <w:rsid w:val="0096188D"/>
    <w:rsid w:val="00963085"/>
    <w:rsid w:val="009639EF"/>
    <w:rsid w:val="00967297"/>
    <w:rsid w:val="0097203A"/>
    <w:rsid w:val="00972694"/>
    <w:rsid w:val="00973D57"/>
    <w:rsid w:val="0097484C"/>
    <w:rsid w:val="00974A12"/>
    <w:rsid w:val="009816A7"/>
    <w:rsid w:val="00983ECD"/>
    <w:rsid w:val="00987879"/>
    <w:rsid w:val="0099183E"/>
    <w:rsid w:val="009A11AF"/>
    <w:rsid w:val="009A22E1"/>
    <w:rsid w:val="009A4A25"/>
    <w:rsid w:val="009A5E1B"/>
    <w:rsid w:val="009B20FE"/>
    <w:rsid w:val="009B4E3A"/>
    <w:rsid w:val="009C0347"/>
    <w:rsid w:val="009D0107"/>
    <w:rsid w:val="009D5541"/>
    <w:rsid w:val="009E02A1"/>
    <w:rsid w:val="009E10F1"/>
    <w:rsid w:val="009E153B"/>
    <w:rsid w:val="009E51EC"/>
    <w:rsid w:val="009E66DE"/>
    <w:rsid w:val="009F0A94"/>
    <w:rsid w:val="009F2DB8"/>
    <w:rsid w:val="009F3421"/>
    <w:rsid w:val="009F3C46"/>
    <w:rsid w:val="009F611D"/>
    <w:rsid w:val="009F74CB"/>
    <w:rsid w:val="00A041D8"/>
    <w:rsid w:val="00A24E49"/>
    <w:rsid w:val="00A2588B"/>
    <w:rsid w:val="00A26312"/>
    <w:rsid w:val="00A269FF"/>
    <w:rsid w:val="00A30E16"/>
    <w:rsid w:val="00A37964"/>
    <w:rsid w:val="00A41CB2"/>
    <w:rsid w:val="00A44A3D"/>
    <w:rsid w:val="00A5067E"/>
    <w:rsid w:val="00A51A33"/>
    <w:rsid w:val="00A52177"/>
    <w:rsid w:val="00A52EF9"/>
    <w:rsid w:val="00A54187"/>
    <w:rsid w:val="00A57A1D"/>
    <w:rsid w:val="00A615A7"/>
    <w:rsid w:val="00A6322D"/>
    <w:rsid w:val="00A66146"/>
    <w:rsid w:val="00A67A2A"/>
    <w:rsid w:val="00A71277"/>
    <w:rsid w:val="00A72491"/>
    <w:rsid w:val="00A725B8"/>
    <w:rsid w:val="00A729B3"/>
    <w:rsid w:val="00A8490A"/>
    <w:rsid w:val="00A86105"/>
    <w:rsid w:val="00A86A6A"/>
    <w:rsid w:val="00A86E09"/>
    <w:rsid w:val="00A96C2D"/>
    <w:rsid w:val="00AA1112"/>
    <w:rsid w:val="00AA199B"/>
    <w:rsid w:val="00AA279A"/>
    <w:rsid w:val="00AB20E8"/>
    <w:rsid w:val="00AB6D29"/>
    <w:rsid w:val="00AB7972"/>
    <w:rsid w:val="00AC0970"/>
    <w:rsid w:val="00AE0FBE"/>
    <w:rsid w:val="00AE2670"/>
    <w:rsid w:val="00AE2DDB"/>
    <w:rsid w:val="00AE4F12"/>
    <w:rsid w:val="00AE7FC2"/>
    <w:rsid w:val="00AF1089"/>
    <w:rsid w:val="00AF275D"/>
    <w:rsid w:val="00AF76D4"/>
    <w:rsid w:val="00B113CD"/>
    <w:rsid w:val="00B16815"/>
    <w:rsid w:val="00B272AE"/>
    <w:rsid w:val="00B27404"/>
    <w:rsid w:val="00B27EE5"/>
    <w:rsid w:val="00B3025F"/>
    <w:rsid w:val="00B319FB"/>
    <w:rsid w:val="00B350C3"/>
    <w:rsid w:val="00B35E0D"/>
    <w:rsid w:val="00B4087B"/>
    <w:rsid w:val="00B40D68"/>
    <w:rsid w:val="00B439B7"/>
    <w:rsid w:val="00B45933"/>
    <w:rsid w:val="00B50C46"/>
    <w:rsid w:val="00B6042A"/>
    <w:rsid w:val="00B63557"/>
    <w:rsid w:val="00B676F5"/>
    <w:rsid w:val="00B67F13"/>
    <w:rsid w:val="00B7050C"/>
    <w:rsid w:val="00B74BD1"/>
    <w:rsid w:val="00B762F3"/>
    <w:rsid w:val="00B76CE2"/>
    <w:rsid w:val="00B77E8F"/>
    <w:rsid w:val="00B85AC0"/>
    <w:rsid w:val="00B868E3"/>
    <w:rsid w:val="00B9241E"/>
    <w:rsid w:val="00B94FCF"/>
    <w:rsid w:val="00BA2827"/>
    <w:rsid w:val="00BA469B"/>
    <w:rsid w:val="00BA5516"/>
    <w:rsid w:val="00BA60F4"/>
    <w:rsid w:val="00BB021D"/>
    <w:rsid w:val="00BB2EED"/>
    <w:rsid w:val="00BB4C9A"/>
    <w:rsid w:val="00BB6850"/>
    <w:rsid w:val="00BC409F"/>
    <w:rsid w:val="00BC651F"/>
    <w:rsid w:val="00BC6EBE"/>
    <w:rsid w:val="00BD107A"/>
    <w:rsid w:val="00BD1C75"/>
    <w:rsid w:val="00BD2EE7"/>
    <w:rsid w:val="00BD3D8F"/>
    <w:rsid w:val="00BD409C"/>
    <w:rsid w:val="00BD749E"/>
    <w:rsid w:val="00BE0E4B"/>
    <w:rsid w:val="00BE155E"/>
    <w:rsid w:val="00BE167C"/>
    <w:rsid w:val="00BE52CA"/>
    <w:rsid w:val="00BF5C4D"/>
    <w:rsid w:val="00BF5DF1"/>
    <w:rsid w:val="00BF7284"/>
    <w:rsid w:val="00BF77AE"/>
    <w:rsid w:val="00C037B3"/>
    <w:rsid w:val="00C042FD"/>
    <w:rsid w:val="00C043B8"/>
    <w:rsid w:val="00C0526F"/>
    <w:rsid w:val="00C053BF"/>
    <w:rsid w:val="00C130E3"/>
    <w:rsid w:val="00C16036"/>
    <w:rsid w:val="00C166C7"/>
    <w:rsid w:val="00C170A7"/>
    <w:rsid w:val="00C20262"/>
    <w:rsid w:val="00C2173A"/>
    <w:rsid w:val="00C2491E"/>
    <w:rsid w:val="00C263DF"/>
    <w:rsid w:val="00C303E4"/>
    <w:rsid w:val="00C33F7B"/>
    <w:rsid w:val="00C34DE3"/>
    <w:rsid w:val="00C3592A"/>
    <w:rsid w:val="00C407A0"/>
    <w:rsid w:val="00C4146E"/>
    <w:rsid w:val="00C4370A"/>
    <w:rsid w:val="00C45638"/>
    <w:rsid w:val="00C46815"/>
    <w:rsid w:val="00C46937"/>
    <w:rsid w:val="00C47B97"/>
    <w:rsid w:val="00C50780"/>
    <w:rsid w:val="00C70B3F"/>
    <w:rsid w:val="00C70F63"/>
    <w:rsid w:val="00C73544"/>
    <w:rsid w:val="00C74F2F"/>
    <w:rsid w:val="00C760B8"/>
    <w:rsid w:val="00C91EC1"/>
    <w:rsid w:val="00C971D5"/>
    <w:rsid w:val="00C9742A"/>
    <w:rsid w:val="00CA37B1"/>
    <w:rsid w:val="00CA3FAB"/>
    <w:rsid w:val="00CA7596"/>
    <w:rsid w:val="00CB2196"/>
    <w:rsid w:val="00CB3192"/>
    <w:rsid w:val="00CB3622"/>
    <w:rsid w:val="00CC1A1C"/>
    <w:rsid w:val="00CC76AA"/>
    <w:rsid w:val="00CD214D"/>
    <w:rsid w:val="00CD5276"/>
    <w:rsid w:val="00CD6096"/>
    <w:rsid w:val="00CD6301"/>
    <w:rsid w:val="00CD63FF"/>
    <w:rsid w:val="00CD6816"/>
    <w:rsid w:val="00CD784B"/>
    <w:rsid w:val="00CE2596"/>
    <w:rsid w:val="00CE40B6"/>
    <w:rsid w:val="00CE4A51"/>
    <w:rsid w:val="00CE569B"/>
    <w:rsid w:val="00CF0F6B"/>
    <w:rsid w:val="00CF3AC7"/>
    <w:rsid w:val="00CF6F40"/>
    <w:rsid w:val="00D0326A"/>
    <w:rsid w:val="00D10BE3"/>
    <w:rsid w:val="00D134EC"/>
    <w:rsid w:val="00D17ED5"/>
    <w:rsid w:val="00D26123"/>
    <w:rsid w:val="00D30A0B"/>
    <w:rsid w:val="00D31DC8"/>
    <w:rsid w:val="00D327F3"/>
    <w:rsid w:val="00D33393"/>
    <w:rsid w:val="00D33C53"/>
    <w:rsid w:val="00D3463F"/>
    <w:rsid w:val="00D36E3D"/>
    <w:rsid w:val="00D41653"/>
    <w:rsid w:val="00D42ECB"/>
    <w:rsid w:val="00D46601"/>
    <w:rsid w:val="00D47281"/>
    <w:rsid w:val="00D476B6"/>
    <w:rsid w:val="00D50E41"/>
    <w:rsid w:val="00D545BF"/>
    <w:rsid w:val="00D60687"/>
    <w:rsid w:val="00D61AEB"/>
    <w:rsid w:val="00D6630E"/>
    <w:rsid w:val="00D82CC0"/>
    <w:rsid w:val="00D94294"/>
    <w:rsid w:val="00D972AB"/>
    <w:rsid w:val="00D97C40"/>
    <w:rsid w:val="00DA2164"/>
    <w:rsid w:val="00DA5A4D"/>
    <w:rsid w:val="00DB4859"/>
    <w:rsid w:val="00DB6AC4"/>
    <w:rsid w:val="00DB7690"/>
    <w:rsid w:val="00DC3627"/>
    <w:rsid w:val="00DD01CF"/>
    <w:rsid w:val="00DD2759"/>
    <w:rsid w:val="00DD3317"/>
    <w:rsid w:val="00DE1407"/>
    <w:rsid w:val="00DE314E"/>
    <w:rsid w:val="00DE3B07"/>
    <w:rsid w:val="00DE4D60"/>
    <w:rsid w:val="00DF4F3D"/>
    <w:rsid w:val="00E01B61"/>
    <w:rsid w:val="00E0336E"/>
    <w:rsid w:val="00E066D9"/>
    <w:rsid w:val="00E06873"/>
    <w:rsid w:val="00E137ED"/>
    <w:rsid w:val="00E15333"/>
    <w:rsid w:val="00E15375"/>
    <w:rsid w:val="00E17646"/>
    <w:rsid w:val="00E31642"/>
    <w:rsid w:val="00E32EAA"/>
    <w:rsid w:val="00E3628D"/>
    <w:rsid w:val="00E363B3"/>
    <w:rsid w:val="00E3687C"/>
    <w:rsid w:val="00E40416"/>
    <w:rsid w:val="00E40F6F"/>
    <w:rsid w:val="00E418C4"/>
    <w:rsid w:val="00E449D0"/>
    <w:rsid w:val="00E44FB8"/>
    <w:rsid w:val="00E4549B"/>
    <w:rsid w:val="00E50BC2"/>
    <w:rsid w:val="00E519E5"/>
    <w:rsid w:val="00E52BB6"/>
    <w:rsid w:val="00E53286"/>
    <w:rsid w:val="00E548EF"/>
    <w:rsid w:val="00E61B19"/>
    <w:rsid w:val="00E6275C"/>
    <w:rsid w:val="00E72F24"/>
    <w:rsid w:val="00E809E7"/>
    <w:rsid w:val="00E81BC2"/>
    <w:rsid w:val="00E83709"/>
    <w:rsid w:val="00E86D57"/>
    <w:rsid w:val="00E90757"/>
    <w:rsid w:val="00E97507"/>
    <w:rsid w:val="00E979E5"/>
    <w:rsid w:val="00EA6141"/>
    <w:rsid w:val="00EB3626"/>
    <w:rsid w:val="00EC0D7E"/>
    <w:rsid w:val="00ED150C"/>
    <w:rsid w:val="00ED24F9"/>
    <w:rsid w:val="00ED3164"/>
    <w:rsid w:val="00ED44B9"/>
    <w:rsid w:val="00ED5950"/>
    <w:rsid w:val="00ED71CB"/>
    <w:rsid w:val="00EE1775"/>
    <w:rsid w:val="00EE2C56"/>
    <w:rsid w:val="00EE551D"/>
    <w:rsid w:val="00EE5EA3"/>
    <w:rsid w:val="00EF4BA1"/>
    <w:rsid w:val="00EF5490"/>
    <w:rsid w:val="00EF69C8"/>
    <w:rsid w:val="00F13898"/>
    <w:rsid w:val="00F15C44"/>
    <w:rsid w:val="00F20F4C"/>
    <w:rsid w:val="00F22FCA"/>
    <w:rsid w:val="00F247F7"/>
    <w:rsid w:val="00F2481E"/>
    <w:rsid w:val="00F3346A"/>
    <w:rsid w:val="00F35D93"/>
    <w:rsid w:val="00F36204"/>
    <w:rsid w:val="00F377B2"/>
    <w:rsid w:val="00F457E2"/>
    <w:rsid w:val="00F524AD"/>
    <w:rsid w:val="00F54464"/>
    <w:rsid w:val="00F5751B"/>
    <w:rsid w:val="00F77A0E"/>
    <w:rsid w:val="00F80BE3"/>
    <w:rsid w:val="00F81528"/>
    <w:rsid w:val="00F8409F"/>
    <w:rsid w:val="00F85F7B"/>
    <w:rsid w:val="00F8777E"/>
    <w:rsid w:val="00F9215E"/>
    <w:rsid w:val="00F94600"/>
    <w:rsid w:val="00FB03FD"/>
    <w:rsid w:val="00FB6032"/>
    <w:rsid w:val="00FB60EA"/>
    <w:rsid w:val="00FB6439"/>
    <w:rsid w:val="00FB7227"/>
    <w:rsid w:val="00FC2994"/>
    <w:rsid w:val="00FC3F21"/>
    <w:rsid w:val="00FC53B6"/>
    <w:rsid w:val="00FD2553"/>
    <w:rsid w:val="00FD4BEA"/>
    <w:rsid w:val="00FD5BA5"/>
    <w:rsid w:val="00FD65C3"/>
    <w:rsid w:val="00FE3127"/>
    <w:rsid w:val="00FE4BFD"/>
    <w:rsid w:val="00FF12B8"/>
    <w:rsid w:val="00FF3763"/>
    <w:rsid w:val="5AD22837"/>
    <w:rsid w:val="6907D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83FCC5B-96BC-4D2B-944C-05EB33F7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E6275C"/>
    <w:pPr>
      <w:autoSpaceDE w:val="0"/>
      <w:autoSpaceDN w:val="0"/>
      <w:adjustRightInd w:val="0"/>
      <w:outlineLvl w:val="0"/>
    </w:pPr>
    <w:rPr>
      <w:rFonts w:ascii="Courier New" w:eastAsia="Times New Roman" w:hAnsi="Courier New" w:cs="Courier New"/>
      <w:b/>
      <w:bCs/>
      <w:color w:val="000000"/>
      <w:kern w:val="0"/>
      <w:sz w:val="32"/>
      <w:szCs w:val="32"/>
    </w:rPr>
  </w:style>
  <w:style w:type="paragraph" w:styleId="2">
    <w:name w:val="heading 2"/>
    <w:basedOn w:val="a"/>
    <w:next w:val="a"/>
    <w:link w:val="20"/>
    <w:uiPriority w:val="9"/>
    <w:semiHidden/>
    <w:unhideWhenUsed/>
    <w:qFormat/>
    <w:rsid w:val="00E6275C"/>
    <w:pPr>
      <w:autoSpaceDE w:val="0"/>
      <w:autoSpaceDN w:val="0"/>
      <w:adjustRightInd w:val="0"/>
      <w:outlineLvl w:val="1"/>
    </w:pPr>
    <w:rPr>
      <w:rFonts w:ascii="Courier New" w:eastAsia="Times New Roman" w:hAnsi="Courier New" w:cs="Courier New"/>
      <w:b/>
      <w:bCs/>
      <w:i/>
      <w:iCs/>
      <w:color w:val="000000"/>
      <w:kern w:val="0"/>
      <w:sz w:val="28"/>
      <w:szCs w:val="28"/>
    </w:rPr>
  </w:style>
  <w:style w:type="paragraph" w:styleId="3">
    <w:name w:val="heading 3"/>
    <w:basedOn w:val="a"/>
    <w:next w:val="a"/>
    <w:link w:val="30"/>
    <w:uiPriority w:val="9"/>
    <w:unhideWhenUsed/>
    <w:qFormat/>
    <w:rsid w:val="00E6275C"/>
    <w:pPr>
      <w:autoSpaceDE w:val="0"/>
      <w:autoSpaceDN w:val="0"/>
      <w:adjustRightInd w:val="0"/>
      <w:outlineLvl w:val="2"/>
    </w:pPr>
    <w:rPr>
      <w:rFonts w:ascii="Courier New" w:eastAsia="Times New Roman" w:hAnsi="Courier New" w:cs="Courier New"/>
      <w:b/>
      <w:bCs/>
      <w:color w:val="000000"/>
      <w:kern w:val="0"/>
      <w:sz w:val="26"/>
      <w:szCs w:val="26"/>
    </w:rPr>
  </w:style>
  <w:style w:type="paragraph" w:styleId="5">
    <w:name w:val="heading 5"/>
    <w:basedOn w:val="a"/>
    <w:next w:val="a"/>
    <w:link w:val="50"/>
    <w:uiPriority w:val="9"/>
    <w:semiHidden/>
    <w:unhideWhenUsed/>
    <w:qFormat/>
    <w:rsid w:val="003E7F54"/>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FED"/>
    <w:pPr>
      <w:ind w:leftChars="200" w:left="480"/>
    </w:pPr>
  </w:style>
  <w:style w:type="paragraph" w:styleId="a4">
    <w:name w:val="header"/>
    <w:basedOn w:val="a"/>
    <w:link w:val="a5"/>
    <w:uiPriority w:val="99"/>
    <w:unhideWhenUsed/>
    <w:rsid w:val="0002740F"/>
    <w:pPr>
      <w:tabs>
        <w:tab w:val="center" w:pos="4153"/>
        <w:tab w:val="right" w:pos="8306"/>
      </w:tabs>
      <w:snapToGrid w:val="0"/>
    </w:pPr>
    <w:rPr>
      <w:sz w:val="20"/>
      <w:szCs w:val="20"/>
    </w:rPr>
  </w:style>
  <w:style w:type="character" w:customStyle="1" w:styleId="a5">
    <w:name w:val="頁首 字元"/>
    <w:basedOn w:val="a0"/>
    <w:link w:val="a4"/>
    <w:uiPriority w:val="99"/>
    <w:rsid w:val="0002740F"/>
    <w:rPr>
      <w:sz w:val="20"/>
      <w:szCs w:val="20"/>
    </w:rPr>
  </w:style>
  <w:style w:type="paragraph" w:styleId="a6">
    <w:name w:val="footer"/>
    <w:basedOn w:val="a"/>
    <w:link w:val="a7"/>
    <w:uiPriority w:val="99"/>
    <w:unhideWhenUsed/>
    <w:rsid w:val="0002740F"/>
    <w:pPr>
      <w:tabs>
        <w:tab w:val="center" w:pos="4153"/>
        <w:tab w:val="right" w:pos="8306"/>
      </w:tabs>
      <w:snapToGrid w:val="0"/>
    </w:pPr>
    <w:rPr>
      <w:sz w:val="20"/>
      <w:szCs w:val="20"/>
    </w:rPr>
  </w:style>
  <w:style w:type="character" w:customStyle="1" w:styleId="a7">
    <w:name w:val="頁尾 字元"/>
    <w:basedOn w:val="a0"/>
    <w:link w:val="a6"/>
    <w:uiPriority w:val="99"/>
    <w:rsid w:val="0002740F"/>
    <w:rPr>
      <w:sz w:val="20"/>
      <w:szCs w:val="20"/>
    </w:rPr>
  </w:style>
  <w:style w:type="character" w:styleId="a8">
    <w:name w:val="annotation reference"/>
    <w:basedOn w:val="a0"/>
    <w:uiPriority w:val="99"/>
    <w:semiHidden/>
    <w:unhideWhenUsed/>
    <w:rsid w:val="00EF5490"/>
    <w:rPr>
      <w:sz w:val="18"/>
      <w:szCs w:val="18"/>
    </w:rPr>
  </w:style>
  <w:style w:type="paragraph" w:styleId="a9">
    <w:name w:val="annotation text"/>
    <w:basedOn w:val="a"/>
    <w:link w:val="aa"/>
    <w:uiPriority w:val="99"/>
    <w:semiHidden/>
    <w:unhideWhenUsed/>
    <w:rsid w:val="00EF5490"/>
  </w:style>
  <w:style w:type="character" w:customStyle="1" w:styleId="aa">
    <w:name w:val="註解文字 字元"/>
    <w:basedOn w:val="a0"/>
    <w:link w:val="a9"/>
    <w:uiPriority w:val="99"/>
    <w:semiHidden/>
    <w:rsid w:val="00EF5490"/>
  </w:style>
  <w:style w:type="paragraph" w:styleId="ab">
    <w:name w:val="annotation subject"/>
    <w:basedOn w:val="a9"/>
    <w:next w:val="a9"/>
    <w:link w:val="ac"/>
    <w:uiPriority w:val="99"/>
    <w:semiHidden/>
    <w:unhideWhenUsed/>
    <w:rsid w:val="00EF5490"/>
    <w:rPr>
      <w:b/>
      <w:bCs/>
    </w:rPr>
  </w:style>
  <w:style w:type="character" w:customStyle="1" w:styleId="ac">
    <w:name w:val="註解主旨 字元"/>
    <w:basedOn w:val="aa"/>
    <w:link w:val="ab"/>
    <w:uiPriority w:val="99"/>
    <w:semiHidden/>
    <w:rsid w:val="00EF5490"/>
    <w:rPr>
      <w:b/>
      <w:bCs/>
    </w:rPr>
  </w:style>
  <w:style w:type="paragraph" w:styleId="ad">
    <w:name w:val="Balloon Text"/>
    <w:basedOn w:val="a"/>
    <w:link w:val="ae"/>
    <w:uiPriority w:val="99"/>
    <w:semiHidden/>
    <w:unhideWhenUsed/>
    <w:rsid w:val="00EF54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490"/>
    <w:rPr>
      <w:rFonts w:asciiTheme="majorHAnsi" w:eastAsiaTheme="majorEastAsia" w:hAnsiTheme="majorHAnsi" w:cstheme="majorBidi"/>
      <w:sz w:val="18"/>
      <w:szCs w:val="18"/>
    </w:rPr>
  </w:style>
  <w:style w:type="character" w:customStyle="1" w:styleId="10">
    <w:name w:val="標題 1 字元"/>
    <w:basedOn w:val="a0"/>
    <w:link w:val="1"/>
    <w:uiPriority w:val="99"/>
    <w:rsid w:val="00E6275C"/>
    <w:rPr>
      <w:rFonts w:ascii="Courier New" w:eastAsia="Times New Roman" w:hAnsi="Courier New" w:cs="Courier New"/>
      <w:b/>
      <w:bCs/>
      <w:color w:val="000000"/>
      <w:kern w:val="0"/>
      <w:sz w:val="32"/>
      <w:szCs w:val="32"/>
    </w:rPr>
  </w:style>
  <w:style w:type="character" w:customStyle="1" w:styleId="20">
    <w:name w:val="標題 2 字元"/>
    <w:basedOn w:val="a0"/>
    <w:link w:val="2"/>
    <w:uiPriority w:val="9"/>
    <w:semiHidden/>
    <w:rsid w:val="00E6275C"/>
    <w:rPr>
      <w:rFonts w:ascii="Courier New" w:eastAsia="Times New Roman" w:hAnsi="Courier New" w:cs="Courier New"/>
      <w:b/>
      <w:bCs/>
      <w:i/>
      <w:iCs/>
      <w:color w:val="000000"/>
      <w:kern w:val="0"/>
      <w:sz w:val="28"/>
      <w:szCs w:val="28"/>
    </w:rPr>
  </w:style>
  <w:style w:type="character" w:customStyle="1" w:styleId="30">
    <w:name w:val="標題 3 字元"/>
    <w:basedOn w:val="a0"/>
    <w:link w:val="3"/>
    <w:uiPriority w:val="9"/>
    <w:rsid w:val="00E6275C"/>
    <w:rPr>
      <w:rFonts w:ascii="Courier New" w:eastAsia="Times New Roman" w:hAnsi="Courier New" w:cs="Courier New"/>
      <w:b/>
      <w:bCs/>
      <w:color w:val="000000"/>
      <w:kern w:val="0"/>
      <w:sz w:val="26"/>
      <w:szCs w:val="26"/>
    </w:rPr>
  </w:style>
  <w:style w:type="table" w:styleId="af">
    <w:name w:val="Table Grid"/>
    <w:basedOn w:val="a1"/>
    <w:uiPriority w:val="59"/>
    <w:rsid w:val="00E6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qFormat/>
    <w:rsid w:val="00BE52CA"/>
    <w:pPr>
      <w:snapToGrid w:val="0"/>
    </w:pPr>
    <w:rPr>
      <w:sz w:val="20"/>
      <w:szCs w:val="20"/>
    </w:rPr>
  </w:style>
  <w:style w:type="character" w:customStyle="1" w:styleId="af1">
    <w:name w:val="註腳文字 字元"/>
    <w:basedOn w:val="a0"/>
    <w:link w:val="af0"/>
    <w:uiPriority w:val="99"/>
    <w:rsid w:val="00BE52CA"/>
    <w:rPr>
      <w:sz w:val="20"/>
      <w:szCs w:val="20"/>
    </w:rPr>
  </w:style>
  <w:style w:type="character" w:styleId="af2">
    <w:name w:val="footnote reference"/>
    <w:basedOn w:val="a0"/>
    <w:uiPriority w:val="99"/>
    <w:unhideWhenUsed/>
    <w:rsid w:val="00BE52CA"/>
    <w:rPr>
      <w:vertAlign w:val="superscript"/>
    </w:rPr>
  </w:style>
  <w:style w:type="character" w:styleId="af3">
    <w:name w:val="Hyperlink"/>
    <w:basedOn w:val="a0"/>
    <w:uiPriority w:val="99"/>
    <w:unhideWhenUsed/>
    <w:rsid w:val="00BE52CA"/>
    <w:rPr>
      <w:color w:val="0000FF" w:themeColor="hyperlink"/>
      <w:u w:val="single"/>
    </w:rPr>
  </w:style>
  <w:style w:type="character" w:styleId="af4">
    <w:name w:val="FollowedHyperlink"/>
    <w:basedOn w:val="a0"/>
    <w:uiPriority w:val="99"/>
    <w:semiHidden/>
    <w:unhideWhenUsed/>
    <w:rsid w:val="00485E24"/>
    <w:rPr>
      <w:color w:val="800080" w:themeColor="followedHyperlink"/>
      <w:u w:val="single"/>
    </w:rPr>
  </w:style>
  <w:style w:type="paragraph" w:styleId="af5">
    <w:name w:val="No Spacing"/>
    <w:uiPriority w:val="1"/>
    <w:qFormat/>
    <w:rsid w:val="00E066D9"/>
    <w:pPr>
      <w:widowControl w:val="0"/>
    </w:pPr>
  </w:style>
  <w:style w:type="paragraph" w:styleId="af6">
    <w:name w:val="Date"/>
    <w:basedOn w:val="a"/>
    <w:next w:val="a"/>
    <w:link w:val="af7"/>
    <w:uiPriority w:val="99"/>
    <w:semiHidden/>
    <w:unhideWhenUsed/>
    <w:rsid w:val="00E81BC2"/>
    <w:pPr>
      <w:jc w:val="right"/>
    </w:pPr>
  </w:style>
  <w:style w:type="character" w:customStyle="1" w:styleId="af7">
    <w:name w:val="日期 字元"/>
    <w:basedOn w:val="a0"/>
    <w:link w:val="af6"/>
    <w:uiPriority w:val="99"/>
    <w:semiHidden/>
    <w:rsid w:val="00E81BC2"/>
  </w:style>
  <w:style w:type="paragraph" w:styleId="Web">
    <w:name w:val="Normal (Web)"/>
    <w:basedOn w:val="a"/>
    <w:uiPriority w:val="99"/>
    <w:semiHidden/>
    <w:unhideWhenUsed/>
    <w:rsid w:val="008B3CE0"/>
    <w:pPr>
      <w:widowControl/>
      <w:spacing w:before="100" w:beforeAutospacing="1" w:after="100" w:afterAutospacing="1"/>
    </w:pPr>
    <w:rPr>
      <w:rFonts w:ascii="Times New Roman" w:eastAsia="Times New Roman" w:hAnsi="Times New Roman" w:cs="Times New Roman"/>
      <w:kern w:val="0"/>
      <w:szCs w:val="24"/>
    </w:rPr>
  </w:style>
  <w:style w:type="character" w:customStyle="1" w:styleId="apple-converted-space">
    <w:name w:val="apple-converted-space"/>
    <w:basedOn w:val="a0"/>
    <w:rsid w:val="008B3CE0"/>
  </w:style>
  <w:style w:type="table" w:customStyle="1" w:styleId="5-11">
    <w:name w:val="格線表格 5 (深色) - 輔色 11"/>
    <w:basedOn w:val="a1"/>
    <w:uiPriority w:val="50"/>
    <w:rsid w:val="008B3C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
    <w:name w:val="表格格線 (淺色)1"/>
    <w:basedOn w:val="a1"/>
    <w:uiPriority w:val="40"/>
    <w:rsid w:val="008B3C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0"/>
    <w:uiPriority w:val="20"/>
    <w:qFormat/>
    <w:rsid w:val="008B3CE0"/>
    <w:rPr>
      <w:i/>
      <w:iCs/>
    </w:rPr>
  </w:style>
  <w:style w:type="paragraph" w:styleId="af9">
    <w:name w:val="TOC Heading"/>
    <w:basedOn w:val="1"/>
    <w:next w:val="a"/>
    <w:uiPriority w:val="39"/>
    <w:unhideWhenUsed/>
    <w:qFormat/>
    <w:rsid w:val="00BD3D8F"/>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zh-HK"/>
    </w:rPr>
  </w:style>
  <w:style w:type="paragraph" w:styleId="12">
    <w:name w:val="toc 1"/>
    <w:basedOn w:val="a"/>
    <w:next w:val="a"/>
    <w:autoRedefine/>
    <w:uiPriority w:val="39"/>
    <w:unhideWhenUsed/>
    <w:rsid w:val="00BD3D8F"/>
  </w:style>
  <w:style w:type="paragraph" w:styleId="21">
    <w:name w:val="toc 2"/>
    <w:basedOn w:val="a"/>
    <w:next w:val="a"/>
    <w:autoRedefine/>
    <w:uiPriority w:val="39"/>
    <w:unhideWhenUsed/>
    <w:rsid w:val="00BD3D8F"/>
    <w:pPr>
      <w:ind w:leftChars="200" w:left="480"/>
    </w:pPr>
  </w:style>
  <w:style w:type="character" w:styleId="afa">
    <w:name w:val="Strong"/>
    <w:basedOn w:val="a0"/>
    <w:uiPriority w:val="22"/>
    <w:qFormat/>
    <w:rsid w:val="00A72491"/>
    <w:rPr>
      <w:b/>
      <w:bCs/>
    </w:rPr>
  </w:style>
  <w:style w:type="character" w:customStyle="1" w:styleId="headline">
    <w:name w:val="headline"/>
    <w:basedOn w:val="a0"/>
    <w:rsid w:val="006A6547"/>
  </w:style>
  <w:style w:type="character" w:customStyle="1" w:styleId="50">
    <w:name w:val="標題 5 字元"/>
    <w:basedOn w:val="a0"/>
    <w:link w:val="5"/>
    <w:uiPriority w:val="9"/>
    <w:semiHidden/>
    <w:rsid w:val="003E7F54"/>
    <w:rPr>
      <w:rFonts w:asciiTheme="majorHAnsi" w:eastAsiaTheme="majorEastAsia" w:hAnsiTheme="majorHAnsi" w:cstheme="majorBidi"/>
      <w:b/>
      <w:bCs/>
      <w:sz w:val="36"/>
      <w:szCs w:val="36"/>
    </w:rPr>
  </w:style>
  <w:style w:type="paragraph" w:styleId="31">
    <w:name w:val="toc 3"/>
    <w:basedOn w:val="a"/>
    <w:next w:val="a"/>
    <w:autoRedefine/>
    <w:uiPriority w:val="39"/>
    <w:unhideWhenUsed/>
    <w:rsid w:val="00422BF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2965">
      <w:bodyDiv w:val="1"/>
      <w:marLeft w:val="0"/>
      <w:marRight w:val="0"/>
      <w:marTop w:val="0"/>
      <w:marBottom w:val="0"/>
      <w:divBdr>
        <w:top w:val="none" w:sz="0" w:space="0" w:color="auto"/>
        <w:left w:val="none" w:sz="0" w:space="0" w:color="auto"/>
        <w:bottom w:val="none" w:sz="0" w:space="0" w:color="auto"/>
        <w:right w:val="none" w:sz="0" w:space="0" w:color="auto"/>
      </w:divBdr>
    </w:div>
    <w:div w:id="136997239">
      <w:bodyDiv w:val="1"/>
      <w:marLeft w:val="0"/>
      <w:marRight w:val="0"/>
      <w:marTop w:val="0"/>
      <w:marBottom w:val="0"/>
      <w:divBdr>
        <w:top w:val="none" w:sz="0" w:space="0" w:color="auto"/>
        <w:left w:val="none" w:sz="0" w:space="0" w:color="auto"/>
        <w:bottom w:val="none" w:sz="0" w:space="0" w:color="auto"/>
        <w:right w:val="none" w:sz="0" w:space="0" w:color="auto"/>
      </w:divBdr>
    </w:div>
    <w:div w:id="139151511">
      <w:bodyDiv w:val="1"/>
      <w:marLeft w:val="0"/>
      <w:marRight w:val="0"/>
      <w:marTop w:val="0"/>
      <w:marBottom w:val="0"/>
      <w:divBdr>
        <w:top w:val="none" w:sz="0" w:space="0" w:color="auto"/>
        <w:left w:val="none" w:sz="0" w:space="0" w:color="auto"/>
        <w:bottom w:val="none" w:sz="0" w:space="0" w:color="auto"/>
        <w:right w:val="none" w:sz="0" w:space="0" w:color="auto"/>
      </w:divBdr>
    </w:div>
    <w:div w:id="407506430">
      <w:bodyDiv w:val="1"/>
      <w:marLeft w:val="0"/>
      <w:marRight w:val="0"/>
      <w:marTop w:val="0"/>
      <w:marBottom w:val="0"/>
      <w:divBdr>
        <w:top w:val="none" w:sz="0" w:space="0" w:color="auto"/>
        <w:left w:val="none" w:sz="0" w:space="0" w:color="auto"/>
        <w:bottom w:val="none" w:sz="0" w:space="0" w:color="auto"/>
        <w:right w:val="none" w:sz="0" w:space="0" w:color="auto"/>
      </w:divBdr>
    </w:div>
    <w:div w:id="588079256">
      <w:bodyDiv w:val="1"/>
      <w:marLeft w:val="0"/>
      <w:marRight w:val="0"/>
      <w:marTop w:val="0"/>
      <w:marBottom w:val="0"/>
      <w:divBdr>
        <w:top w:val="none" w:sz="0" w:space="0" w:color="auto"/>
        <w:left w:val="none" w:sz="0" w:space="0" w:color="auto"/>
        <w:bottom w:val="none" w:sz="0" w:space="0" w:color="auto"/>
        <w:right w:val="none" w:sz="0" w:space="0" w:color="auto"/>
      </w:divBdr>
    </w:div>
    <w:div w:id="832531102">
      <w:bodyDiv w:val="1"/>
      <w:marLeft w:val="0"/>
      <w:marRight w:val="0"/>
      <w:marTop w:val="0"/>
      <w:marBottom w:val="0"/>
      <w:divBdr>
        <w:top w:val="none" w:sz="0" w:space="0" w:color="auto"/>
        <w:left w:val="none" w:sz="0" w:space="0" w:color="auto"/>
        <w:bottom w:val="none" w:sz="0" w:space="0" w:color="auto"/>
        <w:right w:val="none" w:sz="0" w:space="0" w:color="auto"/>
      </w:divBdr>
    </w:div>
    <w:div w:id="871304673">
      <w:bodyDiv w:val="1"/>
      <w:marLeft w:val="0"/>
      <w:marRight w:val="0"/>
      <w:marTop w:val="0"/>
      <w:marBottom w:val="0"/>
      <w:divBdr>
        <w:top w:val="none" w:sz="0" w:space="0" w:color="auto"/>
        <w:left w:val="none" w:sz="0" w:space="0" w:color="auto"/>
        <w:bottom w:val="none" w:sz="0" w:space="0" w:color="auto"/>
        <w:right w:val="none" w:sz="0" w:space="0" w:color="auto"/>
      </w:divBdr>
    </w:div>
    <w:div w:id="1059936404">
      <w:bodyDiv w:val="1"/>
      <w:marLeft w:val="0"/>
      <w:marRight w:val="0"/>
      <w:marTop w:val="0"/>
      <w:marBottom w:val="0"/>
      <w:divBdr>
        <w:top w:val="none" w:sz="0" w:space="0" w:color="auto"/>
        <w:left w:val="none" w:sz="0" w:space="0" w:color="auto"/>
        <w:bottom w:val="none" w:sz="0" w:space="0" w:color="auto"/>
        <w:right w:val="none" w:sz="0" w:space="0" w:color="auto"/>
      </w:divBdr>
    </w:div>
    <w:div w:id="1242258377">
      <w:bodyDiv w:val="1"/>
      <w:marLeft w:val="0"/>
      <w:marRight w:val="0"/>
      <w:marTop w:val="0"/>
      <w:marBottom w:val="0"/>
      <w:divBdr>
        <w:top w:val="none" w:sz="0" w:space="0" w:color="auto"/>
        <w:left w:val="none" w:sz="0" w:space="0" w:color="auto"/>
        <w:bottom w:val="none" w:sz="0" w:space="0" w:color="auto"/>
        <w:right w:val="none" w:sz="0" w:space="0" w:color="auto"/>
      </w:divBdr>
    </w:div>
    <w:div w:id="1261403472">
      <w:bodyDiv w:val="1"/>
      <w:marLeft w:val="0"/>
      <w:marRight w:val="0"/>
      <w:marTop w:val="0"/>
      <w:marBottom w:val="0"/>
      <w:divBdr>
        <w:top w:val="none" w:sz="0" w:space="0" w:color="auto"/>
        <w:left w:val="none" w:sz="0" w:space="0" w:color="auto"/>
        <w:bottom w:val="none" w:sz="0" w:space="0" w:color="auto"/>
        <w:right w:val="none" w:sz="0" w:space="0" w:color="auto"/>
      </w:divBdr>
    </w:div>
    <w:div w:id="1312901745">
      <w:bodyDiv w:val="1"/>
      <w:marLeft w:val="0"/>
      <w:marRight w:val="0"/>
      <w:marTop w:val="0"/>
      <w:marBottom w:val="0"/>
      <w:divBdr>
        <w:top w:val="none" w:sz="0" w:space="0" w:color="auto"/>
        <w:left w:val="none" w:sz="0" w:space="0" w:color="auto"/>
        <w:bottom w:val="none" w:sz="0" w:space="0" w:color="auto"/>
        <w:right w:val="none" w:sz="0" w:space="0" w:color="auto"/>
      </w:divBdr>
    </w:div>
    <w:div w:id="1386106523">
      <w:bodyDiv w:val="1"/>
      <w:marLeft w:val="0"/>
      <w:marRight w:val="0"/>
      <w:marTop w:val="0"/>
      <w:marBottom w:val="0"/>
      <w:divBdr>
        <w:top w:val="none" w:sz="0" w:space="0" w:color="auto"/>
        <w:left w:val="none" w:sz="0" w:space="0" w:color="auto"/>
        <w:bottom w:val="none" w:sz="0" w:space="0" w:color="auto"/>
        <w:right w:val="none" w:sz="0" w:space="0" w:color="auto"/>
      </w:divBdr>
    </w:div>
    <w:div w:id="1425027279">
      <w:bodyDiv w:val="1"/>
      <w:marLeft w:val="0"/>
      <w:marRight w:val="0"/>
      <w:marTop w:val="0"/>
      <w:marBottom w:val="0"/>
      <w:divBdr>
        <w:top w:val="none" w:sz="0" w:space="0" w:color="auto"/>
        <w:left w:val="none" w:sz="0" w:space="0" w:color="auto"/>
        <w:bottom w:val="none" w:sz="0" w:space="0" w:color="auto"/>
        <w:right w:val="none" w:sz="0" w:space="0" w:color="auto"/>
      </w:divBdr>
    </w:div>
    <w:div w:id="1529682478">
      <w:bodyDiv w:val="1"/>
      <w:marLeft w:val="0"/>
      <w:marRight w:val="0"/>
      <w:marTop w:val="0"/>
      <w:marBottom w:val="0"/>
      <w:divBdr>
        <w:top w:val="none" w:sz="0" w:space="0" w:color="auto"/>
        <w:left w:val="none" w:sz="0" w:space="0" w:color="auto"/>
        <w:bottom w:val="none" w:sz="0" w:space="0" w:color="auto"/>
        <w:right w:val="none" w:sz="0" w:space="0" w:color="auto"/>
      </w:divBdr>
    </w:div>
    <w:div w:id="1532184585">
      <w:bodyDiv w:val="1"/>
      <w:marLeft w:val="0"/>
      <w:marRight w:val="0"/>
      <w:marTop w:val="0"/>
      <w:marBottom w:val="0"/>
      <w:divBdr>
        <w:top w:val="none" w:sz="0" w:space="0" w:color="auto"/>
        <w:left w:val="none" w:sz="0" w:space="0" w:color="auto"/>
        <w:bottom w:val="none" w:sz="0" w:space="0" w:color="auto"/>
        <w:right w:val="none" w:sz="0" w:space="0" w:color="auto"/>
      </w:divBdr>
    </w:div>
    <w:div w:id="1626155120">
      <w:bodyDiv w:val="1"/>
      <w:marLeft w:val="0"/>
      <w:marRight w:val="0"/>
      <w:marTop w:val="0"/>
      <w:marBottom w:val="0"/>
      <w:divBdr>
        <w:top w:val="none" w:sz="0" w:space="0" w:color="auto"/>
        <w:left w:val="none" w:sz="0" w:space="0" w:color="auto"/>
        <w:bottom w:val="none" w:sz="0" w:space="0" w:color="auto"/>
        <w:right w:val="none" w:sz="0" w:space="0" w:color="auto"/>
      </w:divBdr>
    </w:div>
    <w:div w:id="1803189782">
      <w:bodyDiv w:val="1"/>
      <w:marLeft w:val="0"/>
      <w:marRight w:val="0"/>
      <w:marTop w:val="0"/>
      <w:marBottom w:val="0"/>
      <w:divBdr>
        <w:top w:val="none" w:sz="0" w:space="0" w:color="auto"/>
        <w:left w:val="none" w:sz="0" w:space="0" w:color="auto"/>
        <w:bottom w:val="none" w:sz="0" w:space="0" w:color="auto"/>
        <w:right w:val="none" w:sz="0" w:space="0" w:color="auto"/>
      </w:divBdr>
    </w:div>
    <w:div w:id="20940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china.com/cmedicchina/daoyitai/changjianjibing/16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china.com/cmedicchina/daoyitai/changjianjibing/16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NHSEngland/thenhs/about/Pages/overview.aspx" TargetMode="External"/><Relationship Id="rId4" Type="http://schemas.openxmlformats.org/officeDocument/2006/relationships/settings" Target="settings.xml"/><Relationship Id="rId9" Type="http://schemas.openxmlformats.org/officeDocument/2006/relationships/hyperlink" Target="https://www.nhs.uk/NHSEngland/thenhs/about/Pages/overview.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budget.gov.hk/2017/chi/pdf/chead037.pdf" TargetMode="External"/><Relationship Id="rId18" Type="http://schemas.openxmlformats.org/officeDocument/2006/relationships/hyperlink" Target="https://bit.ly/2JdUG7o" TargetMode="External"/><Relationship Id="rId26" Type="http://schemas.openxmlformats.org/officeDocument/2006/relationships/hyperlink" Target="http://www.info.gov.hk/gia/general/201801/24/P2018012400414.htm" TargetMode="External"/><Relationship Id="rId39" Type="http://schemas.openxmlformats.org/officeDocument/2006/relationships/hyperlink" Target="https://www.nhi.gov.tw/DL.aspx?sitessn=292&amp;u=LzAwMS9VcGxvYWQvMjkyL3JlbGZpbGUvMC8yMTIzNi8yMDE3LTIwMTjlhajmsJHlgaXlurfkv53pmqrlubTloLHngI%2fopr3mqpQucGRm&amp;n=MjAxNy0yMDE45YWo5rCR5YGl5bq35L%2bd6Zqq5bm05aCx54CP6Ka95qqULnBkZg%3d%3d" TargetMode="External"/><Relationship Id="rId21" Type="http://schemas.openxmlformats.org/officeDocument/2006/relationships/hyperlink" Target="http://www.women.gov.hk/download/research/HK_Women2017_c.pdf" TargetMode="External"/><Relationship Id="rId34" Type="http://schemas.openxmlformats.org/officeDocument/2006/relationships/hyperlink" Target="https://www3.ha.org.hk/ppp/homepage.aspx" TargetMode="External"/><Relationship Id="rId42" Type="http://schemas.openxmlformats.org/officeDocument/2006/relationships/hyperlink" Target="https://www.humanservices.gov.au/individuals/enablers/who-can-get-medicare-card/39456" TargetMode="External"/><Relationship Id="rId47" Type="http://schemas.openxmlformats.org/officeDocument/2006/relationships/hyperlink" Target="https://www.nhi.gov.tw/Content_List.aspx?n=94AC0AE7E622FAA5&amp;topn=3185A4DF68749BA9" TargetMode="External"/><Relationship Id="rId50" Type="http://schemas.openxmlformats.org/officeDocument/2006/relationships/hyperlink" Target="https://www.nhs.uk/conditions/cervical-screening/" TargetMode="External"/><Relationship Id="rId55" Type="http://schemas.openxmlformats.org/officeDocument/2006/relationships/hyperlink" Target="http://www.cancerscreening.gov.au/internet/screening/publishing.nsf/Content/about-breast-screening" TargetMode="External"/><Relationship Id="rId63" Type="http://schemas.openxmlformats.org/officeDocument/2006/relationships/hyperlink" Target="https://www.chp.gov.hk/files/pdf/chapter_4_chi.pdf" TargetMode="External"/><Relationship Id="rId68" Type="http://schemas.openxmlformats.org/officeDocument/2006/relationships/hyperlink" Target="http://www.who.int/mental_health/prevention/genderwomen/en/" TargetMode="External"/><Relationship Id="rId76" Type="http://schemas.openxmlformats.org/officeDocument/2006/relationships/hyperlink" Target="http://www.info.gov.hk/gia/general/201801/10/P2018011000222.htm" TargetMode="External"/><Relationship Id="rId84" Type="http://schemas.openxmlformats.org/officeDocument/2006/relationships/hyperlink" Target="http://www.ha.org.hk/chinesemedicine/intro.asp?lan=chi" TargetMode="External"/><Relationship Id="rId7" Type="http://schemas.openxmlformats.org/officeDocument/2006/relationships/hyperlink" Target="https://www.pco.gov.hk/tc_chi/careyou/concept.html" TargetMode="External"/><Relationship Id="rId71" Type="http://schemas.openxmlformats.org/officeDocument/2006/relationships/hyperlink" Target="http://www.myhealthmychoice.gov.hk/pdf/appendixC_chn_txt.pdf" TargetMode="External"/><Relationship Id="rId2" Type="http://schemas.openxmlformats.org/officeDocument/2006/relationships/hyperlink" Target="http://www.dh.gov.hk/tc_chi/statistics/statistics_hms/statistics_hms_find.html" TargetMode="External"/><Relationship Id="rId16" Type="http://schemas.openxmlformats.org/officeDocument/2006/relationships/hyperlink" Target="http://www.fhs.gov.hk/tc_chi/fee_cha/general_pub/general_pub.html" TargetMode="External"/><Relationship Id="rId29" Type="http://schemas.openxmlformats.org/officeDocument/2006/relationships/hyperlink" Target="https://www.fhb.gov.hk/beStrong/files/consultation/Condochealth_full_chn.pdf" TargetMode="External"/><Relationship Id="rId11" Type="http://schemas.openxmlformats.org/officeDocument/2006/relationships/hyperlink" Target="http://www.info.gov.hk/gia/general/201701/11/P2017011100269.htm" TargetMode="External"/><Relationship Id="rId24" Type="http://schemas.openxmlformats.org/officeDocument/2006/relationships/hyperlink" Target="https://aaf.org.hk/2013/01/03/&#12300;&#37291;&#39135;&#20303;&#34892;-&#28145;&#27700;&#22487;&#21312;&#23142;&#22899;&#29983;&#27963;&#35519;&#26597;&#12301;&#35342;&#35542;&#26371;-&#22577;&#21578;/%23prettyPhoto" TargetMode="External"/><Relationship Id="rId32" Type="http://schemas.openxmlformats.org/officeDocument/2006/relationships/hyperlink" Target="http://www.myhealthmychoice.gov.hk/pdf/appendixC_chn_txt.pdf" TargetMode="External"/><Relationship Id="rId37" Type="http://schemas.openxmlformats.org/officeDocument/2006/relationships/hyperlink" Target="https://www.fhb.gov.hk/beStrong/files/consultation/appendixd_chn.pdf" TargetMode="External"/><Relationship Id="rId40" Type="http://schemas.openxmlformats.org/officeDocument/2006/relationships/hyperlink" Target="https://www.ato.gov.au/Individuals/Medicare-levy/" TargetMode="External"/><Relationship Id="rId45" Type="http://schemas.openxmlformats.org/officeDocument/2006/relationships/hyperlink" Target="http://www.citizensinformation.ie/en/health/medical_cards_and_gp_visit_cards/medical_card.html" TargetMode="External"/><Relationship Id="rId53" Type="http://schemas.openxmlformats.org/officeDocument/2006/relationships/hyperlink" Target="https://www.nhs.uk/conditions/breast-cancer-screening/" TargetMode="External"/><Relationship Id="rId58" Type="http://schemas.openxmlformats.org/officeDocument/2006/relationships/hyperlink" Target="https://www.nhs.uk/Conditions/nhs-health-check/" TargetMode="External"/><Relationship Id="rId66" Type="http://schemas.openxmlformats.org/officeDocument/2006/relationships/hyperlink" Target="https://www.statistics.gov.hk/pub/B11302632017XXXXB0100.pdf" TargetMode="External"/><Relationship Id="rId74" Type="http://schemas.openxmlformats.org/officeDocument/2006/relationships/hyperlink" Target="http://www.info.gov.hk/gia/general/201804/11/P2018041100676.htm" TargetMode="External"/><Relationship Id="rId79" Type="http://schemas.openxmlformats.org/officeDocument/2006/relationships/hyperlink" Target="https://bit.ly/2H7CA6n" TargetMode="External"/><Relationship Id="rId5" Type="http://schemas.openxmlformats.org/officeDocument/2006/relationships/hyperlink" Target="http://www.ha.org.hk/haho/ho/stat/HASR16_17_3.pdf" TargetMode="External"/><Relationship Id="rId61" Type="http://schemas.openxmlformats.org/officeDocument/2006/relationships/hyperlink" Target="http://bit.ly/2jIwRtg" TargetMode="External"/><Relationship Id="rId82" Type="http://schemas.openxmlformats.org/officeDocument/2006/relationships/hyperlink" Target="http://ha.org.hk/haho/ho/sopc/dw_wait_ls.pdf" TargetMode="External"/><Relationship Id="rId19" Type="http://schemas.openxmlformats.org/officeDocument/2006/relationships/hyperlink" Target="http://www.oxfam.org.hk/content/98/content_31064tc.pdf" TargetMode="External"/><Relationship Id="rId4" Type="http://schemas.openxmlformats.org/officeDocument/2006/relationships/hyperlink" Target="http://www.oecd.org/els/health-systems/Health-at-a-Glance-2017-Chartset.pdf" TargetMode="External"/><Relationship Id="rId9" Type="http://schemas.openxmlformats.org/officeDocument/2006/relationships/hyperlink" Target="https://www.yearbook.gov.hk/2016/tc/pdf/C09.pdf" TargetMode="External"/><Relationship Id="rId14" Type="http://schemas.openxmlformats.org/officeDocument/2006/relationships/hyperlink" Target="http://gia.info.gov.hk/general/201711/01/P2017110100698_271016_1_1509534031365.pdf" TargetMode="External"/><Relationship Id="rId22" Type="http://schemas.openxmlformats.org/officeDocument/2006/relationships/hyperlink" Target="http://www.who.int/mental_health/prevention/genderwomen/en/" TargetMode="External"/><Relationship Id="rId27" Type="http://schemas.openxmlformats.org/officeDocument/2006/relationships/hyperlink" Target="http://www.hkcss.org.hk/uploadfileMgnt/0_2017101018455.pdf" TargetMode="External"/><Relationship Id="rId30" Type="http://schemas.openxmlformats.org/officeDocument/2006/relationships/hyperlink" Target="http://www.fhb.gov.hk/download/press_and_publications/otherinfo/101231_primary_care/c_strategy_doc.pdf" TargetMode="External"/><Relationship Id="rId35" Type="http://schemas.openxmlformats.org/officeDocument/2006/relationships/hyperlink" Target="http://www.hkcss.org.hk/uploadFileMgnt/0_2017102010588.pdf" TargetMode="External"/><Relationship Id="rId43" Type="http://schemas.openxmlformats.org/officeDocument/2006/relationships/hyperlink" Target="http://www.mbsonline.gov.au/internet/mbsonline/publishing.nsf/Content/42A5C19503D6BE07CA25826C0009105B/$File/201805-MBS.pdf" TargetMode="External"/><Relationship Id="rId48" Type="http://schemas.openxmlformats.org/officeDocument/2006/relationships/hyperlink" Target="https://www.ato.gov.au/individuals/medicare-levy/medicare-levy-exemption/category-1--medical-exemption-from-medicare-levy/" TargetMode="External"/><Relationship Id="rId56" Type="http://schemas.openxmlformats.org/officeDocument/2006/relationships/hyperlink" Target="https://www.nhs.uk/chq/Pages/984.aspx?CategoryID=60&amp;SubCategoryID=182" TargetMode="External"/><Relationship Id="rId64" Type="http://schemas.openxmlformats.org/officeDocument/2006/relationships/hyperlink" Target="https://www.chp.gov.hk/files/pdf/chapter_8_chi.pdf" TargetMode="External"/><Relationship Id="rId69" Type="http://schemas.openxmlformats.org/officeDocument/2006/relationships/hyperlink" Target="https://www.statistics.gov.hk/pub/B11303032017AN17B0100.pdf" TargetMode="External"/><Relationship Id="rId77" Type="http://schemas.openxmlformats.org/officeDocument/2006/relationships/hyperlink" Target="https://www.legco.gov.hk/yr17-18/chinese/fc/fc/w_q/fhb-h-c.pdf" TargetMode="External"/><Relationship Id="rId8" Type="http://schemas.openxmlformats.org/officeDocument/2006/relationships/hyperlink" Target="http://www.fhb.gov.hk/beStrong/files/consultation/chapter2_chn.pdf" TargetMode="External"/><Relationship Id="rId51" Type="http://schemas.openxmlformats.org/officeDocument/2006/relationships/hyperlink" Target="http://www.cervicalcheck.ie/_fileupload/WomenPublications/CC-PUB-CC-1%20About%20your%20free%20cervical%20screening%20test.pdf" TargetMode="External"/><Relationship Id="rId72" Type="http://schemas.openxmlformats.org/officeDocument/2006/relationships/hyperlink" Target="https://www.hkfi.org.hk/pdf/medical_2014.pdf" TargetMode="External"/><Relationship Id="rId80" Type="http://schemas.openxmlformats.org/officeDocument/2006/relationships/hyperlink" Target="http://www.ha.org.hk/visitor/ha_visitor_index.asp?Content_ID=235504&amp;Lang=CHIB5" TargetMode="External"/><Relationship Id="rId85" Type="http://schemas.openxmlformats.org/officeDocument/2006/relationships/hyperlink" Target="http://www.info.gov.hk/gia/general/201712/06/P2017120600614p.htm" TargetMode="External"/><Relationship Id="rId3" Type="http://schemas.openxmlformats.org/officeDocument/2006/relationships/hyperlink" Target="https://www.fhb.gov.hk/statistics/download/dha/cn/table2_1415.pdf" TargetMode="External"/><Relationship Id="rId12" Type="http://schemas.openxmlformats.org/officeDocument/2006/relationships/hyperlink" Target="http://www.fhs.gov.hk/tc_chi/centre_det/cent_pwhs/14734.html" TargetMode="External"/><Relationship Id="rId17" Type="http://schemas.openxmlformats.org/officeDocument/2006/relationships/hyperlink" Target="https://www.bycensus2016.gov.hk/tc/bc-index.html" TargetMode="External"/><Relationship Id="rId25" Type="http://schemas.openxmlformats.org/officeDocument/2006/relationships/hyperlink" Target="http://www.info.gov.hk/gia/general/201711/01/P2017110100698.htm" TargetMode="External"/><Relationship Id="rId33" Type="http://schemas.openxmlformats.org/officeDocument/2006/relationships/hyperlink" Target="https://www.hkfi.org.hk/pdf/medical_2014.pdf" TargetMode="External"/><Relationship Id="rId38" Type="http://schemas.openxmlformats.org/officeDocument/2006/relationships/hyperlink" Target="http://www.citizensinformation.ie/en/health/health_system/" TargetMode="External"/><Relationship Id="rId46" Type="http://schemas.openxmlformats.org/officeDocument/2006/relationships/hyperlink" Target="https://www.nhi.gov.tw/Content_List.aspx?n=2B6C70D61115FF2A&amp;topn=3185A4DF68749BA9" TargetMode="External"/><Relationship Id="rId59" Type="http://schemas.openxmlformats.org/officeDocument/2006/relationships/hyperlink" Target="https://www.hpa.gov.tw/Pages/List.aspx?nodeid=189" TargetMode="External"/><Relationship Id="rId67" Type="http://schemas.openxmlformats.org/officeDocument/2006/relationships/hyperlink" Target="https://www.statistics.gov.hk/pub/B11302632017XXXXB0100.pdf" TargetMode="External"/><Relationship Id="rId20" Type="http://schemas.openxmlformats.org/officeDocument/2006/relationships/hyperlink" Target="https://www.bycensus2016.gov.hk/data/16bc-pmrs.pdf" TargetMode="External"/><Relationship Id="rId41" Type="http://schemas.openxmlformats.org/officeDocument/2006/relationships/hyperlink" Target="https://www.nhi.gov.tw/Content_List.aspx?n=C72E04678C0C576F&amp;topn=3185A4DF68749BA9" TargetMode="External"/><Relationship Id="rId54" Type="http://schemas.openxmlformats.org/officeDocument/2006/relationships/hyperlink" Target="https://www.breastcheck.ie" TargetMode="External"/><Relationship Id="rId62" Type="http://schemas.openxmlformats.org/officeDocument/2006/relationships/hyperlink" Target="https://www.statistics.gov.hk/pub/B11302632017XXXXB0100.pdf" TargetMode="External"/><Relationship Id="rId70" Type="http://schemas.openxmlformats.org/officeDocument/2006/relationships/hyperlink" Target="https://www.statistics.gov.hk/pub/B11302632017XXXXB0100.pdf" TargetMode="External"/><Relationship Id="rId75" Type="http://schemas.openxmlformats.org/officeDocument/2006/relationships/hyperlink" Target="https://www.budget.gov.hk/2018/chi/pdf/chead140.pdf" TargetMode="External"/><Relationship Id="rId83" Type="http://schemas.openxmlformats.org/officeDocument/2006/relationships/hyperlink" Target="http://ha.org.hk/haho/ho/cs/v3/serviceguide_feewaving_b5.htm" TargetMode="External"/><Relationship Id="rId1" Type="http://schemas.openxmlformats.org/officeDocument/2006/relationships/hyperlink" Target="http://www.oecd.org/health/health-at-a-glance-asia-pacific-23054964.htm" TargetMode="External"/><Relationship Id="rId6" Type="http://schemas.openxmlformats.org/officeDocument/2006/relationships/hyperlink" Target="https://bit.ly/2qOMBPB" TargetMode="External"/><Relationship Id="rId15" Type="http://schemas.openxmlformats.org/officeDocument/2006/relationships/hyperlink" Target="https://bit.ly/2HBRwNq" TargetMode="External"/><Relationship Id="rId23" Type="http://schemas.openxmlformats.org/officeDocument/2006/relationships/hyperlink" Target="http://www.info.gov.hk/gia/general/200212/11/1211203.htm" TargetMode="External"/><Relationship Id="rId28" Type="http://schemas.openxmlformats.org/officeDocument/2006/relationships/hyperlink" Target="http://www.hkcss.org.hk/uploadfileMgnt/0_2017101018455.pdf" TargetMode="External"/><Relationship Id="rId36" Type="http://schemas.openxmlformats.org/officeDocument/2006/relationships/hyperlink" Target="http://www.health.gov.au/internet/main/publishing.nsf/Content/3BC776B3C331D5EECA257BF0001A8D46/$File/NWHP.pdf" TargetMode="External"/><Relationship Id="rId49" Type="http://schemas.openxmlformats.org/officeDocument/2006/relationships/hyperlink" Target="https://www.hpa.gov.tw/Pages/List.aspx?nodeid=44" TargetMode="External"/><Relationship Id="rId57" Type="http://schemas.openxmlformats.org/officeDocument/2006/relationships/hyperlink" Target="https://www.hse.ie/eng/services/list/5/sexhealth/" TargetMode="External"/><Relationship Id="rId10" Type="http://schemas.openxmlformats.org/officeDocument/2006/relationships/hyperlink" Target="http://www.info.gov.hk/gia/general/201711/29/P2017112900373.htm" TargetMode="External"/><Relationship Id="rId31" Type="http://schemas.openxmlformats.org/officeDocument/2006/relationships/hyperlink" Target="http://www.hkcss.org.hk/uploadFileMgnt/0_2017102010588.pdf" TargetMode="External"/><Relationship Id="rId44" Type="http://schemas.openxmlformats.org/officeDocument/2006/relationships/hyperlink" Target="https://www.nhs.uk/NHSEngland/Healthcosts/Pages/nhs-low-income-scheme.aspx" TargetMode="External"/><Relationship Id="rId52" Type="http://schemas.openxmlformats.org/officeDocument/2006/relationships/hyperlink" Target="http://www.cancerscreening.gov.au/internet/screening/publishing.nsf/Content/where-to-get-tested" TargetMode="External"/><Relationship Id="rId60" Type="http://schemas.openxmlformats.org/officeDocument/2006/relationships/hyperlink" Target="http://www.soco.org.hk/publication/new_immigrants/survey%20on%20women%20health%20and%20employment_2016_4_10.docx" TargetMode="External"/><Relationship Id="rId65" Type="http://schemas.openxmlformats.org/officeDocument/2006/relationships/hyperlink" Target="http://www.ha.org.hk/visitor/ha_visitor_index.asp?Content_ID=10047&amp;Lang=CHIB5&amp;Dimension=100&amp;Parent_ID=10044&amp;Ver=HTML" TargetMode="External"/><Relationship Id="rId73" Type="http://schemas.openxmlformats.org/officeDocument/2006/relationships/hyperlink" Target="http://www.ha.org.hk/visitor/ha_visitor_index.asp?Content_ID=10045&amp;Lang=CHIB5" TargetMode="External"/><Relationship Id="rId78" Type="http://schemas.openxmlformats.org/officeDocument/2006/relationships/hyperlink" Target="https://bit.ly/2H82kzg" TargetMode="External"/><Relationship Id="rId81" Type="http://schemas.openxmlformats.org/officeDocument/2006/relationships/hyperlink" Target="http://www.singpao.com.hk/index.php?fi=news2&amp;id=108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9E02F3-2627-48C9-8C3E-027FE2FF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9958</Words>
  <Characters>56766</Characters>
  <Application>Microsoft Office Word</Application>
  <DocSecurity>0</DocSecurity>
  <Lines>473</Lines>
  <Paragraphs>133</Paragraphs>
  <ScaleCrop>false</ScaleCrop>
  <Company>HP</Company>
  <LinksUpToDate>false</LinksUpToDate>
  <CharactersWithSpaces>66591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soco</cp:lastModifiedBy>
  <cp:revision>4</cp:revision>
  <cp:lastPrinted>2018-05-25T10:21:00Z</cp:lastPrinted>
  <dcterms:created xsi:type="dcterms:W3CDTF">2018-05-25T10:16:00Z</dcterms:created>
  <dcterms:modified xsi:type="dcterms:W3CDTF">2018-05-25T10:24:00Z</dcterms:modified>
</cp:coreProperties>
</file>