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08" w:rsidRPr="004E7AB7" w:rsidRDefault="004E6808" w:rsidP="00573911">
      <w:pPr>
        <w:spacing w:line="360" w:lineRule="exact"/>
        <w:jc w:val="center"/>
        <w:rPr>
          <w:rFonts w:ascii="Times New Roman" w:eastAsia="標楷體" w:hAnsi="Times New Roman" w:cs="Times New Roman"/>
          <w:b/>
          <w:sz w:val="28"/>
          <w:szCs w:val="27"/>
        </w:rPr>
      </w:pPr>
      <w:r w:rsidRPr="004E7AB7">
        <w:rPr>
          <w:rFonts w:ascii="Times New Roman" w:eastAsia="標楷體" w:hAnsi="Times New Roman" w:cs="Times New Roman"/>
          <w:b/>
          <w:sz w:val="28"/>
          <w:szCs w:val="27"/>
        </w:rPr>
        <w:t>香港社區組織協會</w:t>
      </w:r>
      <w:r w:rsidRPr="004E7AB7">
        <w:rPr>
          <w:rFonts w:ascii="Times New Roman" w:eastAsia="標楷體" w:hAnsi="Times New Roman" w:cs="Times New Roman"/>
          <w:b/>
          <w:sz w:val="28"/>
          <w:szCs w:val="27"/>
        </w:rPr>
        <w:t xml:space="preserve"> </w:t>
      </w:r>
      <w:r w:rsidRPr="004E7AB7">
        <w:rPr>
          <w:rFonts w:ascii="Times New Roman" w:eastAsia="標楷體" w:hAnsi="Times New Roman" w:cs="Times New Roman"/>
          <w:b/>
          <w:sz w:val="28"/>
          <w:szCs w:val="27"/>
        </w:rPr>
        <w:t>回應</w:t>
      </w:r>
    </w:p>
    <w:p w:rsidR="004E6808" w:rsidRPr="004E7AB7" w:rsidRDefault="004E6808" w:rsidP="00573911">
      <w:pPr>
        <w:spacing w:line="360" w:lineRule="exact"/>
        <w:jc w:val="center"/>
        <w:rPr>
          <w:rFonts w:ascii="Times New Roman" w:eastAsia="標楷體" w:hAnsi="Times New Roman" w:cs="Times New Roman"/>
          <w:b/>
          <w:sz w:val="28"/>
          <w:szCs w:val="27"/>
        </w:rPr>
      </w:pPr>
      <w:r w:rsidRPr="004E7AB7">
        <w:rPr>
          <w:rFonts w:ascii="Times New Roman" w:eastAsia="標楷體" w:hAnsi="Times New Roman" w:cs="Times New Roman"/>
          <w:b/>
          <w:bCs/>
          <w:sz w:val="28"/>
          <w:szCs w:val="27"/>
        </w:rPr>
        <w:t>法律改革委員會</w:t>
      </w:r>
      <w:r w:rsidRPr="004E7AB7">
        <w:rPr>
          <w:rFonts w:ascii="Times New Roman" w:eastAsia="標楷體" w:hAnsi="Times New Roman" w:cs="Times New Roman"/>
          <w:b/>
          <w:bCs/>
          <w:sz w:val="28"/>
          <w:szCs w:val="27"/>
        </w:rPr>
        <w:t xml:space="preserve"> </w:t>
      </w:r>
      <w:r w:rsidRPr="004E7AB7">
        <w:rPr>
          <w:rFonts w:ascii="Times New Roman" w:eastAsia="標楷體" w:hAnsi="Times New Roman" w:cs="Times New Roman"/>
          <w:b/>
          <w:sz w:val="28"/>
          <w:szCs w:val="27"/>
          <w:shd w:val="clear" w:color="auto" w:fill="FFFFFF"/>
        </w:rPr>
        <w:t>性罪行檢討小組委員會</w:t>
      </w:r>
    </w:p>
    <w:p w:rsidR="004E6808" w:rsidRPr="004E7AB7" w:rsidRDefault="004E6808" w:rsidP="00573911">
      <w:pPr>
        <w:spacing w:line="360" w:lineRule="exact"/>
        <w:jc w:val="center"/>
        <w:rPr>
          <w:rFonts w:ascii="Times New Roman" w:eastAsia="標楷體" w:hAnsi="Times New Roman" w:cs="Times New Roman"/>
          <w:b/>
          <w:sz w:val="28"/>
          <w:szCs w:val="27"/>
          <w:u w:val="single"/>
        </w:rPr>
      </w:pPr>
      <w:r w:rsidRPr="004E7AB7">
        <w:rPr>
          <w:rFonts w:ascii="Times New Roman" w:eastAsia="標楷體" w:hAnsi="Times New Roman" w:cs="Times New Roman"/>
          <w:b/>
          <w:sz w:val="28"/>
          <w:szCs w:val="27"/>
          <w:u w:val="single"/>
        </w:rPr>
        <w:t>《涉及兒童及精神缺損人士的性罪行》諮詢文件</w:t>
      </w:r>
      <w:r w:rsidRPr="004E7AB7">
        <w:rPr>
          <w:rFonts w:ascii="Times New Roman" w:eastAsia="標楷體" w:hAnsi="Times New Roman" w:cs="Times New Roman"/>
          <w:b/>
          <w:sz w:val="28"/>
          <w:szCs w:val="27"/>
          <w:u w:val="single"/>
        </w:rPr>
        <w:t xml:space="preserve"> </w:t>
      </w:r>
      <w:r w:rsidRPr="004E7AB7">
        <w:rPr>
          <w:rFonts w:ascii="Times New Roman" w:eastAsia="標楷體" w:hAnsi="Times New Roman" w:cs="Times New Roman"/>
          <w:b/>
          <w:sz w:val="28"/>
          <w:szCs w:val="27"/>
          <w:u w:val="single"/>
        </w:rPr>
        <w:t>意見書</w:t>
      </w:r>
    </w:p>
    <w:p w:rsidR="00380FF8" w:rsidRPr="004E7AB7" w:rsidRDefault="00380FF8" w:rsidP="002F380C">
      <w:pPr>
        <w:jc w:val="both"/>
        <w:rPr>
          <w:rFonts w:ascii="Times New Roman" w:eastAsia="標楷體" w:hAnsi="Times New Roman" w:cs="Times New Roman"/>
          <w:sz w:val="27"/>
          <w:szCs w:val="27"/>
        </w:rPr>
      </w:pPr>
    </w:p>
    <w:p w:rsidR="003353D3" w:rsidRPr="004E7AB7" w:rsidRDefault="00522BF8" w:rsidP="002F380C">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法律改革委員會轄下的性罪行檢討小組委員會於</w:t>
      </w:r>
      <w:r w:rsidRPr="004E7AB7">
        <w:rPr>
          <w:rFonts w:ascii="Times New Roman" w:eastAsia="標楷體" w:hAnsi="Times New Roman" w:cs="Times New Roman"/>
          <w:sz w:val="27"/>
          <w:szCs w:val="27"/>
        </w:rPr>
        <w:t>2016</w:t>
      </w:r>
      <w:r w:rsidRPr="004E7AB7">
        <w:rPr>
          <w:rFonts w:ascii="Times New Roman" w:eastAsia="標楷體" w:hAnsi="Times New Roman" w:cs="Times New Roman"/>
          <w:sz w:val="27"/>
          <w:szCs w:val="27"/>
        </w:rPr>
        <w:t>年</w:t>
      </w:r>
      <w:r w:rsidRPr="004E7AB7">
        <w:rPr>
          <w:rFonts w:ascii="Times New Roman" w:eastAsia="標楷體" w:hAnsi="Times New Roman" w:cs="Times New Roman"/>
          <w:sz w:val="27"/>
          <w:szCs w:val="27"/>
        </w:rPr>
        <w:t>11</w:t>
      </w:r>
      <w:r w:rsidRPr="004E7AB7">
        <w:rPr>
          <w:rFonts w:ascii="Times New Roman" w:eastAsia="標楷體" w:hAnsi="Times New Roman" w:cs="Times New Roman"/>
          <w:sz w:val="27"/>
          <w:szCs w:val="27"/>
        </w:rPr>
        <w:t>月發表諮詢文件，就改革涉及兒童及精神缺損人士的性罪行之相關法律提出初步建議。諮詢文件建議包括：在香港同意年齡應劃一定為</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歲，同時應新訂一系列涉及兒童及精神缺損人士的無分性別的性罪行，為這些易受傷害的人提供更佳保護。</w:t>
      </w:r>
      <w:r w:rsidRPr="004E7AB7">
        <w:rPr>
          <w:rFonts w:ascii="Times New Roman" w:eastAsia="標楷體" w:hAnsi="Times New Roman" w:cs="Times New Roman"/>
          <w:sz w:val="27"/>
          <w:szCs w:val="27"/>
        </w:rPr>
        <w:br/>
      </w:r>
      <w:r w:rsidRPr="004E7AB7">
        <w:rPr>
          <w:rFonts w:ascii="Times New Roman" w:eastAsia="標楷體" w:hAnsi="Times New Roman" w:cs="Times New Roman"/>
          <w:sz w:val="27"/>
          <w:szCs w:val="27"/>
        </w:rPr>
        <w:br/>
      </w:r>
      <w:r w:rsidRPr="004E7AB7">
        <w:rPr>
          <w:rFonts w:ascii="Times New Roman" w:eastAsia="標楷體" w:hAnsi="Times New Roman" w:cs="Times New Roman"/>
          <w:sz w:val="27"/>
          <w:szCs w:val="27"/>
        </w:rPr>
        <w:t xml:space="preserve">　　本會歡迎法改會就以上問題作公眾諮詢，此舉有助改革現行法例，完善對兒童及精神缺損人士的保障，避免易受傷害的社群及人士遭到性侵犯或剝削。</w:t>
      </w:r>
      <w:r w:rsidR="00AD25FB" w:rsidRPr="00AD25FB">
        <w:rPr>
          <w:rFonts w:ascii="Times New Roman" w:eastAsia="標楷體" w:hAnsi="Times New Roman" w:cs="Times New Roman" w:hint="eastAsia"/>
          <w:b/>
          <w:sz w:val="27"/>
          <w:szCs w:val="27"/>
        </w:rPr>
        <w:t>本會促請政府在法改會完成公眾諮詢後，儘快展開有關立法和修訂法例工作，避免因法律漏洞，令更多</w:t>
      </w:r>
      <w:r w:rsidR="00AD25FB" w:rsidRPr="00AD25FB">
        <w:rPr>
          <w:rFonts w:ascii="Times New Roman" w:eastAsia="標楷體" w:hAnsi="Times New Roman" w:cs="Times New Roman"/>
          <w:b/>
          <w:sz w:val="27"/>
          <w:szCs w:val="27"/>
        </w:rPr>
        <w:t>兒童及精神缺損人士</w:t>
      </w:r>
      <w:r w:rsidR="00AD25FB" w:rsidRPr="00AD25FB">
        <w:rPr>
          <w:rFonts w:ascii="Times New Roman" w:eastAsia="標楷體" w:hAnsi="Times New Roman" w:cs="Times New Roman" w:hint="eastAsia"/>
          <w:b/>
          <w:sz w:val="27"/>
          <w:szCs w:val="27"/>
        </w:rPr>
        <w:t>受到性侵害，同時缺乏法律保障。</w:t>
      </w:r>
      <w:r w:rsidRPr="004E7AB7">
        <w:rPr>
          <w:rFonts w:ascii="Times New Roman" w:eastAsia="標楷體" w:hAnsi="Times New Roman" w:cs="Times New Roman"/>
          <w:sz w:val="27"/>
          <w:szCs w:val="27"/>
        </w:rPr>
        <w:br/>
      </w:r>
    </w:p>
    <w:p w:rsidR="003353D3" w:rsidRPr="00EC27C0" w:rsidRDefault="003353D3" w:rsidP="002F380C">
      <w:pPr>
        <w:ind w:firstLine="36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總體而言，本會同意小組委員會各項修訂建議，相關</w:t>
      </w:r>
      <w:r w:rsidRPr="004E7AB7">
        <w:rPr>
          <w:rFonts w:ascii="Times New Roman" w:eastAsia="標楷體" w:hAnsi="Times New Roman" w:cs="Times New Roman"/>
          <w:b/>
          <w:sz w:val="27"/>
          <w:szCs w:val="27"/>
        </w:rPr>
        <w:t>法律改革的大原則是法律在強化對未成年人保障免受性侵犯或剝削的時候，</w:t>
      </w:r>
      <w:r w:rsidR="006D5AAA" w:rsidRPr="004E7AB7">
        <w:rPr>
          <w:rFonts w:ascii="Times New Roman" w:eastAsia="標楷體" w:hAnsi="Times New Roman" w:cs="Times New Roman"/>
          <w:b/>
          <w:sz w:val="27"/>
          <w:szCs w:val="27"/>
        </w:rPr>
        <w:t>必須符合性別平等、性傾向</w:t>
      </w:r>
      <w:r w:rsidR="002F380C" w:rsidRPr="004E7AB7">
        <w:rPr>
          <w:rFonts w:ascii="Times New Roman" w:eastAsia="標楷體" w:hAnsi="Times New Roman" w:cs="Times New Roman"/>
          <w:b/>
          <w:sz w:val="27"/>
          <w:szCs w:val="27"/>
        </w:rPr>
        <w:t>、以及保護兒童及精神缺損人士的最大利益為</w:t>
      </w:r>
      <w:r w:rsidR="0009736E" w:rsidRPr="004E7AB7">
        <w:rPr>
          <w:rFonts w:ascii="Times New Roman" w:eastAsia="標楷體" w:hAnsi="Times New Roman" w:cs="Times New Roman"/>
          <w:b/>
          <w:sz w:val="27"/>
          <w:szCs w:val="27"/>
        </w:rPr>
        <w:t>依歸</w:t>
      </w:r>
      <w:r w:rsidR="002F380C" w:rsidRPr="004E7AB7">
        <w:rPr>
          <w:rFonts w:ascii="Times New Roman" w:eastAsia="標楷體" w:hAnsi="Times New Roman" w:cs="Times New Roman"/>
          <w:b/>
          <w:sz w:val="27"/>
          <w:szCs w:val="27"/>
        </w:rPr>
        <w:t>。</w:t>
      </w:r>
      <w:r w:rsidR="0009736E" w:rsidRPr="00EC27C0">
        <w:rPr>
          <w:rFonts w:ascii="Times New Roman" w:eastAsia="標楷體" w:hAnsi="Times New Roman" w:cs="Times New Roman"/>
          <w:sz w:val="27"/>
          <w:szCs w:val="27"/>
        </w:rPr>
        <w:t>為此，按照法改會於諮詢文件提出各項建議，本會意見分述如下</w:t>
      </w:r>
      <w:r w:rsidR="0009736E" w:rsidRPr="00EC27C0">
        <w:rPr>
          <w:rFonts w:ascii="Times New Roman" w:eastAsia="標楷體" w:hAnsi="Times New Roman" w:cs="Times New Roman"/>
          <w:sz w:val="27"/>
          <w:szCs w:val="27"/>
        </w:rPr>
        <w:t>:</w:t>
      </w:r>
    </w:p>
    <w:p w:rsidR="003353D3" w:rsidRPr="004E7AB7" w:rsidRDefault="003353D3" w:rsidP="002F380C">
      <w:pPr>
        <w:jc w:val="both"/>
        <w:rPr>
          <w:rFonts w:ascii="Times New Roman" w:eastAsia="標楷體" w:hAnsi="Times New Roman" w:cs="Times New Roman"/>
          <w:sz w:val="27"/>
          <w:szCs w:val="27"/>
        </w:rPr>
      </w:pPr>
    </w:p>
    <w:p w:rsidR="002F380C" w:rsidRPr="004E7AB7" w:rsidRDefault="00D21507" w:rsidP="00D21507">
      <w:pPr>
        <w:pStyle w:val="a4"/>
        <w:numPr>
          <w:ilvl w:val="0"/>
          <w:numId w:val="4"/>
        </w:numPr>
        <w:tabs>
          <w:tab w:val="left" w:pos="1701"/>
        </w:tabs>
        <w:ind w:leftChars="0"/>
        <w:jc w:val="both"/>
        <w:rPr>
          <w:rFonts w:ascii="Times New Roman" w:eastAsia="標楷體" w:hAnsi="Times New Roman" w:cs="Times New Roman"/>
          <w:b/>
          <w:sz w:val="27"/>
          <w:szCs w:val="27"/>
        </w:rPr>
      </w:pPr>
      <w:r w:rsidRPr="004E7AB7">
        <w:rPr>
          <w:rFonts w:ascii="Times New Roman" w:eastAsia="標楷體" w:hAnsi="Times New Roman" w:cs="Times New Roman" w:hint="eastAsia"/>
          <w:b/>
          <w:sz w:val="27"/>
          <w:szCs w:val="27"/>
        </w:rPr>
        <w:t xml:space="preserve"> </w:t>
      </w:r>
      <w:r w:rsidR="002F380C" w:rsidRPr="004E7AB7">
        <w:rPr>
          <w:rFonts w:ascii="Times New Roman" w:eastAsia="標楷體" w:hAnsi="Times New Roman" w:cs="Times New Roman"/>
          <w:b/>
          <w:sz w:val="27"/>
          <w:szCs w:val="27"/>
        </w:rPr>
        <w:t>改革涉及兒童及少年人有關的法例</w:t>
      </w:r>
    </w:p>
    <w:p w:rsidR="0009736E" w:rsidRPr="004E7AB7" w:rsidRDefault="0009736E"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shd w:val="pct15" w:color="auto" w:fill="FFFFFF"/>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w:t>
      </w:r>
      <w:r w:rsidRPr="004E7AB7">
        <w:rPr>
          <w:rFonts w:ascii="Times New Roman" w:eastAsia="標楷體" w:hAnsi="Times New Roman" w:cs="Times New Roman"/>
          <w:b/>
          <w:sz w:val="27"/>
          <w:szCs w:val="27"/>
          <w:highlight w:val="lightGray"/>
        </w:rPr>
        <w:t>：在香港同意年齡應劃一為</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本會同意，在香港同意年齡應劃一為</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歲，並應不論性別和性傾向而適用。原因是以</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歲作為年齡界線在社會上沿用已久，並且深入民心。</w:t>
      </w:r>
      <w:proofErr w:type="gramStart"/>
      <w:r w:rsidRPr="004E7AB7">
        <w:rPr>
          <w:rFonts w:ascii="Times New Roman" w:eastAsia="標楷體" w:hAnsi="Times New Roman" w:cs="Times New Roman"/>
          <w:sz w:val="27"/>
          <w:szCs w:val="27"/>
        </w:rPr>
        <w:t>再者，</w:t>
      </w:r>
      <w:proofErr w:type="gramEnd"/>
      <w:r w:rsidRPr="004E7AB7">
        <w:rPr>
          <w:rFonts w:ascii="Times New Roman" w:eastAsia="標楷體" w:hAnsi="Times New Roman" w:cs="Times New Roman"/>
          <w:sz w:val="27"/>
          <w:szCs w:val="27"/>
        </w:rPr>
        <w:t>降低同意年齡可能會有不良後果，那就是鼓勵兒童過早進行涉及性的行為。</w:t>
      </w:r>
      <w:proofErr w:type="gramStart"/>
      <w:r w:rsidRPr="004E7AB7">
        <w:rPr>
          <w:rFonts w:ascii="Times New Roman" w:eastAsia="標楷體" w:hAnsi="Times New Roman" w:cs="Times New Roman"/>
          <w:sz w:val="27"/>
          <w:szCs w:val="27"/>
        </w:rPr>
        <w:t>反之，</w:t>
      </w:r>
      <w:proofErr w:type="gramEnd"/>
      <w:r w:rsidRPr="004E7AB7">
        <w:rPr>
          <w:rFonts w:ascii="Times New Roman" w:eastAsia="標楷體" w:hAnsi="Times New Roman" w:cs="Times New Roman"/>
          <w:sz w:val="27"/>
          <w:szCs w:val="27"/>
        </w:rPr>
        <w:t>建議提高同意年齡也可能會受到批評，因為這個建議沒有顧及到現時兒童在生理和心理方面的成熟年齡已比以前提早了很多。</w:t>
      </w:r>
    </w:p>
    <w:p w:rsidR="0009736E" w:rsidRPr="004E7AB7" w:rsidRDefault="0009736E"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shd w:val="pct15" w:color="auto" w:fill="FFFFFF"/>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w:t>
      </w:r>
      <w:r w:rsidRPr="004E7AB7">
        <w:rPr>
          <w:rFonts w:ascii="Times New Roman" w:eastAsia="標楷體" w:hAnsi="Times New Roman" w:cs="Times New Roman"/>
          <w:b/>
          <w:sz w:val="27"/>
          <w:szCs w:val="27"/>
          <w:highlight w:val="lightGray"/>
        </w:rPr>
        <w:t>：涉及兒童及少年人的罪行應該無分性別</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本會同意，在新法例中涉及兒童及少年人的罪行應該無分性別。以體現法例面前同樣重視不同性別人士的法律權益，不論兒童或少年人的性別，其法律權益亦均等。</w:t>
      </w:r>
      <w:proofErr w:type="gramStart"/>
      <w:r w:rsidRPr="004E7AB7">
        <w:rPr>
          <w:rFonts w:ascii="Times New Roman" w:eastAsia="標楷體" w:hAnsi="Times New Roman" w:cs="Times New Roman"/>
          <w:sz w:val="27"/>
          <w:szCs w:val="27"/>
        </w:rPr>
        <w:t>此外，</w:t>
      </w:r>
      <w:proofErr w:type="gramEnd"/>
      <w:r w:rsidRPr="004E7AB7">
        <w:rPr>
          <w:rFonts w:ascii="Times New Roman" w:eastAsia="標楷體" w:hAnsi="Times New Roman" w:cs="Times New Roman"/>
          <w:sz w:val="27"/>
          <w:szCs w:val="27"/>
        </w:rPr>
        <w:t>各項罪行同時亦應無分別性傾向，以體現法例沒有對</w:t>
      </w:r>
      <w:proofErr w:type="gramStart"/>
      <w:r w:rsidRPr="004E7AB7">
        <w:rPr>
          <w:rFonts w:ascii="Times New Roman" w:eastAsia="標楷體" w:hAnsi="Times New Roman" w:cs="Times New Roman"/>
          <w:sz w:val="27"/>
          <w:szCs w:val="27"/>
        </w:rPr>
        <w:t>不</w:t>
      </w:r>
      <w:proofErr w:type="gramEnd"/>
      <w:r w:rsidRPr="004E7AB7">
        <w:rPr>
          <w:rFonts w:ascii="Times New Roman" w:eastAsia="標楷體" w:hAnsi="Times New Roman" w:cs="Times New Roman"/>
          <w:sz w:val="27"/>
          <w:szCs w:val="27"/>
        </w:rPr>
        <w:t>同性傾向人士有任何差別待遇。</w:t>
      </w:r>
    </w:p>
    <w:p w:rsidR="0009736E" w:rsidRPr="004E7AB7" w:rsidRDefault="0009736E"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w:t>
      </w:r>
      <w:r w:rsidRPr="004E7AB7">
        <w:rPr>
          <w:rFonts w:ascii="Times New Roman" w:eastAsia="標楷體" w:hAnsi="Times New Roman" w:cs="Times New Roman"/>
          <w:b/>
          <w:sz w:val="27"/>
          <w:szCs w:val="27"/>
          <w:highlight w:val="lightGray"/>
        </w:rPr>
        <w:t>：應訂有不同系列的罪行，分別涉及</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歲以下及</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歲以下的兒童</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本會同意，法律應反映對兩類少年人的保護，即</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歲以下兒童和</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歲以下兒童，就兩者應分別訂有不同系列的罪行，而不是只訂立單一項侵犯兒童罪。</w:t>
      </w:r>
      <w:r w:rsidRPr="004E7AB7">
        <w:rPr>
          <w:rFonts w:ascii="Times New Roman" w:eastAsia="標楷體" w:hAnsi="Times New Roman" w:cs="Times New Roman"/>
          <w:sz w:val="27"/>
          <w:szCs w:val="27"/>
        </w:rPr>
        <w:t xml:space="preserve"> </w:t>
      </w: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lastRenderedPageBreak/>
        <w:t>建議</w:t>
      </w:r>
      <w:r w:rsidRPr="004E7AB7">
        <w:rPr>
          <w:rFonts w:ascii="Times New Roman" w:eastAsia="標楷體" w:hAnsi="Times New Roman" w:cs="Times New Roman"/>
          <w:b/>
          <w:sz w:val="27"/>
          <w:szCs w:val="27"/>
          <w:highlight w:val="lightGray"/>
        </w:rPr>
        <w:t>4</w:t>
      </w:r>
      <w:r w:rsidRPr="004E7AB7">
        <w:rPr>
          <w:rFonts w:ascii="Times New Roman" w:eastAsia="標楷體" w:hAnsi="Times New Roman" w:cs="Times New Roman"/>
          <w:b/>
          <w:sz w:val="27"/>
          <w:szCs w:val="27"/>
          <w:highlight w:val="lightGray"/>
        </w:rPr>
        <w:t>：從所有涉及性交或性行為的罪行中刪除</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非法</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一詞</w:t>
      </w:r>
      <w:r w:rsidRPr="004E7AB7">
        <w:rPr>
          <w:rFonts w:ascii="Times New Roman" w:eastAsia="標楷體" w:hAnsi="Times New Roman" w:cs="Times New Roman"/>
          <w:b/>
          <w:sz w:val="27"/>
          <w:szCs w:val="27"/>
          <w:shd w:val="pct15" w:color="auto" w:fill="FFFFFF"/>
        </w:rPr>
        <w:t xml:space="preserve">  </w:t>
      </w:r>
    </w:p>
    <w:p w:rsidR="002A7817" w:rsidRDefault="002A7817" w:rsidP="00343E79">
      <w:pPr>
        <w:ind w:firstLine="480"/>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本會同意，應從《刑事罪行條例》內所有涉及性交或性行為的罪行中刪除</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非法</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一詞；以體現早年英國上議院裁決的意義，並與時並進地更新法律條文。</w:t>
      </w:r>
    </w:p>
    <w:p w:rsidR="00D21507" w:rsidRPr="004E7AB7" w:rsidRDefault="00D21507"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5</w:t>
      </w:r>
      <w:r w:rsidRPr="004E7AB7">
        <w:rPr>
          <w:rFonts w:ascii="Times New Roman" w:eastAsia="標楷體" w:hAnsi="Times New Roman" w:cs="Times New Roman"/>
          <w:b/>
          <w:sz w:val="27"/>
          <w:szCs w:val="27"/>
          <w:highlight w:val="lightGray"/>
        </w:rPr>
        <w:t>：涉及兒童及少年人的罪行，可由成年罪犯或兒童罪犯干犯</w:t>
      </w:r>
      <w:r w:rsidRPr="004E7AB7">
        <w:rPr>
          <w:rFonts w:ascii="Times New Roman" w:eastAsia="標楷體" w:hAnsi="Times New Roman" w:cs="Times New Roman"/>
          <w:b/>
          <w:sz w:val="27"/>
          <w:szCs w:val="27"/>
          <w:shd w:val="pct15" w:color="auto" w:fill="FFFFFF"/>
        </w:rPr>
        <w:t xml:space="preserve">  </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lang w:val="en-GB"/>
        </w:rPr>
      </w:pPr>
      <w:r w:rsidRPr="004E7AB7">
        <w:rPr>
          <w:rFonts w:ascii="Times New Roman" w:eastAsia="標楷體" w:hAnsi="Times New Roman" w:cs="Times New Roman"/>
          <w:sz w:val="27"/>
          <w:szCs w:val="27"/>
        </w:rPr>
        <w:t>本會同意，建議訂立的涉及兒童及少年人的罪行，可由成年罪犯或兒童罪犯干犯，故有關法例無須指明罪犯的年齡。</w:t>
      </w:r>
    </w:p>
    <w:p w:rsidR="0009736E" w:rsidRPr="004E7AB7" w:rsidRDefault="0009736E" w:rsidP="002F380C">
      <w:pPr>
        <w:jc w:val="both"/>
        <w:rPr>
          <w:rFonts w:ascii="Times New Roman" w:eastAsia="標楷體" w:hAnsi="Times New Roman" w:cs="Times New Roman"/>
          <w:sz w:val="27"/>
          <w:szCs w:val="27"/>
          <w:highlight w:val="lightGray"/>
        </w:rPr>
      </w:pPr>
      <w:bookmarkStart w:id="0" w:name="Ch02"/>
      <w:bookmarkEnd w:id="0"/>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6</w:t>
      </w:r>
      <w:r w:rsidRPr="004E7AB7">
        <w:rPr>
          <w:rFonts w:ascii="Times New Roman" w:eastAsia="標楷體" w:hAnsi="Times New Roman" w:cs="Times New Roman"/>
          <w:b/>
          <w:sz w:val="27"/>
          <w:szCs w:val="27"/>
          <w:highlight w:val="lightGray"/>
        </w:rPr>
        <w:t>：絕對法律責任應否適用於涉及年滿</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歲但未滿</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歲兒童的罪行，應交由香港社會考慮</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本會認為，絕對法律責任應適用於涉及年滿</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歲但未滿</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歲兒童的罪行，原因是</w:t>
      </w:r>
      <w:r w:rsidRPr="004E7AB7">
        <w:rPr>
          <w:rFonts w:ascii="Times New Roman" w:eastAsia="標楷體" w:hAnsi="Times New Roman" w:cs="Times New Roman"/>
          <w:sz w:val="27"/>
          <w:szCs w:val="27"/>
        </w:rPr>
        <w:t>(1)</w:t>
      </w:r>
      <w:r w:rsidRPr="004E7AB7">
        <w:rPr>
          <w:rFonts w:ascii="Times New Roman" w:eastAsia="標楷體" w:hAnsi="Times New Roman" w:cs="Times New Roman"/>
          <w:sz w:val="27"/>
          <w:szCs w:val="27"/>
        </w:rPr>
        <w:t>此舉有助教育公眾避免對兒童，特別是年滿</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歲但未滿</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歲的兒童作出可能是非法的行為；</w:t>
      </w:r>
      <w:r w:rsidRPr="004E7AB7">
        <w:rPr>
          <w:rFonts w:ascii="Times New Roman" w:eastAsia="標楷體" w:hAnsi="Times New Roman" w:cs="Times New Roman"/>
          <w:sz w:val="27"/>
          <w:szCs w:val="27"/>
        </w:rPr>
        <w:t>(2)</w:t>
      </w:r>
      <w:r w:rsidRPr="004E7AB7">
        <w:rPr>
          <w:rFonts w:ascii="Times New Roman" w:eastAsia="標楷體" w:hAnsi="Times New Roman" w:cs="Times New Roman"/>
          <w:sz w:val="27"/>
          <w:szCs w:val="27"/>
        </w:rPr>
        <w:t>讓社會大眾明各與兒童進行涉及性的行為是錯誤的；</w:t>
      </w:r>
      <w:r w:rsidRPr="004E7AB7">
        <w:rPr>
          <w:rFonts w:ascii="Times New Roman" w:eastAsia="標楷體" w:hAnsi="Times New Roman" w:cs="Times New Roman"/>
          <w:sz w:val="27"/>
          <w:szCs w:val="27"/>
        </w:rPr>
        <w:t>(3)</w:t>
      </w:r>
      <w:r w:rsidRPr="004E7AB7">
        <w:rPr>
          <w:rFonts w:ascii="Times New Roman" w:eastAsia="標楷體" w:hAnsi="Times New Roman" w:cs="Times New Roman"/>
          <w:sz w:val="27"/>
          <w:szCs w:val="27"/>
        </w:rPr>
        <w:t>減低檢控的難度；</w:t>
      </w:r>
      <w:r w:rsidRPr="004E7AB7">
        <w:rPr>
          <w:rFonts w:ascii="Times New Roman" w:eastAsia="標楷體" w:hAnsi="Times New Roman" w:cs="Times New Roman"/>
          <w:sz w:val="27"/>
          <w:szCs w:val="27"/>
        </w:rPr>
        <w:t>(4)</w:t>
      </w:r>
      <w:proofErr w:type="gramStart"/>
      <w:r w:rsidRPr="004E7AB7">
        <w:rPr>
          <w:rFonts w:ascii="Times New Roman" w:eastAsia="標楷體" w:hAnsi="Times New Roman" w:cs="Times New Roman"/>
          <w:sz w:val="27"/>
          <w:szCs w:val="27"/>
        </w:rPr>
        <w:t>再者，</w:t>
      </w:r>
      <w:proofErr w:type="gramEnd"/>
      <w:r w:rsidRPr="004E7AB7">
        <w:rPr>
          <w:rFonts w:ascii="Times New Roman" w:eastAsia="標楷體" w:hAnsi="Times New Roman" w:cs="Times New Roman"/>
          <w:sz w:val="27"/>
          <w:szCs w:val="27"/>
        </w:rPr>
        <w:t>此舉亦有助減少涉案的受害兒童在審訊中面對的壓力，增強對兒童的保護。</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另外，絕對法律責任應適用於涉及年滿</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歲但未滿</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歲兒童，法例亦應明文區分</w:t>
      </w:r>
      <w:proofErr w:type="gramStart"/>
      <w:r w:rsidRPr="004E7AB7">
        <w:rPr>
          <w:rFonts w:ascii="Times New Roman" w:eastAsia="標楷體" w:hAnsi="Times New Roman" w:cs="Times New Roman"/>
          <w:sz w:val="27"/>
          <w:szCs w:val="27"/>
        </w:rPr>
        <w:t>插入式和非</w:t>
      </w:r>
      <w:proofErr w:type="gramEnd"/>
      <w:r w:rsidRPr="004E7AB7">
        <w:rPr>
          <w:rFonts w:ascii="Times New Roman" w:eastAsia="標楷體" w:hAnsi="Times New Roman" w:cs="Times New Roman"/>
          <w:sz w:val="27"/>
          <w:szCs w:val="27"/>
        </w:rPr>
        <w:t>插入式涉及性的行為，以明確兒童涉及上述罪行時的法律保障，並教育公眾兩者皆為錯誤的行為。</w:t>
      </w:r>
    </w:p>
    <w:p w:rsidR="0009736E" w:rsidRPr="004E7AB7" w:rsidRDefault="0009736E"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7</w:t>
      </w:r>
      <w:r w:rsidRPr="004E7AB7">
        <w:rPr>
          <w:rFonts w:ascii="Times New Roman" w:eastAsia="標楷體" w:hAnsi="Times New Roman" w:cs="Times New Roman"/>
          <w:b/>
          <w:sz w:val="27"/>
          <w:szCs w:val="27"/>
          <w:highlight w:val="lightGray"/>
        </w:rPr>
        <w:t>：就涉及兒童的罪行而言應廢除婚姻關係免責辯護</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本會認為，就涉及兒童的罪行而言，新法例不應訂有婚姻關係免責辯護，而現有的任何</w:t>
      </w:r>
      <w:proofErr w:type="gramStart"/>
      <w:r w:rsidRPr="004E7AB7">
        <w:rPr>
          <w:rFonts w:ascii="Times New Roman" w:eastAsia="標楷體" w:hAnsi="Times New Roman" w:cs="Times New Roman"/>
          <w:sz w:val="27"/>
          <w:szCs w:val="27"/>
        </w:rPr>
        <w:t>此類免責</w:t>
      </w:r>
      <w:proofErr w:type="gramEnd"/>
      <w:r w:rsidRPr="004E7AB7">
        <w:rPr>
          <w:rFonts w:ascii="Times New Roman" w:eastAsia="標楷體" w:hAnsi="Times New Roman" w:cs="Times New Roman"/>
          <w:sz w:val="27"/>
          <w:szCs w:val="27"/>
        </w:rPr>
        <w:t>辯護亦應予廢除。原因是體現保護原則、稚齡兒童有可能在海外國家被迫結婚而香港</w:t>
      </w:r>
      <w:proofErr w:type="gramStart"/>
      <w:r w:rsidRPr="004E7AB7">
        <w:rPr>
          <w:rFonts w:ascii="Times New Roman" w:eastAsia="標楷體" w:hAnsi="Times New Roman" w:cs="Times New Roman"/>
          <w:sz w:val="27"/>
          <w:szCs w:val="27"/>
        </w:rPr>
        <w:t>很難核證</w:t>
      </w:r>
      <w:proofErr w:type="gramEnd"/>
      <w:r w:rsidRPr="004E7AB7">
        <w:rPr>
          <w:rFonts w:ascii="Times New Roman" w:eastAsia="標楷體" w:hAnsi="Times New Roman" w:cs="Times New Roman"/>
          <w:sz w:val="27"/>
          <w:szCs w:val="27"/>
        </w:rPr>
        <w:t>婚姻是否有效、海外國家的婚姻法可能反映有別於香港的習俗及社會標準，即</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歲以下兒童發生涉及性的行為是不對的。</w:t>
      </w:r>
    </w:p>
    <w:p w:rsidR="0009736E" w:rsidRPr="004E7AB7" w:rsidRDefault="0009736E"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8</w:t>
      </w:r>
      <w:r w:rsidRPr="004E7AB7">
        <w:rPr>
          <w:rFonts w:ascii="Times New Roman" w:eastAsia="標楷體" w:hAnsi="Times New Roman" w:cs="Times New Roman"/>
          <w:b/>
          <w:sz w:val="27"/>
          <w:szCs w:val="27"/>
          <w:highlight w:val="lightGray"/>
        </w:rPr>
        <w:t>：將年滿</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歲但未滿</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歲的人之間經同意下進行的涉及性的行為一律訂為刑事罪行，</w:t>
      </w:r>
      <w:proofErr w:type="gramStart"/>
      <w:r w:rsidRPr="004E7AB7">
        <w:rPr>
          <w:rFonts w:ascii="Times New Roman" w:eastAsia="標楷體" w:hAnsi="Times New Roman" w:cs="Times New Roman"/>
          <w:b/>
          <w:sz w:val="27"/>
          <w:szCs w:val="27"/>
          <w:highlight w:val="lightGray"/>
        </w:rPr>
        <w:t>但控方</w:t>
      </w:r>
      <w:proofErr w:type="gramEnd"/>
      <w:r w:rsidRPr="004E7AB7">
        <w:rPr>
          <w:rFonts w:ascii="Times New Roman" w:eastAsia="標楷體" w:hAnsi="Times New Roman" w:cs="Times New Roman"/>
          <w:b/>
          <w:sz w:val="27"/>
          <w:szCs w:val="27"/>
          <w:highlight w:val="lightGray"/>
        </w:rPr>
        <w:t>可行使檢控酌情權對適當的案件提出控告</w:t>
      </w:r>
      <w:r w:rsidRPr="004E7AB7">
        <w:rPr>
          <w:rFonts w:ascii="Times New Roman" w:eastAsia="標楷體" w:hAnsi="Times New Roman" w:cs="Times New Roman"/>
          <w:b/>
          <w:sz w:val="27"/>
          <w:szCs w:val="27"/>
          <w:shd w:val="pct15" w:color="auto" w:fill="FFFFFF"/>
        </w:rPr>
        <w:t xml:space="preserve"> </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lang w:val="en-GB"/>
        </w:rPr>
      </w:pPr>
      <w:r w:rsidRPr="004E7AB7">
        <w:rPr>
          <w:rFonts w:ascii="Times New Roman" w:eastAsia="標楷體" w:hAnsi="Times New Roman" w:cs="Times New Roman"/>
          <w:sz w:val="27"/>
          <w:szCs w:val="27"/>
        </w:rPr>
        <w:t>本會同意，將年滿</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歲但未滿</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歲的人之間經同意下進行的所有涉及性的行為一律訂為刑事罪行，但認同控方可行使檢控酌情權以決定是否適宜對個別案件提出控告，檢控部門亦</w:t>
      </w:r>
      <w:proofErr w:type="gramStart"/>
      <w:r w:rsidRPr="004E7AB7">
        <w:rPr>
          <w:rFonts w:ascii="Times New Roman" w:eastAsia="標楷體" w:hAnsi="Times New Roman" w:cs="Times New Roman"/>
          <w:sz w:val="27"/>
          <w:szCs w:val="27"/>
        </w:rPr>
        <w:t>應就檢控</w:t>
      </w:r>
      <w:proofErr w:type="gramEnd"/>
      <w:r w:rsidRPr="004E7AB7">
        <w:rPr>
          <w:rFonts w:ascii="Times New Roman" w:eastAsia="標楷體" w:hAnsi="Times New Roman" w:cs="Times New Roman"/>
          <w:sz w:val="27"/>
          <w:szCs w:val="27"/>
        </w:rPr>
        <w:t>酌情權的行使訂立指引。原因是法律應為年輕人訂立行為規範；兒童之間經同意的性關係可能並非真正經同意，並且可能帶有剝削成分；另外，將兒童之間經同意下進行的涉及性的行為合法化，或會鼓勵更多兒童過早進行涉及性的行為。</w:t>
      </w:r>
    </w:p>
    <w:p w:rsidR="0009736E" w:rsidRPr="004E7AB7" w:rsidRDefault="0009736E"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lastRenderedPageBreak/>
        <w:t>建議</w:t>
      </w:r>
      <w:r w:rsidRPr="004E7AB7">
        <w:rPr>
          <w:rFonts w:ascii="Times New Roman" w:eastAsia="標楷體" w:hAnsi="Times New Roman" w:cs="Times New Roman"/>
          <w:b/>
          <w:sz w:val="27"/>
          <w:szCs w:val="27"/>
          <w:highlight w:val="lightGray"/>
        </w:rPr>
        <w:t>9</w:t>
      </w:r>
      <w:r w:rsidRPr="004E7AB7">
        <w:rPr>
          <w:rFonts w:ascii="Times New Roman" w:eastAsia="標楷體" w:hAnsi="Times New Roman" w:cs="Times New Roman"/>
          <w:b/>
          <w:sz w:val="27"/>
          <w:szCs w:val="27"/>
          <w:highlight w:val="lightGray"/>
        </w:rPr>
        <w:t>：建議新訂罪行：以陽具對</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歲以下兒童作出插入行為</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以陽具對</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歲以下兒童作出插入行為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5</w:t>
      </w:r>
      <w:r w:rsidRPr="004E7AB7">
        <w:rPr>
          <w:rFonts w:ascii="Times New Roman" w:eastAsia="標楷體" w:hAnsi="Times New Roman" w:cs="Times New Roman"/>
          <w:sz w:val="27"/>
          <w:szCs w:val="27"/>
        </w:rPr>
        <w:t>條。</w:t>
      </w:r>
      <w:r w:rsidRPr="004E7AB7">
        <w:rPr>
          <w:rFonts w:ascii="Times New Roman" w:eastAsia="MS Mincho" w:hAnsi="Times New Roman" w:cs="Times New Roman"/>
          <w:sz w:val="27"/>
          <w:szCs w:val="27"/>
        </w:rPr>
        <w:t>‍</w:t>
      </w:r>
      <w:r w:rsidRPr="004E7AB7">
        <w:rPr>
          <w:rFonts w:ascii="Times New Roman" w:eastAsia="標楷體" w:hAnsi="Times New Roman" w:cs="Times New Roman"/>
          <w:sz w:val="27"/>
          <w:szCs w:val="27"/>
        </w:rPr>
        <w:t>本會亦同意，建議訂立一項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以陽具對</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歲以下兒童作出插入行為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的同類罪行。原因是現行法例只涵蓋兩種涉及性的行為，即性交及猥褻侵犯，對兒童的保護應擴及其他涉及性的行為。</w:t>
      </w:r>
    </w:p>
    <w:p w:rsidR="0009736E" w:rsidRPr="004E7AB7" w:rsidRDefault="0009736E"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10</w:t>
      </w:r>
      <w:r w:rsidRPr="004E7AB7">
        <w:rPr>
          <w:rFonts w:ascii="Times New Roman" w:eastAsia="標楷體" w:hAnsi="Times New Roman" w:cs="Times New Roman"/>
          <w:b/>
          <w:sz w:val="27"/>
          <w:szCs w:val="27"/>
          <w:highlight w:val="lightGray"/>
        </w:rPr>
        <w:t>：建議新訂罪行：對</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歲以下兒童作出插入行為</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對</w:t>
      </w:r>
      <w:r w:rsidRPr="004E7AB7">
        <w:rPr>
          <w:rFonts w:ascii="Times New Roman" w:eastAsia="標楷體" w:hAnsi="Times New Roman" w:cs="Times New Roman"/>
          <w:bCs/>
          <w:sz w:val="27"/>
          <w:szCs w:val="27"/>
        </w:rPr>
        <w:t>13</w:t>
      </w:r>
      <w:r w:rsidRPr="004E7AB7">
        <w:rPr>
          <w:rFonts w:ascii="Times New Roman" w:eastAsia="標楷體" w:hAnsi="Times New Roman" w:cs="Times New Roman"/>
          <w:bCs/>
          <w:sz w:val="27"/>
          <w:szCs w:val="27"/>
        </w:rPr>
        <w:t>歲以下</w:t>
      </w:r>
      <w:r w:rsidRPr="004E7AB7">
        <w:rPr>
          <w:rFonts w:ascii="Times New Roman" w:eastAsia="標楷體" w:hAnsi="Times New Roman" w:cs="Times New Roman"/>
          <w:sz w:val="27"/>
          <w:szCs w:val="27"/>
        </w:rPr>
        <w:t>兒童作出插入行為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6</w:t>
      </w:r>
      <w:r w:rsidRPr="004E7AB7">
        <w:rPr>
          <w:rFonts w:ascii="Times New Roman" w:eastAsia="標楷體" w:hAnsi="Times New Roman" w:cs="Times New Roman"/>
          <w:sz w:val="27"/>
          <w:szCs w:val="27"/>
        </w:rPr>
        <w:t>條。我們亦建議訂立一項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對</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歲以下兒童作出插入行為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的同類罪行。原因是現有的罪行，不足以反映非以陽具插入兒童的陰道或肛門行為的嚴重程度，因此應該訂立新的罪行以涵蓋這類嚴重行為，例如</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以陽具插入</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歲以下兒童的陰道或肛門的行為。</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本會同意，建議採納一項內容參照《</w:t>
      </w:r>
      <w:r w:rsidRPr="004E7AB7">
        <w:rPr>
          <w:rFonts w:ascii="Times New Roman" w:eastAsia="標楷體" w:hAnsi="Times New Roman" w:cs="Times New Roman"/>
          <w:sz w:val="27"/>
          <w:szCs w:val="27"/>
        </w:rPr>
        <w:t>2009</w:t>
      </w:r>
      <w:r w:rsidRPr="004E7AB7">
        <w:rPr>
          <w:rFonts w:ascii="Times New Roman" w:eastAsia="標楷體" w:hAnsi="Times New Roman" w:cs="Times New Roman"/>
          <w:sz w:val="27"/>
          <w:szCs w:val="27"/>
        </w:rPr>
        <w:t>年性罪行（蘇格蘭）法令》第</w:t>
      </w:r>
      <w:r w:rsidRPr="004E7AB7">
        <w:rPr>
          <w:rFonts w:ascii="Times New Roman" w:eastAsia="標楷體" w:hAnsi="Times New Roman" w:cs="Times New Roman"/>
          <w:sz w:val="27"/>
          <w:szCs w:val="27"/>
        </w:rPr>
        <w:t>19(2)</w:t>
      </w:r>
      <w:r w:rsidRPr="004E7AB7">
        <w:rPr>
          <w:rFonts w:ascii="Times New Roman" w:eastAsia="標楷體" w:hAnsi="Times New Roman" w:cs="Times New Roman"/>
          <w:sz w:val="27"/>
          <w:szCs w:val="27"/>
        </w:rPr>
        <w:t>條的條文，訂明就對</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歲以下兒童作出插入行為及對</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歲以下兒童作出插入行為的罪行而言，</w:t>
      </w:r>
      <w:proofErr w:type="gramStart"/>
      <w:r w:rsidRPr="004E7AB7">
        <w:rPr>
          <w:rFonts w:ascii="Times New Roman" w:eastAsia="標楷體" w:hAnsi="Times New Roman" w:cs="Times New Roman"/>
          <w:sz w:val="27"/>
          <w:szCs w:val="27"/>
        </w:rPr>
        <w:t>提述以</w:t>
      </w:r>
      <w:proofErr w:type="gramEnd"/>
      <w:r w:rsidRPr="004E7AB7">
        <w:rPr>
          <w:rFonts w:ascii="Times New Roman" w:eastAsia="標楷體" w:hAnsi="Times New Roman" w:cs="Times New Roman"/>
          <w:sz w:val="27"/>
          <w:szCs w:val="27"/>
        </w:rPr>
        <w:t>某人身體的任何部分插入，須解釋為包括</w:t>
      </w:r>
      <w:proofErr w:type="gramStart"/>
      <w:r w:rsidRPr="004E7AB7">
        <w:rPr>
          <w:rFonts w:ascii="Times New Roman" w:eastAsia="標楷體" w:hAnsi="Times New Roman" w:cs="Times New Roman"/>
          <w:sz w:val="27"/>
          <w:szCs w:val="27"/>
        </w:rPr>
        <w:t>提述以</w:t>
      </w:r>
      <w:proofErr w:type="gramEnd"/>
      <w:r w:rsidRPr="004E7AB7">
        <w:rPr>
          <w:rFonts w:ascii="Times New Roman" w:eastAsia="標楷體" w:hAnsi="Times New Roman" w:cs="Times New Roman"/>
          <w:sz w:val="27"/>
          <w:szCs w:val="27"/>
        </w:rPr>
        <w:t>該人的陽具插入。</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D21507"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w:t>
      </w:r>
      <w:r w:rsidRPr="004E7AB7">
        <w:rPr>
          <w:rFonts w:ascii="Times New Roman" w:eastAsia="標楷體" w:hAnsi="Times New Roman" w:cs="Times New Roman" w:hint="eastAsia"/>
          <w:sz w:val="27"/>
          <w:szCs w:val="27"/>
        </w:rPr>
        <w:t>亦</w:t>
      </w:r>
      <w:r w:rsidR="002F380C" w:rsidRPr="004E7AB7">
        <w:rPr>
          <w:rFonts w:ascii="Times New Roman" w:eastAsia="標楷體" w:hAnsi="Times New Roman" w:cs="Times New Roman"/>
          <w:sz w:val="27"/>
          <w:szCs w:val="27"/>
        </w:rPr>
        <w:t>同意，建議修訂《刑事罪行條例》附表</w:t>
      </w:r>
      <w:r w:rsidR="002F380C" w:rsidRPr="004E7AB7">
        <w:rPr>
          <w:rFonts w:ascii="Times New Roman" w:eastAsia="標楷體" w:hAnsi="Times New Roman" w:cs="Times New Roman"/>
          <w:sz w:val="27"/>
          <w:szCs w:val="27"/>
        </w:rPr>
        <w:t>1</w:t>
      </w:r>
      <w:r w:rsidR="002F380C" w:rsidRPr="004E7AB7">
        <w:rPr>
          <w:rFonts w:ascii="Times New Roman" w:eastAsia="標楷體" w:hAnsi="Times New Roman" w:cs="Times New Roman"/>
          <w:sz w:val="27"/>
          <w:szCs w:val="27"/>
        </w:rPr>
        <w:t>，在</w:t>
      </w:r>
      <w:proofErr w:type="gramStart"/>
      <w:r w:rsidR="002F380C" w:rsidRPr="004E7AB7">
        <w:rPr>
          <w:rFonts w:ascii="Times New Roman" w:eastAsia="標楷體" w:hAnsi="Times New Roman" w:cs="Times New Roman"/>
          <w:sz w:val="27"/>
          <w:szCs w:val="27"/>
        </w:rPr>
        <w:t>被控人被</w:t>
      </w:r>
      <w:proofErr w:type="gramEnd"/>
      <w:r w:rsidR="002F380C" w:rsidRPr="004E7AB7">
        <w:rPr>
          <w:rFonts w:ascii="Times New Roman" w:eastAsia="標楷體" w:hAnsi="Times New Roman" w:cs="Times New Roman"/>
          <w:sz w:val="27"/>
          <w:szCs w:val="27"/>
        </w:rPr>
        <w:t>控以陽具對</w:t>
      </w:r>
      <w:r w:rsidR="002F380C" w:rsidRPr="004E7AB7">
        <w:rPr>
          <w:rFonts w:ascii="Times New Roman" w:eastAsia="標楷體" w:hAnsi="Times New Roman" w:cs="Times New Roman"/>
          <w:sz w:val="27"/>
          <w:szCs w:val="27"/>
        </w:rPr>
        <w:t>13</w:t>
      </w:r>
      <w:r w:rsidR="002F380C" w:rsidRPr="004E7AB7">
        <w:rPr>
          <w:rFonts w:ascii="Times New Roman" w:eastAsia="標楷體" w:hAnsi="Times New Roman" w:cs="Times New Roman"/>
          <w:sz w:val="27"/>
          <w:szCs w:val="27"/>
        </w:rPr>
        <w:t>歲以下兒童作出插入行為罪的案件中，容許作出法定交替裁決，改判對</w:t>
      </w:r>
      <w:r w:rsidR="002F380C" w:rsidRPr="004E7AB7">
        <w:rPr>
          <w:rFonts w:ascii="Times New Roman" w:eastAsia="標楷體" w:hAnsi="Times New Roman" w:cs="Times New Roman"/>
          <w:sz w:val="27"/>
          <w:szCs w:val="27"/>
        </w:rPr>
        <w:t>13</w:t>
      </w:r>
      <w:r w:rsidR="002F380C" w:rsidRPr="004E7AB7">
        <w:rPr>
          <w:rFonts w:ascii="Times New Roman" w:eastAsia="標楷體" w:hAnsi="Times New Roman" w:cs="Times New Roman"/>
          <w:sz w:val="27"/>
          <w:szCs w:val="27"/>
        </w:rPr>
        <w:t>歲以下兒童作出插入行為罪；同樣地，在</w:t>
      </w:r>
      <w:proofErr w:type="gramStart"/>
      <w:r w:rsidR="002F380C" w:rsidRPr="004E7AB7">
        <w:rPr>
          <w:rFonts w:ascii="Times New Roman" w:eastAsia="標楷體" w:hAnsi="Times New Roman" w:cs="Times New Roman"/>
          <w:sz w:val="27"/>
          <w:szCs w:val="27"/>
        </w:rPr>
        <w:t>被控人被</w:t>
      </w:r>
      <w:proofErr w:type="gramEnd"/>
      <w:r w:rsidR="002F380C" w:rsidRPr="004E7AB7">
        <w:rPr>
          <w:rFonts w:ascii="Times New Roman" w:eastAsia="標楷體" w:hAnsi="Times New Roman" w:cs="Times New Roman"/>
          <w:sz w:val="27"/>
          <w:szCs w:val="27"/>
        </w:rPr>
        <w:t>控以陽具對</w:t>
      </w:r>
      <w:r w:rsidR="002F380C" w:rsidRPr="004E7AB7">
        <w:rPr>
          <w:rFonts w:ascii="Times New Roman" w:eastAsia="標楷體" w:hAnsi="Times New Roman" w:cs="Times New Roman"/>
          <w:sz w:val="27"/>
          <w:szCs w:val="27"/>
        </w:rPr>
        <w:t>16</w:t>
      </w:r>
      <w:r w:rsidR="002F380C" w:rsidRPr="004E7AB7">
        <w:rPr>
          <w:rFonts w:ascii="Times New Roman" w:eastAsia="標楷體" w:hAnsi="Times New Roman" w:cs="Times New Roman"/>
          <w:sz w:val="27"/>
          <w:szCs w:val="27"/>
        </w:rPr>
        <w:t>歲以下兒童作出插入行為罪的案件中，容許作出法定交替裁決，改判對</w:t>
      </w:r>
      <w:r w:rsidR="002F380C" w:rsidRPr="004E7AB7">
        <w:rPr>
          <w:rFonts w:ascii="Times New Roman" w:eastAsia="標楷體" w:hAnsi="Times New Roman" w:cs="Times New Roman"/>
          <w:sz w:val="27"/>
          <w:szCs w:val="27"/>
        </w:rPr>
        <w:t>16</w:t>
      </w:r>
      <w:r w:rsidR="002F380C" w:rsidRPr="004E7AB7">
        <w:rPr>
          <w:rFonts w:ascii="Times New Roman" w:eastAsia="標楷體" w:hAnsi="Times New Roman" w:cs="Times New Roman"/>
          <w:sz w:val="27"/>
          <w:szCs w:val="27"/>
        </w:rPr>
        <w:t>歲以下兒童作出插入行為罪。</w:t>
      </w:r>
    </w:p>
    <w:p w:rsidR="00402877" w:rsidRPr="004E7AB7" w:rsidRDefault="00402877" w:rsidP="002F380C">
      <w:pPr>
        <w:keepNext/>
        <w:jc w:val="both"/>
        <w:rPr>
          <w:rFonts w:ascii="Times New Roman" w:eastAsia="標楷體" w:hAnsi="Times New Roman" w:cs="Times New Roman"/>
          <w:sz w:val="27"/>
          <w:szCs w:val="27"/>
          <w:highlight w:val="lightGray"/>
        </w:rPr>
      </w:pPr>
    </w:p>
    <w:p w:rsidR="002F380C" w:rsidRPr="004E7AB7" w:rsidRDefault="002F380C" w:rsidP="002F380C">
      <w:pPr>
        <w:keepNext/>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11</w:t>
      </w:r>
      <w:r w:rsidRPr="004E7AB7">
        <w:rPr>
          <w:rFonts w:ascii="Times New Roman" w:eastAsia="標楷體" w:hAnsi="Times New Roman" w:cs="Times New Roman"/>
          <w:b/>
          <w:sz w:val="27"/>
          <w:szCs w:val="27"/>
          <w:highlight w:val="lightGray"/>
        </w:rPr>
        <w:t>：建議新訂罪行：性侵犯</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歲以下兒童</w:t>
      </w:r>
    </w:p>
    <w:p w:rsidR="0009736E" w:rsidRPr="004E7AB7" w:rsidRDefault="0009736E" w:rsidP="00402877">
      <w:pPr>
        <w:keepNext/>
        <w:jc w:val="both"/>
        <w:rPr>
          <w:rFonts w:ascii="Times New Roman" w:eastAsia="標楷體" w:hAnsi="Times New Roman" w:cs="Times New Roman"/>
          <w:sz w:val="27"/>
          <w:szCs w:val="27"/>
        </w:rPr>
      </w:pPr>
    </w:p>
    <w:p w:rsidR="002F380C" w:rsidRPr="004E7AB7" w:rsidRDefault="002F380C" w:rsidP="00343E79">
      <w:pPr>
        <w:keepNext/>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性侵犯</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歲以下兒童</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的罪行。該罪行的構成元素為任何人（甲）故意向另一人（乙）作出以下任何</w:t>
      </w:r>
      <w:proofErr w:type="gramStart"/>
      <w:r w:rsidRPr="004E7AB7">
        <w:rPr>
          <w:rFonts w:ascii="Times New Roman" w:eastAsia="標楷體" w:hAnsi="Times New Roman" w:cs="Times New Roman"/>
          <w:sz w:val="27"/>
          <w:szCs w:val="27"/>
        </w:rPr>
        <w:t>一</w:t>
      </w:r>
      <w:proofErr w:type="gramEnd"/>
      <w:r w:rsidRPr="004E7AB7">
        <w:rPr>
          <w:rFonts w:ascii="Times New Roman" w:eastAsia="標楷體" w:hAnsi="Times New Roman" w:cs="Times New Roman"/>
          <w:sz w:val="27"/>
          <w:szCs w:val="27"/>
        </w:rPr>
        <w:t>項行為，</w:t>
      </w:r>
      <w:proofErr w:type="gramStart"/>
      <w:r w:rsidRPr="004E7AB7">
        <w:rPr>
          <w:rFonts w:ascii="Times New Roman" w:eastAsia="標楷體" w:hAnsi="Times New Roman" w:cs="Times New Roman"/>
          <w:sz w:val="27"/>
          <w:szCs w:val="27"/>
        </w:rPr>
        <w:t>而乙是</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w:t>
      </w:r>
      <w:proofErr w:type="gramEnd"/>
      <w:r w:rsidRPr="004E7AB7">
        <w:rPr>
          <w:rFonts w:ascii="Times New Roman" w:eastAsia="標楷體" w:hAnsi="Times New Roman" w:cs="Times New Roman"/>
          <w:sz w:val="27"/>
          <w:szCs w:val="27"/>
        </w:rPr>
        <w:t>以下的兒童：</w:t>
      </w:r>
      <w:r w:rsidR="00402877" w:rsidRPr="004E7AB7">
        <w:rPr>
          <w:rFonts w:ascii="Times New Roman" w:eastAsia="標楷體" w:hAnsi="Times New Roman" w:cs="Times New Roman"/>
          <w:sz w:val="27"/>
          <w:szCs w:val="27"/>
        </w:rPr>
        <w:t>(a)</w:t>
      </w:r>
      <w:proofErr w:type="gramStart"/>
      <w:r w:rsidRPr="004E7AB7">
        <w:rPr>
          <w:rFonts w:ascii="Times New Roman" w:eastAsia="標楷體" w:hAnsi="Times New Roman" w:cs="Times New Roman"/>
          <w:sz w:val="27"/>
          <w:szCs w:val="27"/>
        </w:rPr>
        <w:t>觸摸乙而觸摸</w:t>
      </w:r>
      <w:proofErr w:type="gramEnd"/>
      <w:r w:rsidRPr="004E7AB7">
        <w:rPr>
          <w:rFonts w:ascii="Times New Roman" w:eastAsia="標楷體" w:hAnsi="Times New Roman" w:cs="Times New Roman"/>
          <w:sz w:val="27"/>
          <w:szCs w:val="27"/>
        </w:rPr>
        <w:t>是涉及性的；</w:t>
      </w:r>
      <w:r w:rsidR="00402877" w:rsidRPr="004E7AB7">
        <w:rPr>
          <w:rFonts w:ascii="Times New Roman" w:eastAsia="標楷體" w:hAnsi="Times New Roman" w:cs="Times New Roman"/>
          <w:sz w:val="27"/>
          <w:szCs w:val="27"/>
        </w:rPr>
        <w:t>(b)</w:t>
      </w:r>
      <w:proofErr w:type="gramStart"/>
      <w:r w:rsidRPr="004E7AB7">
        <w:rPr>
          <w:rFonts w:ascii="Times New Roman" w:eastAsia="標楷體" w:hAnsi="Times New Roman" w:cs="Times New Roman"/>
          <w:sz w:val="27"/>
          <w:szCs w:val="27"/>
        </w:rPr>
        <w:t>向乙射出</w:t>
      </w:r>
      <w:proofErr w:type="gramEnd"/>
      <w:r w:rsidRPr="004E7AB7">
        <w:rPr>
          <w:rFonts w:ascii="Times New Roman" w:eastAsia="標楷體" w:hAnsi="Times New Roman" w:cs="Times New Roman"/>
          <w:sz w:val="27"/>
          <w:szCs w:val="27"/>
        </w:rPr>
        <w:t>精液；或</w:t>
      </w:r>
      <w:r w:rsidRPr="004E7AB7">
        <w:rPr>
          <w:rFonts w:ascii="Times New Roman" w:eastAsia="標楷體" w:hAnsi="Times New Roman" w:cs="Times New Roman"/>
          <w:sz w:val="27"/>
          <w:szCs w:val="27"/>
        </w:rPr>
        <w:t>(c)</w:t>
      </w:r>
      <w:r w:rsidRPr="004E7AB7">
        <w:rPr>
          <w:rFonts w:ascii="Times New Roman" w:eastAsia="標楷體" w:hAnsi="Times New Roman" w:cs="Times New Roman"/>
          <w:sz w:val="27"/>
          <w:szCs w:val="27"/>
        </w:rPr>
        <w:t>向乙作出涉及性的射尿液或吐唾液行為。本會亦同意建議訂立一項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性侵犯</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的同類罪行。</w:t>
      </w:r>
    </w:p>
    <w:p w:rsidR="00402877" w:rsidRPr="004E7AB7" w:rsidRDefault="00402877" w:rsidP="00402877">
      <w:pPr>
        <w:keepNext/>
        <w:jc w:val="both"/>
        <w:rPr>
          <w:rFonts w:ascii="Times New Roman" w:eastAsia="標楷體" w:hAnsi="Times New Roman" w:cs="Times New Roman"/>
          <w:sz w:val="27"/>
          <w:szCs w:val="27"/>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12</w:t>
      </w:r>
      <w:r w:rsidRPr="004E7AB7">
        <w:rPr>
          <w:rFonts w:ascii="Times New Roman" w:eastAsia="標楷體" w:hAnsi="Times New Roman" w:cs="Times New Roman"/>
          <w:b/>
          <w:sz w:val="27"/>
          <w:szCs w:val="27"/>
          <w:highlight w:val="lightGray"/>
        </w:rPr>
        <w:t>：建議新訂罪行：導致或煽惑</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歲以下兒童進行涉及性的行為</w:t>
      </w:r>
    </w:p>
    <w:p w:rsidR="00D21507" w:rsidRPr="004E7AB7" w:rsidRDefault="00D21507"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導致或煽惑</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歲以下兒童進行涉及性的行為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8</w:t>
      </w:r>
      <w:r w:rsidRPr="004E7AB7">
        <w:rPr>
          <w:rFonts w:ascii="Times New Roman" w:eastAsia="標楷體" w:hAnsi="Times New Roman" w:cs="Times New Roman"/>
          <w:sz w:val="27"/>
          <w:szCs w:val="27"/>
        </w:rPr>
        <w:t>條。</w:t>
      </w:r>
      <w:r w:rsidRPr="004E7AB7">
        <w:rPr>
          <w:rFonts w:ascii="Times New Roman" w:eastAsia="MS Mincho" w:hAnsi="Times New Roman" w:cs="Times New Roman"/>
          <w:sz w:val="27"/>
          <w:szCs w:val="27"/>
        </w:rPr>
        <w:t>‍</w:t>
      </w:r>
      <w:r w:rsidRPr="004E7AB7">
        <w:rPr>
          <w:rFonts w:ascii="Times New Roman" w:eastAsia="標楷體" w:hAnsi="Times New Roman" w:cs="Times New Roman"/>
          <w:sz w:val="27"/>
          <w:szCs w:val="27"/>
        </w:rPr>
        <w:t>以及同意建議訂立一項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導致或煽惑</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歲以下兒童進行涉及性的行為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的同類罪行。</w:t>
      </w:r>
    </w:p>
    <w:p w:rsidR="00865496" w:rsidRPr="004E7AB7" w:rsidRDefault="00865496" w:rsidP="002F380C">
      <w:pPr>
        <w:jc w:val="both"/>
        <w:rPr>
          <w:rFonts w:ascii="Times New Roman" w:eastAsia="標楷體" w:hAnsi="Times New Roman" w:cs="Times New Roman"/>
          <w:sz w:val="27"/>
          <w:szCs w:val="27"/>
          <w:highlight w:val="lightGray"/>
        </w:rPr>
      </w:pPr>
    </w:p>
    <w:p w:rsidR="00D21507" w:rsidRPr="004E7AB7" w:rsidRDefault="00D2150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lastRenderedPageBreak/>
        <w:t>建議</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：建議新訂罪行：在</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w:t>
      </w:r>
      <w:proofErr w:type="gramStart"/>
      <w:r w:rsidRPr="004E7AB7">
        <w:rPr>
          <w:rFonts w:ascii="Times New Roman" w:eastAsia="標楷體" w:hAnsi="Times New Roman" w:cs="Times New Roman"/>
          <w:b/>
          <w:sz w:val="27"/>
          <w:szCs w:val="27"/>
          <w:highlight w:val="lightGray"/>
        </w:rPr>
        <w:t>兒童在場下</w:t>
      </w:r>
      <w:proofErr w:type="gramEnd"/>
      <w:r w:rsidRPr="004E7AB7">
        <w:rPr>
          <w:rFonts w:ascii="Times New Roman" w:eastAsia="標楷體" w:hAnsi="Times New Roman" w:cs="Times New Roman"/>
          <w:b/>
          <w:sz w:val="27"/>
          <w:szCs w:val="27"/>
          <w:highlight w:val="lightGray"/>
        </w:rPr>
        <w:t>進行涉及性的行為</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在</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歲以下兒童在場下進行涉及性的行為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w:t>
      </w:r>
      <w:r w:rsidRPr="004E7AB7">
        <w:rPr>
          <w:rFonts w:ascii="Times New Roman" w:eastAsia="標楷體" w:hAnsi="Times New Roman" w:cs="Times New Roman"/>
          <w:sz w:val="27"/>
          <w:szCs w:val="27"/>
        </w:rPr>
        <w:t>2009</w:t>
      </w:r>
      <w:r w:rsidRPr="004E7AB7">
        <w:rPr>
          <w:rFonts w:ascii="Times New Roman" w:eastAsia="標楷體" w:hAnsi="Times New Roman" w:cs="Times New Roman"/>
          <w:sz w:val="27"/>
          <w:szCs w:val="27"/>
        </w:rPr>
        <w:t>年性罪行（蘇格蘭）法令》第</w:t>
      </w:r>
      <w:r w:rsidRPr="004E7AB7">
        <w:rPr>
          <w:rFonts w:ascii="Times New Roman" w:eastAsia="標楷體" w:hAnsi="Times New Roman" w:cs="Times New Roman"/>
          <w:sz w:val="27"/>
          <w:szCs w:val="27"/>
        </w:rPr>
        <w:t>22</w:t>
      </w:r>
      <w:r w:rsidRPr="004E7AB7">
        <w:rPr>
          <w:rFonts w:ascii="Times New Roman" w:eastAsia="標楷體" w:hAnsi="Times New Roman" w:cs="Times New Roman"/>
          <w:sz w:val="27"/>
          <w:szCs w:val="27"/>
        </w:rPr>
        <w:t>條。本會同意，建議訂立一項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在</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歲以下兒童在場下進行涉及性的行為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的同類罪行。</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導致兒童在第三者進行涉及性的行為</w:t>
      </w:r>
      <w:proofErr w:type="gramStart"/>
      <w:r w:rsidRPr="004E7AB7">
        <w:rPr>
          <w:rFonts w:ascii="Times New Roman" w:eastAsia="標楷體" w:hAnsi="Times New Roman" w:cs="Times New Roman"/>
          <w:sz w:val="27"/>
          <w:szCs w:val="27"/>
        </w:rPr>
        <w:t>期間在場</w:t>
      </w:r>
      <w:proofErr w:type="gramEnd"/>
      <w:r w:rsidRPr="004E7AB7">
        <w:rPr>
          <w:rFonts w:ascii="Times New Roman" w:eastAsia="標楷體" w:hAnsi="Times New Roman" w:cs="Times New Roman"/>
          <w:sz w:val="27"/>
          <w:szCs w:val="27"/>
        </w:rPr>
        <w:t>，亦應構成上述兩項罪行。</w:t>
      </w:r>
      <w:proofErr w:type="gramStart"/>
      <w:r w:rsidRPr="004E7AB7">
        <w:rPr>
          <w:rFonts w:ascii="Times New Roman" w:eastAsia="標楷體" w:hAnsi="Times New Roman" w:cs="Times New Roman"/>
          <w:sz w:val="27"/>
          <w:szCs w:val="27"/>
        </w:rPr>
        <w:t>此外，被控人</w:t>
      </w:r>
      <w:proofErr w:type="gramEnd"/>
      <w:r w:rsidRPr="004E7AB7">
        <w:rPr>
          <w:rFonts w:ascii="Times New Roman" w:eastAsia="標楷體" w:hAnsi="Times New Roman" w:cs="Times New Roman"/>
          <w:sz w:val="27"/>
          <w:szCs w:val="27"/>
        </w:rPr>
        <w:t>行為的目的應是為了得到性滿足，為了使兒童感到受侮辱、困擾或驚恐，或為了上述任何組合的目的。</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14</w:t>
      </w:r>
      <w:r w:rsidRPr="004E7AB7">
        <w:rPr>
          <w:rFonts w:ascii="Times New Roman" w:eastAsia="標楷體" w:hAnsi="Times New Roman" w:cs="Times New Roman"/>
          <w:b/>
          <w:sz w:val="27"/>
          <w:szCs w:val="27"/>
          <w:highlight w:val="lightGray"/>
        </w:rPr>
        <w:t>：建議新訂罪行：導致</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歲以下兒童觀看性影像</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導致</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歲以下兒童觀看性影像</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w:t>
      </w:r>
      <w:r w:rsidRPr="004E7AB7">
        <w:rPr>
          <w:rFonts w:ascii="Times New Roman" w:eastAsia="標楷體" w:hAnsi="Times New Roman" w:cs="Times New Roman"/>
          <w:sz w:val="27"/>
          <w:szCs w:val="27"/>
        </w:rPr>
        <w:t>2009</w:t>
      </w:r>
      <w:r w:rsidRPr="004E7AB7">
        <w:rPr>
          <w:rFonts w:ascii="Times New Roman" w:eastAsia="標楷體" w:hAnsi="Times New Roman" w:cs="Times New Roman"/>
          <w:sz w:val="27"/>
          <w:szCs w:val="27"/>
        </w:rPr>
        <w:t>年性罪行（蘇格蘭）法令》第</w:t>
      </w:r>
      <w:r w:rsidRPr="004E7AB7">
        <w:rPr>
          <w:rFonts w:ascii="Times New Roman" w:eastAsia="標楷體" w:hAnsi="Times New Roman" w:cs="Times New Roman"/>
          <w:sz w:val="27"/>
          <w:szCs w:val="27"/>
        </w:rPr>
        <w:t>23</w:t>
      </w:r>
      <w:r w:rsidRPr="004E7AB7">
        <w:rPr>
          <w:rFonts w:ascii="Times New Roman" w:eastAsia="標楷體" w:hAnsi="Times New Roman" w:cs="Times New Roman"/>
          <w:sz w:val="27"/>
          <w:szCs w:val="27"/>
        </w:rPr>
        <w:t>條；同意建議訂立一項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導致</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歲以下兒童觀看性影像</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的同類罪行；</w:t>
      </w:r>
      <w:proofErr w:type="gramStart"/>
      <w:r w:rsidRPr="004E7AB7">
        <w:rPr>
          <w:rFonts w:ascii="Times New Roman" w:eastAsia="標楷體" w:hAnsi="Times New Roman" w:cs="Times New Roman"/>
          <w:sz w:val="27"/>
          <w:szCs w:val="27"/>
        </w:rPr>
        <w:t>被控人行為</w:t>
      </w:r>
      <w:proofErr w:type="gramEnd"/>
      <w:r w:rsidRPr="004E7AB7">
        <w:rPr>
          <w:rFonts w:ascii="Times New Roman" w:eastAsia="標楷體" w:hAnsi="Times New Roman" w:cs="Times New Roman"/>
          <w:sz w:val="27"/>
          <w:szCs w:val="27"/>
        </w:rPr>
        <w:t>的目的應是為了得到性滿足，為了使兒童感到受侮辱、困擾或驚恐，或為了上述任何組合的目的。《</w:t>
      </w:r>
      <w:r w:rsidRPr="004E7AB7">
        <w:rPr>
          <w:rFonts w:ascii="Times New Roman" w:eastAsia="標楷體" w:hAnsi="Times New Roman" w:cs="Times New Roman"/>
          <w:sz w:val="27"/>
          <w:szCs w:val="27"/>
        </w:rPr>
        <w:t>2009</w:t>
      </w:r>
      <w:r w:rsidRPr="004E7AB7">
        <w:rPr>
          <w:rFonts w:ascii="Times New Roman" w:eastAsia="標楷體" w:hAnsi="Times New Roman" w:cs="Times New Roman"/>
          <w:sz w:val="27"/>
          <w:szCs w:val="27"/>
        </w:rPr>
        <w:t>年性罪行（蘇格蘭）法令》第</w:t>
      </w:r>
      <w:r w:rsidRPr="004E7AB7">
        <w:rPr>
          <w:rFonts w:ascii="Times New Roman" w:eastAsia="標楷體" w:hAnsi="Times New Roman" w:cs="Times New Roman"/>
          <w:sz w:val="27"/>
          <w:szCs w:val="27"/>
        </w:rPr>
        <w:t>23(3)</w:t>
      </w:r>
      <w:r w:rsidRPr="004E7AB7">
        <w:rPr>
          <w:rFonts w:ascii="Times New Roman" w:eastAsia="標楷體" w:hAnsi="Times New Roman" w:cs="Times New Roman"/>
          <w:sz w:val="27"/>
          <w:szCs w:val="27"/>
        </w:rPr>
        <w:t>條中性影像的定義應予採納。</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15</w:t>
      </w:r>
      <w:r w:rsidRPr="004E7AB7">
        <w:rPr>
          <w:rFonts w:ascii="Times New Roman" w:eastAsia="標楷體" w:hAnsi="Times New Roman" w:cs="Times New Roman"/>
          <w:b/>
          <w:sz w:val="27"/>
          <w:szCs w:val="27"/>
          <w:highlight w:val="lightGray"/>
        </w:rPr>
        <w:t>：建議新訂罪行：安排或利便干犯兒童性罪行</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安排或利便干犯兒童性罪行</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14</w:t>
      </w:r>
      <w:r w:rsidRPr="004E7AB7">
        <w:rPr>
          <w:rFonts w:ascii="Times New Roman" w:eastAsia="標楷體" w:hAnsi="Times New Roman" w:cs="Times New Roman"/>
          <w:sz w:val="27"/>
          <w:szCs w:val="27"/>
        </w:rPr>
        <w:t>條。</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：就協助、教唆和</w:t>
      </w:r>
      <w:proofErr w:type="gramStart"/>
      <w:r w:rsidRPr="004E7AB7">
        <w:rPr>
          <w:rFonts w:ascii="Times New Roman" w:eastAsia="標楷體" w:hAnsi="Times New Roman" w:cs="Times New Roman"/>
          <w:b/>
          <w:sz w:val="27"/>
          <w:szCs w:val="27"/>
          <w:highlight w:val="lightGray"/>
        </w:rPr>
        <w:t>慫</w:t>
      </w:r>
      <w:proofErr w:type="gramEnd"/>
      <w:r w:rsidRPr="004E7AB7">
        <w:rPr>
          <w:rFonts w:ascii="Times New Roman" w:eastAsia="標楷體" w:hAnsi="Times New Roman" w:cs="Times New Roman"/>
          <w:b/>
          <w:sz w:val="27"/>
          <w:szCs w:val="27"/>
          <w:highlight w:val="lightGray"/>
        </w:rPr>
        <w:t>使他人干犯兒童性罪行而言健康及治療事宜屬例外情況</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本會同意，就協助、教唆和</w:t>
      </w:r>
      <w:proofErr w:type="gramStart"/>
      <w:r w:rsidRPr="004E7AB7">
        <w:rPr>
          <w:rFonts w:ascii="Times New Roman" w:eastAsia="標楷體" w:hAnsi="Times New Roman" w:cs="Times New Roman"/>
          <w:sz w:val="27"/>
          <w:szCs w:val="27"/>
        </w:rPr>
        <w:t>慫</w:t>
      </w:r>
      <w:proofErr w:type="gramEnd"/>
      <w:r w:rsidRPr="004E7AB7">
        <w:rPr>
          <w:rFonts w:ascii="Times New Roman" w:eastAsia="標楷體" w:hAnsi="Times New Roman" w:cs="Times New Roman"/>
          <w:sz w:val="27"/>
          <w:szCs w:val="27"/>
        </w:rPr>
        <w:t>使他人干犯涉及兒童的罪行訂定例外情況，其內容參照英格蘭《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14</w:t>
      </w:r>
      <w:r w:rsidRPr="004E7AB7">
        <w:rPr>
          <w:rFonts w:ascii="Times New Roman" w:eastAsia="標楷體" w:hAnsi="Times New Roman" w:cs="Times New Roman"/>
          <w:sz w:val="27"/>
          <w:szCs w:val="27"/>
        </w:rPr>
        <w:t>條，適用條件是有關的人旨在為下述目的行事：保護兒童以免其懷孕或感染經由性接觸傳染的疾病，保護兒童的人身安全，或向兒童提供意見以促進其情緒健康。</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17</w:t>
      </w:r>
      <w:r w:rsidRPr="004E7AB7">
        <w:rPr>
          <w:rFonts w:ascii="Times New Roman" w:eastAsia="標楷體" w:hAnsi="Times New Roman" w:cs="Times New Roman"/>
          <w:b/>
          <w:sz w:val="27"/>
          <w:szCs w:val="27"/>
          <w:highlight w:val="lightGray"/>
        </w:rPr>
        <w:t>：廢除與年齡在</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歲以下的女童性交的罪行</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本會同意，在新法例制定後應廢除與年齡在</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歲以下的女童性交（《刑事罪行條例》第</w:t>
      </w:r>
      <w:r w:rsidRPr="004E7AB7">
        <w:rPr>
          <w:rFonts w:ascii="Times New Roman" w:eastAsia="標楷體" w:hAnsi="Times New Roman" w:cs="Times New Roman"/>
          <w:sz w:val="27"/>
          <w:szCs w:val="27"/>
        </w:rPr>
        <w:t>123</w:t>
      </w:r>
      <w:r w:rsidRPr="004E7AB7">
        <w:rPr>
          <w:rFonts w:ascii="Times New Roman" w:eastAsia="標楷體" w:hAnsi="Times New Roman" w:cs="Times New Roman"/>
          <w:sz w:val="27"/>
          <w:szCs w:val="27"/>
        </w:rPr>
        <w:t>條）及與年齡在</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歲以下的女童性交（《刑事罪行條例》第</w:t>
      </w:r>
      <w:r w:rsidRPr="004E7AB7">
        <w:rPr>
          <w:rFonts w:ascii="Times New Roman" w:eastAsia="標楷體" w:hAnsi="Times New Roman" w:cs="Times New Roman"/>
          <w:sz w:val="27"/>
          <w:szCs w:val="27"/>
        </w:rPr>
        <w:t>124</w:t>
      </w:r>
      <w:r w:rsidRPr="004E7AB7">
        <w:rPr>
          <w:rFonts w:ascii="Times New Roman" w:eastAsia="標楷體" w:hAnsi="Times New Roman" w:cs="Times New Roman"/>
          <w:sz w:val="27"/>
          <w:szCs w:val="27"/>
        </w:rPr>
        <w:t>條）的罪行。</w:t>
      </w:r>
    </w:p>
    <w:p w:rsidR="002A7817" w:rsidRPr="004E7AB7" w:rsidRDefault="002A781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18</w:t>
      </w:r>
      <w:r w:rsidRPr="004E7AB7">
        <w:rPr>
          <w:rFonts w:ascii="Times New Roman" w:eastAsia="標楷體" w:hAnsi="Times New Roman" w:cs="Times New Roman"/>
          <w:b/>
          <w:sz w:val="27"/>
          <w:szCs w:val="27"/>
          <w:highlight w:val="lightGray"/>
        </w:rPr>
        <w:t>：廢除向年齡在</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歲以下的兒童作出猥褻行為的罪行</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本會同意，在新法例制定後應廢除《刑事罪行條例》第</w:t>
      </w:r>
      <w:r w:rsidRPr="004E7AB7">
        <w:rPr>
          <w:rFonts w:ascii="Times New Roman" w:eastAsia="標楷體" w:hAnsi="Times New Roman" w:cs="Times New Roman"/>
          <w:sz w:val="27"/>
          <w:szCs w:val="27"/>
        </w:rPr>
        <w:t>146</w:t>
      </w:r>
      <w:r w:rsidRPr="004E7AB7">
        <w:rPr>
          <w:rFonts w:ascii="Times New Roman" w:eastAsia="標楷體" w:hAnsi="Times New Roman" w:cs="Times New Roman"/>
          <w:sz w:val="27"/>
          <w:szCs w:val="27"/>
        </w:rPr>
        <w:t>條中向年齡在</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lastRenderedPageBreak/>
        <w:t>歲以下的兒童作出猥褻行為的罪行，以清晰有關定義。</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19</w:t>
      </w:r>
      <w:r w:rsidRPr="004E7AB7">
        <w:rPr>
          <w:rFonts w:ascii="Times New Roman" w:eastAsia="標楷體" w:hAnsi="Times New Roman" w:cs="Times New Roman"/>
          <w:b/>
          <w:sz w:val="27"/>
          <w:szCs w:val="27"/>
          <w:highlight w:val="lightGray"/>
        </w:rPr>
        <w:t>：廢除男子與</w:t>
      </w:r>
      <w:r w:rsidRPr="004E7AB7">
        <w:rPr>
          <w:rFonts w:ascii="Times New Roman" w:eastAsia="標楷體" w:hAnsi="Times New Roman" w:cs="Times New Roman"/>
          <w:b/>
          <w:sz w:val="27"/>
          <w:szCs w:val="27"/>
          <w:highlight w:val="lightGray"/>
        </w:rPr>
        <w:t>21</w:t>
      </w:r>
      <w:r w:rsidRPr="004E7AB7">
        <w:rPr>
          <w:rFonts w:ascii="Times New Roman" w:eastAsia="標楷體" w:hAnsi="Times New Roman" w:cs="Times New Roman"/>
          <w:b/>
          <w:sz w:val="27"/>
          <w:szCs w:val="27"/>
          <w:highlight w:val="lightGray"/>
        </w:rPr>
        <w:t>歲以下女童作出</w:t>
      </w:r>
      <w:proofErr w:type="gramStart"/>
      <w:r w:rsidRPr="004E7AB7">
        <w:rPr>
          <w:rFonts w:ascii="Times New Roman" w:eastAsia="標楷體" w:hAnsi="Times New Roman" w:cs="Times New Roman"/>
          <w:b/>
          <w:sz w:val="27"/>
          <w:szCs w:val="27"/>
          <w:highlight w:val="lightGray"/>
        </w:rPr>
        <w:t>肛</w:t>
      </w:r>
      <w:proofErr w:type="gramEnd"/>
      <w:r w:rsidRPr="004E7AB7">
        <w:rPr>
          <w:rFonts w:ascii="Times New Roman" w:eastAsia="標楷體" w:hAnsi="Times New Roman" w:cs="Times New Roman"/>
          <w:b/>
          <w:sz w:val="27"/>
          <w:szCs w:val="27"/>
          <w:highlight w:val="lightGray"/>
        </w:rPr>
        <w:t>交的罪行</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本會同意，在新法例制定後應廢除《刑事罪行條例》第</w:t>
      </w:r>
      <w:r w:rsidRPr="004E7AB7">
        <w:rPr>
          <w:rFonts w:ascii="Times New Roman" w:eastAsia="標楷體" w:hAnsi="Times New Roman" w:cs="Times New Roman"/>
          <w:sz w:val="27"/>
          <w:szCs w:val="27"/>
        </w:rPr>
        <w:t>118D</w:t>
      </w:r>
      <w:r w:rsidRPr="004E7AB7">
        <w:rPr>
          <w:rFonts w:ascii="Times New Roman" w:eastAsia="標楷體" w:hAnsi="Times New Roman" w:cs="Times New Roman"/>
          <w:sz w:val="27"/>
          <w:szCs w:val="27"/>
        </w:rPr>
        <w:t>條中男子與</w:t>
      </w:r>
      <w:r w:rsidRPr="004E7AB7">
        <w:rPr>
          <w:rFonts w:ascii="Times New Roman" w:eastAsia="標楷體" w:hAnsi="Times New Roman" w:cs="Times New Roman"/>
          <w:sz w:val="27"/>
          <w:szCs w:val="27"/>
        </w:rPr>
        <w:t>21</w:t>
      </w:r>
      <w:r w:rsidRPr="004E7AB7">
        <w:rPr>
          <w:rFonts w:ascii="Times New Roman" w:eastAsia="標楷體" w:hAnsi="Times New Roman" w:cs="Times New Roman"/>
          <w:sz w:val="27"/>
          <w:szCs w:val="27"/>
        </w:rPr>
        <w:t>歲以下女童作出</w:t>
      </w:r>
      <w:proofErr w:type="gramStart"/>
      <w:r w:rsidRPr="004E7AB7">
        <w:rPr>
          <w:rFonts w:ascii="Times New Roman" w:eastAsia="標楷體" w:hAnsi="Times New Roman" w:cs="Times New Roman"/>
          <w:sz w:val="27"/>
          <w:szCs w:val="27"/>
        </w:rPr>
        <w:t>肛</w:t>
      </w:r>
      <w:proofErr w:type="gramEnd"/>
      <w:r w:rsidRPr="004E7AB7">
        <w:rPr>
          <w:rFonts w:ascii="Times New Roman" w:eastAsia="標楷體" w:hAnsi="Times New Roman" w:cs="Times New Roman"/>
          <w:sz w:val="27"/>
          <w:szCs w:val="27"/>
        </w:rPr>
        <w:t>交的罪行。</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20</w:t>
      </w:r>
      <w:r w:rsidRPr="004E7AB7">
        <w:rPr>
          <w:rFonts w:ascii="Times New Roman" w:eastAsia="標楷體" w:hAnsi="Times New Roman" w:cs="Times New Roman"/>
          <w:b/>
          <w:sz w:val="27"/>
          <w:szCs w:val="27"/>
          <w:highlight w:val="lightGray"/>
        </w:rPr>
        <w:t>：廢除由</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歲以下男子作出或與</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歲以下男子作出同性</w:t>
      </w:r>
      <w:proofErr w:type="gramStart"/>
      <w:r w:rsidRPr="004E7AB7">
        <w:rPr>
          <w:rFonts w:ascii="Times New Roman" w:eastAsia="標楷體" w:hAnsi="Times New Roman" w:cs="Times New Roman"/>
          <w:b/>
          <w:sz w:val="27"/>
          <w:szCs w:val="27"/>
          <w:highlight w:val="lightGray"/>
        </w:rPr>
        <w:t>肛交及</w:t>
      </w:r>
      <w:proofErr w:type="gramEnd"/>
      <w:r w:rsidRPr="004E7AB7">
        <w:rPr>
          <w:rFonts w:ascii="Times New Roman" w:eastAsia="標楷體" w:hAnsi="Times New Roman" w:cs="Times New Roman"/>
          <w:b/>
          <w:sz w:val="27"/>
          <w:szCs w:val="27"/>
          <w:highlight w:val="lightGray"/>
        </w:rPr>
        <w:t>由</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歲以下男子作出或與</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歲以下男子作出嚴重猥褻作為的罪行</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本會同意，在新法例制定後應廢除由</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歲以下男子作出或與</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歲以下男子作出同性</w:t>
      </w:r>
      <w:proofErr w:type="gramStart"/>
      <w:r w:rsidRPr="004E7AB7">
        <w:rPr>
          <w:rFonts w:ascii="Times New Roman" w:eastAsia="標楷體" w:hAnsi="Times New Roman" w:cs="Times New Roman"/>
          <w:sz w:val="27"/>
          <w:szCs w:val="27"/>
        </w:rPr>
        <w:t>肛</w:t>
      </w:r>
      <w:proofErr w:type="gramEnd"/>
      <w:r w:rsidRPr="004E7AB7">
        <w:rPr>
          <w:rFonts w:ascii="Times New Roman" w:eastAsia="標楷體" w:hAnsi="Times New Roman" w:cs="Times New Roman"/>
          <w:sz w:val="27"/>
          <w:szCs w:val="27"/>
        </w:rPr>
        <w:t>交（《刑事罪行條例》第</w:t>
      </w:r>
      <w:r w:rsidRPr="004E7AB7">
        <w:rPr>
          <w:rFonts w:ascii="Times New Roman" w:eastAsia="標楷體" w:hAnsi="Times New Roman" w:cs="Times New Roman"/>
          <w:sz w:val="27"/>
          <w:szCs w:val="27"/>
        </w:rPr>
        <w:t>118C</w:t>
      </w:r>
      <w:r w:rsidRPr="004E7AB7">
        <w:rPr>
          <w:rFonts w:ascii="Times New Roman" w:eastAsia="標楷體" w:hAnsi="Times New Roman" w:cs="Times New Roman"/>
          <w:sz w:val="27"/>
          <w:szCs w:val="27"/>
        </w:rPr>
        <w:t>條）及由</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歲以下男子作出或與</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歲以下男子作出嚴重猥褻作為（《刑事罪行條例》第</w:t>
      </w:r>
      <w:r w:rsidRPr="004E7AB7">
        <w:rPr>
          <w:rFonts w:ascii="Times New Roman" w:eastAsia="標楷體" w:hAnsi="Times New Roman" w:cs="Times New Roman"/>
          <w:sz w:val="27"/>
          <w:szCs w:val="27"/>
        </w:rPr>
        <w:t>118H</w:t>
      </w:r>
      <w:r w:rsidRPr="004E7AB7">
        <w:rPr>
          <w:rFonts w:ascii="Times New Roman" w:eastAsia="標楷體" w:hAnsi="Times New Roman" w:cs="Times New Roman"/>
          <w:sz w:val="27"/>
          <w:szCs w:val="27"/>
        </w:rPr>
        <w:t>條）的罪行。理由是法例不應繼續保留該兩項同性戀罪行，以體現無分性別和避免基於性傾向而作出區別的原則。</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21</w:t>
      </w:r>
      <w:r w:rsidRPr="004E7AB7">
        <w:rPr>
          <w:rFonts w:ascii="Times New Roman" w:eastAsia="標楷體" w:hAnsi="Times New Roman" w:cs="Times New Roman"/>
          <w:b/>
          <w:sz w:val="27"/>
          <w:szCs w:val="27"/>
          <w:highlight w:val="lightGray"/>
        </w:rPr>
        <w:t>：廢除拐帶年齡在</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歲以下的未婚女童及拐帶年齡在</w:t>
      </w:r>
      <w:r w:rsidRPr="004E7AB7">
        <w:rPr>
          <w:rFonts w:ascii="Times New Roman" w:eastAsia="標楷體" w:hAnsi="Times New Roman" w:cs="Times New Roman"/>
          <w:b/>
          <w:sz w:val="27"/>
          <w:szCs w:val="27"/>
          <w:highlight w:val="lightGray"/>
        </w:rPr>
        <w:t>18</w:t>
      </w:r>
      <w:r w:rsidRPr="004E7AB7">
        <w:rPr>
          <w:rFonts w:ascii="Times New Roman" w:eastAsia="標楷體" w:hAnsi="Times New Roman" w:cs="Times New Roman"/>
          <w:b/>
          <w:sz w:val="27"/>
          <w:szCs w:val="27"/>
          <w:highlight w:val="lightGray"/>
        </w:rPr>
        <w:t>歲以下的未婚女童為使她與人性交的罪行</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本會同意，新法例制定後應廢除拐帶年齡在</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歲以下的未婚女童（《刑事罪行條例》第</w:t>
      </w:r>
      <w:r w:rsidRPr="004E7AB7">
        <w:rPr>
          <w:rFonts w:ascii="Times New Roman" w:eastAsia="標楷體" w:hAnsi="Times New Roman" w:cs="Times New Roman"/>
          <w:sz w:val="27"/>
          <w:szCs w:val="27"/>
        </w:rPr>
        <w:t>126</w:t>
      </w:r>
      <w:r w:rsidRPr="004E7AB7">
        <w:rPr>
          <w:rFonts w:ascii="Times New Roman" w:eastAsia="標楷體" w:hAnsi="Times New Roman" w:cs="Times New Roman"/>
          <w:sz w:val="27"/>
          <w:szCs w:val="27"/>
        </w:rPr>
        <w:t>條）及拐帶年齡在</w:t>
      </w:r>
      <w:r w:rsidRPr="004E7AB7">
        <w:rPr>
          <w:rFonts w:ascii="Times New Roman" w:eastAsia="標楷體" w:hAnsi="Times New Roman" w:cs="Times New Roman"/>
          <w:sz w:val="27"/>
          <w:szCs w:val="27"/>
        </w:rPr>
        <w:t>18</w:t>
      </w:r>
      <w:r w:rsidRPr="004E7AB7">
        <w:rPr>
          <w:rFonts w:ascii="Times New Roman" w:eastAsia="標楷體" w:hAnsi="Times New Roman" w:cs="Times New Roman"/>
          <w:sz w:val="27"/>
          <w:szCs w:val="27"/>
        </w:rPr>
        <w:t>歲以下的未婚女童為使她與人性交（《刑事罪行條例》第</w:t>
      </w:r>
      <w:r w:rsidRPr="004E7AB7">
        <w:rPr>
          <w:rFonts w:ascii="Times New Roman" w:eastAsia="標楷體" w:hAnsi="Times New Roman" w:cs="Times New Roman"/>
          <w:sz w:val="27"/>
          <w:szCs w:val="27"/>
        </w:rPr>
        <w:t>127</w:t>
      </w:r>
      <w:r w:rsidRPr="004E7AB7">
        <w:rPr>
          <w:rFonts w:ascii="Times New Roman" w:eastAsia="標楷體" w:hAnsi="Times New Roman" w:cs="Times New Roman"/>
          <w:sz w:val="27"/>
          <w:szCs w:val="27"/>
        </w:rPr>
        <w:t>條）的罪行。</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22</w:t>
      </w:r>
      <w:r w:rsidRPr="004E7AB7">
        <w:rPr>
          <w:rFonts w:ascii="Times New Roman" w:eastAsia="標楷體" w:hAnsi="Times New Roman" w:cs="Times New Roman"/>
          <w:b/>
          <w:sz w:val="27"/>
          <w:szCs w:val="27"/>
          <w:highlight w:val="lightGray"/>
        </w:rPr>
        <w:t>：建議新訂罪行：為性目的</w:t>
      </w:r>
      <w:proofErr w:type="gramStart"/>
      <w:r w:rsidRPr="004E7AB7">
        <w:rPr>
          <w:rFonts w:ascii="Times New Roman" w:eastAsia="標楷體" w:hAnsi="Times New Roman" w:cs="Times New Roman"/>
          <w:b/>
          <w:sz w:val="27"/>
          <w:szCs w:val="27"/>
          <w:highlight w:val="lightGray"/>
        </w:rPr>
        <w:t>誘</w:t>
      </w:r>
      <w:proofErr w:type="gramEnd"/>
      <w:r w:rsidRPr="004E7AB7">
        <w:rPr>
          <w:rFonts w:ascii="Times New Roman" w:eastAsia="標楷體" w:hAnsi="Times New Roman" w:cs="Times New Roman"/>
          <w:b/>
          <w:sz w:val="27"/>
          <w:szCs w:val="27"/>
          <w:highlight w:val="lightGray"/>
        </w:rPr>
        <w:t>識兒童</w:t>
      </w:r>
    </w:p>
    <w:p w:rsidR="00865496" w:rsidRPr="004E7AB7" w:rsidRDefault="00865496" w:rsidP="002F380C">
      <w:pPr>
        <w:jc w:val="both"/>
        <w:rPr>
          <w:rFonts w:ascii="Times New Roman" w:eastAsia="標楷體" w:hAnsi="Times New Roman" w:cs="Times New Roman"/>
          <w:sz w:val="27"/>
          <w:szCs w:val="27"/>
        </w:rPr>
      </w:pPr>
    </w:p>
    <w:p w:rsidR="002F380C" w:rsidRPr="004E7AB7" w:rsidRDefault="002F380C" w:rsidP="00343E79">
      <w:pPr>
        <w:overflowPunct w:val="0"/>
        <w:ind w:firstLine="465"/>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為性目的</w:t>
      </w:r>
      <w:proofErr w:type="gramStart"/>
      <w:r w:rsidRPr="004E7AB7">
        <w:rPr>
          <w:rFonts w:ascii="Times New Roman" w:eastAsia="標楷體" w:hAnsi="Times New Roman" w:cs="Times New Roman"/>
          <w:sz w:val="27"/>
          <w:szCs w:val="27"/>
        </w:rPr>
        <w:t>誘</w:t>
      </w:r>
      <w:proofErr w:type="gramEnd"/>
      <w:r w:rsidRPr="004E7AB7">
        <w:rPr>
          <w:rFonts w:ascii="Times New Roman" w:eastAsia="標楷體" w:hAnsi="Times New Roman" w:cs="Times New Roman"/>
          <w:sz w:val="27"/>
          <w:szCs w:val="27"/>
        </w:rPr>
        <w:t>識兒童</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15</w:t>
      </w:r>
      <w:r w:rsidRPr="004E7AB7">
        <w:rPr>
          <w:rFonts w:ascii="Times New Roman" w:eastAsia="標楷體" w:hAnsi="Times New Roman" w:cs="Times New Roman"/>
          <w:sz w:val="27"/>
          <w:szCs w:val="27"/>
        </w:rPr>
        <w:t>條。本會同意，除了與兒童會面或意圖與兒童會面而出行外，意圖與兒童會面而安排出行也可構成為性目的</w:t>
      </w:r>
      <w:proofErr w:type="gramStart"/>
      <w:r w:rsidRPr="004E7AB7">
        <w:rPr>
          <w:rFonts w:ascii="Times New Roman" w:eastAsia="標楷體" w:hAnsi="Times New Roman" w:cs="Times New Roman"/>
          <w:sz w:val="27"/>
          <w:szCs w:val="27"/>
        </w:rPr>
        <w:t>誘</w:t>
      </w:r>
      <w:proofErr w:type="gramEnd"/>
      <w:r w:rsidRPr="004E7AB7">
        <w:rPr>
          <w:rFonts w:ascii="Times New Roman" w:eastAsia="標楷體" w:hAnsi="Times New Roman" w:cs="Times New Roman"/>
          <w:sz w:val="27"/>
          <w:szCs w:val="27"/>
        </w:rPr>
        <w:t>識兒童。</w:t>
      </w:r>
      <w:proofErr w:type="gramStart"/>
      <w:r w:rsidRPr="004E7AB7">
        <w:rPr>
          <w:rFonts w:ascii="Times New Roman" w:eastAsia="標楷體" w:hAnsi="Times New Roman" w:cs="Times New Roman"/>
          <w:sz w:val="27"/>
          <w:szCs w:val="27"/>
        </w:rPr>
        <w:t>此外，</w:t>
      </w:r>
      <w:proofErr w:type="gramEnd"/>
      <w:r w:rsidRPr="004E7AB7">
        <w:rPr>
          <w:rFonts w:ascii="Times New Roman" w:eastAsia="標楷體" w:hAnsi="Times New Roman" w:cs="Times New Roman"/>
          <w:sz w:val="27"/>
          <w:szCs w:val="27"/>
        </w:rPr>
        <w:t>本會亦同意，</w:t>
      </w:r>
      <w:proofErr w:type="gramStart"/>
      <w:r w:rsidRPr="004E7AB7">
        <w:rPr>
          <w:rFonts w:ascii="Times New Roman" w:eastAsia="標楷體" w:hAnsi="Times New Roman" w:cs="Times New Roman"/>
          <w:sz w:val="27"/>
          <w:szCs w:val="27"/>
        </w:rPr>
        <w:t>被控人在</w:t>
      </w:r>
      <w:proofErr w:type="gramEnd"/>
      <w:r w:rsidRPr="004E7AB7">
        <w:rPr>
          <w:rFonts w:ascii="Times New Roman" w:eastAsia="標楷體" w:hAnsi="Times New Roman" w:cs="Times New Roman"/>
          <w:sz w:val="27"/>
          <w:szCs w:val="27"/>
        </w:rPr>
        <w:t>罪行發生時並非合理地相信有關兒童為</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歲或以上，應屬罪行構成元素。另外，應採用新西蘭《</w:t>
      </w:r>
      <w:r w:rsidRPr="004E7AB7">
        <w:rPr>
          <w:rFonts w:ascii="Times New Roman" w:eastAsia="標楷體" w:hAnsi="Times New Roman" w:cs="Times New Roman"/>
          <w:sz w:val="27"/>
          <w:szCs w:val="27"/>
        </w:rPr>
        <w:t>1961</w:t>
      </w:r>
      <w:r w:rsidRPr="004E7AB7">
        <w:rPr>
          <w:rFonts w:ascii="Times New Roman" w:eastAsia="標楷體" w:hAnsi="Times New Roman" w:cs="Times New Roman"/>
          <w:sz w:val="27"/>
          <w:szCs w:val="27"/>
        </w:rPr>
        <w:t>年刑事罪行法令》第</w:t>
      </w:r>
      <w:r w:rsidRPr="004E7AB7">
        <w:rPr>
          <w:rFonts w:ascii="Times New Roman" w:eastAsia="標楷體" w:hAnsi="Times New Roman" w:cs="Times New Roman"/>
          <w:sz w:val="27"/>
          <w:szCs w:val="27"/>
        </w:rPr>
        <w:t>131B(1A)</w:t>
      </w:r>
      <w:r w:rsidRPr="004E7AB7">
        <w:rPr>
          <w:rFonts w:ascii="Times New Roman" w:eastAsia="標楷體" w:hAnsi="Times New Roman" w:cs="Times New Roman"/>
          <w:sz w:val="27"/>
          <w:szCs w:val="27"/>
        </w:rPr>
        <w:t>條中的</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假裝少年人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條文。</w:t>
      </w:r>
    </w:p>
    <w:p w:rsidR="00865496" w:rsidRPr="004E7AB7" w:rsidRDefault="00865496" w:rsidP="002F380C">
      <w:pPr>
        <w:tabs>
          <w:tab w:val="left" w:pos="1701"/>
        </w:tabs>
        <w:ind w:left="1701" w:hanging="1701"/>
        <w:jc w:val="both"/>
        <w:rPr>
          <w:rFonts w:ascii="Times New Roman" w:eastAsia="標楷體" w:hAnsi="Times New Roman" w:cs="Times New Roman"/>
          <w:b/>
          <w:sz w:val="27"/>
          <w:szCs w:val="27"/>
        </w:rPr>
      </w:pPr>
    </w:p>
    <w:p w:rsidR="002F380C" w:rsidRPr="004E7AB7" w:rsidRDefault="00D21507" w:rsidP="00D21507">
      <w:pPr>
        <w:pStyle w:val="a4"/>
        <w:numPr>
          <w:ilvl w:val="0"/>
          <w:numId w:val="4"/>
        </w:numPr>
        <w:tabs>
          <w:tab w:val="left" w:pos="1701"/>
        </w:tabs>
        <w:ind w:leftChars="0"/>
        <w:jc w:val="both"/>
        <w:rPr>
          <w:rFonts w:ascii="Times New Roman" w:eastAsia="標楷體" w:hAnsi="Times New Roman" w:cs="Times New Roman"/>
          <w:b/>
          <w:sz w:val="27"/>
          <w:szCs w:val="27"/>
        </w:rPr>
      </w:pPr>
      <w:r w:rsidRPr="004E7AB7">
        <w:rPr>
          <w:rFonts w:ascii="Times New Roman" w:eastAsia="標楷體" w:hAnsi="Times New Roman" w:cs="Times New Roman" w:hint="eastAsia"/>
          <w:b/>
          <w:sz w:val="27"/>
          <w:szCs w:val="27"/>
        </w:rPr>
        <w:t xml:space="preserve"> </w:t>
      </w:r>
      <w:r w:rsidR="002F380C" w:rsidRPr="004E7AB7">
        <w:rPr>
          <w:rFonts w:ascii="Times New Roman" w:eastAsia="標楷體" w:hAnsi="Times New Roman" w:cs="Times New Roman"/>
          <w:b/>
          <w:sz w:val="27"/>
          <w:szCs w:val="27"/>
        </w:rPr>
        <w:t>改革精神缺損人士有關的法例</w:t>
      </w:r>
    </w:p>
    <w:p w:rsidR="00865496" w:rsidRPr="004E7AB7" w:rsidRDefault="00865496" w:rsidP="002F380C">
      <w:pPr>
        <w:tabs>
          <w:tab w:val="left" w:pos="1701"/>
        </w:tabs>
        <w:ind w:left="1701" w:hanging="1701"/>
        <w:jc w:val="both"/>
        <w:rPr>
          <w:rFonts w:ascii="Times New Roman" w:eastAsia="標楷體" w:hAnsi="Times New Roman" w:cs="Times New Roman"/>
          <w:b/>
          <w:sz w:val="27"/>
          <w:szCs w:val="27"/>
        </w:rPr>
      </w:pPr>
    </w:p>
    <w:p w:rsidR="002F380C" w:rsidRPr="004E7AB7" w:rsidRDefault="002F380C" w:rsidP="002F380C">
      <w:pPr>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ab/>
      </w:r>
      <w:proofErr w:type="gramStart"/>
      <w:r w:rsidRPr="004E7AB7">
        <w:rPr>
          <w:rFonts w:ascii="Times New Roman" w:eastAsia="標楷體" w:hAnsi="Times New Roman" w:cs="Times New Roman"/>
          <w:sz w:val="27"/>
          <w:szCs w:val="27"/>
        </w:rPr>
        <w:t>此外，</w:t>
      </w:r>
      <w:proofErr w:type="gramEnd"/>
      <w:r w:rsidRPr="004E7AB7">
        <w:rPr>
          <w:rFonts w:ascii="Times New Roman" w:eastAsia="標楷體" w:hAnsi="Times New Roman" w:cs="Times New Roman"/>
          <w:sz w:val="27"/>
          <w:szCs w:val="27"/>
        </w:rPr>
        <w:t>現存法例並未有全面保障精神缺損人士免受性侵害，包括</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將精神上無行為能力的人以性別區分不同罪行、現行涉及精神上無行為能力的人的罪行，傾向以絕對</w:t>
      </w:r>
      <w:proofErr w:type="gramStart"/>
      <w:r w:rsidRPr="004E7AB7">
        <w:rPr>
          <w:rFonts w:ascii="Times New Roman" w:eastAsia="標楷體" w:hAnsi="Times New Roman" w:cs="Times New Roman"/>
          <w:sz w:val="27"/>
          <w:szCs w:val="27"/>
        </w:rPr>
        <w:t>被禁為標準</w:t>
      </w:r>
      <w:proofErr w:type="gramEnd"/>
      <w:r w:rsidRPr="004E7AB7">
        <w:rPr>
          <w:rFonts w:ascii="Times New Roman" w:eastAsia="標楷體" w:hAnsi="Times New Roman" w:cs="Times New Roman"/>
          <w:sz w:val="27"/>
          <w:szCs w:val="27"/>
        </w:rPr>
        <w:t>，而未有考慮該精神上無行為能力的人精神狀態</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例如</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是否未經同意</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等。本會認同法改會建議，將罪行分列為三大類，即</w:t>
      </w:r>
      <w:r w:rsidRPr="004E7AB7">
        <w:rPr>
          <w:rFonts w:ascii="Times New Roman" w:eastAsia="標楷體" w:hAnsi="Times New Roman" w:cs="Times New Roman"/>
          <w:sz w:val="27"/>
          <w:szCs w:val="27"/>
        </w:rPr>
        <w:t>(1)</w:t>
      </w:r>
      <w:r w:rsidRPr="004E7AB7">
        <w:rPr>
          <w:rFonts w:ascii="Times New Roman" w:eastAsia="標楷體" w:hAnsi="Times New Roman" w:cs="Times New Roman"/>
          <w:sz w:val="27"/>
          <w:szCs w:val="27"/>
        </w:rPr>
        <w:t>針對犯罪者使用特定手段取得精神缺損人士同意而剝削後者的罪行；</w:t>
      </w:r>
      <w:r w:rsidRPr="004E7AB7">
        <w:rPr>
          <w:rFonts w:ascii="Times New Roman" w:eastAsia="標楷體" w:hAnsi="Times New Roman" w:cs="Times New Roman"/>
          <w:sz w:val="27"/>
          <w:szCs w:val="27"/>
        </w:rPr>
        <w:t>(2)</w:t>
      </w:r>
      <w:r w:rsidRPr="004E7AB7">
        <w:rPr>
          <w:rFonts w:ascii="Times New Roman" w:eastAsia="標楷體" w:hAnsi="Times New Roman" w:cs="Times New Roman"/>
          <w:sz w:val="27"/>
          <w:szCs w:val="27"/>
        </w:rPr>
        <w:t>針對精神缺損人士在指明院所之內或之外受照顧時被剝削的罪行；</w:t>
      </w:r>
      <w:r w:rsidRPr="004E7AB7">
        <w:rPr>
          <w:rFonts w:ascii="Times New Roman" w:eastAsia="標楷體" w:hAnsi="Times New Roman" w:cs="Times New Roman"/>
          <w:sz w:val="27"/>
          <w:szCs w:val="27"/>
        </w:rPr>
        <w:t>(3)</w:t>
      </w:r>
      <w:r w:rsidRPr="004E7AB7">
        <w:rPr>
          <w:rFonts w:ascii="Times New Roman" w:eastAsia="標楷體" w:hAnsi="Times New Roman" w:cs="Times New Roman"/>
          <w:sz w:val="27"/>
          <w:szCs w:val="27"/>
        </w:rPr>
        <w:t>就精神缺損人士濫用受信任或權威地位</w:t>
      </w:r>
      <w:proofErr w:type="gramStart"/>
      <w:r w:rsidRPr="004E7AB7">
        <w:rPr>
          <w:rFonts w:ascii="Times New Roman" w:eastAsia="標楷體" w:hAnsi="Times New Roman" w:cs="Times New Roman"/>
          <w:sz w:val="27"/>
          <w:szCs w:val="27"/>
        </w:rPr>
        <w:t>或受養關係</w:t>
      </w:r>
      <w:proofErr w:type="gramEnd"/>
      <w:r w:rsidRPr="004E7AB7">
        <w:rPr>
          <w:rFonts w:ascii="Times New Roman" w:eastAsia="標楷體" w:hAnsi="Times New Roman" w:cs="Times New Roman"/>
          <w:sz w:val="27"/>
          <w:szCs w:val="27"/>
        </w:rPr>
        <w:t>而可能引起的剝削。</w:t>
      </w: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lastRenderedPageBreak/>
        <w:t>建議</w:t>
      </w:r>
      <w:r w:rsidRPr="004E7AB7">
        <w:rPr>
          <w:rFonts w:ascii="Times New Roman" w:eastAsia="標楷體" w:hAnsi="Times New Roman" w:cs="Times New Roman"/>
          <w:b/>
          <w:sz w:val="27"/>
          <w:szCs w:val="27"/>
          <w:highlight w:val="lightGray"/>
        </w:rPr>
        <w:t>23</w:t>
      </w:r>
      <w:r w:rsidRPr="004E7AB7">
        <w:rPr>
          <w:rFonts w:ascii="Times New Roman" w:eastAsia="標楷體" w:hAnsi="Times New Roman" w:cs="Times New Roman"/>
          <w:b/>
          <w:sz w:val="27"/>
          <w:szCs w:val="27"/>
          <w:highlight w:val="lightGray"/>
        </w:rPr>
        <w:t>：建議新訂罪行：以</w:t>
      </w:r>
      <w:proofErr w:type="gramStart"/>
      <w:r w:rsidRPr="004E7AB7">
        <w:rPr>
          <w:rFonts w:ascii="Times New Roman" w:eastAsia="標楷體" w:hAnsi="Times New Roman" w:cs="Times New Roman"/>
          <w:b/>
          <w:sz w:val="27"/>
          <w:szCs w:val="27"/>
          <w:highlight w:val="lightGray"/>
        </w:rPr>
        <w:t>誘</w:t>
      </w:r>
      <w:proofErr w:type="gramEnd"/>
      <w:r w:rsidRPr="004E7AB7">
        <w:rPr>
          <w:rFonts w:ascii="Times New Roman" w:eastAsia="標楷體" w:hAnsi="Times New Roman" w:cs="Times New Roman"/>
          <w:b/>
          <w:sz w:val="27"/>
          <w:szCs w:val="27"/>
          <w:highlight w:val="lightGray"/>
        </w:rPr>
        <w:t>使、威脅或欺騙</w:t>
      </w:r>
      <w:proofErr w:type="gramStart"/>
      <w:r w:rsidRPr="004E7AB7">
        <w:rPr>
          <w:rFonts w:ascii="Times New Roman" w:eastAsia="標楷體" w:hAnsi="Times New Roman" w:cs="Times New Roman"/>
          <w:b/>
          <w:sz w:val="27"/>
          <w:szCs w:val="27"/>
          <w:highlight w:val="lightGray"/>
        </w:rPr>
        <w:t>手段促致與</w:t>
      </w:r>
      <w:proofErr w:type="gramEnd"/>
      <w:r w:rsidRPr="004E7AB7">
        <w:rPr>
          <w:rFonts w:ascii="Times New Roman" w:eastAsia="標楷體" w:hAnsi="Times New Roman" w:cs="Times New Roman"/>
          <w:b/>
          <w:sz w:val="27"/>
          <w:szCs w:val="27"/>
          <w:highlight w:val="lightGray"/>
        </w:rPr>
        <w:t>精神缺損人士進行涉及性的行為</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A7817">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以</w:t>
      </w:r>
      <w:proofErr w:type="gramStart"/>
      <w:r w:rsidRPr="004E7AB7">
        <w:rPr>
          <w:rFonts w:ascii="Times New Roman" w:eastAsia="標楷體" w:hAnsi="Times New Roman" w:cs="Times New Roman"/>
          <w:sz w:val="27"/>
          <w:szCs w:val="27"/>
        </w:rPr>
        <w:t>誘</w:t>
      </w:r>
      <w:proofErr w:type="gramEnd"/>
      <w:r w:rsidRPr="004E7AB7">
        <w:rPr>
          <w:rFonts w:ascii="Times New Roman" w:eastAsia="標楷體" w:hAnsi="Times New Roman" w:cs="Times New Roman"/>
          <w:sz w:val="27"/>
          <w:szCs w:val="27"/>
        </w:rPr>
        <w:t>使、威脅或欺騙手段促致與精神缺損人士進行涉及性的行為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34(1)</w:t>
      </w:r>
      <w:r w:rsidRPr="004E7AB7">
        <w:rPr>
          <w:rFonts w:ascii="Times New Roman" w:eastAsia="標楷體" w:hAnsi="Times New Roman" w:cs="Times New Roman"/>
          <w:sz w:val="27"/>
          <w:szCs w:val="27"/>
        </w:rPr>
        <w:t>條。本會亦同意，這項建議訂立的罪行應同時涵蓋</w:t>
      </w:r>
      <w:proofErr w:type="gramStart"/>
      <w:r w:rsidRPr="004E7AB7">
        <w:rPr>
          <w:rFonts w:ascii="Times New Roman" w:eastAsia="標楷體" w:hAnsi="Times New Roman" w:cs="Times New Roman"/>
          <w:sz w:val="27"/>
          <w:szCs w:val="27"/>
        </w:rPr>
        <w:t>插入式和非</w:t>
      </w:r>
      <w:proofErr w:type="gramEnd"/>
      <w:r w:rsidRPr="004E7AB7">
        <w:rPr>
          <w:rFonts w:ascii="Times New Roman" w:eastAsia="標楷體" w:hAnsi="Times New Roman" w:cs="Times New Roman"/>
          <w:sz w:val="27"/>
          <w:szCs w:val="27"/>
        </w:rPr>
        <w:t>插入式涉及性的行為。</w:t>
      </w:r>
    </w:p>
    <w:p w:rsidR="00865496" w:rsidRPr="004E7AB7" w:rsidRDefault="00865496" w:rsidP="002F380C">
      <w:pPr>
        <w:jc w:val="both"/>
        <w:rPr>
          <w:rFonts w:ascii="Times New Roman" w:eastAsia="標楷體" w:hAnsi="Times New Roman" w:cs="Times New Roman"/>
          <w:sz w:val="27"/>
          <w:szCs w:val="27"/>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24</w:t>
      </w:r>
      <w:r w:rsidRPr="004E7AB7">
        <w:rPr>
          <w:rFonts w:ascii="Times New Roman" w:eastAsia="標楷體" w:hAnsi="Times New Roman" w:cs="Times New Roman"/>
          <w:b/>
          <w:sz w:val="27"/>
          <w:szCs w:val="27"/>
          <w:highlight w:val="lightGray"/>
        </w:rPr>
        <w:t>：建議新訂罪行：以</w:t>
      </w:r>
      <w:proofErr w:type="gramStart"/>
      <w:r w:rsidRPr="004E7AB7">
        <w:rPr>
          <w:rFonts w:ascii="Times New Roman" w:eastAsia="標楷體" w:hAnsi="Times New Roman" w:cs="Times New Roman"/>
          <w:b/>
          <w:sz w:val="27"/>
          <w:szCs w:val="27"/>
          <w:highlight w:val="lightGray"/>
        </w:rPr>
        <w:t>誘</w:t>
      </w:r>
      <w:proofErr w:type="gramEnd"/>
      <w:r w:rsidRPr="004E7AB7">
        <w:rPr>
          <w:rFonts w:ascii="Times New Roman" w:eastAsia="標楷體" w:hAnsi="Times New Roman" w:cs="Times New Roman"/>
          <w:b/>
          <w:sz w:val="27"/>
          <w:szCs w:val="27"/>
          <w:highlight w:val="lightGray"/>
        </w:rPr>
        <w:t>使、威脅或欺騙手段導致精神缺損人士進行或同意進行涉及性的行為</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2A7817">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以</w:t>
      </w:r>
      <w:proofErr w:type="gramStart"/>
      <w:r w:rsidRPr="004E7AB7">
        <w:rPr>
          <w:rFonts w:ascii="Times New Roman" w:eastAsia="標楷體" w:hAnsi="Times New Roman" w:cs="Times New Roman"/>
          <w:sz w:val="27"/>
          <w:szCs w:val="27"/>
        </w:rPr>
        <w:t>誘</w:t>
      </w:r>
      <w:proofErr w:type="gramEnd"/>
      <w:r w:rsidRPr="004E7AB7">
        <w:rPr>
          <w:rFonts w:ascii="Times New Roman" w:eastAsia="標楷體" w:hAnsi="Times New Roman" w:cs="Times New Roman"/>
          <w:sz w:val="27"/>
          <w:szCs w:val="27"/>
        </w:rPr>
        <w:t>使、威脅或欺騙手段導致精神缺損人士進行或同意進行涉及性的行為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35(1)</w:t>
      </w:r>
      <w:r w:rsidRPr="004E7AB7">
        <w:rPr>
          <w:rFonts w:ascii="Times New Roman" w:eastAsia="標楷體" w:hAnsi="Times New Roman" w:cs="Times New Roman"/>
          <w:sz w:val="27"/>
          <w:szCs w:val="27"/>
        </w:rPr>
        <w:t>條。</w:t>
      </w:r>
    </w:p>
    <w:p w:rsidR="0009736E" w:rsidRPr="004E7AB7" w:rsidRDefault="0009736E"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25</w:t>
      </w:r>
      <w:r w:rsidRPr="004E7AB7">
        <w:rPr>
          <w:rFonts w:ascii="Times New Roman" w:eastAsia="標楷體" w:hAnsi="Times New Roman" w:cs="Times New Roman"/>
          <w:b/>
          <w:sz w:val="27"/>
          <w:szCs w:val="27"/>
          <w:highlight w:val="lightGray"/>
        </w:rPr>
        <w:t>：建議新訂罪行：進行涉及性的行為並以</w:t>
      </w:r>
      <w:proofErr w:type="gramStart"/>
      <w:r w:rsidRPr="004E7AB7">
        <w:rPr>
          <w:rFonts w:ascii="Times New Roman" w:eastAsia="標楷體" w:hAnsi="Times New Roman" w:cs="Times New Roman"/>
          <w:b/>
          <w:sz w:val="27"/>
          <w:szCs w:val="27"/>
          <w:highlight w:val="lightGray"/>
        </w:rPr>
        <w:t>誘</w:t>
      </w:r>
      <w:proofErr w:type="gramEnd"/>
      <w:r w:rsidRPr="004E7AB7">
        <w:rPr>
          <w:rFonts w:ascii="Times New Roman" w:eastAsia="標楷體" w:hAnsi="Times New Roman" w:cs="Times New Roman"/>
          <w:b/>
          <w:sz w:val="27"/>
          <w:szCs w:val="27"/>
          <w:highlight w:val="lightGray"/>
        </w:rPr>
        <w:t>使、威脅或欺騙</w:t>
      </w:r>
      <w:proofErr w:type="gramStart"/>
      <w:r w:rsidRPr="004E7AB7">
        <w:rPr>
          <w:rFonts w:ascii="Times New Roman" w:eastAsia="標楷體" w:hAnsi="Times New Roman" w:cs="Times New Roman"/>
          <w:b/>
          <w:sz w:val="27"/>
          <w:szCs w:val="27"/>
          <w:highlight w:val="lightGray"/>
        </w:rPr>
        <w:t>手段促致精神</w:t>
      </w:r>
      <w:proofErr w:type="gramEnd"/>
      <w:r w:rsidRPr="004E7AB7">
        <w:rPr>
          <w:rFonts w:ascii="Times New Roman" w:eastAsia="標楷體" w:hAnsi="Times New Roman" w:cs="Times New Roman"/>
          <w:b/>
          <w:sz w:val="27"/>
          <w:szCs w:val="27"/>
          <w:highlight w:val="lightGray"/>
        </w:rPr>
        <w:t>缺損人士在場</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2A7817">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進行涉及性的行為並以</w:t>
      </w:r>
      <w:proofErr w:type="gramStart"/>
      <w:r w:rsidRPr="004E7AB7">
        <w:rPr>
          <w:rFonts w:ascii="Times New Roman" w:eastAsia="標楷體" w:hAnsi="Times New Roman" w:cs="Times New Roman"/>
          <w:sz w:val="27"/>
          <w:szCs w:val="27"/>
        </w:rPr>
        <w:t>誘</w:t>
      </w:r>
      <w:proofErr w:type="gramEnd"/>
      <w:r w:rsidRPr="004E7AB7">
        <w:rPr>
          <w:rFonts w:ascii="Times New Roman" w:eastAsia="標楷體" w:hAnsi="Times New Roman" w:cs="Times New Roman"/>
          <w:sz w:val="27"/>
          <w:szCs w:val="27"/>
        </w:rPr>
        <w:t>使、威脅或欺騙手段促致精神缺損人士在場</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36(1)</w:t>
      </w:r>
      <w:r w:rsidRPr="004E7AB7">
        <w:rPr>
          <w:rFonts w:ascii="Times New Roman" w:eastAsia="標楷體" w:hAnsi="Times New Roman" w:cs="Times New Roman"/>
          <w:sz w:val="27"/>
          <w:szCs w:val="27"/>
        </w:rPr>
        <w:t>條。為構成這項罪行，</w:t>
      </w:r>
      <w:proofErr w:type="gramStart"/>
      <w:r w:rsidRPr="004E7AB7">
        <w:rPr>
          <w:rFonts w:ascii="Times New Roman" w:eastAsia="標楷體" w:hAnsi="Times New Roman" w:cs="Times New Roman"/>
          <w:sz w:val="27"/>
          <w:szCs w:val="27"/>
        </w:rPr>
        <w:t>被控人行為</w:t>
      </w:r>
      <w:proofErr w:type="gramEnd"/>
      <w:r w:rsidRPr="004E7AB7">
        <w:rPr>
          <w:rFonts w:ascii="Times New Roman" w:eastAsia="標楷體" w:hAnsi="Times New Roman" w:cs="Times New Roman"/>
          <w:sz w:val="27"/>
          <w:szCs w:val="27"/>
        </w:rPr>
        <w:t>的目的應是為了得到性滿足，為了使該名精神缺損人士感到受侮辱、困擾或驚恐，或為了上述任何組合的目的。</w:t>
      </w:r>
    </w:p>
    <w:p w:rsidR="0009736E" w:rsidRPr="004E7AB7" w:rsidRDefault="0009736E"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26</w:t>
      </w:r>
      <w:r w:rsidRPr="004E7AB7">
        <w:rPr>
          <w:rFonts w:ascii="Times New Roman" w:eastAsia="標楷體" w:hAnsi="Times New Roman" w:cs="Times New Roman"/>
          <w:b/>
          <w:sz w:val="27"/>
          <w:szCs w:val="27"/>
          <w:highlight w:val="lightGray"/>
        </w:rPr>
        <w:t>：建議新訂罪行：以</w:t>
      </w:r>
      <w:proofErr w:type="gramStart"/>
      <w:r w:rsidRPr="004E7AB7">
        <w:rPr>
          <w:rFonts w:ascii="Times New Roman" w:eastAsia="標楷體" w:hAnsi="Times New Roman" w:cs="Times New Roman"/>
          <w:b/>
          <w:sz w:val="27"/>
          <w:szCs w:val="27"/>
          <w:highlight w:val="lightGray"/>
        </w:rPr>
        <w:t>誘</w:t>
      </w:r>
      <w:proofErr w:type="gramEnd"/>
      <w:r w:rsidRPr="004E7AB7">
        <w:rPr>
          <w:rFonts w:ascii="Times New Roman" w:eastAsia="標楷體" w:hAnsi="Times New Roman" w:cs="Times New Roman"/>
          <w:b/>
          <w:sz w:val="27"/>
          <w:szCs w:val="27"/>
          <w:highlight w:val="lightGray"/>
        </w:rPr>
        <w:t>使、威脅或欺騙手段導致精神缺損人士觀看涉及性的行為</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2A7817">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以</w:t>
      </w:r>
      <w:proofErr w:type="gramStart"/>
      <w:r w:rsidRPr="004E7AB7">
        <w:rPr>
          <w:rFonts w:ascii="Times New Roman" w:eastAsia="標楷體" w:hAnsi="Times New Roman" w:cs="Times New Roman"/>
          <w:sz w:val="27"/>
          <w:szCs w:val="27"/>
        </w:rPr>
        <w:t>誘</w:t>
      </w:r>
      <w:proofErr w:type="gramEnd"/>
      <w:r w:rsidRPr="004E7AB7">
        <w:rPr>
          <w:rFonts w:ascii="Times New Roman" w:eastAsia="標楷體" w:hAnsi="Times New Roman" w:cs="Times New Roman"/>
          <w:sz w:val="27"/>
          <w:szCs w:val="27"/>
        </w:rPr>
        <w:t>使、威脅或欺騙手段導致精神缺損人士觀看涉及性的行為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37(1)</w:t>
      </w:r>
      <w:r w:rsidRPr="004E7AB7">
        <w:rPr>
          <w:rFonts w:ascii="Times New Roman" w:eastAsia="標楷體" w:hAnsi="Times New Roman" w:cs="Times New Roman"/>
          <w:sz w:val="27"/>
          <w:szCs w:val="27"/>
        </w:rPr>
        <w:t>條。</w:t>
      </w:r>
    </w:p>
    <w:p w:rsidR="002F380C" w:rsidRPr="004E7AB7" w:rsidRDefault="002F380C" w:rsidP="002F380C">
      <w:pPr>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為構成這項罪行，</w:t>
      </w:r>
      <w:proofErr w:type="gramStart"/>
      <w:r w:rsidRPr="004E7AB7">
        <w:rPr>
          <w:rFonts w:ascii="Times New Roman" w:eastAsia="標楷體" w:hAnsi="Times New Roman" w:cs="Times New Roman"/>
          <w:sz w:val="27"/>
          <w:szCs w:val="27"/>
        </w:rPr>
        <w:t>被控人行為</w:t>
      </w:r>
      <w:proofErr w:type="gramEnd"/>
      <w:r w:rsidRPr="004E7AB7">
        <w:rPr>
          <w:rFonts w:ascii="Times New Roman" w:eastAsia="標楷體" w:hAnsi="Times New Roman" w:cs="Times New Roman"/>
          <w:sz w:val="27"/>
          <w:szCs w:val="27"/>
        </w:rPr>
        <w:t>的目的應是為了得到性滿足，為了使該名精神缺損人士感到受侮辱、困擾或驚恐，或為了上述任何組合的目的。</w:t>
      </w:r>
    </w:p>
    <w:p w:rsidR="00093F17" w:rsidRPr="004E7AB7" w:rsidRDefault="00093F1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27</w:t>
      </w:r>
      <w:r w:rsidRPr="004E7AB7">
        <w:rPr>
          <w:rFonts w:ascii="Times New Roman" w:eastAsia="標楷體" w:hAnsi="Times New Roman" w:cs="Times New Roman"/>
          <w:b/>
          <w:sz w:val="27"/>
          <w:szCs w:val="27"/>
          <w:highlight w:val="lightGray"/>
        </w:rPr>
        <w:t>：建議新訂罪行：與精神缺損人士進行涉及性的行為，而該項行為（</w:t>
      </w:r>
      <w:proofErr w:type="spellStart"/>
      <w:r w:rsidRPr="004E7AB7">
        <w:rPr>
          <w:rFonts w:ascii="Times New Roman" w:eastAsia="標楷體" w:hAnsi="Times New Roman" w:cs="Times New Roman"/>
          <w:b/>
          <w:sz w:val="27"/>
          <w:szCs w:val="27"/>
          <w:highlight w:val="lightGray"/>
        </w:rPr>
        <w:t>i</w:t>
      </w:r>
      <w:proofErr w:type="spellEnd"/>
      <w:r w:rsidRPr="004E7AB7">
        <w:rPr>
          <w:rFonts w:ascii="Times New Roman" w:eastAsia="標楷體" w:hAnsi="Times New Roman" w:cs="Times New Roman"/>
          <w:b/>
          <w:sz w:val="27"/>
          <w:szCs w:val="27"/>
          <w:highlight w:val="lightGray"/>
        </w:rPr>
        <w:t>）是由照顧他或她的人所作出，或（</w:t>
      </w:r>
      <w:r w:rsidRPr="004E7AB7">
        <w:rPr>
          <w:rFonts w:ascii="Times New Roman" w:eastAsia="標楷體" w:hAnsi="Times New Roman" w:cs="Times New Roman"/>
          <w:b/>
          <w:sz w:val="27"/>
          <w:szCs w:val="27"/>
          <w:highlight w:val="lightGray"/>
        </w:rPr>
        <w:t>ii</w:t>
      </w:r>
      <w:r w:rsidRPr="004E7AB7">
        <w:rPr>
          <w:rFonts w:ascii="Times New Roman" w:eastAsia="標楷體" w:hAnsi="Times New Roman" w:cs="Times New Roman"/>
          <w:b/>
          <w:sz w:val="27"/>
          <w:szCs w:val="27"/>
          <w:highlight w:val="lightGray"/>
        </w:rPr>
        <w:t>）牽涉濫用受信任或權威地位</w:t>
      </w:r>
      <w:proofErr w:type="gramStart"/>
      <w:r w:rsidRPr="004E7AB7">
        <w:rPr>
          <w:rFonts w:ascii="Times New Roman" w:eastAsia="標楷體" w:hAnsi="Times New Roman" w:cs="Times New Roman"/>
          <w:b/>
          <w:sz w:val="27"/>
          <w:szCs w:val="27"/>
          <w:highlight w:val="lightGray"/>
        </w:rPr>
        <w:t>或受養關係</w:t>
      </w:r>
      <w:proofErr w:type="gramEnd"/>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2A7817">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本會同意，新法例中應包括以下一項罪行：</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與精神缺損人士進行涉及性的行為，而該項行為（</w:t>
      </w:r>
      <w:proofErr w:type="spellStart"/>
      <w:r w:rsidRPr="004E7AB7">
        <w:rPr>
          <w:rFonts w:ascii="Times New Roman" w:eastAsia="標楷體" w:hAnsi="Times New Roman" w:cs="Times New Roman"/>
          <w:sz w:val="27"/>
          <w:szCs w:val="27"/>
        </w:rPr>
        <w:t>i</w:t>
      </w:r>
      <w:proofErr w:type="spellEnd"/>
      <w:r w:rsidRPr="004E7AB7">
        <w:rPr>
          <w:rFonts w:ascii="Times New Roman" w:eastAsia="標楷體" w:hAnsi="Times New Roman" w:cs="Times New Roman"/>
          <w:sz w:val="27"/>
          <w:szCs w:val="27"/>
        </w:rPr>
        <w:t>）是由照顧他或她的人所作出，或（</w:t>
      </w:r>
      <w:r w:rsidRPr="004E7AB7">
        <w:rPr>
          <w:rFonts w:ascii="Times New Roman" w:eastAsia="標楷體" w:hAnsi="Times New Roman" w:cs="Times New Roman"/>
          <w:sz w:val="27"/>
          <w:szCs w:val="27"/>
        </w:rPr>
        <w:t>ii</w:t>
      </w:r>
      <w:r w:rsidRPr="004E7AB7">
        <w:rPr>
          <w:rFonts w:ascii="Times New Roman" w:eastAsia="標楷體" w:hAnsi="Times New Roman" w:cs="Times New Roman"/>
          <w:sz w:val="27"/>
          <w:szCs w:val="27"/>
        </w:rPr>
        <w:t>）牽涉濫用受信任或權威地位或受養關係</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。這項建議訂立的罪行應涵蓋涉及性的觸摸或插入行為。</w:t>
      </w:r>
    </w:p>
    <w:p w:rsidR="00093F17" w:rsidRDefault="00093F17" w:rsidP="002F380C">
      <w:pPr>
        <w:jc w:val="both"/>
        <w:rPr>
          <w:rFonts w:ascii="Times New Roman" w:eastAsia="標楷體" w:hAnsi="Times New Roman" w:cs="Times New Roman"/>
          <w:sz w:val="27"/>
          <w:szCs w:val="27"/>
          <w:highlight w:val="lightGray"/>
        </w:rPr>
      </w:pPr>
    </w:p>
    <w:p w:rsidR="005B0FBF" w:rsidRDefault="005B0FBF" w:rsidP="002F380C">
      <w:pPr>
        <w:jc w:val="both"/>
        <w:rPr>
          <w:rFonts w:ascii="Times New Roman" w:eastAsia="標楷體" w:hAnsi="Times New Roman" w:cs="Times New Roman"/>
          <w:sz w:val="27"/>
          <w:szCs w:val="27"/>
          <w:highlight w:val="lightGray"/>
        </w:rPr>
      </w:pPr>
    </w:p>
    <w:p w:rsidR="005B0FBF" w:rsidRDefault="005B0FBF"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lastRenderedPageBreak/>
        <w:t>建議</w:t>
      </w:r>
      <w:r w:rsidRPr="004E7AB7">
        <w:rPr>
          <w:rFonts w:ascii="Times New Roman" w:eastAsia="標楷體" w:hAnsi="Times New Roman" w:cs="Times New Roman"/>
          <w:b/>
          <w:sz w:val="27"/>
          <w:szCs w:val="27"/>
          <w:highlight w:val="lightGray"/>
        </w:rPr>
        <w:t>28</w:t>
      </w:r>
      <w:r w:rsidRPr="004E7AB7">
        <w:rPr>
          <w:rFonts w:ascii="Times New Roman" w:eastAsia="標楷體" w:hAnsi="Times New Roman" w:cs="Times New Roman"/>
          <w:b/>
          <w:sz w:val="27"/>
          <w:szCs w:val="27"/>
          <w:highlight w:val="lightGray"/>
        </w:rPr>
        <w:t>：建議新訂罪行：導致或煽惑精神缺損人士進行涉及性的行為，而有關的導致或煽惑行為（</w:t>
      </w:r>
      <w:proofErr w:type="spellStart"/>
      <w:r w:rsidRPr="004E7AB7">
        <w:rPr>
          <w:rFonts w:ascii="Times New Roman" w:eastAsia="標楷體" w:hAnsi="Times New Roman" w:cs="Times New Roman"/>
          <w:b/>
          <w:sz w:val="27"/>
          <w:szCs w:val="27"/>
          <w:highlight w:val="lightGray"/>
        </w:rPr>
        <w:t>i</w:t>
      </w:r>
      <w:proofErr w:type="spellEnd"/>
      <w:r w:rsidRPr="004E7AB7">
        <w:rPr>
          <w:rFonts w:ascii="Times New Roman" w:eastAsia="標楷體" w:hAnsi="Times New Roman" w:cs="Times New Roman"/>
          <w:b/>
          <w:sz w:val="27"/>
          <w:szCs w:val="27"/>
          <w:highlight w:val="lightGray"/>
        </w:rPr>
        <w:t>）是由照顧他或她的人所作出，或（</w:t>
      </w:r>
      <w:r w:rsidRPr="004E7AB7">
        <w:rPr>
          <w:rFonts w:ascii="Times New Roman" w:eastAsia="標楷體" w:hAnsi="Times New Roman" w:cs="Times New Roman"/>
          <w:b/>
          <w:sz w:val="27"/>
          <w:szCs w:val="27"/>
          <w:highlight w:val="lightGray"/>
        </w:rPr>
        <w:t>ii</w:t>
      </w:r>
      <w:r w:rsidRPr="004E7AB7">
        <w:rPr>
          <w:rFonts w:ascii="Times New Roman" w:eastAsia="標楷體" w:hAnsi="Times New Roman" w:cs="Times New Roman"/>
          <w:b/>
          <w:sz w:val="27"/>
          <w:szCs w:val="27"/>
          <w:highlight w:val="lightGray"/>
        </w:rPr>
        <w:t>）牽涉濫用受信任或權威地位</w:t>
      </w:r>
      <w:proofErr w:type="gramStart"/>
      <w:r w:rsidRPr="004E7AB7">
        <w:rPr>
          <w:rFonts w:ascii="Times New Roman" w:eastAsia="標楷體" w:hAnsi="Times New Roman" w:cs="Times New Roman"/>
          <w:b/>
          <w:sz w:val="27"/>
          <w:szCs w:val="27"/>
          <w:highlight w:val="lightGray"/>
        </w:rPr>
        <w:t>或受養關係</w:t>
      </w:r>
      <w:proofErr w:type="gramEnd"/>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2A7817">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本會同意，新法例中應包括以下一項罪行：</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導致或煽惑精神缺損人士進行涉及性的行為，而有關的導致或煽惑行為（</w:t>
      </w:r>
      <w:proofErr w:type="spellStart"/>
      <w:r w:rsidRPr="004E7AB7">
        <w:rPr>
          <w:rFonts w:ascii="Times New Roman" w:eastAsia="標楷體" w:hAnsi="Times New Roman" w:cs="Times New Roman"/>
          <w:sz w:val="27"/>
          <w:szCs w:val="27"/>
        </w:rPr>
        <w:t>i</w:t>
      </w:r>
      <w:proofErr w:type="spellEnd"/>
      <w:r w:rsidRPr="004E7AB7">
        <w:rPr>
          <w:rFonts w:ascii="Times New Roman" w:eastAsia="標楷體" w:hAnsi="Times New Roman" w:cs="Times New Roman"/>
          <w:sz w:val="27"/>
          <w:szCs w:val="27"/>
        </w:rPr>
        <w:t>）是由照顧他或她的人所作出，或（</w:t>
      </w:r>
      <w:r w:rsidRPr="004E7AB7">
        <w:rPr>
          <w:rFonts w:ascii="Times New Roman" w:eastAsia="標楷體" w:hAnsi="Times New Roman" w:cs="Times New Roman"/>
          <w:sz w:val="27"/>
          <w:szCs w:val="27"/>
        </w:rPr>
        <w:t>ii</w:t>
      </w:r>
      <w:r w:rsidRPr="004E7AB7">
        <w:rPr>
          <w:rFonts w:ascii="Times New Roman" w:eastAsia="標楷體" w:hAnsi="Times New Roman" w:cs="Times New Roman"/>
          <w:sz w:val="27"/>
          <w:szCs w:val="27"/>
        </w:rPr>
        <w:t>）牽涉濫用受信任或權威地位或受養關係</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w:t>
      </w:r>
    </w:p>
    <w:p w:rsidR="00093F17" w:rsidRPr="004E7AB7" w:rsidRDefault="00093F1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29</w:t>
      </w:r>
      <w:r w:rsidRPr="004E7AB7">
        <w:rPr>
          <w:rFonts w:ascii="Times New Roman" w:eastAsia="標楷體" w:hAnsi="Times New Roman" w:cs="Times New Roman"/>
          <w:b/>
          <w:sz w:val="27"/>
          <w:szCs w:val="27"/>
          <w:highlight w:val="lightGray"/>
        </w:rPr>
        <w:t>：建議新訂罪行：在精神缺損</w:t>
      </w:r>
      <w:proofErr w:type="gramStart"/>
      <w:r w:rsidRPr="004E7AB7">
        <w:rPr>
          <w:rFonts w:ascii="Times New Roman" w:eastAsia="標楷體" w:hAnsi="Times New Roman" w:cs="Times New Roman"/>
          <w:b/>
          <w:sz w:val="27"/>
          <w:szCs w:val="27"/>
          <w:highlight w:val="lightGray"/>
        </w:rPr>
        <w:t>人士在場下</w:t>
      </w:r>
      <w:proofErr w:type="gramEnd"/>
      <w:r w:rsidRPr="004E7AB7">
        <w:rPr>
          <w:rFonts w:ascii="Times New Roman" w:eastAsia="標楷體" w:hAnsi="Times New Roman" w:cs="Times New Roman"/>
          <w:b/>
          <w:sz w:val="27"/>
          <w:szCs w:val="27"/>
          <w:highlight w:val="lightGray"/>
        </w:rPr>
        <w:t>進行涉及性的行為，而該項行為（</w:t>
      </w:r>
      <w:proofErr w:type="spellStart"/>
      <w:r w:rsidRPr="004E7AB7">
        <w:rPr>
          <w:rFonts w:ascii="Times New Roman" w:eastAsia="標楷體" w:hAnsi="Times New Roman" w:cs="Times New Roman"/>
          <w:b/>
          <w:sz w:val="27"/>
          <w:szCs w:val="27"/>
          <w:highlight w:val="lightGray"/>
        </w:rPr>
        <w:t>i</w:t>
      </w:r>
      <w:proofErr w:type="spellEnd"/>
      <w:r w:rsidRPr="004E7AB7">
        <w:rPr>
          <w:rFonts w:ascii="Times New Roman" w:eastAsia="標楷體" w:hAnsi="Times New Roman" w:cs="Times New Roman"/>
          <w:b/>
          <w:sz w:val="27"/>
          <w:szCs w:val="27"/>
          <w:highlight w:val="lightGray"/>
        </w:rPr>
        <w:t>）是由照顧他或她的人所作出，或（</w:t>
      </w:r>
      <w:r w:rsidRPr="004E7AB7">
        <w:rPr>
          <w:rFonts w:ascii="Times New Roman" w:eastAsia="標楷體" w:hAnsi="Times New Roman" w:cs="Times New Roman"/>
          <w:b/>
          <w:sz w:val="27"/>
          <w:szCs w:val="27"/>
          <w:highlight w:val="lightGray"/>
        </w:rPr>
        <w:t>ii</w:t>
      </w:r>
      <w:r w:rsidRPr="004E7AB7">
        <w:rPr>
          <w:rFonts w:ascii="Times New Roman" w:eastAsia="標楷體" w:hAnsi="Times New Roman" w:cs="Times New Roman"/>
          <w:b/>
          <w:sz w:val="27"/>
          <w:szCs w:val="27"/>
          <w:highlight w:val="lightGray"/>
        </w:rPr>
        <w:t>）牽涉濫用受信任或權威地位</w:t>
      </w:r>
      <w:proofErr w:type="gramStart"/>
      <w:r w:rsidRPr="004E7AB7">
        <w:rPr>
          <w:rFonts w:ascii="Times New Roman" w:eastAsia="標楷體" w:hAnsi="Times New Roman" w:cs="Times New Roman"/>
          <w:b/>
          <w:sz w:val="27"/>
          <w:szCs w:val="27"/>
          <w:highlight w:val="lightGray"/>
        </w:rPr>
        <w:t>或受養關係</w:t>
      </w:r>
      <w:proofErr w:type="gramEnd"/>
    </w:p>
    <w:p w:rsidR="00093F17" w:rsidRPr="004E7AB7" w:rsidRDefault="00093F17" w:rsidP="002F380C">
      <w:pPr>
        <w:jc w:val="both"/>
        <w:rPr>
          <w:rFonts w:ascii="Times New Roman" w:eastAsia="標楷體" w:hAnsi="Times New Roman" w:cs="Times New Roman"/>
          <w:b/>
          <w:sz w:val="27"/>
          <w:szCs w:val="27"/>
          <w:highlight w:val="lightGray"/>
        </w:rPr>
      </w:pPr>
    </w:p>
    <w:p w:rsidR="002F380C" w:rsidRPr="004E7AB7" w:rsidRDefault="002F380C" w:rsidP="002A7817">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本會同意，新法例中應包括以下一項罪行：</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在精神缺損人士在場下進行涉及性的行為，而該項行為（</w:t>
      </w:r>
      <w:proofErr w:type="spellStart"/>
      <w:r w:rsidRPr="004E7AB7">
        <w:rPr>
          <w:rFonts w:ascii="Times New Roman" w:eastAsia="標楷體" w:hAnsi="Times New Roman" w:cs="Times New Roman"/>
          <w:sz w:val="27"/>
          <w:szCs w:val="27"/>
        </w:rPr>
        <w:t>i</w:t>
      </w:r>
      <w:proofErr w:type="spellEnd"/>
      <w:r w:rsidRPr="004E7AB7">
        <w:rPr>
          <w:rFonts w:ascii="Times New Roman" w:eastAsia="標楷體" w:hAnsi="Times New Roman" w:cs="Times New Roman"/>
          <w:sz w:val="27"/>
          <w:szCs w:val="27"/>
        </w:rPr>
        <w:t>）是由照顧他或她的人所作出，或（</w:t>
      </w:r>
      <w:r w:rsidRPr="004E7AB7">
        <w:rPr>
          <w:rFonts w:ascii="Times New Roman" w:eastAsia="標楷體" w:hAnsi="Times New Roman" w:cs="Times New Roman"/>
          <w:sz w:val="27"/>
          <w:szCs w:val="27"/>
        </w:rPr>
        <w:t>ii</w:t>
      </w:r>
      <w:r w:rsidRPr="004E7AB7">
        <w:rPr>
          <w:rFonts w:ascii="Times New Roman" w:eastAsia="標楷體" w:hAnsi="Times New Roman" w:cs="Times New Roman"/>
          <w:sz w:val="27"/>
          <w:szCs w:val="27"/>
        </w:rPr>
        <w:t>）牽涉濫用受信任或權威地位或受養關係</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。為構成這項建議訂立的罪行，</w:t>
      </w:r>
      <w:proofErr w:type="gramStart"/>
      <w:r w:rsidRPr="004E7AB7">
        <w:rPr>
          <w:rFonts w:ascii="Times New Roman" w:eastAsia="標楷體" w:hAnsi="Times New Roman" w:cs="Times New Roman"/>
          <w:sz w:val="27"/>
          <w:szCs w:val="27"/>
        </w:rPr>
        <w:t>被控人行為</w:t>
      </w:r>
      <w:proofErr w:type="gramEnd"/>
      <w:r w:rsidRPr="004E7AB7">
        <w:rPr>
          <w:rFonts w:ascii="Times New Roman" w:eastAsia="標楷體" w:hAnsi="Times New Roman" w:cs="Times New Roman"/>
          <w:sz w:val="27"/>
          <w:szCs w:val="27"/>
        </w:rPr>
        <w:t>的目的應是為了得到性滿足，為了使該名精神缺損人士感到受侮辱、困擾或驚恐，或為了上述任何組合的目的。</w:t>
      </w:r>
    </w:p>
    <w:p w:rsidR="00093F17" w:rsidRPr="004E7AB7" w:rsidRDefault="00093F1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30</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ab/>
      </w:r>
      <w:r w:rsidRPr="004E7AB7">
        <w:rPr>
          <w:rFonts w:ascii="Times New Roman" w:eastAsia="標楷體" w:hAnsi="Times New Roman" w:cs="Times New Roman"/>
          <w:b/>
          <w:sz w:val="27"/>
          <w:szCs w:val="27"/>
          <w:highlight w:val="lightGray"/>
        </w:rPr>
        <w:t>建議新訂罪行：導致精神缺損人士觀看涉及性的行為，而有關的導致行為（</w:t>
      </w:r>
      <w:proofErr w:type="spellStart"/>
      <w:r w:rsidRPr="004E7AB7">
        <w:rPr>
          <w:rFonts w:ascii="Times New Roman" w:eastAsia="標楷體" w:hAnsi="Times New Roman" w:cs="Times New Roman"/>
          <w:b/>
          <w:sz w:val="27"/>
          <w:szCs w:val="27"/>
          <w:highlight w:val="lightGray"/>
        </w:rPr>
        <w:t>i</w:t>
      </w:r>
      <w:proofErr w:type="spellEnd"/>
      <w:r w:rsidRPr="004E7AB7">
        <w:rPr>
          <w:rFonts w:ascii="Times New Roman" w:eastAsia="標楷體" w:hAnsi="Times New Roman" w:cs="Times New Roman"/>
          <w:b/>
          <w:sz w:val="27"/>
          <w:szCs w:val="27"/>
          <w:highlight w:val="lightGray"/>
        </w:rPr>
        <w:t>）是由照顧他或她的人所作出，或（</w:t>
      </w:r>
      <w:r w:rsidRPr="004E7AB7">
        <w:rPr>
          <w:rFonts w:ascii="Times New Roman" w:eastAsia="標楷體" w:hAnsi="Times New Roman" w:cs="Times New Roman"/>
          <w:b/>
          <w:sz w:val="27"/>
          <w:szCs w:val="27"/>
          <w:highlight w:val="lightGray"/>
        </w:rPr>
        <w:t>ii</w:t>
      </w:r>
      <w:r w:rsidRPr="004E7AB7">
        <w:rPr>
          <w:rFonts w:ascii="Times New Roman" w:eastAsia="標楷體" w:hAnsi="Times New Roman" w:cs="Times New Roman"/>
          <w:b/>
          <w:sz w:val="27"/>
          <w:szCs w:val="27"/>
          <w:highlight w:val="lightGray"/>
        </w:rPr>
        <w:t>）牽涉濫用受信任或權威地位</w:t>
      </w:r>
      <w:proofErr w:type="gramStart"/>
      <w:r w:rsidRPr="004E7AB7">
        <w:rPr>
          <w:rFonts w:ascii="Times New Roman" w:eastAsia="標楷體" w:hAnsi="Times New Roman" w:cs="Times New Roman"/>
          <w:b/>
          <w:sz w:val="27"/>
          <w:szCs w:val="27"/>
          <w:highlight w:val="lightGray"/>
        </w:rPr>
        <w:t>或受養關係</w:t>
      </w:r>
      <w:proofErr w:type="gramEnd"/>
    </w:p>
    <w:p w:rsidR="00093F17" w:rsidRPr="004E7AB7" w:rsidRDefault="00093F17" w:rsidP="002F380C">
      <w:pPr>
        <w:jc w:val="both"/>
        <w:rPr>
          <w:rFonts w:ascii="Times New Roman" w:eastAsia="標楷體" w:hAnsi="Times New Roman" w:cs="Times New Roman"/>
          <w:b/>
          <w:sz w:val="27"/>
          <w:szCs w:val="27"/>
          <w:highlight w:val="lightGray"/>
        </w:rPr>
      </w:pPr>
    </w:p>
    <w:p w:rsidR="002F380C" w:rsidRPr="004E7AB7" w:rsidRDefault="002F380C" w:rsidP="005B0FBF">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本會同意，新法例中應包括以下一項罪行：</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導致精神缺損人士觀看涉及性的行為，而有關的導致行為（</w:t>
      </w:r>
      <w:proofErr w:type="spellStart"/>
      <w:r w:rsidRPr="004E7AB7">
        <w:rPr>
          <w:rFonts w:ascii="Times New Roman" w:eastAsia="標楷體" w:hAnsi="Times New Roman" w:cs="Times New Roman"/>
          <w:sz w:val="27"/>
          <w:szCs w:val="27"/>
        </w:rPr>
        <w:t>i</w:t>
      </w:r>
      <w:proofErr w:type="spellEnd"/>
      <w:r w:rsidRPr="004E7AB7">
        <w:rPr>
          <w:rFonts w:ascii="Times New Roman" w:eastAsia="標楷體" w:hAnsi="Times New Roman" w:cs="Times New Roman"/>
          <w:sz w:val="27"/>
          <w:szCs w:val="27"/>
        </w:rPr>
        <w:t>）是由照顧他或她的人所作出，或（</w:t>
      </w:r>
      <w:r w:rsidRPr="004E7AB7">
        <w:rPr>
          <w:rFonts w:ascii="Times New Roman" w:eastAsia="標楷體" w:hAnsi="Times New Roman" w:cs="Times New Roman"/>
          <w:sz w:val="27"/>
          <w:szCs w:val="27"/>
        </w:rPr>
        <w:t>ii</w:t>
      </w:r>
      <w:r w:rsidRPr="004E7AB7">
        <w:rPr>
          <w:rFonts w:ascii="Times New Roman" w:eastAsia="標楷體" w:hAnsi="Times New Roman" w:cs="Times New Roman"/>
          <w:sz w:val="27"/>
          <w:szCs w:val="27"/>
        </w:rPr>
        <w:t>）牽涉濫用受信任或權威地位或受養關係</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 xml:space="preserve"> </w:t>
      </w:r>
      <w:r w:rsidRPr="004E7AB7">
        <w:rPr>
          <w:rFonts w:ascii="Times New Roman" w:eastAsia="標楷體" w:hAnsi="Times New Roman" w:cs="Times New Roman"/>
          <w:sz w:val="27"/>
          <w:szCs w:val="27"/>
        </w:rPr>
        <w:t>為構成這項建議訂立的罪行，</w:t>
      </w:r>
      <w:proofErr w:type="gramStart"/>
      <w:r w:rsidRPr="004E7AB7">
        <w:rPr>
          <w:rFonts w:ascii="Times New Roman" w:eastAsia="標楷體" w:hAnsi="Times New Roman" w:cs="Times New Roman"/>
          <w:sz w:val="27"/>
          <w:szCs w:val="27"/>
        </w:rPr>
        <w:t>被控人行為</w:t>
      </w:r>
      <w:proofErr w:type="gramEnd"/>
      <w:r w:rsidRPr="004E7AB7">
        <w:rPr>
          <w:rFonts w:ascii="Times New Roman" w:eastAsia="標楷體" w:hAnsi="Times New Roman" w:cs="Times New Roman"/>
          <w:sz w:val="27"/>
          <w:szCs w:val="27"/>
        </w:rPr>
        <w:t>的目的應是為了得到性滿足，為了使該名精神缺損人士感到受侮辱、困擾或驚恐，或為了上述任何組合的目的。</w:t>
      </w:r>
      <w:r w:rsidRPr="004E7AB7">
        <w:rPr>
          <w:rFonts w:ascii="Times New Roman" w:eastAsia="標楷體" w:hAnsi="Times New Roman" w:cs="Times New Roman"/>
          <w:sz w:val="27"/>
          <w:szCs w:val="27"/>
        </w:rPr>
        <w:t xml:space="preserve"> </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31</w:t>
      </w:r>
      <w:r w:rsidRPr="004E7AB7">
        <w:rPr>
          <w:rFonts w:ascii="Times New Roman" w:eastAsia="標楷體" w:hAnsi="Times New Roman" w:cs="Times New Roman"/>
          <w:b/>
          <w:sz w:val="27"/>
          <w:szCs w:val="27"/>
          <w:highlight w:val="lightGray"/>
        </w:rPr>
        <w:t>：關於照顧關係存在的情況的建議定義</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本會同意，如任何人（甲）照顧一名精神缺損人士（乙），則照顧關係應存在於以下兩種情況之</w:t>
      </w:r>
      <w:proofErr w:type="gramStart"/>
      <w:r w:rsidRPr="004E7AB7">
        <w:rPr>
          <w:rFonts w:ascii="Times New Roman" w:eastAsia="標楷體" w:hAnsi="Times New Roman" w:cs="Times New Roman"/>
          <w:sz w:val="27"/>
          <w:szCs w:val="27"/>
        </w:rPr>
        <w:t>一</w:t>
      </w:r>
      <w:proofErr w:type="gramEnd"/>
      <w:r w:rsidRPr="004E7AB7">
        <w:rPr>
          <w:rFonts w:ascii="Times New Roman" w:eastAsia="標楷體" w:hAnsi="Times New Roman" w:cs="Times New Roman"/>
          <w:sz w:val="27"/>
          <w:szCs w:val="27"/>
        </w:rPr>
        <w:t>：第一，甲是不論是否受</w:t>
      </w:r>
      <w:proofErr w:type="gramStart"/>
      <w:r w:rsidRPr="004E7AB7">
        <w:rPr>
          <w:rFonts w:ascii="Times New Roman" w:eastAsia="標楷體" w:hAnsi="Times New Roman" w:cs="Times New Roman"/>
          <w:sz w:val="27"/>
          <w:szCs w:val="27"/>
        </w:rPr>
        <w:t>僱</w:t>
      </w:r>
      <w:proofErr w:type="gramEnd"/>
      <w:r w:rsidRPr="004E7AB7">
        <w:rPr>
          <w:rFonts w:ascii="Times New Roman" w:eastAsia="標楷體" w:hAnsi="Times New Roman" w:cs="Times New Roman"/>
          <w:sz w:val="27"/>
          <w:szCs w:val="27"/>
        </w:rPr>
        <w:t>於一所指明院所的人，</w:t>
      </w:r>
      <w:proofErr w:type="gramStart"/>
      <w:r w:rsidRPr="004E7AB7">
        <w:rPr>
          <w:rFonts w:ascii="Times New Roman" w:eastAsia="標楷體" w:hAnsi="Times New Roman" w:cs="Times New Roman"/>
          <w:sz w:val="27"/>
          <w:szCs w:val="27"/>
        </w:rPr>
        <w:t>而甲在該</w:t>
      </w:r>
      <w:proofErr w:type="gramEnd"/>
      <w:r w:rsidRPr="004E7AB7">
        <w:rPr>
          <w:rFonts w:ascii="Times New Roman" w:eastAsia="標楷體" w:hAnsi="Times New Roman" w:cs="Times New Roman"/>
          <w:sz w:val="27"/>
          <w:szCs w:val="27"/>
        </w:rPr>
        <w:t>指明院所履行職責或提供志願服務。第二，甲</w:t>
      </w:r>
      <w:proofErr w:type="gramStart"/>
      <w:r w:rsidRPr="004E7AB7">
        <w:rPr>
          <w:rFonts w:ascii="Times New Roman" w:eastAsia="標楷體" w:hAnsi="Times New Roman" w:cs="Times New Roman"/>
          <w:sz w:val="27"/>
          <w:szCs w:val="27"/>
        </w:rPr>
        <w:t>是就乙的</w:t>
      </w:r>
      <w:proofErr w:type="gramEnd"/>
      <w:r w:rsidRPr="004E7AB7">
        <w:rPr>
          <w:rFonts w:ascii="Times New Roman" w:eastAsia="標楷體" w:hAnsi="Times New Roman" w:cs="Times New Roman"/>
          <w:sz w:val="27"/>
          <w:szCs w:val="27"/>
        </w:rPr>
        <w:t>精神病而向乙提供照顧、協助或服務的人。</w:t>
      </w:r>
      <w:proofErr w:type="gramStart"/>
      <w:r w:rsidRPr="004E7AB7">
        <w:rPr>
          <w:rFonts w:ascii="Times New Roman" w:eastAsia="標楷體" w:hAnsi="Times New Roman" w:cs="Times New Roman"/>
          <w:sz w:val="27"/>
          <w:szCs w:val="27"/>
        </w:rPr>
        <w:t>此外，</w:t>
      </w:r>
      <w:proofErr w:type="gramEnd"/>
      <w:r w:rsidRPr="004E7AB7">
        <w:rPr>
          <w:rFonts w:ascii="Times New Roman" w:eastAsia="標楷體" w:hAnsi="Times New Roman" w:cs="Times New Roman"/>
          <w:sz w:val="27"/>
          <w:szCs w:val="27"/>
        </w:rPr>
        <w:t>本會同意指明院所的涵義應在訂立新法例時由政府當局決定。</w:t>
      </w:r>
      <w:r w:rsidRPr="004E7AB7">
        <w:rPr>
          <w:rFonts w:ascii="Times New Roman" w:eastAsia="標楷體" w:hAnsi="Times New Roman" w:cs="Times New Roman"/>
          <w:sz w:val="27"/>
          <w:szCs w:val="27"/>
        </w:rPr>
        <w:t xml:space="preserve"> </w:t>
      </w:r>
    </w:p>
    <w:p w:rsidR="002A7817" w:rsidRDefault="002A7817"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32</w:t>
      </w:r>
      <w:r w:rsidRPr="004E7AB7">
        <w:rPr>
          <w:rFonts w:ascii="Times New Roman" w:eastAsia="標楷體" w:hAnsi="Times New Roman" w:cs="Times New Roman"/>
          <w:b/>
          <w:sz w:val="27"/>
          <w:szCs w:val="27"/>
          <w:highlight w:val="lightGray"/>
        </w:rPr>
        <w:t>：照顧者及精神缺損人士已有婚姻</w:t>
      </w:r>
      <w:proofErr w:type="gramStart"/>
      <w:r w:rsidRPr="004E7AB7">
        <w:rPr>
          <w:rFonts w:ascii="Times New Roman" w:eastAsia="標楷體" w:hAnsi="Times New Roman" w:cs="Times New Roman"/>
          <w:b/>
          <w:sz w:val="27"/>
          <w:szCs w:val="27"/>
          <w:highlight w:val="lightGray"/>
        </w:rPr>
        <w:t>關係或既存</w:t>
      </w:r>
      <w:proofErr w:type="gramEnd"/>
      <w:r w:rsidRPr="004E7AB7">
        <w:rPr>
          <w:rFonts w:ascii="Times New Roman" w:eastAsia="標楷體" w:hAnsi="Times New Roman" w:cs="Times New Roman"/>
          <w:b/>
          <w:sz w:val="27"/>
          <w:szCs w:val="27"/>
          <w:highlight w:val="lightGray"/>
        </w:rPr>
        <w:t>關係的例外情況</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本會同意，就建議新訂的涵蓋照顧關係存在的情況的罪行，應為法律責任訂立例外情況：（</w:t>
      </w:r>
      <w:proofErr w:type="spellStart"/>
      <w:r w:rsidRPr="004E7AB7">
        <w:rPr>
          <w:rFonts w:ascii="Times New Roman" w:eastAsia="標楷體" w:hAnsi="Times New Roman" w:cs="Times New Roman"/>
          <w:sz w:val="27"/>
          <w:szCs w:val="27"/>
        </w:rPr>
        <w:t>i</w:t>
      </w:r>
      <w:proofErr w:type="spellEnd"/>
      <w:r w:rsidRPr="004E7AB7">
        <w:rPr>
          <w:rFonts w:ascii="Times New Roman" w:eastAsia="標楷體" w:hAnsi="Times New Roman" w:cs="Times New Roman"/>
          <w:sz w:val="27"/>
          <w:szCs w:val="27"/>
        </w:rPr>
        <w:t>）精神缺損人士與照顧他或她的人已有婚姻關係；或（</w:t>
      </w:r>
      <w:r w:rsidRPr="004E7AB7">
        <w:rPr>
          <w:rFonts w:ascii="Times New Roman" w:eastAsia="標楷體" w:hAnsi="Times New Roman" w:cs="Times New Roman"/>
          <w:sz w:val="27"/>
          <w:szCs w:val="27"/>
        </w:rPr>
        <w:t>ii</w:t>
      </w:r>
      <w:r w:rsidRPr="004E7AB7">
        <w:rPr>
          <w:rFonts w:ascii="Times New Roman" w:eastAsia="標楷體" w:hAnsi="Times New Roman" w:cs="Times New Roman"/>
          <w:sz w:val="27"/>
          <w:szCs w:val="27"/>
        </w:rPr>
        <w:t>）在照顧關係開始之前兩人之間已有合法的性關係。</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rPr>
      </w:pPr>
      <w:proofErr w:type="gramStart"/>
      <w:r w:rsidRPr="004E7AB7">
        <w:rPr>
          <w:rFonts w:ascii="Times New Roman" w:eastAsia="標楷體" w:hAnsi="Times New Roman" w:cs="Times New Roman"/>
          <w:sz w:val="27"/>
          <w:szCs w:val="27"/>
        </w:rPr>
        <w:lastRenderedPageBreak/>
        <w:t>此外，</w:t>
      </w:r>
      <w:proofErr w:type="gramEnd"/>
      <w:r w:rsidRPr="004E7AB7">
        <w:rPr>
          <w:rFonts w:ascii="Times New Roman" w:eastAsia="標楷體" w:hAnsi="Times New Roman" w:cs="Times New Roman"/>
          <w:sz w:val="27"/>
          <w:szCs w:val="27"/>
        </w:rPr>
        <w:t>就既存的性關係所訂的例外，應適用於下述情況：在某人開始為一名精神缺損人士提供照顧、協助或服務之前的一段合理</w:t>
      </w:r>
      <w:proofErr w:type="gramStart"/>
      <w:r w:rsidRPr="004E7AB7">
        <w:rPr>
          <w:rFonts w:ascii="Times New Roman" w:eastAsia="標楷體" w:hAnsi="Times New Roman" w:cs="Times New Roman"/>
          <w:sz w:val="27"/>
          <w:szCs w:val="27"/>
        </w:rPr>
        <w:t>期間，</w:t>
      </w:r>
      <w:proofErr w:type="gramEnd"/>
      <w:r w:rsidRPr="004E7AB7">
        <w:rPr>
          <w:rFonts w:ascii="Times New Roman" w:eastAsia="標楷體" w:hAnsi="Times New Roman" w:cs="Times New Roman"/>
          <w:sz w:val="27"/>
          <w:szCs w:val="27"/>
        </w:rPr>
        <w:t>兩人之間已存在合法的性關係。</w:t>
      </w:r>
    </w:p>
    <w:p w:rsidR="00093F17" w:rsidRPr="004E7AB7" w:rsidRDefault="00093F1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33</w:t>
      </w:r>
      <w:r w:rsidRPr="004E7AB7">
        <w:rPr>
          <w:rFonts w:ascii="Times New Roman" w:eastAsia="標楷體" w:hAnsi="Times New Roman" w:cs="Times New Roman"/>
          <w:b/>
          <w:sz w:val="27"/>
          <w:szCs w:val="27"/>
          <w:highlight w:val="lightGray"/>
        </w:rPr>
        <w:t>：關於知悉有精神病一事的規定</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本會同意，為構成所有建議新訂的涉及精神缺損人士的罪行，應規定</w:t>
      </w:r>
      <w:proofErr w:type="gramStart"/>
      <w:r w:rsidRPr="004E7AB7">
        <w:rPr>
          <w:rFonts w:ascii="Times New Roman" w:eastAsia="標楷體" w:hAnsi="Times New Roman" w:cs="Times New Roman"/>
          <w:sz w:val="27"/>
          <w:szCs w:val="27"/>
        </w:rPr>
        <w:t>被控人實際</w:t>
      </w:r>
      <w:proofErr w:type="gramEnd"/>
      <w:r w:rsidRPr="004E7AB7">
        <w:rPr>
          <w:rFonts w:ascii="Times New Roman" w:eastAsia="標楷體" w:hAnsi="Times New Roman" w:cs="Times New Roman"/>
          <w:sz w:val="27"/>
          <w:szCs w:val="27"/>
        </w:rPr>
        <w:t>知悉或法律</w:t>
      </w:r>
      <w:proofErr w:type="gramStart"/>
      <w:r w:rsidRPr="004E7AB7">
        <w:rPr>
          <w:rFonts w:ascii="Times New Roman" w:eastAsia="標楷體" w:hAnsi="Times New Roman" w:cs="Times New Roman"/>
          <w:sz w:val="27"/>
          <w:szCs w:val="27"/>
        </w:rPr>
        <w:t>構定被控人</w:t>
      </w:r>
      <w:proofErr w:type="gramEnd"/>
      <w:r w:rsidRPr="004E7AB7">
        <w:rPr>
          <w:rFonts w:ascii="Times New Roman" w:eastAsia="標楷體" w:hAnsi="Times New Roman" w:cs="Times New Roman"/>
          <w:sz w:val="27"/>
          <w:szCs w:val="27"/>
        </w:rPr>
        <w:t>知悉受害人是精神缺損人士。</w:t>
      </w:r>
    </w:p>
    <w:p w:rsidR="00093F17" w:rsidRPr="004E7AB7" w:rsidRDefault="00093F17"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34</w:t>
      </w:r>
      <w:r w:rsidRPr="004E7AB7">
        <w:rPr>
          <w:rFonts w:ascii="Times New Roman" w:eastAsia="標楷體" w:hAnsi="Times New Roman" w:cs="Times New Roman"/>
          <w:b/>
          <w:sz w:val="27"/>
          <w:szCs w:val="27"/>
          <w:highlight w:val="lightGray"/>
        </w:rPr>
        <w:t>：有關</w:t>
      </w:r>
      <w:proofErr w:type="gramStart"/>
      <w:r w:rsidRPr="004E7AB7">
        <w:rPr>
          <w:rFonts w:ascii="Times New Roman" w:eastAsia="標楷體" w:hAnsi="Times New Roman" w:cs="Times New Roman"/>
          <w:b/>
          <w:sz w:val="27"/>
          <w:szCs w:val="27"/>
          <w:highlight w:val="lightGray"/>
        </w:rPr>
        <w:t>被控人知悉</w:t>
      </w:r>
      <w:proofErr w:type="gramEnd"/>
      <w:r w:rsidRPr="004E7AB7">
        <w:rPr>
          <w:rFonts w:ascii="Times New Roman" w:eastAsia="標楷體" w:hAnsi="Times New Roman" w:cs="Times New Roman"/>
          <w:b/>
          <w:sz w:val="27"/>
          <w:szCs w:val="27"/>
          <w:highlight w:val="lightGray"/>
        </w:rPr>
        <w:t>受害人有精神病一事的證據上的舉證責任</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本會同意，就建議新訂的涉及精神缺損人士的罪行，凡是涵蓋照顧關係存在的情況，以及牽涉濫用受信任或權威地位</w:t>
      </w:r>
      <w:proofErr w:type="gramStart"/>
      <w:r w:rsidRPr="004E7AB7">
        <w:rPr>
          <w:rFonts w:ascii="Times New Roman" w:eastAsia="標楷體" w:hAnsi="Times New Roman" w:cs="Times New Roman"/>
          <w:sz w:val="27"/>
          <w:szCs w:val="27"/>
        </w:rPr>
        <w:t>或受養關係</w:t>
      </w:r>
      <w:proofErr w:type="gramEnd"/>
      <w:r w:rsidRPr="004E7AB7">
        <w:rPr>
          <w:rFonts w:ascii="Times New Roman" w:eastAsia="標楷體" w:hAnsi="Times New Roman" w:cs="Times New Roman"/>
          <w:sz w:val="27"/>
          <w:szCs w:val="27"/>
        </w:rPr>
        <w:t>的，應訂有條文，就</w:t>
      </w:r>
      <w:proofErr w:type="gramStart"/>
      <w:r w:rsidRPr="004E7AB7">
        <w:rPr>
          <w:rFonts w:ascii="Times New Roman" w:eastAsia="標楷體" w:hAnsi="Times New Roman" w:cs="Times New Roman"/>
          <w:sz w:val="27"/>
          <w:szCs w:val="27"/>
        </w:rPr>
        <w:t>被控人知悉</w:t>
      </w:r>
      <w:proofErr w:type="gramEnd"/>
      <w:r w:rsidRPr="004E7AB7">
        <w:rPr>
          <w:rFonts w:ascii="Times New Roman" w:eastAsia="標楷體" w:hAnsi="Times New Roman" w:cs="Times New Roman"/>
          <w:sz w:val="27"/>
          <w:szCs w:val="27"/>
        </w:rPr>
        <w:t>受害人有精神病一事對</w:t>
      </w:r>
      <w:proofErr w:type="gramStart"/>
      <w:r w:rsidRPr="004E7AB7">
        <w:rPr>
          <w:rFonts w:ascii="Times New Roman" w:eastAsia="標楷體" w:hAnsi="Times New Roman" w:cs="Times New Roman"/>
          <w:sz w:val="27"/>
          <w:szCs w:val="27"/>
        </w:rPr>
        <w:t>被控人施加</w:t>
      </w:r>
      <w:proofErr w:type="gramEnd"/>
      <w:r w:rsidRPr="004E7AB7">
        <w:rPr>
          <w:rFonts w:ascii="Times New Roman" w:eastAsia="標楷體" w:hAnsi="Times New Roman" w:cs="Times New Roman"/>
          <w:sz w:val="27"/>
          <w:szCs w:val="27"/>
        </w:rPr>
        <w:t>證據上的舉證責任，其內容參照英格蘭《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38(2)</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39(2)</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40(2)</w:t>
      </w:r>
      <w:r w:rsidRPr="004E7AB7">
        <w:rPr>
          <w:rFonts w:ascii="Times New Roman" w:eastAsia="標楷體" w:hAnsi="Times New Roman" w:cs="Times New Roman"/>
          <w:sz w:val="27"/>
          <w:szCs w:val="27"/>
        </w:rPr>
        <w:t>及</w:t>
      </w:r>
      <w:r w:rsidRPr="004E7AB7">
        <w:rPr>
          <w:rFonts w:ascii="Times New Roman" w:eastAsia="標楷體" w:hAnsi="Times New Roman" w:cs="Times New Roman"/>
          <w:sz w:val="27"/>
          <w:szCs w:val="27"/>
        </w:rPr>
        <w:t>41(2)</w:t>
      </w:r>
      <w:r w:rsidRPr="004E7AB7">
        <w:rPr>
          <w:rFonts w:ascii="Times New Roman" w:eastAsia="標楷體" w:hAnsi="Times New Roman" w:cs="Times New Roman"/>
          <w:sz w:val="27"/>
          <w:szCs w:val="27"/>
        </w:rPr>
        <w:t>條。</w:t>
      </w:r>
    </w:p>
    <w:p w:rsidR="00093F17" w:rsidRPr="004E7AB7" w:rsidRDefault="00093F17"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35</w:t>
      </w:r>
      <w:r w:rsidRPr="004E7AB7">
        <w:rPr>
          <w:rFonts w:ascii="Times New Roman" w:eastAsia="標楷體" w:hAnsi="Times New Roman" w:cs="Times New Roman"/>
          <w:b/>
          <w:sz w:val="27"/>
          <w:szCs w:val="27"/>
          <w:highlight w:val="lightGray"/>
        </w:rPr>
        <w:t>：建議新訂的涉及精神缺損人士的罪行應適用於精神紊亂的人或弱智人士</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本會同意，建議新訂的涉及精神缺損人士的罪行，應適用於精神紊亂的人或弱智人士（如《精神健康條例》所界定者），以擴大保障範圍。</w:t>
      </w:r>
    </w:p>
    <w:p w:rsidR="00093F17" w:rsidRPr="004E7AB7" w:rsidRDefault="00093F1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36</w:t>
      </w:r>
      <w:r w:rsidRPr="004E7AB7">
        <w:rPr>
          <w:rFonts w:ascii="Times New Roman" w:eastAsia="標楷體" w:hAnsi="Times New Roman" w:cs="Times New Roman"/>
          <w:b/>
          <w:sz w:val="27"/>
          <w:szCs w:val="27"/>
          <w:highlight w:val="lightGray"/>
        </w:rPr>
        <w:t>：使用哪</w:t>
      </w:r>
      <w:proofErr w:type="gramStart"/>
      <w:r w:rsidRPr="004E7AB7">
        <w:rPr>
          <w:rFonts w:ascii="Times New Roman" w:eastAsia="標楷體" w:hAnsi="Times New Roman" w:cs="Times New Roman"/>
          <w:b/>
          <w:sz w:val="27"/>
          <w:szCs w:val="27"/>
          <w:highlight w:val="lightGray"/>
        </w:rPr>
        <w:t>個</w:t>
      </w:r>
      <w:proofErr w:type="gramEnd"/>
      <w:r w:rsidRPr="004E7AB7">
        <w:rPr>
          <w:rFonts w:ascii="Times New Roman" w:eastAsia="標楷體" w:hAnsi="Times New Roman" w:cs="Times New Roman"/>
          <w:b/>
          <w:sz w:val="27"/>
          <w:szCs w:val="27"/>
          <w:highlight w:val="lightGray"/>
        </w:rPr>
        <w:t>詞語來描述精神缺損人士應留待法律草擬人員決定</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本會同意，關於在新法例中使用哪</w:t>
      </w:r>
      <w:proofErr w:type="gramStart"/>
      <w:r w:rsidRPr="004E7AB7">
        <w:rPr>
          <w:rFonts w:ascii="Times New Roman" w:eastAsia="標楷體" w:hAnsi="Times New Roman" w:cs="Times New Roman"/>
          <w:sz w:val="27"/>
          <w:szCs w:val="27"/>
        </w:rPr>
        <w:t>個</w:t>
      </w:r>
      <w:proofErr w:type="gramEnd"/>
      <w:r w:rsidRPr="004E7AB7">
        <w:rPr>
          <w:rFonts w:ascii="Times New Roman" w:eastAsia="標楷體" w:hAnsi="Times New Roman" w:cs="Times New Roman"/>
          <w:sz w:val="27"/>
          <w:szCs w:val="27"/>
        </w:rPr>
        <w:t>詞語來描述精神缺損人士的問題，應留待法律草擬人員決定，但本會傾向不使用精神上無行為能力的人</w:t>
      </w:r>
      <w:r w:rsidRPr="004E7AB7">
        <w:rPr>
          <w:rFonts w:ascii="Times New Roman" w:eastAsia="標楷體" w:hAnsi="Times New Roman" w:cs="Times New Roman"/>
          <w:sz w:val="27"/>
          <w:szCs w:val="27"/>
        </w:rPr>
        <w:t>(mentally incapacitated person)</w:t>
      </w:r>
      <w:r w:rsidRPr="004E7AB7">
        <w:rPr>
          <w:rFonts w:ascii="Times New Roman" w:eastAsia="標楷體" w:hAnsi="Times New Roman" w:cs="Times New Roman"/>
          <w:sz w:val="27"/>
          <w:szCs w:val="27"/>
        </w:rPr>
        <w:t>一詞，將之改為精神缺損人士</w:t>
      </w:r>
      <w:r w:rsidRPr="004E7AB7">
        <w:rPr>
          <w:rFonts w:ascii="Times New Roman" w:eastAsia="標楷體" w:hAnsi="Times New Roman" w:cs="Times New Roman"/>
          <w:sz w:val="27"/>
          <w:szCs w:val="27"/>
        </w:rPr>
        <w:t>(person with mental impairment)</w:t>
      </w:r>
      <w:r w:rsidRPr="004E7AB7">
        <w:rPr>
          <w:rFonts w:ascii="Times New Roman" w:eastAsia="標楷體" w:hAnsi="Times New Roman" w:cs="Times New Roman"/>
          <w:sz w:val="27"/>
          <w:szCs w:val="27"/>
        </w:rPr>
        <w:t>，以擴大保障範圍。</w:t>
      </w:r>
      <w:r w:rsidR="00093F17" w:rsidRPr="004E7AB7">
        <w:rPr>
          <w:rFonts w:ascii="Times New Roman" w:eastAsia="標楷體" w:hAnsi="Times New Roman" w:cs="Times New Roman"/>
          <w:sz w:val="27"/>
          <w:szCs w:val="27"/>
        </w:rPr>
        <w:t>至於如何定義，建議可交由草擬立法當局考慮。</w:t>
      </w:r>
    </w:p>
    <w:p w:rsidR="00093F17" w:rsidRPr="004E7AB7" w:rsidRDefault="00093F1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37</w:t>
      </w:r>
      <w:r w:rsidRPr="004E7AB7">
        <w:rPr>
          <w:rFonts w:ascii="Times New Roman" w:eastAsia="標楷體" w:hAnsi="Times New Roman" w:cs="Times New Roman"/>
          <w:b/>
          <w:sz w:val="27"/>
          <w:szCs w:val="27"/>
          <w:highlight w:val="lightGray"/>
        </w:rPr>
        <w:t>：應廢除這幾項罪行：男子與精神上無行為能力的人作出</w:t>
      </w:r>
      <w:proofErr w:type="gramStart"/>
      <w:r w:rsidRPr="004E7AB7">
        <w:rPr>
          <w:rFonts w:ascii="Times New Roman" w:eastAsia="標楷體" w:hAnsi="Times New Roman" w:cs="Times New Roman"/>
          <w:b/>
          <w:sz w:val="27"/>
          <w:szCs w:val="27"/>
          <w:highlight w:val="lightGray"/>
        </w:rPr>
        <w:t>肛</w:t>
      </w:r>
      <w:proofErr w:type="gramEnd"/>
      <w:r w:rsidRPr="004E7AB7">
        <w:rPr>
          <w:rFonts w:ascii="Times New Roman" w:eastAsia="標楷體" w:hAnsi="Times New Roman" w:cs="Times New Roman"/>
          <w:b/>
          <w:sz w:val="27"/>
          <w:szCs w:val="27"/>
          <w:highlight w:val="lightGray"/>
        </w:rPr>
        <w:t>交、男子與精神上無行為能力的男子作出嚴重猥褻作為，以及男子與精神上無行為能力的女子性交</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本會同意，在新法例制定後應廢除這幾項罪行：男子與精神上無行為能力的人作出</w:t>
      </w:r>
      <w:proofErr w:type="gramStart"/>
      <w:r w:rsidRPr="004E7AB7">
        <w:rPr>
          <w:rFonts w:ascii="Times New Roman" w:eastAsia="標楷體" w:hAnsi="Times New Roman" w:cs="Times New Roman"/>
          <w:sz w:val="27"/>
          <w:szCs w:val="27"/>
        </w:rPr>
        <w:t>肛</w:t>
      </w:r>
      <w:proofErr w:type="gramEnd"/>
      <w:r w:rsidRPr="004E7AB7">
        <w:rPr>
          <w:rFonts w:ascii="Times New Roman" w:eastAsia="標楷體" w:hAnsi="Times New Roman" w:cs="Times New Roman"/>
          <w:sz w:val="27"/>
          <w:szCs w:val="27"/>
        </w:rPr>
        <w:t>交（《刑事罪行條例》第</w:t>
      </w:r>
      <w:r w:rsidRPr="004E7AB7">
        <w:rPr>
          <w:rFonts w:ascii="Times New Roman" w:eastAsia="標楷體" w:hAnsi="Times New Roman" w:cs="Times New Roman"/>
          <w:sz w:val="27"/>
          <w:szCs w:val="27"/>
        </w:rPr>
        <w:t>118E</w:t>
      </w:r>
      <w:r w:rsidRPr="004E7AB7">
        <w:rPr>
          <w:rFonts w:ascii="Times New Roman" w:eastAsia="標楷體" w:hAnsi="Times New Roman" w:cs="Times New Roman"/>
          <w:sz w:val="27"/>
          <w:szCs w:val="27"/>
        </w:rPr>
        <w:t>條）、男子與精神上無行為能力的男子作出嚴重猥褻作為（《刑事罪行條例》第</w:t>
      </w:r>
      <w:r w:rsidRPr="004E7AB7">
        <w:rPr>
          <w:rFonts w:ascii="Times New Roman" w:eastAsia="標楷體" w:hAnsi="Times New Roman" w:cs="Times New Roman"/>
          <w:sz w:val="27"/>
          <w:szCs w:val="27"/>
        </w:rPr>
        <w:t>118I</w:t>
      </w:r>
      <w:r w:rsidRPr="004E7AB7">
        <w:rPr>
          <w:rFonts w:ascii="Times New Roman" w:eastAsia="標楷體" w:hAnsi="Times New Roman" w:cs="Times New Roman"/>
          <w:sz w:val="27"/>
          <w:szCs w:val="27"/>
        </w:rPr>
        <w:t>條），以及男子與精神上無行為能力的女子性交（《刑事罪行條例》第</w:t>
      </w:r>
      <w:r w:rsidRPr="004E7AB7">
        <w:rPr>
          <w:rFonts w:ascii="Times New Roman" w:eastAsia="標楷體" w:hAnsi="Times New Roman" w:cs="Times New Roman"/>
          <w:sz w:val="27"/>
          <w:szCs w:val="27"/>
        </w:rPr>
        <w:t>125</w:t>
      </w:r>
      <w:r w:rsidRPr="004E7AB7">
        <w:rPr>
          <w:rFonts w:ascii="Times New Roman" w:eastAsia="標楷體" w:hAnsi="Times New Roman" w:cs="Times New Roman"/>
          <w:sz w:val="27"/>
          <w:szCs w:val="27"/>
        </w:rPr>
        <w:t>條）。</w:t>
      </w:r>
    </w:p>
    <w:p w:rsidR="00093F17" w:rsidRDefault="00093F17" w:rsidP="002F380C">
      <w:pPr>
        <w:jc w:val="both"/>
        <w:rPr>
          <w:rFonts w:ascii="Times New Roman" w:eastAsia="標楷體" w:hAnsi="Times New Roman" w:cs="Times New Roman"/>
          <w:sz w:val="27"/>
          <w:szCs w:val="27"/>
        </w:rPr>
      </w:pPr>
    </w:p>
    <w:p w:rsidR="00262A4F" w:rsidRDefault="00262A4F" w:rsidP="002F380C">
      <w:pPr>
        <w:jc w:val="both"/>
        <w:rPr>
          <w:rFonts w:ascii="Times New Roman" w:eastAsia="標楷體" w:hAnsi="Times New Roman" w:cs="Times New Roman"/>
          <w:sz w:val="27"/>
          <w:szCs w:val="27"/>
        </w:rPr>
      </w:pPr>
    </w:p>
    <w:p w:rsidR="00262A4F" w:rsidRDefault="00262A4F" w:rsidP="002F380C">
      <w:pPr>
        <w:jc w:val="both"/>
        <w:rPr>
          <w:rFonts w:ascii="Times New Roman" w:eastAsia="標楷體" w:hAnsi="Times New Roman" w:cs="Times New Roman"/>
          <w:sz w:val="27"/>
          <w:szCs w:val="27"/>
        </w:rPr>
      </w:pPr>
    </w:p>
    <w:p w:rsidR="00262A4F" w:rsidRPr="004E7AB7" w:rsidRDefault="00262A4F" w:rsidP="002F380C">
      <w:pPr>
        <w:jc w:val="both"/>
        <w:rPr>
          <w:rFonts w:ascii="Times New Roman" w:eastAsia="標楷體" w:hAnsi="Times New Roman" w:cs="Times New Roman"/>
          <w:sz w:val="27"/>
          <w:szCs w:val="27"/>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lastRenderedPageBreak/>
        <w:t>建議</w:t>
      </w:r>
      <w:r w:rsidRPr="004E7AB7">
        <w:rPr>
          <w:rFonts w:ascii="Times New Roman" w:eastAsia="標楷體" w:hAnsi="Times New Roman" w:cs="Times New Roman"/>
          <w:b/>
          <w:sz w:val="27"/>
          <w:szCs w:val="27"/>
          <w:highlight w:val="lightGray"/>
        </w:rPr>
        <w:t>38</w:t>
      </w:r>
      <w:r w:rsidRPr="004E7AB7">
        <w:rPr>
          <w:rFonts w:ascii="Times New Roman" w:eastAsia="標楷體" w:hAnsi="Times New Roman" w:cs="Times New Roman"/>
          <w:b/>
          <w:sz w:val="27"/>
          <w:szCs w:val="27"/>
          <w:highlight w:val="lightGray"/>
        </w:rPr>
        <w:t>：應廢除拐帶精神上無行為能力的人離開父母或監護人為使其作出性行為的罪行</w:t>
      </w:r>
    </w:p>
    <w:p w:rsidR="00093F17" w:rsidRPr="004E7AB7" w:rsidRDefault="00093F17" w:rsidP="002F380C">
      <w:pPr>
        <w:jc w:val="both"/>
        <w:rPr>
          <w:rFonts w:ascii="Times New Roman" w:eastAsia="標楷體" w:hAnsi="Times New Roman" w:cs="Times New Roman"/>
          <w:b/>
          <w:sz w:val="27"/>
          <w:szCs w:val="27"/>
          <w:highlight w:val="lightGray"/>
        </w:rPr>
      </w:pPr>
    </w:p>
    <w:p w:rsidR="002F380C" w:rsidRPr="004E7AB7" w:rsidRDefault="002F380C" w:rsidP="00CA19B5">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本會同意，在新法例制定後應廢除拐帶精神上無行為能力的人離開父母或監護人為使其作出性行為的罪行（《刑事罪行條例》第</w:t>
      </w:r>
      <w:r w:rsidRPr="004E7AB7">
        <w:rPr>
          <w:rFonts w:ascii="Times New Roman" w:eastAsia="標楷體" w:hAnsi="Times New Roman" w:cs="Times New Roman"/>
          <w:sz w:val="27"/>
          <w:szCs w:val="27"/>
        </w:rPr>
        <w:t>128</w:t>
      </w:r>
      <w:r w:rsidRPr="004E7AB7">
        <w:rPr>
          <w:rFonts w:ascii="Times New Roman" w:eastAsia="標楷體" w:hAnsi="Times New Roman" w:cs="Times New Roman"/>
          <w:sz w:val="27"/>
          <w:szCs w:val="27"/>
        </w:rPr>
        <w:t>條）。</w:t>
      </w:r>
    </w:p>
    <w:p w:rsidR="00093F17" w:rsidRPr="004E7AB7" w:rsidRDefault="00093F17"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39</w:t>
      </w:r>
      <w:r w:rsidRPr="004E7AB7">
        <w:rPr>
          <w:rFonts w:ascii="Times New Roman" w:eastAsia="標楷體" w:hAnsi="Times New Roman" w:cs="Times New Roman"/>
          <w:b/>
          <w:sz w:val="27"/>
          <w:szCs w:val="27"/>
          <w:highlight w:val="lightGray"/>
        </w:rPr>
        <w:t>：應廢除與病人性交的罪行</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CA19B5">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本會同意，在新法例制定後應廢除《精神健康條例》（第</w:t>
      </w:r>
      <w:r w:rsidRPr="004E7AB7">
        <w:rPr>
          <w:rFonts w:ascii="Times New Roman" w:eastAsia="標楷體" w:hAnsi="Times New Roman" w:cs="Times New Roman"/>
          <w:sz w:val="27"/>
          <w:szCs w:val="27"/>
        </w:rPr>
        <w:t>136</w:t>
      </w:r>
      <w:r w:rsidRPr="004E7AB7">
        <w:rPr>
          <w:rFonts w:ascii="Times New Roman" w:eastAsia="標楷體" w:hAnsi="Times New Roman" w:cs="Times New Roman"/>
          <w:sz w:val="27"/>
          <w:szCs w:val="27"/>
        </w:rPr>
        <w:t>章）第</w:t>
      </w:r>
      <w:r w:rsidRPr="004E7AB7">
        <w:rPr>
          <w:rFonts w:ascii="Times New Roman" w:eastAsia="標楷體" w:hAnsi="Times New Roman" w:cs="Times New Roman"/>
          <w:sz w:val="27"/>
          <w:szCs w:val="27"/>
        </w:rPr>
        <w:t>65(2)</w:t>
      </w:r>
      <w:r w:rsidRPr="004E7AB7">
        <w:rPr>
          <w:rFonts w:ascii="Times New Roman" w:eastAsia="標楷體" w:hAnsi="Times New Roman" w:cs="Times New Roman"/>
          <w:sz w:val="27"/>
          <w:szCs w:val="27"/>
        </w:rPr>
        <w:t>條所訂與病人性交的罪行。</w:t>
      </w:r>
    </w:p>
    <w:p w:rsidR="00093F17" w:rsidRPr="004E7AB7" w:rsidRDefault="00093F1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40</w:t>
      </w:r>
      <w:r w:rsidRPr="004E7AB7">
        <w:rPr>
          <w:rFonts w:ascii="Times New Roman" w:eastAsia="標楷體" w:hAnsi="Times New Roman" w:cs="Times New Roman"/>
          <w:b/>
          <w:sz w:val="27"/>
          <w:szCs w:val="27"/>
          <w:highlight w:val="lightGray"/>
        </w:rPr>
        <w:t>：有關應否立法保護</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歲或以上但未滿</w:t>
      </w:r>
      <w:r w:rsidRPr="004E7AB7">
        <w:rPr>
          <w:rFonts w:ascii="Times New Roman" w:eastAsia="標楷體" w:hAnsi="Times New Roman" w:cs="Times New Roman"/>
          <w:b/>
          <w:sz w:val="27"/>
          <w:szCs w:val="27"/>
          <w:highlight w:val="lightGray"/>
        </w:rPr>
        <w:t>18</w:t>
      </w:r>
      <w:r w:rsidRPr="004E7AB7">
        <w:rPr>
          <w:rFonts w:ascii="Times New Roman" w:eastAsia="標楷體" w:hAnsi="Times New Roman" w:cs="Times New Roman"/>
          <w:b/>
          <w:sz w:val="27"/>
          <w:szCs w:val="27"/>
          <w:highlight w:val="lightGray"/>
        </w:rPr>
        <w:t>歲少年人的議題，應交由香港社會考慮</w:t>
      </w:r>
    </w:p>
    <w:p w:rsidR="00093F17" w:rsidRPr="004E7AB7" w:rsidRDefault="00093F17" w:rsidP="002F380C">
      <w:pPr>
        <w:overflowPunct w:val="0"/>
        <w:jc w:val="both"/>
        <w:rPr>
          <w:rFonts w:ascii="Times New Roman" w:eastAsia="標楷體" w:hAnsi="Times New Roman" w:cs="Times New Roman"/>
          <w:sz w:val="27"/>
          <w:szCs w:val="27"/>
        </w:rPr>
      </w:pPr>
    </w:p>
    <w:p w:rsidR="002F380C" w:rsidRPr="004E7AB7" w:rsidRDefault="002F380C" w:rsidP="00A704F2">
      <w:pPr>
        <w:overflowPunct w:val="0"/>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本會認為，當局應立法保護</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歲或以上但未滿</w:t>
      </w:r>
      <w:r w:rsidRPr="004E7AB7">
        <w:rPr>
          <w:rFonts w:ascii="Times New Roman" w:eastAsia="標楷體" w:hAnsi="Times New Roman" w:cs="Times New Roman"/>
          <w:sz w:val="27"/>
          <w:szCs w:val="27"/>
        </w:rPr>
        <w:t>18</w:t>
      </w:r>
      <w:r w:rsidRPr="004E7AB7">
        <w:rPr>
          <w:rFonts w:ascii="Times New Roman" w:eastAsia="標楷體" w:hAnsi="Times New Roman" w:cs="Times New Roman"/>
          <w:sz w:val="27"/>
          <w:szCs w:val="27"/>
        </w:rPr>
        <w:t>歲少年人的議題，原因是根據《兒童權利公約》，兒童定義為未滿</w:t>
      </w:r>
      <w:r w:rsidRPr="004E7AB7">
        <w:rPr>
          <w:rFonts w:ascii="Times New Roman" w:eastAsia="標楷體" w:hAnsi="Times New Roman" w:cs="Times New Roman"/>
          <w:sz w:val="27"/>
          <w:szCs w:val="27"/>
        </w:rPr>
        <w:t>18</w:t>
      </w:r>
      <w:r w:rsidRPr="004E7AB7">
        <w:rPr>
          <w:rFonts w:ascii="Times New Roman" w:eastAsia="標楷體" w:hAnsi="Times New Roman" w:cs="Times New Roman"/>
          <w:sz w:val="27"/>
          <w:szCs w:val="27"/>
        </w:rPr>
        <w:t>歲的人士；若以保護兒童作為兒童的最大利益，當局便應立法保護</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歲或以上但未滿</w:t>
      </w:r>
      <w:r w:rsidRPr="004E7AB7">
        <w:rPr>
          <w:rFonts w:ascii="Times New Roman" w:eastAsia="標楷體" w:hAnsi="Times New Roman" w:cs="Times New Roman"/>
          <w:sz w:val="27"/>
          <w:szCs w:val="27"/>
        </w:rPr>
        <w:t>18</w:t>
      </w:r>
      <w:r w:rsidRPr="004E7AB7">
        <w:rPr>
          <w:rFonts w:ascii="Times New Roman" w:eastAsia="標楷體" w:hAnsi="Times New Roman" w:cs="Times New Roman"/>
          <w:sz w:val="27"/>
          <w:szCs w:val="27"/>
        </w:rPr>
        <w:t>歲少年人。至於如何界定「受信任地位」方面，建議法例列出應涵蓋下列人士，包括：</w:t>
      </w:r>
      <w:r w:rsidRPr="004E7AB7">
        <w:rPr>
          <w:rFonts w:ascii="Times New Roman" w:eastAsia="標楷體" w:hAnsi="Times New Roman" w:cs="Times New Roman"/>
          <w:sz w:val="27"/>
          <w:szCs w:val="27"/>
        </w:rPr>
        <w:t>(</w:t>
      </w:r>
      <w:proofErr w:type="spellStart"/>
      <w:r w:rsidRPr="004E7AB7">
        <w:rPr>
          <w:rFonts w:ascii="Times New Roman" w:eastAsia="標楷體" w:hAnsi="Times New Roman" w:cs="Times New Roman"/>
          <w:sz w:val="27"/>
          <w:szCs w:val="27"/>
        </w:rPr>
        <w:t>i</w:t>
      </w:r>
      <w:proofErr w:type="spellEnd"/>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相對於少年人而言處於受信任或權威地位的人、</w:t>
      </w:r>
      <w:r w:rsidRPr="004E7AB7">
        <w:rPr>
          <w:rFonts w:ascii="Times New Roman" w:eastAsia="標楷體" w:hAnsi="Times New Roman" w:cs="Times New Roman"/>
          <w:sz w:val="27"/>
          <w:szCs w:val="27"/>
        </w:rPr>
        <w:t>(ii)</w:t>
      </w:r>
      <w:r w:rsidRPr="004E7AB7">
        <w:rPr>
          <w:rFonts w:ascii="Times New Roman" w:eastAsia="標楷體" w:hAnsi="Times New Roman" w:cs="Times New Roman"/>
          <w:sz w:val="27"/>
          <w:szCs w:val="27"/>
        </w:rPr>
        <w:t>與少年人之間</w:t>
      </w:r>
      <w:proofErr w:type="gramStart"/>
      <w:r w:rsidRPr="004E7AB7">
        <w:rPr>
          <w:rFonts w:ascii="Times New Roman" w:eastAsia="標楷體" w:hAnsi="Times New Roman" w:cs="Times New Roman"/>
          <w:sz w:val="27"/>
          <w:szCs w:val="27"/>
        </w:rPr>
        <w:t>存在受養關係</w:t>
      </w:r>
      <w:proofErr w:type="gramEnd"/>
      <w:r w:rsidRPr="004E7AB7">
        <w:rPr>
          <w:rFonts w:ascii="Times New Roman" w:eastAsia="標楷體" w:hAnsi="Times New Roman" w:cs="Times New Roman"/>
          <w:sz w:val="27"/>
          <w:szCs w:val="27"/>
        </w:rPr>
        <w:t>的人，或</w:t>
      </w:r>
      <w:r w:rsidRPr="004E7AB7">
        <w:rPr>
          <w:rFonts w:ascii="Times New Roman" w:eastAsia="標楷體" w:hAnsi="Times New Roman" w:cs="Times New Roman"/>
          <w:sz w:val="27"/>
          <w:szCs w:val="27"/>
        </w:rPr>
        <w:t>(iii)</w:t>
      </w:r>
      <w:r w:rsidRPr="004E7AB7">
        <w:rPr>
          <w:rFonts w:ascii="Times New Roman" w:eastAsia="標楷體" w:hAnsi="Times New Roman" w:cs="Times New Roman"/>
          <w:sz w:val="27"/>
          <w:szCs w:val="27"/>
        </w:rPr>
        <w:t>在關係上可剝削少年人的人；日後</w:t>
      </w:r>
      <w:proofErr w:type="gramStart"/>
      <w:r w:rsidRPr="004E7AB7">
        <w:rPr>
          <w:rFonts w:ascii="Times New Roman" w:eastAsia="標楷體" w:hAnsi="Times New Roman" w:cs="Times New Roman"/>
          <w:sz w:val="27"/>
          <w:szCs w:val="27"/>
        </w:rPr>
        <w:t>亦容讓</w:t>
      </w:r>
      <w:proofErr w:type="gramEnd"/>
      <w:r w:rsidRPr="004E7AB7">
        <w:rPr>
          <w:rFonts w:ascii="Times New Roman" w:eastAsia="標楷體" w:hAnsi="Times New Roman" w:cs="Times New Roman"/>
          <w:sz w:val="27"/>
          <w:szCs w:val="27"/>
        </w:rPr>
        <w:t>法庭解釋何謂受信任、權威地位，以及</w:t>
      </w:r>
      <w:proofErr w:type="gramStart"/>
      <w:r w:rsidRPr="004E7AB7">
        <w:rPr>
          <w:rFonts w:ascii="Times New Roman" w:eastAsia="標楷體" w:hAnsi="Times New Roman" w:cs="Times New Roman"/>
          <w:sz w:val="27"/>
          <w:szCs w:val="27"/>
        </w:rPr>
        <w:t>何謂受養關係</w:t>
      </w:r>
      <w:proofErr w:type="gramEnd"/>
      <w:r w:rsidRPr="004E7AB7">
        <w:rPr>
          <w:rFonts w:ascii="Times New Roman" w:eastAsia="標楷體" w:hAnsi="Times New Roman" w:cs="Times New Roman"/>
          <w:sz w:val="27"/>
          <w:szCs w:val="27"/>
        </w:rPr>
        <w:t>。</w:t>
      </w:r>
    </w:p>
    <w:p w:rsidR="00971DB7" w:rsidRPr="004E7AB7" w:rsidRDefault="00971DB7"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41</w:t>
      </w:r>
      <w:r w:rsidRPr="004E7AB7">
        <w:rPr>
          <w:rFonts w:ascii="Times New Roman" w:eastAsia="標楷體" w:hAnsi="Times New Roman" w:cs="Times New Roman"/>
          <w:b/>
          <w:sz w:val="27"/>
          <w:szCs w:val="27"/>
          <w:highlight w:val="lightGray"/>
        </w:rPr>
        <w:t>：建議新訂的涉及兒童的罪行（包括為性目的</w:t>
      </w:r>
      <w:proofErr w:type="gramStart"/>
      <w:r w:rsidRPr="004E7AB7">
        <w:rPr>
          <w:rFonts w:ascii="Times New Roman" w:eastAsia="標楷體" w:hAnsi="Times New Roman" w:cs="Times New Roman"/>
          <w:b/>
          <w:sz w:val="27"/>
          <w:szCs w:val="27"/>
          <w:highlight w:val="lightGray"/>
        </w:rPr>
        <w:t>誘</w:t>
      </w:r>
      <w:proofErr w:type="gramEnd"/>
      <w:r w:rsidRPr="004E7AB7">
        <w:rPr>
          <w:rFonts w:ascii="Times New Roman" w:eastAsia="標楷體" w:hAnsi="Times New Roman" w:cs="Times New Roman"/>
          <w:b/>
          <w:sz w:val="27"/>
          <w:szCs w:val="27"/>
          <w:highlight w:val="lightGray"/>
        </w:rPr>
        <w:t>識兒童罪）以及涉及精神缺損人士的罪行，應具有域外法律效力</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lang w:val="en-GB"/>
        </w:rPr>
      </w:pPr>
      <w:r w:rsidRPr="004E7AB7">
        <w:rPr>
          <w:rFonts w:ascii="Times New Roman" w:eastAsia="標楷體" w:hAnsi="Times New Roman" w:cs="Times New Roman"/>
          <w:sz w:val="27"/>
          <w:szCs w:val="27"/>
        </w:rPr>
        <w:t>本會同意，建議新訂的涉及兒童的罪行，包括為性目的</w:t>
      </w:r>
      <w:proofErr w:type="gramStart"/>
      <w:r w:rsidRPr="004E7AB7">
        <w:rPr>
          <w:rFonts w:ascii="Times New Roman" w:eastAsia="標楷體" w:hAnsi="Times New Roman" w:cs="Times New Roman"/>
          <w:sz w:val="27"/>
          <w:szCs w:val="27"/>
        </w:rPr>
        <w:t>誘</w:t>
      </w:r>
      <w:proofErr w:type="gramEnd"/>
      <w:r w:rsidRPr="004E7AB7">
        <w:rPr>
          <w:rFonts w:ascii="Times New Roman" w:eastAsia="標楷體" w:hAnsi="Times New Roman" w:cs="Times New Roman"/>
          <w:sz w:val="27"/>
          <w:szCs w:val="27"/>
        </w:rPr>
        <w:t>識兒童罪，以及建議新訂的涉及精神缺損人士的罪行，應具有域外法律效力，以加強對兒童及精神缺損人士的法律保障。</w:t>
      </w:r>
    </w:p>
    <w:p w:rsidR="002F380C" w:rsidRPr="004E7AB7" w:rsidRDefault="002F380C" w:rsidP="000D448F">
      <w:pPr>
        <w:jc w:val="right"/>
        <w:rPr>
          <w:rFonts w:ascii="Times New Roman" w:eastAsia="標楷體" w:hAnsi="Times New Roman" w:cs="Times New Roman"/>
          <w:b/>
          <w:sz w:val="27"/>
          <w:szCs w:val="27"/>
        </w:rPr>
      </w:pPr>
      <w:bookmarkStart w:id="1" w:name="_GoBack"/>
      <w:bookmarkEnd w:id="1"/>
      <w:r w:rsidRPr="004E7AB7">
        <w:rPr>
          <w:rFonts w:ascii="Times New Roman" w:eastAsia="標楷體" w:hAnsi="Times New Roman" w:cs="Times New Roman"/>
          <w:b/>
          <w:sz w:val="27"/>
          <w:szCs w:val="27"/>
        </w:rPr>
        <w:t>香港社區組織協會</w:t>
      </w:r>
    </w:p>
    <w:p w:rsidR="00380FF8" w:rsidRPr="00CA19B5" w:rsidRDefault="002F380C" w:rsidP="00CA19B5">
      <w:pPr>
        <w:rPr>
          <w:rFonts w:ascii="Times New Roman" w:eastAsia="標楷體" w:hAnsi="Times New Roman" w:cs="Times New Roman"/>
          <w:b/>
          <w:sz w:val="27"/>
          <w:szCs w:val="27"/>
        </w:rPr>
      </w:pPr>
      <w:r w:rsidRPr="004E7AB7">
        <w:rPr>
          <w:rFonts w:ascii="Times New Roman" w:eastAsia="標楷體" w:hAnsi="Times New Roman" w:cs="Times New Roman"/>
          <w:b/>
          <w:sz w:val="27"/>
          <w:szCs w:val="27"/>
        </w:rPr>
        <w:t>2016</w:t>
      </w:r>
      <w:r w:rsidRPr="004E7AB7">
        <w:rPr>
          <w:rFonts w:ascii="Times New Roman" w:eastAsia="標楷體" w:hAnsi="Times New Roman" w:cs="Times New Roman"/>
          <w:b/>
          <w:sz w:val="27"/>
          <w:szCs w:val="27"/>
        </w:rPr>
        <w:t>年</w:t>
      </w:r>
      <w:r w:rsidRPr="004E7AB7">
        <w:rPr>
          <w:rFonts w:ascii="Times New Roman" w:eastAsia="標楷體" w:hAnsi="Times New Roman" w:cs="Times New Roman"/>
          <w:b/>
          <w:sz w:val="27"/>
          <w:szCs w:val="27"/>
        </w:rPr>
        <w:t>11</w:t>
      </w:r>
      <w:r w:rsidRPr="004E7AB7">
        <w:rPr>
          <w:rFonts w:ascii="Times New Roman" w:eastAsia="標楷體" w:hAnsi="Times New Roman" w:cs="Times New Roman"/>
          <w:b/>
          <w:sz w:val="27"/>
          <w:szCs w:val="27"/>
        </w:rPr>
        <w:t>月</w:t>
      </w:r>
    </w:p>
    <w:sectPr w:rsidR="00380FF8" w:rsidRPr="00CA19B5" w:rsidSect="006272D5">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01" w:rsidRDefault="00062701" w:rsidP="006272D5">
      <w:r>
        <w:separator/>
      </w:r>
    </w:p>
  </w:endnote>
  <w:endnote w:type="continuationSeparator" w:id="0">
    <w:p w:rsidR="00062701" w:rsidRDefault="00062701" w:rsidP="0062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663970"/>
      <w:docPartObj>
        <w:docPartGallery w:val="Page Numbers (Bottom of Page)"/>
        <w:docPartUnique/>
      </w:docPartObj>
    </w:sdtPr>
    <w:sdtEndPr/>
    <w:sdtContent>
      <w:p w:rsidR="006272D5" w:rsidRDefault="006272D5">
        <w:pPr>
          <w:pStyle w:val="a9"/>
          <w:jc w:val="right"/>
        </w:pPr>
        <w:r>
          <w:fldChar w:fldCharType="begin"/>
        </w:r>
        <w:r>
          <w:instrText>PAGE   \* MERGEFORMAT</w:instrText>
        </w:r>
        <w:r>
          <w:fldChar w:fldCharType="separate"/>
        </w:r>
        <w:r w:rsidR="00A848ED" w:rsidRPr="00A848ED">
          <w:rPr>
            <w:noProof/>
            <w:lang w:val="zh-TW"/>
          </w:rPr>
          <w:t>9</w:t>
        </w:r>
        <w:r>
          <w:fldChar w:fldCharType="end"/>
        </w:r>
      </w:p>
    </w:sdtContent>
  </w:sdt>
  <w:p w:rsidR="006272D5" w:rsidRDefault="006272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01" w:rsidRDefault="00062701" w:rsidP="006272D5">
      <w:r>
        <w:separator/>
      </w:r>
    </w:p>
  </w:footnote>
  <w:footnote w:type="continuationSeparator" w:id="0">
    <w:p w:rsidR="00062701" w:rsidRDefault="00062701" w:rsidP="0062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4706"/>
    <w:multiLevelType w:val="multilevel"/>
    <w:tmpl w:val="FCD6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337A47"/>
    <w:multiLevelType w:val="hybridMultilevel"/>
    <w:tmpl w:val="1568A894"/>
    <w:lvl w:ilvl="0" w:tplc="2B7EF8E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46E5FE7"/>
    <w:multiLevelType w:val="hybridMultilevel"/>
    <w:tmpl w:val="71589602"/>
    <w:lvl w:ilvl="0" w:tplc="8092C202">
      <w:start w:val="1"/>
      <w:numFmt w:val="ideographTradition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F1A5AB6"/>
    <w:multiLevelType w:val="hybridMultilevel"/>
    <w:tmpl w:val="88BAE7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F8"/>
    <w:rsid w:val="00062701"/>
    <w:rsid w:val="00093F17"/>
    <w:rsid w:val="0009736E"/>
    <w:rsid w:val="000A12CB"/>
    <w:rsid w:val="000B48D2"/>
    <w:rsid w:val="000D33F4"/>
    <w:rsid w:val="000D448F"/>
    <w:rsid w:val="0013595A"/>
    <w:rsid w:val="00262A4F"/>
    <w:rsid w:val="002A7817"/>
    <w:rsid w:val="002D32CE"/>
    <w:rsid w:val="002E68E8"/>
    <w:rsid w:val="002F380C"/>
    <w:rsid w:val="003353D3"/>
    <w:rsid w:val="00343E79"/>
    <w:rsid w:val="003714EF"/>
    <w:rsid w:val="00380FF8"/>
    <w:rsid w:val="00402877"/>
    <w:rsid w:val="004E6808"/>
    <w:rsid w:val="004E7AB7"/>
    <w:rsid w:val="00522BF8"/>
    <w:rsid w:val="00573911"/>
    <w:rsid w:val="005B0FBF"/>
    <w:rsid w:val="005C0F2B"/>
    <w:rsid w:val="0062409D"/>
    <w:rsid w:val="006272D5"/>
    <w:rsid w:val="006D5AAA"/>
    <w:rsid w:val="00865496"/>
    <w:rsid w:val="008657EF"/>
    <w:rsid w:val="00883446"/>
    <w:rsid w:val="00971DB7"/>
    <w:rsid w:val="00A64227"/>
    <w:rsid w:val="00A704F2"/>
    <w:rsid w:val="00A848ED"/>
    <w:rsid w:val="00AD25FB"/>
    <w:rsid w:val="00B43203"/>
    <w:rsid w:val="00CA19B5"/>
    <w:rsid w:val="00D21507"/>
    <w:rsid w:val="00D564C4"/>
    <w:rsid w:val="00EA5F8E"/>
    <w:rsid w:val="00EC27C0"/>
    <w:rsid w:val="00F84385"/>
    <w:rsid w:val="00F84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4E6808"/>
    <w:pPr>
      <w:widowControl/>
      <w:spacing w:before="100" w:beforeAutospacing="1" w:after="100" w:afterAutospacing="1"/>
      <w:outlineLvl w:val="1"/>
    </w:pPr>
    <w:rPr>
      <w:rFonts w:ascii="Times New Roman" w:eastAsia="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FF8"/>
    <w:rPr>
      <w:color w:val="0563C1" w:themeColor="hyperlink"/>
      <w:u w:val="single"/>
    </w:rPr>
  </w:style>
  <w:style w:type="character" w:customStyle="1" w:styleId="20">
    <w:name w:val="標題 2 字元"/>
    <w:basedOn w:val="a0"/>
    <w:link w:val="2"/>
    <w:uiPriority w:val="9"/>
    <w:rsid w:val="004E6808"/>
    <w:rPr>
      <w:rFonts w:ascii="Times New Roman" w:eastAsia="Times New Roman" w:hAnsi="Times New Roman" w:cs="Times New Roman"/>
      <w:b/>
      <w:bCs/>
      <w:kern w:val="0"/>
      <w:sz w:val="36"/>
      <w:szCs w:val="36"/>
    </w:rPr>
  </w:style>
  <w:style w:type="paragraph" w:styleId="Web">
    <w:name w:val="Normal (Web)"/>
    <w:basedOn w:val="a"/>
    <w:uiPriority w:val="99"/>
    <w:semiHidden/>
    <w:unhideWhenUsed/>
    <w:rsid w:val="00522BF8"/>
    <w:pPr>
      <w:widowControl/>
      <w:spacing w:before="100" w:beforeAutospacing="1" w:after="100" w:afterAutospacing="1"/>
    </w:pPr>
    <w:rPr>
      <w:rFonts w:ascii="Times New Roman" w:eastAsia="Times New Roman" w:hAnsi="Times New Roman" w:cs="Times New Roman"/>
      <w:kern w:val="0"/>
      <w:szCs w:val="24"/>
    </w:rPr>
  </w:style>
  <w:style w:type="character" w:customStyle="1" w:styleId="apple-converted-space">
    <w:name w:val="apple-converted-space"/>
    <w:basedOn w:val="a0"/>
    <w:rsid w:val="00522BF8"/>
  </w:style>
  <w:style w:type="paragraph" w:styleId="a4">
    <w:name w:val="List Paragraph"/>
    <w:basedOn w:val="a"/>
    <w:uiPriority w:val="34"/>
    <w:qFormat/>
    <w:rsid w:val="003353D3"/>
    <w:pPr>
      <w:ind w:leftChars="200" w:left="480"/>
    </w:pPr>
  </w:style>
  <w:style w:type="character" w:customStyle="1" w:styleId="a5">
    <w:name w:val="建議 字元"/>
    <w:link w:val="a6"/>
    <w:locked/>
    <w:rsid w:val="002F380C"/>
    <w:rPr>
      <w:rFonts w:ascii="新細明體" w:eastAsia="新細明體" w:hAnsi="新細明體"/>
      <w:b/>
      <w:shadow/>
      <w:spacing w:val="30"/>
      <w:sz w:val="23"/>
      <w:szCs w:val="23"/>
      <w:lang w:val="en-GB"/>
    </w:rPr>
  </w:style>
  <w:style w:type="paragraph" w:customStyle="1" w:styleId="a6">
    <w:name w:val="建議"/>
    <w:basedOn w:val="a"/>
    <w:link w:val="a5"/>
    <w:rsid w:val="002F380C"/>
    <w:pPr>
      <w:widowControl/>
      <w:pBdr>
        <w:top w:val="single" w:sz="6" w:space="5" w:color="auto"/>
        <w:left w:val="single" w:sz="6" w:space="5" w:color="auto"/>
        <w:bottom w:val="single" w:sz="6" w:space="5" w:color="auto"/>
        <w:right w:val="single" w:sz="6" w:space="5" w:color="auto"/>
      </w:pBdr>
      <w:tabs>
        <w:tab w:val="left" w:pos="1134"/>
      </w:tabs>
      <w:adjustRightInd w:val="0"/>
      <w:snapToGrid w:val="0"/>
      <w:spacing w:before="120" w:after="120" w:line="400" w:lineRule="atLeast"/>
      <w:ind w:left="835" w:right="835"/>
      <w:jc w:val="both"/>
    </w:pPr>
    <w:rPr>
      <w:rFonts w:ascii="新細明體" w:eastAsia="新細明體" w:hAnsi="新細明體"/>
      <w:b/>
      <w:shadow/>
      <w:spacing w:val="30"/>
      <w:sz w:val="23"/>
      <w:szCs w:val="23"/>
      <w:lang w:val="en-GB"/>
    </w:rPr>
  </w:style>
  <w:style w:type="paragraph" w:styleId="a7">
    <w:name w:val="header"/>
    <w:basedOn w:val="a"/>
    <w:link w:val="a8"/>
    <w:uiPriority w:val="99"/>
    <w:unhideWhenUsed/>
    <w:rsid w:val="006272D5"/>
    <w:pPr>
      <w:tabs>
        <w:tab w:val="center" w:pos="4153"/>
        <w:tab w:val="right" w:pos="8306"/>
      </w:tabs>
      <w:snapToGrid w:val="0"/>
    </w:pPr>
    <w:rPr>
      <w:sz w:val="20"/>
      <w:szCs w:val="20"/>
    </w:rPr>
  </w:style>
  <w:style w:type="character" w:customStyle="1" w:styleId="a8">
    <w:name w:val="頁首 字元"/>
    <w:basedOn w:val="a0"/>
    <w:link w:val="a7"/>
    <w:uiPriority w:val="99"/>
    <w:rsid w:val="006272D5"/>
    <w:rPr>
      <w:sz w:val="20"/>
      <w:szCs w:val="20"/>
    </w:rPr>
  </w:style>
  <w:style w:type="paragraph" w:styleId="a9">
    <w:name w:val="footer"/>
    <w:basedOn w:val="a"/>
    <w:link w:val="aa"/>
    <w:uiPriority w:val="99"/>
    <w:unhideWhenUsed/>
    <w:rsid w:val="006272D5"/>
    <w:pPr>
      <w:tabs>
        <w:tab w:val="center" w:pos="4153"/>
        <w:tab w:val="right" w:pos="8306"/>
      </w:tabs>
      <w:snapToGrid w:val="0"/>
    </w:pPr>
    <w:rPr>
      <w:sz w:val="20"/>
      <w:szCs w:val="20"/>
    </w:rPr>
  </w:style>
  <w:style w:type="character" w:customStyle="1" w:styleId="aa">
    <w:name w:val="頁尾 字元"/>
    <w:basedOn w:val="a0"/>
    <w:link w:val="a9"/>
    <w:uiPriority w:val="99"/>
    <w:rsid w:val="006272D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4E6808"/>
    <w:pPr>
      <w:widowControl/>
      <w:spacing w:before="100" w:beforeAutospacing="1" w:after="100" w:afterAutospacing="1"/>
      <w:outlineLvl w:val="1"/>
    </w:pPr>
    <w:rPr>
      <w:rFonts w:ascii="Times New Roman" w:eastAsia="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FF8"/>
    <w:rPr>
      <w:color w:val="0563C1" w:themeColor="hyperlink"/>
      <w:u w:val="single"/>
    </w:rPr>
  </w:style>
  <w:style w:type="character" w:customStyle="1" w:styleId="20">
    <w:name w:val="標題 2 字元"/>
    <w:basedOn w:val="a0"/>
    <w:link w:val="2"/>
    <w:uiPriority w:val="9"/>
    <w:rsid w:val="004E6808"/>
    <w:rPr>
      <w:rFonts w:ascii="Times New Roman" w:eastAsia="Times New Roman" w:hAnsi="Times New Roman" w:cs="Times New Roman"/>
      <w:b/>
      <w:bCs/>
      <w:kern w:val="0"/>
      <w:sz w:val="36"/>
      <w:szCs w:val="36"/>
    </w:rPr>
  </w:style>
  <w:style w:type="paragraph" w:styleId="Web">
    <w:name w:val="Normal (Web)"/>
    <w:basedOn w:val="a"/>
    <w:uiPriority w:val="99"/>
    <w:semiHidden/>
    <w:unhideWhenUsed/>
    <w:rsid w:val="00522BF8"/>
    <w:pPr>
      <w:widowControl/>
      <w:spacing w:before="100" w:beforeAutospacing="1" w:after="100" w:afterAutospacing="1"/>
    </w:pPr>
    <w:rPr>
      <w:rFonts w:ascii="Times New Roman" w:eastAsia="Times New Roman" w:hAnsi="Times New Roman" w:cs="Times New Roman"/>
      <w:kern w:val="0"/>
      <w:szCs w:val="24"/>
    </w:rPr>
  </w:style>
  <w:style w:type="character" w:customStyle="1" w:styleId="apple-converted-space">
    <w:name w:val="apple-converted-space"/>
    <w:basedOn w:val="a0"/>
    <w:rsid w:val="00522BF8"/>
  </w:style>
  <w:style w:type="paragraph" w:styleId="a4">
    <w:name w:val="List Paragraph"/>
    <w:basedOn w:val="a"/>
    <w:uiPriority w:val="34"/>
    <w:qFormat/>
    <w:rsid w:val="003353D3"/>
    <w:pPr>
      <w:ind w:leftChars="200" w:left="480"/>
    </w:pPr>
  </w:style>
  <w:style w:type="character" w:customStyle="1" w:styleId="a5">
    <w:name w:val="建議 字元"/>
    <w:link w:val="a6"/>
    <w:locked/>
    <w:rsid w:val="002F380C"/>
    <w:rPr>
      <w:rFonts w:ascii="新細明體" w:eastAsia="新細明體" w:hAnsi="新細明體"/>
      <w:b/>
      <w:shadow/>
      <w:spacing w:val="30"/>
      <w:sz w:val="23"/>
      <w:szCs w:val="23"/>
      <w:lang w:val="en-GB"/>
    </w:rPr>
  </w:style>
  <w:style w:type="paragraph" w:customStyle="1" w:styleId="a6">
    <w:name w:val="建議"/>
    <w:basedOn w:val="a"/>
    <w:link w:val="a5"/>
    <w:rsid w:val="002F380C"/>
    <w:pPr>
      <w:widowControl/>
      <w:pBdr>
        <w:top w:val="single" w:sz="6" w:space="5" w:color="auto"/>
        <w:left w:val="single" w:sz="6" w:space="5" w:color="auto"/>
        <w:bottom w:val="single" w:sz="6" w:space="5" w:color="auto"/>
        <w:right w:val="single" w:sz="6" w:space="5" w:color="auto"/>
      </w:pBdr>
      <w:tabs>
        <w:tab w:val="left" w:pos="1134"/>
      </w:tabs>
      <w:adjustRightInd w:val="0"/>
      <w:snapToGrid w:val="0"/>
      <w:spacing w:before="120" w:after="120" w:line="400" w:lineRule="atLeast"/>
      <w:ind w:left="835" w:right="835"/>
      <w:jc w:val="both"/>
    </w:pPr>
    <w:rPr>
      <w:rFonts w:ascii="新細明體" w:eastAsia="新細明體" w:hAnsi="新細明體"/>
      <w:b/>
      <w:shadow/>
      <w:spacing w:val="30"/>
      <w:sz w:val="23"/>
      <w:szCs w:val="23"/>
      <w:lang w:val="en-GB"/>
    </w:rPr>
  </w:style>
  <w:style w:type="paragraph" w:styleId="a7">
    <w:name w:val="header"/>
    <w:basedOn w:val="a"/>
    <w:link w:val="a8"/>
    <w:uiPriority w:val="99"/>
    <w:unhideWhenUsed/>
    <w:rsid w:val="006272D5"/>
    <w:pPr>
      <w:tabs>
        <w:tab w:val="center" w:pos="4153"/>
        <w:tab w:val="right" w:pos="8306"/>
      </w:tabs>
      <w:snapToGrid w:val="0"/>
    </w:pPr>
    <w:rPr>
      <w:sz w:val="20"/>
      <w:szCs w:val="20"/>
    </w:rPr>
  </w:style>
  <w:style w:type="character" w:customStyle="1" w:styleId="a8">
    <w:name w:val="頁首 字元"/>
    <w:basedOn w:val="a0"/>
    <w:link w:val="a7"/>
    <w:uiPriority w:val="99"/>
    <w:rsid w:val="006272D5"/>
    <w:rPr>
      <w:sz w:val="20"/>
      <w:szCs w:val="20"/>
    </w:rPr>
  </w:style>
  <w:style w:type="paragraph" w:styleId="a9">
    <w:name w:val="footer"/>
    <w:basedOn w:val="a"/>
    <w:link w:val="aa"/>
    <w:uiPriority w:val="99"/>
    <w:unhideWhenUsed/>
    <w:rsid w:val="006272D5"/>
    <w:pPr>
      <w:tabs>
        <w:tab w:val="center" w:pos="4153"/>
        <w:tab w:val="right" w:pos="8306"/>
      </w:tabs>
      <w:snapToGrid w:val="0"/>
    </w:pPr>
    <w:rPr>
      <w:sz w:val="20"/>
      <w:szCs w:val="20"/>
    </w:rPr>
  </w:style>
  <w:style w:type="character" w:customStyle="1" w:styleId="aa">
    <w:name w:val="頁尾 字元"/>
    <w:basedOn w:val="a0"/>
    <w:link w:val="a9"/>
    <w:uiPriority w:val="99"/>
    <w:rsid w:val="006272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88183">
      <w:bodyDiv w:val="1"/>
      <w:marLeft w:val="0"/>
      <w:marRight w:val="0"/>
      <w:marTop w:val="0"/>
      <w:marBottom w:val="0"/>
      <w:divBdr>
        <w:top w:val="none" w:sz="0" w:space="0" w:color="auto"/>
        <w:left w:val="none" w:sz="0" w:space="0" w:color="auto"/>
        <w:bottom w:val="none" w:sz="0" w:space="0" w:color="auto"/>
        <w:right w:val="none" w:sz="0" w:space="0" w:color="auto"/>
      </w:divBdr>
    </w:div>
    <w:div w:id="1250236275">
      <w:bodyDiv w:val="1"/>
      <w:marLeft w:val="0"/>
      <w:marRight w:val="0"/>
      <w:marTop w:val="0"/>
      <w:marBottom w:val="0"/>
      <w:divBdr>
        <w:top w:val="none" w:sz="0" w:space="0" w:color="auto"/>
        <w:left w:val="none" w:sz="0" w:space="0" w:color="auto"/>
        <w:bottom w:val="none" w:sz="0" w:space="0" w:color="auto"/>
        <w:right w:val="none" w:sz="0" w:space="0" w:color="auto"/>
      </w:divBdr>
    </w:div>
    <w:div w:id="1564750565">
      <w:bodyDiv w:val="1"/>
      <w:marLeft w:val="0"/>
      <w:marRight w:val="0"/>
      <w:marTop w:val="0"/>
      <w:marBottom w:val="0"/>
      <w:divBdr>
        <w:top w:val="none" w:sz="0" w:space="0" w:color="auto"/>
        <w:left w:val="none" w:sz="0" w:space="0" w:color="auto"/>
        <w:bottom w:val="none" w:sz="0" w:space="0" w:color="auto"/>
        <w:right w:val="none" w:sz="0" w:space="0" w:color="auto"/>
      </w:divBdr>
    </w:div>
    <w:div w:id="18913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1155</Words>
  <Characters>6588</Characters>
  <Application>Microsoft Office Word</Application>
  <DocSecurity>0</DocSecurity>
  <Lines>54</Lines>
  <Paragraphs>15</Paragraphs>
  <ScaleCrop>false</ScaleCrop>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SoCO</dc:creator>
  <cp:keywords/>
  <dc:description/>
  <cp:lastModifiedBy>Yuen</cp:lastModifiedBy>
  <cp:revision>52</cp:revision>
  <dcterms:created xsi:type="dcterms:W3CDTF">2016-11-16T03:32:00Z</dcterms:created>
  <dcterms:modified xsi:type="dcterms:W3CDTF">2017-05-19T09:48:00Z</dcterms:modified>
</cp:coreProperties>
</file>