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noProof/>
        </w:rPr>
        <w:id w:val="-1724750495"/>
        <w:docPartObj>
          <w:docPartGallery w:val="Cover Pages"/>
          <w:docPartUnique/>
        </w:docPartObj>
      </w:sdtPr>
      <w:sdtEndPr/>
      <w:sdtContent>
        <w:p w:rsidR="00C33B83" w:rsidRDefault="00B6693E">
          <w:pPr>
            <w:rPr>
              <w:noProof/>
            </w:rPr>
          </w:pPr>
          <w:r>
            <w:rPr>
              <w:noProof/>
              <w:lang w:val="en-AU" w:eastAsia="zh-CN"/>
            </w:rPr>
            <mc:AlternateContent>
              <mc:Choice Requires="wps">
                <w:drawing>
                  <wp:anchor distT="0" distB="0" distL="114300" distR="114300" simplePos="0" relativeHeight="251659264" behindDoc="0" locked="0" layoutInCell="1" allowOverlap="1">
                    <wp:simplePos x="0" y="0"/>
                    <wp:positionH relativeFrom="page">
                      <wp:posOffset>933450</wp:posOffset>
                    </wp:positionH>
                    <wp:positionV relativeFrom="margin">
                      <wp:posOffset>63500</wp:posOffset>
                    </wp:positionV>
                    <wp:extent cx="5791200" cy="4975225"/>
                    <wp:effectExtent l="0" t="0" r="12700" b="0"/>
                    <wp:wrapTopAndBottom/>
                    <wp:docPr id="6" name="Text Box 6" descr="Title, Subtitle, and Abstract"/>
                    <wp:cNvGraphicFramePr/>
                    <a:graphic xmlns:a="http://schemas.openxmlformats.org/drawingml/2006/main">
                      <a:graphicData uri="http://schemas.microsoft.com/office/word/2010/wordprocessingShape">
                        <wps:wsp>
                          <wps:cNvSpPr txBox="1"/>
                          <wps:spPr>
                            <a:xfrm>
                              <a:off x="0" y="0"/>
                              <a:ext cx="5791200" cy="4975225"/>
                            </a:xfrm>
                            <a:prstGeom prst="rect">
                              <a:avLst/>
                            </a:prstGeom>
                            <a:noFill/>
                            <a:ln w="6350">
                              <a:noFill/>
                            </a:ln>
                            <a:effectLst/>
                          </wps:spPr>
                          <wps:txbx>
                            <w:txbxContent>
                              <w:p w:rsidR="00031B17" w:rsidRPr="00364A31" w:rsidRDefault="0079502E">
                                <w:pPr>
                                  <w:pStyle w:val="Title"/>
                                  <w:rPr>
                                    <w:sz w:val="44"/>
                                    <w:szCs w:val="44"/>
                                  </w:rPr>
                                </w:pPr>
                                <w:sdt>
                                  <w:sdtPr>
                                    <w:rPr>
                                      <w:sz w:val="44"/>
                                      <w:szCs w:val="44"/>
                                    </w:rPr>
                                    <w:alias w:val="Title"/>
                                    <w:tag w:val=""/>
                                    <w:id w:val="-819646605"/>
                                    <w:placeholder>
                                      <w:docPart w:val="7139024E969147539B4B6279B33558C2"/>
                                    </w:placeholder>
                                    <w:dataBinding w:prefixMappings="xmlns:ns0='http://purl.org/dc/elements/1.1/' xmlns:ns1='http://schemas.openxmlformats.org/package/2006/metadata/core-properties' " w:xpath="/ns1:coreProperties[1]/ns0:title[1]" w:storeItemID="{6C3C8BC8-F283-45AE-878A-BAB7291924A1}"/>
                                    <w:text/>
                                  </w:sdtPr>
                                  <w:sdtEndPr/>
                                  <w:sdtContent>
                                    <w:r w:rsidR="00031B17" w:rsidRPr="00364A31">
                                      <w:rPr>
                                        <w:sz w:val="44"/>
                                        <w:szCs w:val="44"/>
                                      </w:rPr>
                                      <w:t>police custody: physical condit</w:t>
                                    </w:r>
                                    <w:r w:rsidR="00031B17">
                                      <w:rPr>
                                        <w:sz w:val="44"/>
                                        <w:szCs w:val="44"/>
                                      </w:rPr>
                                      <w:t>ions and prevention of suicide</w:t>
                                    </w:r>
                                  </w:sdtContent>
                                </w:sdt>
                              </w:p>
                              <w:p w:rsidR="00031B17" w:rsidRDefault="00031B17">
                                <w:pPr>
                                  <w:pStyle w:val="Subtitle"/>
                                </w:pPr>
                                <w:r>
                                  <w:t>June 2017</w:t>
                                </w:r>
                              </w:p>
                              <w:sdt>
                                <w:sdtPr>
                                  <w:alias w:val="Abstract"/>
                                  <w:id w:val="-1755197588"/>
                                  <w:placeholder>
                                    <w:docPart w:val="C5A86DE0BCE14AB88306E50A70072CE3"/>
                                  </w:placeholder>
                                  <w:dataBinding w:prefixMappings="xmlns:ns0='http://schemas.microsoft.com/office/2006/coverPageProps'" w:xpath="/ns0:CoverPageProperties[1]/ns0:Abstract[1]" w:storeItemID="{55AF091B-3C7A-41E3-B477-F2FDAA23CFDA}"/>
                                  <w:text/>
                                </w:sdtPr>
                                <w:sdtEndPr/>
                                <w:sdtContent>
                                  <w:p w:rsidR="00031B17" w:rsidRDefault="00031B17">
                                    <w:pPr>
                                      <w:pStyle w:val="Abstract"/>
                                    </w:pPr>
                                    <w:r>
                                      <w:t>Submission to Panel on Security meeting 4 July 2017 under item II: Custodial management and detention management of the Hong Kong Police Force</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alt="Title, Subtitle, and Abstract" style="position:absolute;margin-left:73.5pt;margin-top:5pt;width:456pt;height:391.75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margin;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" filled="f" stroked="f" strokeweight=".5pt">
                    <v:textbox inset="0,0,0,0">
                      <w:txbxContent>
                        <w:p w:rsidR="00031B17" w:rsidRPr="00364A31" w:rsidRDefault="0079502E">
                          <w:pPr>
                            <w:pStyle w:val="Title"/>
                            <w:rPr>
                              <w:sz w:val="44"/>
                              <w:szCs w:val="44"/>
                            </w:rPr>
                          </w:pPr>
                          <w:sdt>
                            <w:sdtPr>
                              <w:rPr>
                                <w:sz w:val="44"/>
                                <w:szCs w:val="44"/>
                              </w:rPr>
                              <w:alias w:val="Title"/>
                              <w:tag w:val=""/>
                              <w:id w:val="-819646605"/>
                              <w:placeholder>
                                <w:docPart w:val="7139024E969147539B4B6279B33558C2"/>
                              </w:placeholder>
                              <w:dataBinding w:prefixMappings="xmlns:ns0='http://purl.org/dc/elements/1.1/' xmlns:ns1='http://schemas.openxmlformats.org/package/2006/metadata/core-properties' " w:xpath="/ns1:coreProperties[1]/ns0:title[1]" w:storeItemID="{6C3C8BC8-F283-45AE-878A-BAB7291924A1}"/>
                              <w:text/>
                            </w:sdtPr>
                            <w:sdtEndPr/>
                            <w:sdtContent>
                              <w:r w:rsidR="00031B17" w:rsidRPr="00364A31">
                                <w:rPr>
                                  <w:sz w:val="44"/>
                                  <w:szCs w:val="44"/>
                                </w:rPr>
                                <w:t>police custody: physical condit</w:t>
                              </w:r>
                              <w:r w:rsidR="00031B17">
                                <w:rPr>
                                  <w:sz w:val="44"/>
                                  <w:szCs w:val="44"/>
                                </w:rPr>
                                <w:t>ions and prevention of suicide</w:t>
                              </w:r>
                            </w:sdtContent>
                          </w:sdt>
                        </w:p>
                        <w:p w:rsidR="00031B17" w:rsidRDefault="00031B17">
                          <w:pPr>
                            <w:pStyle w:val="Subtitle"/>
                          </w:pPr>
                          <w:r>
                            <w:t>June 2017</w:t>
                          </w:r>
                        </w:p>
                        <w:sdt>
                          <w:sdtPr>
                            <w:alias w:val="Abstract"/>
                            <w:id w:val="-1755197588"/>
                            <w:placeholder>
                              <w:docPart w:val="C5A86DE0BCE14AB88306E50A70072CE3"/>
                            </w:placeholder>
                            <w:dataBinding w:prefixMappings="xmlns:ns0='http://schemas.microsoft.com/office/2006/coverPageProps'" w:xpath="/ns0:CoverPageProperties[1]/ns0:Abstract[1]" w:storeItemID="{55AF091B-3C7A-41E3-B477-F2FDAA23CFDA}"/>
                            <w:text/>
                          </w:sdtPr>
                          <w:sdtEndPr/>
                          <w:sdtContent>
                            <w:p w:rsidR="00031B17" w:rsidRDefault="00031B17">
                              <w:pPr>
                                <w:pStyle w:val="Abstract"/>
                              </w:pPr>
                              <w:r>
                                <w:t>Submission to Panel on Security meeting 4 July 2017 under item II: Custodial management and detention management of the Hong Kong Police Force</w:t>
                              </w:r>
                            </w:p>
                          </w:sdtContent>
                        </w:sdt>
                      </w:txbxContent>
                    </v:textbox>
                    <w10:wrap type="topAndBottom" anchorx="page" anchory="margin"/>
                  </v:shape>
                </w:pict>
              </mc:Fallback>
            </mc:AlternateContent>
          </w:r>
          <w:r w:rsidR="00031B17">
            <w:rPr>
              <w:rFonts w:asciiTheme="majorHAnsi" w:eastAsiaTheme="majorEastAsia" w:hAnsiTheme="majorHAnsi" w:cstheme="majorBidi"/>
              <w:noProof/>
              <w:sz w:val="76"/>
              <w:szCs w:val="72"/>
              <w:lang w:val="en-AU" w:eastAsia="zh-CN"/>
            </w:rPr>
            <mc:AlternateContent>
              <mc:Choice Requires="wps">
                <w:drawing>
                  <wp:anchor distT="0" distB="0" distL="114300" distR="114300" simplePos="0" relativeHeight="251660288" behindDoc="0" locked="0" layoutInCell="0" allowOverlap="0">
                    <wp:simplePos x="0" y="0"/>
                    <wp:positionH relativeFrom="page">
                      <wp:posOffset>723900</wp:posOffset>
                    </wp:positionH>
                    <wp:positionV relativeFrom="page">
                      <wp:posOffset>844550</wp:posOffset>
                    </wp:positionV>
                    <wp:extent cx="6248400" cy="355600"/>
                    <wp:effectExtent l="0" t="0" r="0" b="6350"/>
                    <wp:wrapTopAndBottom/>
                    <wp:docPr id="3" name="Text Box 3" descr="Company contact information"/>
                    <wp:cNvGraphicFramePr/>
                    <a:graphic xmlns:a="http://schemas.openxmlformats.org/drawingml/2006/main">
                      <a:graphicData uri="http://schemas.microsoft.com/office/word/2010/wordprocessingShape">
                        <wps:wsp>
                          <wps:cNvSpPr txBox="1"/>
                          <wps:spPr>
                            <a:xfrm>
                              <a:off x="0" y="0"/>
                              <a:ext cx="6248400" cy="355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1B17" w:rsidRDefault="00B6693E" w:rsidP="00364A31">
                                <w:pPr>
                                  <w:jc w:val="center"/>
                                  <w:rPr>
                                    <w:rFonts w:ascii="Calibri" w:hAnsi="Calibri"/>
                                    <w:sz w:val="36"/>
                                    <w:szCs w:val="36"/>
                                  </w:rPr>
                                </w:pPr>
                                <w:r>
                                  <w:rPr>
                                    <w:rFonts w:ascii="Calibri" w:hAnsi="Calibri"/>
                                    <w:sz w:val="36"/>
                                    <w:szCs w:val="36"/>
                                  </w:rPr>
                                  <w:t>SOCIETY FOR COMMUNITY ORGANIZATION</w:t>
                                </w:r>
                              </w:p>
                              <w:p w:rsidR="00B6693E" w:rsidRDefault="00B6693E" w:rsidP="00364A31">
                                <w:pPr>
                                  <w:jc w:val="center"/>
                                  <w:rPr>
                                    <w:rFonts w:ascii="Calibri" w:hAnsi="Calibri"/>
                                    <w:sz w:val="36"/>
                                    <w:szCs w:val="36"/>
                                  </w:rPr>
                                </w:pPr>
                              </w:p>
                              <w:p w:rsidR="00031B17" w:rsidRPr="00364A31" w:rsidRDefault="00031B17" w:rsidP="00364A31">
                                <w:pPr>
                                  <w:jc w:val="center"/>
                                  <w:rPr>
                                    <w:rFonts w:ascii="Calibri" w:hAnsi="Calibri"/>
                                    <w:sz w:val="36"/>
                                    <w:szCs w:val="36"/>
                                  </w:rPr>
                                </w:pPr>
                              </w:p>
                              <w:p w:rsidR="00031B17" w:rsidRDefault="00031B1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80400</wp14:pctWidth>
                    </wp14:sizeRelH>
                    <wp14:sizeRelV relativeFrom="page">
                      <wp14:pctHeight>0</wp14:pctHeight>
                    </wp14:sizeRelV>
                  </wp:anchor>
                </w:drawing>
              </mc:Choice>
              <mc:Fallback>
                <w:pict>
                  <v:shape id="Text Box 3" o:spid="_x0000_s1027" type="#_x0000_t202" alt="Company contact information" style="position:absolute;margin-left:57pt;margin-top:66.5pt;width:492pt;height:28pt;z-index:251660288;visibility:visible;mso-wrap-style:square;mso-width-percent:804;mso-height-percent:0;mso-wrap-distance-left:9pt;mso-wrap-distance-top:0;mso-wrap-distance-right:9pt;mso-wrap-distance-bottom:0;mso-position-horizontal:absolute;mso-position-horizontal-relative:page;mso-position-vertical:absolute;mso-position-vertical-relative:page;mso-width-percent:804;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" o:allowincell="f" o:allowoverlap="f" filled="f" stroked="f" strokeweight=".5pt">
                    <v:textbox inset="0,0,0,0">
                      <w:txbxContent>
                        <w:p w:rsidR="00031B17" w:rsidRDefault="00B6693E" w:rsidP="00364A31">
                          <w:pPr>
                            <w:jc w:val="center"/>
                            <w:rPr>
                              <w:rFonts w:ascii="Calibri" w:hAnsi="Calibri"/>
                              <w:sz w:val="36"/>
                              <w:szCs w:val="36"/>
                            </w:rPr>
                          </w:pPr>
                          <w:r>
                            <w:rPr>
                              <w:rFonts w:ascii="Calibri" w:hAnsi="Calibri"/>
                              <w:sz w:val="36"/>
                              <w:szCs w:val="36"/>
                            </w:rPr>
                            <w:t>SOCIETY FOR COMMUNITY ORGANIZATION</w:t>
                          </w:r>
                        </w:p>
                        <w:p w:rsidR="00B6693E" w:rsidRDefault="00B6693E" w:rsidP="00364A31">
                          <w:pPr>
                            <w:jc w:val="center"/>
                            <w:rPr>
                              <w:rFonts w:ascii="Calibri" w:hAnsi="Calibri"/>
                              <w:sz w:val="36"/>
                              <w:szCs w:val="36"/>
                            </w:rPr>
                          </w:pPr>
                        </w:p>
                        <w:p w:rsidR="00031B17" w:rsidRPr="00364A31" w:rsidRDefault="00031B17" w:rsidP="00364A31">
                          <w:pPr>
                            <w:jc w:val="center"/>
                            <w:rPr>
                              <w:rFonts w:ascii="Calibri" w:hAnsi="Calibri"/>
                              <w:sz w:val="36"/>
                              <w:szCs w:val="36"/>
                            </w:rPr>
                          </w:pPr>
                        </w:p>
                        <w:p w:rsidR="00031B17" w:rsidRDefault="00031B17"/>
                      </w:txbxContent>
                    </v:textbox>
                    <w10:wrap type="topAndBottom" anchorx="page" anchory="page"/>
                  </v:shape>
                </w:pict>
              </mc:Fallback>
            </mc:AlternateContent>
          </w:r>
        </w:p>
      </w:sdtContent>
    </w:sdt>
    <w:p w:rsidR="00D05BED" w:rsidRDefault="00D05BED" w:rsidP="00C33B83">
      <w:pPr>
        <w:tabs>
          <w:tab w:val="left" w:pos="3870"/>
        </w:tabs>
      </w:pPr>
    </w:p>
    <w:p w:rsidR="008877B0" w:rsidRDefault="00B6693E" w:rsidP="00B6693E">
      <w:pPr>
        <w:tabs>
          <w:tab w:val="left" w:pos="2460"/>
        </w:tabs>
      </w:pPr>
      <w:r>
        <w:tab/>
      </w:r>
    </w:p>
    <w:p w:rsidR="00B6693E" w:rsidRDefault="00B6693E" w:rsidP="00B6693E">
      <w:pPr>
        <w:tabs>
          <w:tab w:val="left" w:pos="2460"/>
        </w:tabs>
      </w:pPr>
    </w:p>
    <w:p w:rsidR="00B6693E" w:rsidRDefault="00B6693E" w:rsidP="00B6693E">
      <w:pPr>
        <w:tabs>
          <w:tab w:val="left" w:pos="2460"/>
        </w:tabs>
      </w:pPr>
    </w:p>
    <w:p w:rsidR="00B6693E" w:rsidRDefault="00B6693E" w:rsidP="00B6693E">
      <w:pPr>
        <w:tabs>
          <w:tab w:val="left" w:pos="2460"/>
        </w:tabs>
      </w:pPr>
    </w:p>
    <w:p w:rsidR="0066102F" w:rsidRPr="00C33B83" w:rsidRDefault="00C33B83" w:rsidP="00C33B83">
      <w:pPr>
        <w:tabs>
          <w:tab w:val="left" w:pos="3870"/>
        </w:tabs>
      </w:pPr>
      <w:r>
        <w:tab/>
      </w:r>
    </w:p>
    <w:sdt>
      <w:sdtPr>
        <w:rPr>
          <w:rFonts w:asciiTheme="minorHAnsi" w:hAnsiTheme="minorHAnsi"/>
          <w:noProof w:val="0"/>
          <w:color w:val="595959" w:themeColor="text1" w:themeTint="A6"/>
          <w:sz w:val="20"/>
          <w:szCs w:val="20"/>
        </w:rPr>
        <w:id w:val="561534208"/>
        <w:docPartObj>
          <w:docPartGallery w:val="Table of Contents"/>
          <w:docPartUnique/>
        </w:docPartObj>
      </w:sdtPr>
      <w:sdtEndPr>
        <w:rPr>
          <w:b/>
          <w:bCs/>
        </w:rPr>
      </w:sdtEndPr>
      <w:sdtContent>
        <w:p w:rsidR="00D05BED" w:rsidRDefault="00D05BED">
          <w:pPr>
            <w:pStyle w:val="TOC1"/>
            <w:tabs>
              <w:tab w:val="left" w:pos="440"/>
            </w:tabs>
          </w:pPr>
        </w:p>
        <w:p w:rsidR="00E202E6" w:rsidRDefault="00031B17">
          <w:pPr>
            <w:pStyle w:val="TOC1"/>
            <w:tabs>
              <w:tab w:val="left" w:pos="440"/>
            </w:tabs>
            <w:rPr>
              <w:rFonts w:asciiTheme="minorHAnsi" w:eastAsiaTheme="minorEastAsia" w:hAnsiTheme="minorHAnsi"/>
              <w:color w:val="auto"/>
              <w:kern w:val="0"/>
              <w:sz w:val="22"/>
              <w:szCs w:val="22"/>
              <w:lang w:val="en-AU" w:eastAsia="zh-CN"/>
            </w:rPr>
          </w:pPr>
          <w:r>
            <w:lastRenderedPageBreak/>
            <w:fldChar w:fldCharType="begin"/>
          </w:r>
          <w:r>
            <w:instrText xml:space="preserve"> TOC \o "1-3" \h \z \u </w:instrText>
          </w:r>
          <w:r>
            <w:fldChar w:fldCharType="separate"/>
          </w:r>
          <w:hyperlink w:anchor="_Toc486434746" w:history="1">
            <w:r w:rsidR="00E202E6" w:rsidRPr="009E243C">
              <w:rPr>
                <w:rStyle w:val="Hyperlink"/>
              </w:rPr>
              <w:t>1</w:t>
            </w:r>
            <w:r w:rsidR="00E202E6">
              <w:rPr>
                <w:rFonts w:asciiTheme="minorHAnsi" w:eastAsiaTheme="minorEastAsia" w:hAnsiTheme="minorHAnsi"/>
                <w:color w:val="auto"/>
                <w:kern w:val="0"/>
                <w:sz w:val="22"/>
                <w:szCs w:val="22"/>
                <w:lang w:val="en-AU" w:eastAsia="zh-CN"/>
              </w:rPr>
              <w:tab/>
            </w:r>
            <w:r w:rsidR="00E202E6" w:rsidRPr="009E243C">
              <w:rPr>
                <w:rStyle w:val="Hyperlink"/>
              </w:rPr>
              <w:t>Conditions in police detention facilities</w:t>
            </w:r>
            <w:r w:rsidR="00E202E6">
              <w:rPr>
                <w:webHidden/>
              </w:rPr>
              <w:tab/>
            </w:r>
            <w:r w:rsidR="00E202E6">
              <w:rPr>
                <w:webHidden/>
              </w:rPr>
              <w:fldChar w:fldCharType="begin"/>
            </w:r>
            <w:r w:rsidR="00E202E6">
              <w:rPr>
                <w:webHidden/>
              </w:rPr>
              <w:instrText xml:space="preserve"> PAGEREF _Toc486434746 \h </w:instrText>
            </w:r>
            <w:r w:rsidR="00E202E6">
              <w:rPr>
                <w:webHidden/>
              </w:rPr>
            </w:r>
            <w:r w:rsidR="00E202E6">
              <w:rPr>
                <w:webHidden/>
              </w:rPr>
              <w:fldChar w:fldCharType="separate"/>
            </w:r>
            <w:r w:rsidR="00E202E6">
              <w:rPr>
                <w:webHidden/>
              </w:rPr>
              <w:t>1</w:t>
            </w:r>
            <w:r w:rsidR="00E202E6">
              <w:rPr>
                <w:webHidden/>
              </w:rPr>
              <w:fldChar w:fldCharType="end"/>
            </w:r>
          </w:hyperlink>
        </w:p>
        <w:p w:rsidR="00E202E6" w:rsidRDefault="0079502E">
          <w:pPr>
            <w:pStyle w:val="TOC2"/>
            <w:tabs>
              <w:tab w:val="left" w:pos="880"/>
              <w:tab w:val="right" w:leader="underscore" w:pos="9120"/>
            </w:tabs>
            <w:rPr>
              <w:rFonts w:asciiTheme="minorHAnsi" w:eastAsiaTheme="minorEastAsia" w:hAnsiTheme="minorHAnsi"/>
              <w:noProof/>
              <w:color w:val="auto"/>
              <w:kern w:val="0"/>
              <w:sz w:val="22"/>
              <w:szCs w:val="22"/>
              <w:lang w:val="en-AU" w:eastAsia="zh-CN"/>
            </w:rPr>
          </w:pPr>
          <w:hyperlink w:anchor="_Toc486434747" w:history="1">
            <w:r w:rsidR="00E202E6" w:rsidRPr="009E243C">
              <w:rPr>
                <w:rStyle w:val="Hyperlink"/>
                <w:noProof/>
              </w:rPr>
              <w:t>1.1</w:t>
            </w:r>
            <w:r w:rsidR="00E202E6">
              <w:rPr>
                <w:rFonts w:asciiTheme="minorHAnsi" w:eastAsiaTheme="minorEastAsia" w:hAnsiTheme="minorHAnsi"/>
                <w:noProof/>
                <w:color w:val="auto"/>
                <w:kern w:val="0"/>
                <w:sz w:val="22"/>
                <w:szCs w:val="22"/>
                <w:lang w:val="en-AU" w:eastAsia="zh-CN"/>
              </w:rPr>
              <w:tab/>
            </w:r>
            <w:r w:rsidR="00E202E6" w:rsidRPr="009E243C">
              <w:rPr>
                <w:rStyle w:val="Hyperlink"/>
                <w:noProof/>
              </w:rPr>
              <w:t>Introduction</w:t>
            </w:r>
            <w:r w:rsidR="00E202E6">
              <w:rPr>
                <w:noProof/>
                <w:webHidden/>
              </w:rPr>
              <w:tab/>
            </w:r>
            <w:r w:rsidR="00E202E6">
              <w:rPr>
                <w:noProof/>
                <w:webHidden/>
              </w:rPr>
              <w:fldChar w:fldCharType="begin"/>
            </w:r>
            <w:r w:rsidR="00E202E6">
              <w:rPr>
                <w:noProof/>
                <w:webHidden/>
              </w:rPr>
              <w:instrText xml:space="preserve"> PAGEREF _Toc486434747 \h </w:instrText>
            </w:r>
            <w:r w:rsidR="00E202E6">
              <w:rPr>
                <w:noProof/>
                <w:webHidden/>
              </w:rPr>
            </w:r>
            <w:r w:rsidR="00E202E6">
              <w:rPr>
                <w:noProof/>
                <w:webHidden/>
              </w:rPr>
              <w:fldChar w:fldCharType="separate"/>
            </w:r>
            <w:r w:rsidR="00E202E6">
              <w:rPr>
                <w:noProof/>
                <w:webHidden/>
              </w:rPr>
              <w:t>1</w:t>
            </w:r>
            <w:r w:rsidR="00E202E6">
              <w:rPr>
                <w:noProof/>
                <w:webHidden/>
              </w:rPr>
              <w:fldChar w:fldCharType="end"/>
            </w:r>
          </w:hyperlink>
        </w:p>
        <w:p w:rsidR="00E202E6" w:rsidRDefault="0079502E">
          <w:pPr>
            <w:pStyle w:val="TOC2"/>
            <w:tabs>
              <w:tab w:val="left" w:pos="880"/>
              <w:tab w:val="right" w:leader="underscore" w:pos="9120"/>
            </w:tabs>
            <w:rPr>
              <w:rFonts w:asciiTheme="minorHAnsi" w:eastAsiaTheme="minorEastAsia" w:hAnsiTheme="minorHAnsi"/>
              <w:noProof/>
              <w:color w:val="auto"/>
              <w:kern w:val="0"/>
              <w:sz w:val="22"/>
              <w:szCs w:val="22"/>
              <w:lang w:val="en-AU" w:eastAsia="zh-CN"/>
            </w:rPr>
          </w:pPr>
          <w:hyperlink w:anchor="_Toc486434748" w:history="1">
            <w:r w:rsidR="00E202E6" w:rsidRPr="009E243C">
              <w:rPr>
                <w:rStyle w:val="Hyperlink"/>
                <w:noProof/>
              </w:rPr>
              <w:t>1.2</w:t>
            </w:r>
            <w:r w:rsidR="00E202E6">
              <w:rPr>
                <w:rFonts w:asciiTheme="minorHAnsi" w:eastAsiaTheme="minorEastAsia" w:hAnsiTheme="minorHAnsi"/>
                <w:noProof/>
                <w:color w:val="auto"/>
                <w:kern w:val="0"/>
                <w:sz w:val="22"/>
                <w:szCs w:val="22"/>
                <w:lang w:val="en-AU" w:eastAsia="zh-CN"/>
              </w:rPr>
              <w:tab/>
            </w:r>
            <w:r w:rsidR="00E202E6" w:rsidRPr="009E243C">
              <w:rPr>
                <w:rStyle w:val="Hyperlink"/>
                <w:noProof/>
              </w:rPr>
              <w:t>Did the detention upgrade programme benefit detainees?</w:t>
            </w:r>
            <w:r w:rsidR="00E202E6">
              <w:rPr>
                <w:noProof/>
                <w:webHidden/>
              </w:rPr>
              <w:tab/>
            </w:r>
            <w:r w:rsidR="00E202E6">
              <w:rPr>
                <w:noProof/>
                <w:webHidden/>
              </w:rPr>
              <w:fldChar w:fldCharType="begin"/>
            </w:r>
            <w:r w:rsidR="00E202E6">
              <w:rPr>
                <w:noProof/>
                <w:webHidden/>
              </w:rPr>
              <w:instrText xml:space="preserve"> PAGEREF _Toc486434748 \h </w:instrText>
            </w:r>
            <w:r w:rsidR="00E202E6">
              <w:rPr>
                <w:noProof/>
                <w:webHidden/>
              </w:rPr>
            </w:r>
            <w:r w:rsidR="00E202E6">
              <w:rPr>
                <w:noProof/>
                <w:webHidden/>
              </w:rPr>
              <w:fldChar w:fldCharType="separate"/>
            </w:r>
            <w:r w:rsidR="00E202E6">
              <w:rPr>
                <w:noProof/>
                <w:webHidden/>
              </w:rPr>
              <w:t>1</w:t>
            </w:r>
            <w:r w:rsidR="00E202E6">
              <w:rPr>
                <w:noProof/>
                <w:webHidden/>
              </w:rPr>
              <w:fldChar w:fldCharType="end"/>
            </w:r>
          </w:hyperlink>
        </w:p>
        <w:p w:rsidR="00E202E6" w:rsidRDefault="0079502E">
          <w:pPr>
            <w:pStyle w:val="TOC2"/>
            <w:tabs>
              <w:tab w:val="left" w:pos="880"/>
              <w:tab w:val="right" w:leader="underscore" w:pos="9120"/>
            </w:tabs>
            <w:rPr>
              <w:rFonts w:asciiTheme="minorHAnsi" w:eastAsiaTheme="minorEastAsia" w:hAnsiTheme="minorHAnsi"/>
              <w:noProof/>
              <w:color w:val="auto"/>
              <w:kern w:val="0"/>
              <w:sz w:val="22"/>
              <w:szCs w:val="22"/>
              <w:lang w:val="en-AU" w:eastAsia="zh-CN"/>
            </w:rPr>
          </w:pPr>
          <w:hyperlink w:anchor="_Toc486434749" w:history="1">
            <w:r w:rsidR="00E202E6" w:rsidRPr="009E243C">
              <w:rPr>
                <w:rStyle w:val="Hyperlink"/>
                <w:noProof/>
              </w:rPr>
              <w:t>1.3</w:t>
            </w:r>
            <w:r w:rsidR="00E202E6">
              <w:rPr>
                <w:rFonts w:asciiTheme="minorHAnsi" w:eastAsiaTheme="minorEastAsia" w:hAnsiTheme="minorHAnsi"/>
                <w:noProof/>
                <w:color w:val="auto"/>
                <w:kern w:val="0"/>
                <w:sz w:val="22"/>
                <w:szCs w:val="22"/>
                <w:lang w:val="en-AU" w:eastAsia="zh-CN"/>
              </w:rPr>
              <w:tab/>
            </w:r>
            <w:r w:rsidR="00E202E6" w:rsidRPr="009E243C">
              <w:rPr>
                <w:rStyle w:val="Hyperlink"/>
                <w:noProof/>
              </w:rPr>
              <w:t>Current conditions at the police cells</w:t>
            </w:r>
            <w:r w:rsidR="00E202E6">
              <w:rPr>
                <w:noProof/>
                <w:webHidden/>
              </w:rPr>
              <w:tab/>
            </w:r>
            <w:r w:rsidR="00E202E6">
              <w:rPr>
                <w:noProof/>
                <w:webHidden/>
              </w:rPr>
              <w:fldChar w:fldCharType="begin"/>
            </w:r>
            <w:r w:rsidR="00E202E6">
              <w:rPr>
                <w:noProof/>
                <w:webHidden/>
              </w:rPr>
              <w:instrText xml:space="preserve"> PAGEREF _Toc486434749 \h </w:instrText>
            </w:r>
            <w:r w:rsidR="00E202E6">
              <w:rPr>
                <w:noProof/>
                <w:webHidden/>
              </w:rPr>
            </w:r>
            <w:r w:rsidR="00E202E6">
              <w:rPr>
                <w:noProof/>
                <w:webHidden/>
              </w:rPr>
              <w:fldChar w:fldCharType="separate"/>
            </w:r>
            <w:r w:rsidR="00E202E6">
              <w:rPr>
                <w:noProof/>
                <w:webHidden/>
              </w:rPr>
              <w:t>2</w:t>
            </w:r>
            <w:r w:rsidR="00E202E6">
              <w:rPr>
                <w:noProof/>
                <w:webHidden/>
              </w:rPr>
              <w:fldChar w:fldCharType="end"/>
            </w:r>
          </w:hyperlink>
        </w:p>
        <w:p w:rsidR="00E202E6" w:rsidRDefault="0079502E">
          <w:pPr>
            <w:pStyle w:val="TOC3"/>
            <w:tabs>
              <w:tab w:val="left" w:pos="1320"/>
              <w:tab w:val="right" w:leader="underscore" w:pos="9120"/>
            </w:tabs>
            <w:rPr>
              <w:rFonts w:asciiTheme="minorHAnsi" w:eastAsiaTheme="minorEastAsia" w:hAnsiTheme="minorHAnsi"/>
              <w:noProof/>
              <w:color w:val="auto"/>
              <w:kern w:val="0"/>
              <w:sz w:val="22"/>
              <w:szCs w:val="22"/>
              <w:lang w:val="en-AU" w:eastAsia="zh-CN"/>
            </w:rPr>
          </w:pPr>
          <w:hyperlink w:anchor="_Toc486434750" w:history="1">
            <w:r w:rsidR="00E202E6" w:rsidRPr="009E243C">
              <w:rPr>
                <w:rStyle w:val="Hyperlink"/>
                <w:noProof/>
              </w:rPr>
              <w:t>1.3.1</w:t>
            </w:r>
            <w:r w:rsidR="00E202E6">
              <w:rPr>
                <w:rFonts w:asciiTheme="minorHAnsi" w:eastAsiaTheme="minorEastAsia" w:hAnsiTheme="minorHAnsi"/>
                <w:noProof/>
                <w:color w:val="auto"/>
                <w:kern w:val="0"/>
                <w:sz w:val="22"/>
                <w:szCs w:val="22"/>
                <w:lang w:val="en-AU" w:eastAsia="zh-CN"/>
              </w:rPr>
              <w:tab/>
            </w:r>
            <w:r w:rsidR="00E202E6" w:rsidRPr="009E243C">
              <w:rPr>
                <w:rStyle w:val="Hyperlink"/>
                <w:noProof/>
              </w:rPr>
              <w:t>Unsuitable Physical Conditions</w:t>
            </w:r>
            <w:r w:rsidR="00E202E6">
              <w:rPr>
                <w:noProof/>
                <w:webHidden/>
              </w:rPr>
              <w:tab/>
            </w:r>
            <w:r w:rsidR="00E202E6">
              <w:rPr>
                <w:noProof/>
                <w:webHidden/>
              </w:rPr>
              <w:fldChar w:fldCharType="begin"/>
            </w:r>
            <w:r w:rsidR="00E202E6">
              <w:rPr>
                <w:noProof/>
                <w:webHidden/>
              </w:rPr>
              <w:instrText xml:space="preserve"> PAGEREF _Toc486434750 \h </w:instrText>
            </w:r>
            <w:r w:rsidR="00E202E6">
              <w:rPr>
                <w:noProof/>
                <w:webHidden/>
              </w:rPr>
            </w:r>
            <w:r w:rsidR="00E202E6">
              <w:rPr>
                <w:noProof/>
                <w:webHidden/>
              </w:rPr>
              <w:fldChar w:fldCharType="separate"/>
            </w:r>
            <w:r w:rsidR="00E202E6">
              <w:rPr>
                <w:noProof/>
                <w:webHidden/>
              </w:rPr>
              <w:t>2</w:t>
            </w:r>
            <w:r w:rsidR="00E202E6">
              <w:rPr>
                <w:noProof/>
                <w:webHidden/>
              </w:rPr>
              <w:fldChar w:fldCharType="end"/>
            </w:r>
          </w:hyperlink>
        </w:p>
        <w:p w:rsidR="00E202E6" w:rsidRDefault="0079502E">
          <w:pPr>
            <w:pStyle w:val="TOC3"/>
            <w:tabs>
              <w:tab w:val="left" w:pos="1320"/>
              <w:tab w:val="right" w:leader="underscore" w:pos="9120"/>
            </w:tabs>
            <w:rPr>
              <w:rFonts w:asciiTheme="minorHAnsi" w:eastAsiaTheme="minorEastAsia" w:hAnsiTheme="minorHAnsi"/>
              <w:noProof/>
              <w:color w:val="auto"/>
              <w:kern w:val="0"/>
              <w:sz w:val="22"/>
              <w:szCs w:val="22"/>
              <w:lang w:val="en-AU" w:eastAsia="zh-CN"/>
            </w:rPr>
          </w:pPr>
          <w:hyperlink w:anchor="_Toc486434751" w:history="1">
            <w:r w:rsidR="00E202E6" w:rsidRPr="009E243C">
              <w:rPr>
                <w:rStyle w:val="Hyperlink"/>
                <w:noProof/>
              </w:rPr>
              <w:t>1.3.2</w:t>
            </w:r>
            <w:r w:rsidR="00E202E6">
              <w:rPr>
                <w:rFonts w:asciiTheme="minorHAnsi" w:eastAsiaTheme="minorEastAsia" w:hAnsiTheme="minorHAnsi"/>
                <w:noProof/>
                <w:color w:val="auto"/>
                <w:kern w:val="0"/>
                <w:sz w:val="22"/>
                <w:szCs w:val="22"/>
                <w:lang w:val="en-AU" w:eastAsia="zh-CN"/>
              </w:rPr>
              <w:tab/>
            </w:r>
            <w:r w:rsidR="00E202E6" w:rsidRPr="009E243C">
              <w:rPr>
                <w:rStyle w:val="Hyperlink"/>
                <w:noProof/>
              </w:rPr>
              <w:t>Difficulties to Maintain Personal Hygiene</w:t>
            </w:r>
            <w:r w:rsidR="00E202E6">
              <w:rPr>
                <w:noProof/>
                <w:webHidden/>
              </w:rPr>
              <w:tab/>
            </w:r>
            <w:r w:rsidR="00E202E6">
              <w:rPr>
                <w:noProof/>
                <w:webHidden/>
              </w:rPr>
              <w:fldChar w:fldCharType="begin"/>
            </w:r>
            <w:r w:rsidR="00E202E6">
              <w:rPr>
                <w:noProof/>
                <w:webHidden/>
              </w:rPr>
              <w:instrText xml:space="preserve"> PAGEREF _Toc486434751 \h </w:instrText>
            </w:r>
            <w:r w:rsidR="00E202E6">
              <w:rPr>
                <w:noProof/>
                <w:webHidden/>
              </w:rPr>
            </w:r>
            <w:r w:rsidR="00E202E6">
              <w:rPr>
                <w:noProof/>
                <w:webHidden/>
              </w:rPr>
              <w:fldChar w:fldCharType="separate"/>
            </w:r>
            <w:r w:rsidR="00E202E6">
              <w:rPr>
                <w:noProof/>
                <w:webHidden/>
              </w:rPr>
              <w:t>2</w:t>
            </w:r>
            <w:r w:rsidR="00E202E6">
              <w:rPr>
                <w:noProof/>
                <w:webHidden/>
              </w:rPr>
              <w:fldChar w:fldCharType="end"/>
            </w:r>
          </w:hyperlink>
        </w:p>
        <w:p w:rsidR="00E202E6" w:rsidRDefault="0079502E">
          <w:pPr>
            <w:pStyle w:val="TOC3"/>
            <w:tabs>
              <w:tab w:val="left" w:pos="1320"/>
              <w:tab w:val="right" w:leader="underscore" w:pos="9120"/>
            </w:tabs>
            <w:rPr>
              <w:rFonts w:asciiTheme="minorHAnsi" w:eastAsiaTheme="minorEastAsia" w:hAnsiTheme="minorHAnsi"/>
              <w:noProof/>
              <w:color w:val="auto"/>
              <w:kern w:val="0"/>
              <w:sz w:val="22"/>
              <w:szCs w:val="22"/>
              <w:lang w:val="en-AU" w:eastAsia="zh-CN"/>
            </w:rPr>
          </w:pPr>
          <w:hyperlink w:anchor="_Toc486434752" w:history="1">
            <w:r w:rsidR="00E202E6" w:rsidRPr="009E243C">
              <w:rPr>
                <w:rStyle w:val="Hyperlink"/>
                <w:noProof/>
              </w:rPr>
              <w:t>1.3.3</w:t>
            </w:r>
            <w:r w:rsidR="00E202E6">
              <w:rPr>
                <w:rFonts w:asciiTheme="minorHAnsi" w:eastAsiaTheme="minorEastAsia" w:hAnsiTheme="minorHAnsi"/>
                <w:noProof/>
                <w:color w:val="auto"/>
                <w:kern w:val="0"/>
                <w:sz w:val="22"/>
                <w:szCs w:val="22"/>
                <w:lang w:val="en-AU" w:eastAsia="zh-CN"/>
              </w:rPr>
              <w:tab/>
            </w:r>
            <w:r w:rsidR="00E202E6" w:rsidRPr="009E243C">
              <w:rPr>
                <w:rStyle w:val="Hyperlink"/>
                <w:noProof/>
              </w:rPr>
              <w:t>Medical attention</w:t>
            </w:r>
            <w:r w:rsidR="00E202E6">
              <w:rPr>
                <w:noProof/>
                <w:webHidden/>
              </w:rPr>
              <w:tab/>
            </w:r>
            <w:r w:rsidR="00E202E6">
              <w:rPr>
                <w:noProof/>
                <w:webHidden/>
              </w:rPr>
              <w:fldChar w:fldCharType="begin"/>
            </w:r>
            <w:r w:rsidR="00E202E6">
              <w:rPr>
                <w:noProof/>
                <w:webHidden/>
              </w:rPr>
              <w:instrText xml:space="preserve"> PAGEREF _Toc486434752 \h </w:instrText>
            </w:r>
            <w:r w:rsidR="00E202E6">
              <w:rPr>
                <w:noProof/>
                <w:webHidden/>
              </w:rPr>
            </w:r>
            <w:r w:rsidR="00E202E6">
              <w:rPr>
                <w:noProof/>
                <w:webHidden/>
              </w:rPr>
              <w:fldChar w:fldCharType="separate"/>
            </w:r>
            <w:r w:rsidR="00E202E6">
              <w:rPr>
                <w:noProof/>
                <w:webHidden/>
              </w:rPr>
              <w:t>2</w:t>
            </w:r>
            <w:r w:rsidR="00E202E6">
              <w:rPr>
                <w:noProof/>
                <w:webHidden/>
              </w:rPr>
              <w:fldChar w:fldCharType="end"/>
            </w:r>
          </w:hyperlink>
        </w:p>
        <w:p w:rsidR="00E202E6" w:rsidRDefault="0079502E">
          <w:pPr>
            <w:pStyle w:val="TOC3"/>
            <w:tabs>
              <w:tab w:val="left" w:pos="1320"/>
              <w:tab w:val="right" w:leader="underscore" w:pos="9120"/>
            </w:tabs>
            <w:rPr>
              <w:rFonts w:asciiTheme="minorHAnsi" w:eastAsiaTheme="minorEastAsia" w:hAnsiTheme="minorHAnsi"/>
              <w:noProof/>
              <w:color w:val="auto"/>
              <w:kern w:val="0"/>
              <w:sz w:val="22"/>
              <w:szCs w:val="22"/>
              <w:lang w:val="en-AU" w:eastAsia="zh-CN"/>
            </w:rPr>
          </w:pPr>
          <w:hyperlink w:anchor="_Toc486434753" w:history="1">
            <w:r w:rsidR="00E202E6" w:rsidRPr="009E243C">
              <w:rPr>
                <w:rStyle w:val="Hyperlink"/>
                <w:noProof/>
              </w:rPr>
              <w:t>1.3.4</w:t>
            </w:r>
            <w:r w:rsidR="00E202E6">
              <w:rPr>
                <w:rFonts w:asciiTheme="minorHAnsi" w:eastAsiaTheme="minorEastAsia" w:hAnsiTheme="minorHAnsi"/>
                <w:noProof/>
                <w:color w:val="auto"/>
                <w:kern w:val="0"/>
                <w:sz w:val="22"/>
                <w:szCs w:val="22"/>
                <w:lang w:val="en-AU" w:eastAsia="zh-CN"/>
              </w:rPr>
              <w:tab/>
            </w:r>
            <w:r w:rsidR="00E202E6" w:rsidRPr="009E243C">
              <w:rPr>
                <w:rStyle w:val="Hyperlink"/>
                <w:noProof/>
              </w:rPr>
              <w:t>Right to Information</w:t>
            </w:r>
            <w:r w:rsidR="00E202E6">
              <w:rPr>
                <w:noProof/>
                <w:webHidden/>
              </w:rPr>
              <w:tab/>
            </w:r>
            <w:r w:rsidR="00E202E6">
              <w:rPr>
                <w:noProof/>
                <w:webHidden/>
              </w:rPr>
              <w:fldChar w:fldCharType="begin"/>
            </w:r>
            <w:r w:rsidR="00E202E6">
              <w:rPr>
                <w:noProof/>
                <w:webHidden/>
              </w:rPr>
              <w:instrText xml:space="preserve"> PAGEREF _Toc486434753 \h </w:instrText>
            </w:r>
            <w:r w:rsidR="00E202E6">
              <w:rPr>
                <w:noProof/>
                <w:webHidden/>
              </w:rPr>
            </w:r>
            <w:r w:rsidR="00E202E6">
              <w:rPr>
                <w:noProof/>
                <w:webHidden/>
              </w:rPr>
              <w:fldChar w:fldCharType="separate"/>
            </w:r>
            <w:r w:rsidR="00E202E6">
              <w:rPr>
                <w:noProof/>
                <w:webHidden/>
              </w:rPr>
              <w:t>3</w:t>
            </w:r>
            <w:r w:rsidR="00E202E6">
              <w:rPr>
                <w:noProof/>
                <w:webHidden/>
              </w:rPr>
              <w:fldChar w:fldCharType="end"/>
            </w:r>
          </w:hyperlink>
        </w:p>
        <w:p w:rsidR="00E202E6" w:rsidRDefault="0079502E">
          <w:pPr>
            <w:pStyle w:val="TOC2"/>
            <w:tabs>
              <w:tab w:val="left" w:pos="880"/>
              <w:tab w:val="right" w:leader="underscore" w:pos="9120"/>
            </w:tabs>
            <w:rPr>
              <w:rFonts w:asciiTheme="minorHAnsi" w:eastAsiaTheme="minorEastAsia" w:hAnsiTheme="minorHAnsi"/>
              <w:noProof/>
              <w:color w:val="auto"/>
              <w:kern w:val="0"/>
              <w:sz w:val="22"/>
              <w:szCs w:val="22"/>
              <w:lang w:val="en-AU" w:eastAsia="zh-CN"/>
            </w:rPr>
          </w:pPr>
          <w:hyperlink w:anchor="_Toc486434754" w:history="1">
            <w:r w:rsidR="00E202E6" w:rsidRPr="009E243C">
              <w:rPr>
                <w:rStyle w:val="Hyperlink"/>
                <w:noProof/>
                <w:lang w:eastAsia="zh-TW"/>
              </w:rPr>
              <w:t>1.4</w:t>
            </w:r>
            <w:r w:rsidR="00E202E6">
              <w:rPr>
                <w:rFonts w:asciiTheme="minorHAnsi" w:eastAsiaTheme="minorEastAsia" w:hAnsiTheme="minorHAnsi"/>
                <w:noProof/>
                <w:color w:val="auto"/>
                <w:kern w:val="0"/>
                <w:sz w:val="22"/>
                <w:szCs w:val="22"/>
                <w:lang w:val="en-AU" w:eastAsia="zh-CN"/>
              </w:rPr>
              <w:tab/>
            </w:r>
            <w:r w:rsidR="00E202E6" w:rsidRPr="009E243C">
              <w:rPr>
                <w:rStyle w:val="Hyperlink"/>
                <w:noProof/>
                <w:lang w:eastAsia="zh-TW"/>
              </w:rPr>
              <w:t>Lack of transparency</w:t>
            </w:r>
            <w:r w:rsidR="00E202E6">
              <w:rPr>
                <w:noProof/>
                <w:webHidden/>
              </w:rPr>
              <w:tab/>
            </w:r>
            <w:r w:rsidR="00E202E6">
              <w:rPr>
                <w:noProof/>
                <w:webHidden/>
              </w:rPr>
              <w:fldChar w:fldCharType="begin"/>
            </w:r>
            <w:r w:rsidR="00E202E6">
              <w:rPr>
                <w:noProof/>
                <w:webHidden/>
              </w:rPr>
              <w:instrText xml:space="preserve"> PAGEREF _Toc486434754 \h </w:instrText>
            </w:r>
            <w:r w:rsidR="00E202E6">
              <w:rPr>
                <w:noProof/>
                <w:webHidden/>
              </w:rPr>
            </w:r>
            <w:r w:rsidR="00E202E6">
              <w:rPr>
                <w:noProof/>
                <w:webHidden/>
              </w:rPr>
              <w:fldChar w:fldCharType="separate"/>
            </w:r>
            <w:r w:rsidR="00E202E6">
              <w:rPr>
                <w:noProof/>
                <w:webHidden/>
              </w:rPr>
              <w:t>4</w:t>
            </w:r>
            <w:r w:rsidR="00E202E6">
              <w:rPr>
                <w:noProof/>
                <w:webHidden/>
              </w:rPr>
              <w:fldChar w:fldCharType="end"/>
            </w:r>
          </w:hyperlink>
        </w:p>
        <w:p w:rsidR="00E202E6" w:rsidRDefault="0079502E">
          <w:pPr>
            <w:pStyle w:val="TOC3"/>
            <w:tabs>
              <w:tab w:val="left" w:pos="1320"/>
              <w:tab w:val="right" w:leader="underscore" w:pos="9120"/>
            </w:tabs>
            <w:rPr>
              <w:rFonts w:asciiTheme="minorHAnsi" w:eastAsiaTheme="minorEastAsia" w:hAnsiTheme="minorHAnsi"/>
              <w:noProof/>
              <w:color w:val="auto"/>
              <w:kern w:val="0"/>
              <w:sz w:val="22"/>
              <w:szCs w:val="22"/>
              <w:lang w:val="en-AU" w:eastAsia="zh-CN"/>
            </w:rPr>
          </w:pPr>
          <w:hyperlink w:anchor="_Toc486434755" w:history="1">
            <w:r w:rsidR="00E202E6" w:rsidRPr="009E243C">
              <w:rPr>
                <w:rStyle w:val="Hyperlink"/>
                <w:noProof/>
                <w:lang w:eastAsia="zh-TW"/>
              </w:rPr>
              <w:t>1.4.1</w:t>
            </w:r>
            <w:r w:rsidR="00E202E6">
              <w:rPr>
                <w:rFonts w:asciiTheme="minorHAnsi" w:eastAsiaTheme="minorEastAsia" w:hAnsiTheme="minorHAnsi"/>
                <w:noProof/>
                <w:color w:val="auto"/>
                <w:kern w:val="0"/>
                <w:sz w:val="22"/>
                <w:szCs w:val="22"/>
                <w:lang w:val="en-AU" w:eastAsia="zh-CN"/>
              </w:rPr>
              <w:tab/>
            </w:r>
            <w:r w:rsidR="00E202E6" w:rsidRPr="009E243C">
              <w:rPr>
                <w:rStyle w:val="Hyperlink"/>
                <w:noProof/>
                <w:lang w:eastAsia="zh-TW"/>
              </w:rPr>
              <w:t>Visit to police cells denied</w:t>
            </w:r>
            <w:r w:rsidR="00E202E6">
              <w:rPr>
                <w:noProof/>
                <w:webHidden/>
              </w:rPr>
              <w:tab/>
            </w:r>
            <w:r w:rsidR="00E202E6">
              <w:rPr>
                <w:noProof/>
                <w:webHidden/>
              </w:rPr>
              <w:fldChar w:fldCharType="begin"/>
            </w:r>
            <w:r w:rsidR="00E202E6">
              <w:rPr>
                <w:noProof/>
                <w:webHidden/>
              </w:rPr>
              <w:instrText xml:space="preserve"> PAGEREF _Toc486434755 \h </w:instrText>
            </w:r>
            <w:r w:rsidR="00E202E6">
              <w:rPr>
                <w:noProof/>
                <w:webHidden/>
              </w:rPr>
            </w:r>
            <w:r w:rsidR="00E202E6">
              <w:rPr>
                <w:noProof/>
                <w:webHidden/>
              </w:rPr>
              <w:fldChar w:fldCharType="separate"/>
            </w:r>
            <w:r w:rsidR="00E202E6">
              <w:rPr>
                <w:noProof/>
                <w:webHidden/>
              </w:rPr>
              <w:t>4</w:t>
            </w:r>
            <w:r w:rsidR="00E202E6">
              <w:rPr>
                <w:noProof/>
                <w:webHidden/>
              </w:rPr>
              <w:fldChar w:fldCharType="end"/>
            </w:r>
          </w:hyperlink>
        </w:p>
        <w:p w:rsidR="00E202E6" w:rsidRDefault="0079502E">
          <w:pPr>
            <w:pStyle w:val="TOC3"/>
            <w:tabs>
              <w:tab w:val="left" w:pos="1320"/>
              <w:tab w:val="right" w:leader="underscore" w:pos="9120"/>
            </w:tabs>
            <w:rPr>
              <w:rFonts w:asciiTheme="minorHAnsi" w:eastAsiaTheme="minorEastAsia" w:hAnsiTheme="minorHAnsi"/>
              <w:noProof/>
              <w:color w:val="auto"/>
              <w:kern w:val="0"/>
              <w:sz w:val="22"/>
              <w:szCs w:val="22"/>
              <w:lang w:val="en-AU" w:eastAsia="zh-CN"/>
            </w:rPr>
          </w:pPr>
          <w:hyperlink w:anchor="_Toc486434756" w:history="1">
            <w:r w:rsidR="00E202E6" w:rsidRPr="009E243C">
              <w:rPr>
                <w:rStyle w:val="Hyperlink"/>
                <w:noProof/>
                <w:lang w:eastAsia="zh-TW"/>
              </w:rPr>
              <w:t>1.4.2</w:t>
            </w:r>
            <w:r w:rsidR="00E202E6">
              <w:rPr>
                <w:rFonts w:asciiTheme="minorHAnsi" w:eastAsiaTheme="minorEastAsia" w:hAnsiTheme="minorHAnsi"/>
                <w:noProof/>
                <w:color w:val="auto"/>
                <w:kern w:val="0"/>
                <w:sz w:val="22"/>
                <w:szCs w:val="22"/>
                <w:lang w:val="en-AU" w:eastAsia="zh-CN"/>
              </w:rPr>
              <w:tab/>
            </w:r>
            <w:r w:rsidR="00E202E6" w:rsidRPr="009E243C">
              <w:rPr>
                <w:rStyle w:val="Hyperlink"/>
                <w:noProof/>
                <w:lang w:eastAsia="zh-TW"/>
              </w:rPr>
              <w:t>Inadequate information supplied by the police</w:t>
            </w:r>
            <w:r w:rsidR="00E202E6">
              <w:rPr>
                <w:noProof/>
                <w:webHidden/>
              </w:rPr>
              <w:tab/>
            </w:r>
            <w:r w:rsidR="00E202E6">
              <w:rPr>
                <w:noProof/>
                <w:webHidden/>
              </w:rPr>
              <w:fldChar w:fldCharType="begin"/>
            </w:r>
            <w:r w:rsidR="00E202E6">
              <w:rPr>
                <w:noProof/>
                <w:webHidden/>
              </w:rPr>
              <w:instrText xml:space="preserve"> PAGEREF _Toc486434756 \h </w:instrText>
            </w:r>
            <w:r w:rsidR="00E202E6">
              <w:rPr>
                <w:noProof/>
                <w:webHidden/>
              </w:rPr>
            </w:r>
            <w:r w:rsidR="00E202E6">
              <w:rPr>
                <w:noProof/>
                <w:webHidden/>
              </w:rPr>
              <w:fldChar w:fldCharType="separate"/>
            </w:r>
            <w:r w:rsidR="00E202E6">
              <w:rPr>
                <w:noProof/>
                <w:webHidden/>
              </w:rPr>
              <w:t>4</w:t>
            </w:r>
            <w:r w:rsidR="00E202E6">
              <w:rPr>
                <w:noProof/>
                <w:webHidden/>
              </w:rPr>
              <w:fldChar w:fldCharType="end"/>
            </w:r>
          </w:hyperlink>
        </w:p>
        <w:p w:rsidR="00E202E6" w:rsidRDefault="0079502E">
          <w:pPr>
            <w:pStyle w:val="TOC2"/>
            <w:tabs>
              <w:tab w:val="left" w:pos="880"/>
              <w:tab w:val="right" w:leader="underscore" w:pos="9120"/>
            </w:tabs>
            <w:rPr>
              <w:rFonts w:asciiTheme="minorHAnsi" w:eastAsiaTheme="minorEastAsia" w:hAnsiTheme="minorHAnsi"/>
              <w:noProof/>
              <w:color w:val="auto"/>
              <w:kern w:val="0"/>
              <w:sz w:val="22"/>
              <w:szCs w:val="22"/>
              <w:lang w:val="en-AU" w:eastAsia="zh-CN"/>
            </w:rPr>
          </w:pPr>
          <w:hyperlink w:anchor="_Toc486434757" w:history="1">
            <w:r w:rsidR="00E202E6" w:rsidRPr="009E243C">
              <w:rPr>
                <w:rStyle w:val="Hyperlink"/>
                <w:noProof/>
                <w:lang w:eastAsia="zh-TW"/>
              </w:rPr>
              <w:t>1.5</w:t>
            </w:r>
            <w:r w:rsidR="00E202E6">
              <w:rPr>
                <w:rFonts w:asciiTheme="minorHAnsi" w:eastAsiaTheme="minorEastAsia" w:hAnsiTheme="minorHAnsi"/>
                <w:noProof/>
                <w:color w:val="auto"/>
                <w:kern w:val="0"/>
                <w:sz w:val="22"/>
                <w:szCs w:val="22"/>
                <w:lang w:val="en-AU" w:eastAsia="zh-CN"/>
              </w:rPr>
              <w:tab/>
            </w:r>
            <w:r w:rsidR="00E202E6" w:rsidRPr="009E243C">
              <w:rPr>
                <w:rStyle w:val="Hyperlink"/>
                <w:noProof/>
                <w:lang w:eastAsia="zh-TW"/>
              </w:rPr>
              <w:t>Are HK police cells adequately regulated and monitored?</w:t>
            </w:r>
            <w:r w:rsidR="00E202E6">
              <w:rPr>
                <w:noProof/>
                <w:webHidden/>
              </w:rPr>
              <w:tab/>
            </w:r>
            <w:r w:rsidR="00E202E6">
              <w:rPr>
                <w:noProof/>
                <w:webHidden/>
              </w:rPr>
              <w:fldChar w:fldCharType="begin"/>
            </w:r>
            <w:r w:rsidR="00E202E6">
              <w:rPr>
                <w:noProof/>
                <w:webHidden/>
              </w:rPr>
              <w:instrText xml:space="preserve"> PAGEREF _Toc486434757 \h </w:instrText>
            </w:r>
            <w:r w:rsidR="00E202E6">
              <w:rPr>
                <w:noProof/>
                <w:webHidden/>
              </w:rPr>
            </w:r>
            <w:r w:rsidR="00E202E6">
              <w:rPr>
                <w:noProof/>
                <w:webHidden/>
              </w:rPr>
              <w:fldChar w:fldCharType="separate"/>
            </w:r>
            <w:r w:rsidR="00E202E6">
              <w:rPr>
                <w:noProof/>
                <w:webHidden/>
              </w:rPr>
              <w:t>5</w:t>
            </w:r>
            <w:r w:rsidR="00E202E6">
              <w:rPr>
                <w:noProof/>
                <w:webHidden/>
              </w:rPr>
              <w:fldChar w:fldCharType="end"/>
            </w:r>
          </w:hyperlink>
        </w:p>
        <w:p w:rsidR="00E202E6" w:rsidRDefault="0079502E">
          <w:pPr>
            <w:pStyle w:val="TOC3"/>
            <w:tabs>
              <w:tab w:val="left" w:pos="1320"/>
              <w:tab w:val="right" w:leader="underscore" w:pos="9120"/>
            </w:tabs>
            <w:rPr>
              <w:rFonts w:asciiTheme="minorHAnsi" w:eastAsiaTheme="minorEastAsia" w:hAnsiTheme="minorHAnsi"/>
              <w:noProof/>
              <w:color w:val="auto"/>
              <w:kern w:val="0"/>
              <w:sz w:val="22"/>
              <w:szCs w:val="22"/>
              <w:lang w:val="en-AU" w:eastAsia="zh-CN"/>
            </w:rPr>
          </w:pPr>
          <w:hyperlink w:anchor="_Toc486434758" w:history="1">
            <w:r w:rsidR="00E202E6" w:rsidRPr="009E243C">
              <w:rPr>
                <w:rStyle w:val="Hyperlink"/>
                <w:noProof/>
                <w:lang w:eastAsia="zh-TW"/>
              </w:rPr>
              <w:t>1.5.1</w:t>
            </w:r>
            <w:r w:rsidR="00E202E6">
              <w:rPr>
                <w:rFonts w:asciiTheme="minorHAnsi" w:eastAsiaTheme="minorEastAsia" w:hAnsiTheme="minorHAnsi"/>
                <w:noProof/>
                <w:color w:val="auto"/>
                <w:kern w:val="0"/>
                <w:sz w:val="22"/>
                <w:szCs w:val="22"/>
                <w:lang w:val="en-AU" w:eastAsia="zh-CN"/>
              </w:rPr>
              <w:tab/>
            </w:r>
            <w:r w:rsidR="00E202E6" w:rsidRPr="009E243C">
              <w:rPr>
                <w:rStyle w:val="Hyperlink"/>
                <w:noProof/>
                <w:lang w:eastAsia="zh-TW"/>
              </w:rPr>
              <w:t>Laws in HK</w:t>
            </w:r>
            <w:r w:rsidR="00E202E6">
              <w:rPr>
                <w:noProof/>
                <w:webHidden/>
              </w:rPr>
              <w:tab/>
            </w:r>
            <w:r w:rsidR="00E202E6">
              <w:rPr>
                <w:noProof/>
                <w:webHidden/>
              </w:rPr>
              <w:fldChar w:fldCharType="begin"/>
            </w:r>
            <w:r w:rsidR="00E202E6">
              <w:rPr>
                <w:noProof/>
                <w:webHidden/>
              </w:rPr>
              <w:instrText xml:space="preserve"> PAGEREF _Toc486434758 \h </w:instrText>
            </w:r>
            <w:r w:rsidR="00E202E6">
              <w:rPr>
                <w:noProof/>
                <w:webHidden/>
              </w:rPr>
            </w:r>
            <w:r w:rsidR="00E202E6">
              <w:rPr>
                <w:noProof/>
                <w:webHidden/>
              </w:rPr>
              <w:fldChar w:fldCharType="separate"/>
            </w:r>
            <w:r w:rsidR="00E202E6">
              <w:rPr>
                <w:noProof/>
                <w:webHidden/>
              </w:rPr>
              <w:t>5</w:t>
            </w:r>
            <w:r w:rsidR="00E202E6">
              <w:rPr>
                <w:noProof/>
                <w:webHidden/>
              </w:rPr>
              <w:fldChar w:fldCharType="end"/>
            </w:r>
          </w:hyperlink>
        </w:p>
        <w:p w:rsidR="00E202E6" w:rsidRDefault="0079502E">
          <w:pPr>
            <w:pStyle w:val="TOC3"/>
            <w:tabs>
              <w:tab w:val="left" w:pos="1320"/>
              <w:tab w:val="right" w:leader="underscore" w:pos="9120"/>
            </w:tabs>
            <w:rPr>
              <w:rFonts w:asciiTheme="minorHAnsi" w:eastAsiaTheme="minorEastAsia" w:hAnsiTheme="minorHAnsi"/>
              <w:noProof/>
              <w:color w:val="auto"/>
              <w:kern w:val="0"/>
              <w:sz w:val="22"/>
              <w:szCs w:val="22"/>
              <w:lang w:val="en-AU" w:eastAsia="zh-CN"/>
            </w:rPr>
          </w:pPr>
          <w:hyperlink w:anchor="_Toc486434759" w:history="1">
            <w:r w:rsidR="00E202E6" w:rsidRPr="009E243C">
              <w:rPr>
                <w:rStyle w:val="Hyperlink"/>
                <w:noProof/>
              </w:rPr>
              <w:t>1.5.2</w:t>
            </w:r>
            <w:r w:rsidR="00E202E6">
              <w:rPr>
                <w:rFonts w:asciiTheme="minorHAnsi" w:eastAsiaTheme="minorEastAsia" w:hAnsiTheme="minorHAnsi"/>
                <w:noProof/>
                <w:color w:val="auto"/>
                <w:kern w:val="0"/>
                <w:sz w:val="22"/>
                <w:szCs w:val="22"/>
                <w:lang w:val="en-AU" w:eastAsia="zh-CN"/>
              </w:rPr>
              <w:tab/>
            </w:r>
            <w:r w:rsidR="00E202E6" w:rsidRPr="009E243C">
              <w:rPr>
                <w:rStyle w:val="Hyperlink"/>
                <w:noProof/>
              </w:rPr>
              <w:t>Stricter Laws and Precise Guidelines</w:t>
            </w:r>
            <w:r w:rsidR="00E202E6">
              <w:rPr>
                <w:noProof/>
                <w:webHidden/>
              </w:rPr>
              <w:tab/>
            </w:r>
            <w:r w:rsidR="00E202E6">
              <w:rPr>
                <w:noProof/>
                <w:webHidden/>
              </w:rPr>
              <w:fldChar w:fldCharType="begin"/>
            </w:r>
            <w:r w:rsidR="00E202E6">
              <w:rPr>
                <w:noProof/>
                <w:webHidden/>
              </w:rPr>
              <w:instrText xml:space="preserve"> PAGEREF _Toc486434759 \h </w:instrText>
            </w:r>
            <w:r w:rsidR="00E202E6">
              <w:rPr>
                <w:noProof/>
                <w:webHidden/>
              </w:rPr>
            </w:r>
            <w:r w:rsidR="00E202E6">
              <w:rPr>
                <w:noProof/>
                <w:webHidden/>
              </w:rPr>
              <w:fldChar w:fldCharType="separate"/>
            </w:r>
            <w:r w:rsidR="00E202E6">
              <w:rPr>
                <w:noProof/>
                <w:webHidden/>
              </w:rPr>
              <w:t>5</w:t>
            </w:r>
            <w:r w:rsidR="00E202E6">
              <w:rPr>
                <w:noProof/>
                <w:webHidden/>
              </w:rPr>
              <w:fldChar w:fldCharType="end"/>
            </w:r>
          </w:hyperlink>
        </w:p>
        <w:p w:rsidR="00E202E6" w:rsidRDefault="0079502E">
          <w:pPr>
            <w:pStyle w:val="TOC2"/>
            <w:tabs>
              <w:tab w:val="left" w:pos="880"/>
              <w:tab w:val="right" w:leader="underscore" w:pos="9120"/>
            </w:tabs>
            <w:rPr>
              <w:rFonts w:asciiTheme="minorHAnsi" w:eastAsiaTheme="minorEastAsia" w:hAnsiTheme="minorHAnsi"/>
              <w:noProof/>
              <w:color w:val="auto"/>
              <w:kern w:val="0"/>
              <w:sz w:val="22"/>
              <w:szCs w:val="22"/>
              <w:lang w:val="en-AU" w:eastAsia="zh-CN"/>
            </w:rPr>
          </w:pPr>
          <w:hyperlink w:anchor="_Toc486434760" w:history="1">
            <w:r w:rsidR="00E202E6" w:rsidRPr="009E243C">
              <w:rPr>
                <w:rStyle w:val="Hyperlink"/>
                <w:noProof/>
              </w:rPr>
              <w:t>1.6</w:t>
            </w:r>
            <w:r w:rsidR="00E202E6">
              <w:rPr>
                <w:rFonts w:asciiTheme="minorHAnsi" w:eastAsiaTheme="minorEastAsia" w:hAnsiTheme="minorHAnsi"/>
                <w:noProof/>
                <w:color w:val="auto"/>
                <w:kern w:val="0"/>
                <w:sz w:val="22"/>
                <w:szCs w:val="22"/>
                <w:lang w:val="en-AU" w:eastAsia="zh-CN"/>
              </w:rPr>
              <w:tab/>
            </w:r>
            <w:r w:rsidR="00E202E6" w:rsidRPr="009E243C">
              <w:rPr>
                <w:rStyle w:val="Hyperlink"/>
                <w:noProof/>
              </w:rPr>
              <w:t>Monitoring of Police Detention Facilities</w:t>
            </w:r>
            <w:r w:rsidR="00E202E6">
              <w:rPr>
                <w:noProof/>
                <w:webHidden/>
              </w:rPr>
              <w:tab/>
            </w:r>
            <w:r w:rsidR="00E202E6">
              <w:rPr>
                <w:noProof/>
                <w:webHidden/>
              </w:rPr>
              <w:fldChar w:fldCharType="begin"/>
            </w:r>
            <w:r w:rsidR="00E202E6">
              <w:rPr>
                <w:noProof/>
                <w:webHidden/>
              </w:rPr>
              <w:instrText xml:space="preserve"> PAGEREF _Toc486434760 \h </w:instrText>
            </w:r>
            <w:r w:rsidR="00E202E6">
              <w:rPr>
                <w:noProof/>
                <w:webHidden/>
              </w:rPr>
            </w:r>
            <w:r w:rsidR="00E202E6">
              <w:rPr>
                <w:noProof/>
                <w:webHidden/>
              </w:rPr>
              <w:fldChar w:fldCharType="separate"/>
            </w:r>
            <w:r w:rsidR="00E202E6">
              <w:rPr>
                <w:noProof/>
                <w:webHidden/>
              </w:rPr>
              <w:t>7</w:t>
            </w:r>
            <w:r w:rsidR="00E202E6">
              <w:rPr>
                <w:noProof/>
                <w:webHidden/>
              </w:rPr>
              <w:fldChar w:fldCharType="end"/>
            </w:r>
          </w:hyperlink>
        </w:p>
        <w:p w:rsidR="00E202E6" w:rsidRDefault="0079502E">
          <w:pPr>
            <w:pStyle w:val="TOC2"/>
            <w:tabs>
              <w:tab w:val="left" w:pos="880"/>
              <w:tab w:val="right" w:leader="underscore" w:pos="9120"/>
            </w:tabs>
            <w:rPr>
              <w:rFonts w:asciiTheme="minorHAnsi" w:eastAsiaTheme="minorEastAsia" w:hAnsiTheme="minorHAnsi"/>
              <w:noProof/>
              <w:color w:val="auto"/>
              <w:kern w:val="0"/>
              <w:sz w:val="22"/>
              <w:szCs w:val="22"/>
              <w:lang w:val="en-AU" w:eastAsia="zh-CN"/>
            </w:rPr>
          </w:pPr>
          <w:hyperlink w:anchor="_Toc486434761" w:history="1">
            <w:r w:rsidR="00E202E6" w:rsidRPr="009E243C">
              <w:rPr>
                <w:rStyle w:val="Hyperlink"/>
                <w:noProof/>
              </w:rPr>
              <w:t>1.7</w:t>
            </w:r>
            <w:r w:rsidR="00E202E6">
              <w:rPr>
                <w:rFonts w:asciiTheme="minorHAnsi" w:eastAsiaTheme="minorEastAsia" w:hAnsiTheme="minorHAnsi"/>
                <w:noProof/>
                <w:color w:val="auto"/>
                <w:kern w:val="0"/>
                <w:sz w:val="22"/>
                <w:szCs w:val="22"/>
                <w:lang w:val="en-AU" w:eastAsia="zh-CN"/>
              </w:rPr>
              <w:tab/>
            </w:r>
            <w:r w:rsidR="00E202E6" w:rsidRPr="009E243C">
              <w:rPr>
                <w:rStyle w:val="Hyperlink"/>
                <w:noProof/>
              </w:rPr>
              <w:t>Summary of recommendations</w:t>
            </w:r>
            <w:r w:rsidR="00E202E6">
              <w:rPr>
                <w:noProof/>
                <w:webHidden/>
              </w:rPr>
              <w:tab/>
            </w:r>
            <w:r w:rsidR="00E202E6">
              <w:rPr>
                <w:noProof/>
                <w:webHidden/>
              </w:rPr>
              <w:fldChar w:fldCharType="begin"/>
            </w:r>
            <w:r w:rsidR="00E202E6">
              <w:rPr>
                <w:noProof/>
                <w:webHidden/>
              </w:rPr>
              <w:instrText xml:space="preserve"> PAGEREF _Toc486434761 \h </w:instrText>
            </w:r>
            <w:r w:rsidR="00E202E6">
              <w:rPr>
                <w:noProof/>
                <w:webHidden/>
              </w:rPr>
            </w:r>
            <w:r w:rsidR="00E202E6">
              <w:rPr>
                <w:noProof/>
                <w:webHidden/>
              </w:rPr>
              <w:fldChar w:fldCharType="separate"/>
            </w:r>
            <w:r w:rsidR="00E202E6">
              <w:rPr>
                <w:noProof/>
                <w:webHidden/>
              </w:rPr>
              <w:t>8</w:t>
            </w:r>
            <w:r w:rsidR="00E202E6">
              <w:rPr>
                <w:noProof/>
                <w:webHidden/>
              </w:rPr>
              <w:fldChar w:fldCharType="end"/>
            </w:r>
          </w:hyperlink>
        </w:p>
        <w:p w:rsidR="00E202E6" w:rsidRDefault="0079502E">
          <w:pPr>
            <w:pStyle w:val="TOC2"/>
            <w:tabs>
              <w:tab w:val="left" w:pos="880"/>
              <w:tab w:val="right" w:leader="underscore" w:pos="9120"/>
            </w:tabs>
            <w:rPr>
              <w:rFonts w:asciiTheme="minorHAnsi" w:eastAsiaTheme="minorEastAsia" w:hAnsiTheme="minorHAnsi"/>
              <w:noProof/>
              <w:color w:val="auto"/>
              <w:kern w:val="0"/>
              <w:sz w:val="22"/>
              <w:szCs w:val="22"/>
              <w:lang w:val="en-AU" w:eastAsia="zh-CN"/>
            </w:rPr>
          </w:pPr>
          <w:hyperlink w:anchor="_Toc486434762" w:history="1">
            <w:r w:rsidR="00E202E6" w:rsidRPr="009E243C">
              <w:rPr>
                <w:rStyle w:val="Hyperlink"/>
                <w:noProof/>
              </w:rPr>
              <w:t>1.8</w:t>
            </w:r>
            <w:r w:rsidR="00E202E6">
              <w:rPr>
                <w:rFonts w:asciiTheme="minorHAnsi" w:eastAsiaTheme="minorEastAsia" w:hAnsiTheme="minorHAnsi"/>
                <w:noProof/>
                <w:color w:val="auto"/>
                <w:kern w:val="0"/>
                <w:sz w:val="22"/>
                <w:szCs w:val="22"/>
                <w:lang w:val="en-AU" w:eastAsia="zh-CN"/>
              </w:rPr>
              <w:tab/>
            </w:r>
            <w:r w:rsidR="00E202E6" w:rsidRPr="009E243C">
              <w:rPr>
                <w:rStyle w:val="Hyperlink"/>
                <w:noProof/>
              </w:rPr>
              <w:t>Case illustrations</w:t>
            </w:r>
            <w:r w:rsidR="00E202E6">
              <w:rPr>
                <w:noProof/>
                <w:webHidden/>
              </w:rPr>
              <w:tab/>
            </w:r>
            <w:r w:rsidR="00E202E6">
              <w:rPr>
                <w:noProof/>
                <w:webHidden/>
              </w:rPr>
              <w:fldChar w:fldCharType="begin"/>
            </w:r>
            <w:r w:rsidR="00E202E6">
              <w:rPr>
                <w:noProof/>
                <w:webHidden/>
              </w:rPr>
              <w:instrText xml:space="preserve"> PAGEREF _Toc486434762 \h </w:instrText>
            </w:r>
            <w:r w:rsidR="00E202E6">
              <w:rPr>
                <w:noProof/>
                <w:webHidden/>
              </w:rPr>
            </w:r>
            <w:r w:rsidR="00E202E6">
              <w:rPr>
                <w:noProof/>
                <w:webHidden/>
              </w:rPr>
              <w:fldChar w:fldCharType="separate"/>
            </w:r>
            <w:r w:rsidR="00E202E6">
              <w:rPr>
                <w:noProof/>
                <w:webHidden/>
              </w:rPr>
              <w:t>9</w:t>
            </w:r>
            <w:r w:rsidR="00E202E6">
              <w:rPr>
                <w:noProof/>
                <w:webHidden/>
              </w:rPr>
              <w:fldChar w:fldCharType="end"/>
            </w:r>
          </w:hyperlink>
        </w:p>
        <w:p w:rsidR="00E202E6" w:rsidRDefault="0079502E">
          <w:pPr>
            <w:pStyle w:val="TOC3"/>
            <w:tabs>
              <w:tab w:val="left" w:pos="1320"/>
              <w:tab w:val="right" w:leader="underscore" w:pos="9120"/>
            </w:tabs>
            <w:rPr>
              <w:rFonts w:asciiTheme="minorHAnsi" w:eastAsiaTheme="minorEastAsia" w:hAnsiTheme="minorHAnsi"/>
              <w:noProof/>
              <w:color w:val="auto"/>
              <w:kern w:val="0"/>
              <w:sz w:val="22"/>
              <w:szCs w:val="22"/>
              <w:lang w:val="en-AU" w:eastAsia="zh-CN"/>
            </w:rPr>
          </w:pPr>
          <w:hyperlink w:anchor="_Toc486434763" w:history="1">
            <w:r w:rsidR="00E202E6" w:rsidRPr="009E243C">
              <w:rPr>
                <w:rStyle w:val="Hyperlink"/>
                <w:noProof/>
              </w:rPr>
              <w:t>1.8.1</w:t>
            </w:r>
            <w:r w:rsidR="00E202E6">
              <w:rPr>
                <w:rFonts w:asciiTheme="minorHAnsi" w:eastAsiaTheme="minorEastAsia" w:hAnsiTheme="minorHAnsi"/>
                <w:noProof/>
                <w:color w:val="auto"/>
                <w:kern w:val="0"/>
                <w:sz w:val="22"/>
                <w:szCs w:val="22"/>
                <w:lang w:val="en-AU" w:eastAsia="zh-CN"/>
              </w:rPr>
              <w:tab/>
            </w:r>
            <w:r w:rsidR="00E202E6" w:rsidRPr="009E243C">
              <w:rPr>
                <w:rStyle w:val="Hyperlink"/>
                <w:noProof/>
              </w:rPr>
              <w:t>Sunny and Angel</w:t>
            </w:r>
            <w:r w:rsidR="00E202E6">
              <w:rPr>
                <w:noProof/>
                <w:webHidden/>
              </w:rPr>
              <w:tab/>
            </w:r>
            <w:r w:rsidR="00E202E6">
              <w:rPr>
                <w:noProof/>
                <w:webHidden/>
              </w:rPr>
              <w:fldChar w:fldCharType="begin"/>
            </w:r>
            <w:r w:rsidR="00E202E6">
              <w:rPr>
                <w:noProof/>
                <w:webHidden/>
              </w:rPr>
              <w:instrText xml:space="preserve"> PAGEREF _Toc486434763 \h </w:instrText>
            </w:r>
            <w:r w:rsidR="00E202E6">
              <w:rPr>
                <w:noProof/>
                <w:webHidden/>
              </w:rPr>
            </w:r>
            <w:r w:rsidR="00E202E6">
              <w:rPr>
                <w:noProof/>
                <w:webHidden/>
              </w:rPr>
              <w:fldChar w:fldCharType="separate"/>
            </w:r>
            <w:r w:rsidR="00E202E6">
              <w:rPr>
                <w:noProof/>
                <w:webHidden/>
              </w:rPr>
              <w:t>9</w:t>
            </w:r>
            <w:r w:rsidR="00E202E6">
              <w:rPr>
                <w:noProof/>
                <w:webHidden/>
              </w:rPr>
              <w:fldChar w:fldCharType="end"/>
            </w:r>
          </w:hyperlink>
        </w:p>
        <w:p w:rsidR="00E202E6" w:rsidRDefault="0079502E">
          <w:pPr>
            <w:pStyle w:val="TOC3"/>
            <w:tabs>
              <w:tab w:val="left" w:pos="1320"/>
              <w:tab w:val="right" w:leader="underscore" w:pos="9120"/>
            </w:tabs>
            <w:rPr>
              <w:rFonts w:asciiTheme="minorHAnsi" w:eastAsiaTheme="minorEastAsia" w:hAnsiTheme="minorHAnsi"/>
              <w:noProof/>
              <w:color w:val="auto"/>
              <w:kern w:val="0"/>
              <w:sz w:val="22"/>
              <w:szCs w:val="22"/>
              <w:lang w:val="en-AU" w:eastAsia="zh-CN"/>
            </w:rPr>
          </w:pPr>
          <w:hyperlink w:anchor="_Toc486434764" w:history="1">
            <w:r w:rsidR="00E202E6" w:rsidRPr="009E243C">
              <w:rPr>
                <w:rStyle w:val="Hyperlink"/>
                <w:noProof/>
              </w:rPr>
              <w:t>1.8.2</w:t>
            </w:r>
            <w:r w:rsidR="00E202E6">
              <w:rPr>
                <w:rFonts w:asciiTheme="minorHAnsi" w:eastAsiaTheme="minorEastAsia" w:hAnsiTheme="minorHAnsi"/>
                <w:noProof/>
                <w:color w:val="auto"/>
                <w:kern w:val="0"/>
                <w:sz w:val="22"/>
                <w:szCs w:val="22"/>
                <w:lang w:val="en-AU" w:eastAsia="zh-CN"/>
              </w:rPr>
              <w:tab/>
            </w:r>
            <w:r w:rsidR="00E202E6" w:rsidRPr="009E243C">
              <w:rPr>
                <w:rStyle w:val="Hyperlink"/>
                <w:noProof/>
              </w:rPr>
              <w:t>Case A</w:t>
            </w:r>
            <w:r w:rsidR="00E202E6">
              <w:rPr>
                <w:noProof/>
                <w:webHidden/>
              </w:rPr>
              <w:tab/>
            </w:r>
            <w:r w:rsidR="00E202E6">
              <w:rPr>
                <w:noProof/>
                <w:webHidden/>
              </w:rPr>
              <w:fldChar w:fldCharType="begin"/>
            </w:r>
            <w:r w:rsidR="00E202E6">
              <w:rPr>
                <w:noProof/>
                <w:webHidden/>
              </w:rPr>
              <w:instrText xml:space="preserve"> PAGEREF _Toc486434764 \h </w:instrText>
            </w:r>
            <w:r w:rsidR="00E202E6">
              <w:rPr>
                <w:noProof/>
                <w:webHidden/>
              </w:rPr>
            </w:r>
            <w:r w:rsidR="00E202E6">
              <w:rPr>
                <w:noProof/>
                <w:webHidden/>
              </w:rPr>
              <w:fldChar w:fldCharType="separate"/>
            </w:r>
            <w:r w:rsidR="00E202E6">
              <w:rPr>
                <w:noProof/>
                <w:webHidden/>
              </w:rPr>
              <w:t>10</w:t>
            </w:r>
            <w:r w:rsidR="00E202E6">
              <w:rPr>
                <w:noProof/>
                <w:webHidden/>
              </w:rPr>
              <w:fldChar w:fldCharType="end"/>
            </w:r>
          </w:hyperlink>
        </w:p>
        <w:p w:rsidR="00E202E6" w:rsidRDefault="0079502E">
          <w:pPr>
            <w:pStyle w:val="TOC3"/>
            <w:tabs>
              <w:tab w:val="left" w:pos="1320"/>
              <w:tab w:val="right" w:leader="underscore" w:pos="9120"/>
            </w:tabs>
            <w:rPr>
              <w:rFonts w:asciiTheme="minorHAnsi" w:eastAsiaTheme="minorEastAsia" w:hAnsiTheme="minorHAnsi"/>
              <w:noProof/>
              <w:color w:val="auto"/>
              <w:kern w:val="0"/>
              <w:sz w:val="22"/>
              <w:szCs w:val="22"/>
              <w:lang w:val="en-AU" w:eastAsia="zh-CN"/>
            </w:rPr>
          </w:pPr>
          <w:hyperlink w:anchor="_Toc486434765" w:history="1">
            <w:r w:rsidR="00E202E6" w:rsidRPr="009E243C">
              <w:rPr>
                <w:rStyle w:val="Hyperlink"/>
                <w:noProof/>
                <w:lang w:eastAsia="zh-TW"/>
              </w:rPr>
              <w:t>1.8.3</w:t>
            </w:r>
            <w:r w:rsidR="00E202E6">
              <w:rPr>
                <w:rFonts w:asciiTheme="minorHAnsi" w:eastAsiaTheme="minorEastAsia" w:hAnsiTheme="minorHAnsi"/>
                <w:noProof/>
                <w:color w:val="auto"/>
                <w:kern w:val="0"/>
                <w:sz w:val="22"/>
                <w:szCs w:val="22"/>
                <w:lang w:val="en-AU" w:eastAsia="zh-CN"/>
              </w:rPr>
              <w:tab/>
            </w:r>
            <w:r w:rsidR="00E202E6" w:rsidRPr="009E243C">
              <w:rPr>
                <w:rStyle w:val="Hyperlink"/>
                <w:rFonts w:hint="eastAsia"/>
                <w:noProof/>
                <w:lang w:eastAsia="zh-TW"/>
              </w:rPr>
              <w:t>投訴人個案撮要</w:t>
            </w:r>
            <w:r w:rsidR="00E202E6">
              <w:rPr>
                <w:noProof/>
                <w:webHidden/>
              </w:rPr>
              <w:tab/>
            </w:r>
            <w:r w:rsidR="00E202E6">
              <w:rPr>
                <w:noProof/>
                <w:webHidden/>
              </w:rPr>
              <w:fldChar w:fldCharType="begin"/>
            </w:r>
            <w:r w:rsidR="00E202E6">
              <w:rPr>
                <w:noProof/>
                <w:webHidden/>
              </w:rPr>
              <w:instrText xml:space="preserve"> PAGEREF _Toc486434765 \h </w:instrText>
            </w:r>
            <w:r w:rsidR="00E202E6">
              <w:rPr>
                <w:noProof/>
                <w:webHidden/>
              </w:rPr>
            </w:r>
            <w:r w:rsidR="00E202E6">
              <w:rPr>
                <w:noProof/>
                <w:webHidden/>
              </w:rPr>
              <w:fldChar w:fldCharType="separate"/>
            </w:r>
            <w:r w:rsidR="00E202E6">
              <w:rPr>
                <w:noProof/>
                <w:webHidden/>
              </w:rPr>
              <w:t>11</w:t>
            </w:r>
            <w:r w:rsidR="00E202E6">
              <w:rPr>
                <w:noProof/>
                <w:webHidden/>
              </w:rPr>
              <w:fldChar w:fldCharType="end"/>
            </w:r>
          </w:hyperlink>
        </w:p>
        <w:p w:rsidR="00E202E6" w:rsidRDefault="0079502E">
          <w:pPr>
            <w:pStyle w:val="TOC1"/>
            <w:tabs>
              <w:tab w:val="left" w:pos="440"/>
            </w:tabs>
            <w:rPr>
              <w:rFonts w:asciiTheme="minorHAnsi" w:eastAsiaTheme="minorEastAsia" w:hAnsiTheme="minorHAnsi"/>
              <w:color w:val="auto"/>
              <w:kern w:val="0"/>
              <w:sz w:val="22"/>
              <w:szCs w:val="22"/>
              <w:lang w:val="en-AU" w:eastAsia="zh-CN"/>
            </w:rPr>
          </w:pPr>
          <w:hyperlink w:anchor="_Toc486434766" w:history="1">
            <w:r w:rsidR="00E202E6" w:rsidRPr="009E243C">
              <w:rPr>
                <w:rStyle w:val="Hyperlink"/>
                <w:rFonts w:ascii="Times New Roman" w:hAnsi="Times New Roman"/>
                <w:lang w:eastAsia="zh-TW"/>
              </w:rPr>
              <w:t>2</w:t>
            </w:r>
            <w:r w:rsidR="00E202E6">
              <w:rPr>
                <w:rFonts w:asciiTheme="minorHAnsi" w:eastAsiaTheme="minorEastAsia" w:hAnsiTheme="minorHAnsi"/>
                <w:color w:val="auto"/>
                <w:kern w:val="0"/>
                <w:sz w:val="22"/>
                <w:szCs w:val="22"/>
                <w:lang w:val="en-AU" w:eastAsia="zh-CN"/>
              </w:rPr>
              <w:tab/>
            </w:r>
            <w:r w:rsidR="00E202E6" w:rsidRPr="009E243C">
              <w:rPr>
                <w:rStyle w:val="Hyperlink"/>
              </w:rPr>
              <w:t>Suicides</w:t>
            </w:r>
            <w:r w:rsidR="00E202E6" w:rsidRPr="009E243C">
              <w:rPr>
                <w:rStyle w:val="Hyperlink"/>
                <w:lang w:eastAsia="zh-TW"/>
              </w:rPr>
              <w:t xml:space="preserve"> in police custody</w:t>
            </w:r>
            <w:r w:rsidR="00E202E6">
              <w:rPr>
                <w:webHidden/>
              </w:rPr>
              <w:tab/>
            </w:r>
            <w:r w:rsidR="00E202E6">
              <w:rPr>
                <w:webHidden/>
              </w:rPr>
              <w:fldChar w:fldCharType="begin"/>
            </w:r>
            <w:r w:rsidR="00E202E6">
              <w:rPr>
                <w:webHidden/>
              </w:rPr>
              <w:instrText xml:space="preserve"> PAGEREF _Toc486434766 \h </w:instrText>
            </w:r>
            <w:r w:rsidR="00E202E6">
              <w:rPr>
                <w:webHidden/>
              </w:rPr>
            </w:r>
            <w:r w:rsidR="00E202E6">
              <w:rPr>
                <w:webHidden/>
              </w:rPr>
              <w:fldChar w:fldCharType="separate"/>
            </w:r>
            <w:r w:rsidR="00E202E6">
              <w:rPr>
                <w:webHidden/>
              </w:rPr>
              <w:t>13</w:t>
            </w:r>
            <w:r w:rsidR="00E202E6">
              <w:rPr>
                <w:webHidden/>
              </w:rPr>
              <w:fldChar w:fldCharType="end"/>
            </w:r>
          </w:hyperlink>
        </w:p>
        <w:p w:rsidR="00E202E6" w:rsidRDefault="0079502E">
          <w:pPr>
            <w:pStyle w:val="TOC2"/>
            <w:tabs>
              <w:tab w:val="left" w:pos="880"/>
              <w:tab w:val="right" w:leader="underscore" w:pos="9120"/>
            </w:tabs>
            <w:rPr>
              <w:rFonts w:asciiTheme="minorHAnsi" w:eastAsiaTheme="minorEastAsia" w:hAnsiTheme="minorHAnsi"/>
              <w:noProof/>
              <w:color w:val="auto"/>
              <w:kern w:val="0"/>
              <w:sz w:val="22"/>
              <w:szCs w:val="22"/>
              <w:lang w:val="en-AU" w:eastAsia="zh-CN"/>
            </w:rPr>
          </w:pPr>
          <w:hyperlink w:anchor="_Toc486434767" w:history="1">
            <w:r w:rsidR="00E202E6" w:rsidRPr="009E243C">
              <w:rPr>
                <w:rStyle w:val="Hyperlink"/>
                <w:noProof/>
              </w:rPr>
              <w:t>2.1</w:t>
            </w:r>
            <w:r w:rsidR="00E202E6">
              <w:rPr>
                <w:rFonts w:asciiTheme="minorHAnsi" w:eastAsiaTheme="minorEastAsia" w:hAnsiTheme="minorHAnsi"/>
                <w:noProof/>
                <w:color w:val="auto"/>
                <w:kern w:val="0"/>
                <w:sz w:val="22"/>
                <w:szCs w:val="22"/>
                <w:lang w:val="en-AU" w:eastAsia="zh-CN"/>
              </w:rPr>
              <w:tab/>
            </w:r>
            <w:r w:rsidR="00E202E6" w:rsidRPr="009E243C">
              <w:rPr>
                <w:rStyle w:val="Hyperlink"/>
                <w:noProof/>
              </w:rPr>
              <w:t>Independence of investigation</w:t>
            </w:r>
            <w:r w:rsidR="00E202E6">
              <w:rPr>
                <w:noProof/>
                <w:webHidden/>
              </w:rPr>
              <w:tab/>
            </w:r>
            <w:r w:rsidR="00E202E6">
              <w:rPr>
                <w:noProof/>
                <w:webHidden/>
              </w:rPr>
              <w:fldChar w:fldCharType="begin"/>
            </w:r>
            <w:r w:rsidR="00E202E6">
              <w:rPr>
                <w:noProof/>
                <w:webHidden/>
              </w:rPr>
              <w:instrText xml:space="preserve"> PAGEREF _Toc486434767 \h </w:instrText>
            </w:r>
            <w:r w:rsidR="00E202E6">
              <w:rPr>
                <w:noProof/>
                <w:webHidden/>
              </w:rPr>
            </w:r>
            <w:r w:rsidR="00E202E6">
              <w:rPr>
                <w:noProof/>
                <w:webHidden/>
              </w:rPr>
              <w:fldChar w:fldCharType="separate"/>
            </w:r>
            <w:r w:rsidR="00E202E6">
              <w:rPr>
                <w:noProof/>
                <w:webHidden/>
              </w:rPr>
              <w:t>14</w:t>
            </w:r>
            <w:r w:rsidR="00E202E6">
              <w:rPr>
                <w:noProof/>
                <w:webHidden/>
              </w:rPr>
              <w:fldChar w:fldCharType="end"/>
            </w:r>
          </w:hyperlink>
        </w:p>
        <w:p w:rsidR="00E202E6" w:rsidRDefault="0079502E">
          <w:pPr>
            <w:pStyle w:val="TOC3"/>
            <w:tabs>
              <w:tab w:val="left" w:pos="1320"/>
              <w:tab w:val="right" w:leader="underscore" w:pos="9120"/>
            </w:tabs>
            <w:rPr>
              <w:rFonts w:asciiTheme="minorHAnsi" w:eastAsiaTheme="minorEastAsia" w:hAnsiTheme="minorHAnsi"/>
              <w:noProof/>
              <w:color w:val="auto"/>
              <w:kern w:val="0"/>
              <w:sz w:val="22"/>
              <w:szCs w:val="22"/>
              <w:lang w:val="en-AU" w:eastAsia="zh-CN"/>
            </w:rPr>
          </w:pPr>
          <w:hyperlink w:anchor="_Toc486434768" w:history="1">
            <w:r w:rsidR="00E202E6" w:rsidRPr="009E243C">
              <w:rPr>
                <w:rStyle w:val="Hyperlink"/>
                <w:noProof/>
              </w:rPr>
              <w:t>2.1.1</w:t>
            </w:r>
            <w:r w:rsidR="00E202E6">
              <w:rPr>
                <w:rFonts w:asciiTheme="minorHAnsi" w:eastAsiaTheme="minorEastAsia" w:hAnsiTheme="minorHAnsi"/>
                <w:noProof/>
                <w:color w:val="auto"/>
                <w:kern w:val="0"/>
                <w:sz w:val="22"/>
                <w:szCs w:val="22"/>
                <w:lang w:val="en-AU" w:eastAsia="zh-CN"/>
              </w:rPr>
              <w:tab/>
            </w:r>
            <w:r w:rsidR="00E202E6" w:rsidRPr="009E243C">
              <w:rPr>
                <w:rStyle w:val="Hyperlink"/>
                <w:noProof/>
              </w:rPr>
              <w:t>Level of independence of investigation</w:t>
            </w:r>
            <w:r w:rsidR="00E202E6">
              <w:rPr>
                <w:noProof/>
                <w:webHidden/>
              </w:rPr>
              <w:tab/>
            </w:r>
            <w:r w:rsidR="00E202E6">
              <w:rPr>
                <w:noProof/>
                <w:webHidden/>
              </w:rPr>
              <w:fldChar w:fldCharType="begin"/>
            </w:r>
            <w:r w:rsidR="00E202E6">
              <w:rPr>
                <w:noProof/>
                <w:webHidden/>
              </w:rPr>
              <w:instrText xml:space="preserve"> PAGEREF _Toc486434768 \h </w:instrText>
            </w:r>
            <w:r w:rsidR="00E202E6">
              <w:rPr>
                <w:noProof/>
                <w:webHidden/>
              </w:rPr>
            </w:r>
            <w:r w:rsidR="00E202E6">
              <w:rPr>
                <w:noProof/>
                <w:webHidden/>
              </w:rPr>
              <w:fldChar w:fldCharType="separate"/>
            </w:r>
            <w:r w:rsidR="00E202E6">
              <w:rPr>
                <w:noProof/>
                <w:webHidden/>
              </w:rPr>
              <w:t>14</w:t>
            </w:r>
            <w:r w:rsidR="00E202E6">
              <w:rPr>
                <w:noProof/>
                <w:webHidden/>
              </w:rPr>
              <w:fldChar w:fldCharType="end"/>
            </w:r>
          </w:hyperlink>
        </w:p>
        <w:p w:rsidR="00E202E6" w:rsidRDefault="0079502E">
          <w:pPr>
            <w:pStyle w:val="TOC3"/>
            <w:tabs>
              <w:tab w:val="left" w:pos="1320"/>
              <w:tab w:val="right" w:leader="underscore" w:pos="9120"/>
            </w:tabs>
            <w:rPr>
              <w:rFonts w:asciiTheme="minorHAnsi" w:eastAsiaTheme="minorEastAsia" w:hAnsiTheme="minorHAnsi"/>
              <w:noProof/>
              <w:color w:val="auto"/>
              <w:kern w:val="0"/>
              <w:sz w:val="22"/>
              <w:szCs w:val="22"/>
              <w:lang w:val="en-AU" w:eastAsia="zh-CN"/>
            </w:rPr>
          </w:pPr>
          <w:hyperlink w:anchor="_Toc486434769" w:history="1">
            <w:r w:rsidR="00E202E6" w:rsidRPr="009E243C">
              <w:rPr>
                <w:rStyle w:val="Hyperlink"/>
                <w:noProof/>
              </w:rPr>
              <w:t>2.1.2</w:t>
            </w:r>
            <w:r w:rsidR="00E202E6">
              <w:rPr>
                <w:rFonts w:asciiTheme="minorHAnsi" w:eastAsiaTheme="minorEastAsia" w:hAnsiTheme="minorHAnsi"/>
                <w:noProof/>
                <w:color w:val="auto"/>
                <w:kern w:val="0"/>
                <w:sz w:val="22"/>
                <w:szCs w:val="22"/>
                <w:lang w:val="en-AU" w:eastAsia="zh-CN"/>
              </w:rPr>
              <w:tab/>
            </w:r>
            <w:r w:rsidR="00E202E6" w:rsidRPr="009E243C">
              <w:rPr>
                <w:rStyle w:val="Hyperlink"/>
                <w:noProof/>
              </w:rPr>
              <w:t>Different Modes of Investigation in UK’s IPCC.</w:t>
            </w:r>
            <w:r w:rsidR="00E202E6">
              <w:rPr>
                <w:noProof/>
                <w:webHidden/>
              </w:rPr>
              <w:tab/>
            </w:r>
            <w:r w:rsidR="00E202E6">
              <w:rPr>
                <w:noProof/>
                <w:webHidden/>
              </w:rPr>
              <w:fldChar w:fldCharType="begin"/>
            </w:r>
            <w:r w:rsidR="00E202E6">
              <w:rPr>
                <w:noProof/>
                <w:webHidden/>
              </w:rPr>
              <w:instrText xml:space="preserve"> PAGEREF _Toc486434769 \h </w:instrText>
            </w:r>
            <w:r w:rsidR="00E202E6">
              <w:rPr>
                <w:noProof/>
                <w:webHidden/>
              </w:rPr>
            </w:r>
            <w:r w:rsidR="00E202E6">
              <w:rPr>
                <w:noProof/>
                <w:webHidden/>
              </w:rPr>
              <w:fldChar w:fldCharType="separate"/>
            </w:r>
            <w:r w:rsidR="00E202E6">
              <w:rPr>
                <w:noProof/>
                <w:webHidden/>
              </w:rPr>
              <w:t>14</w:t>
            </w:r>
            <w:r w:rsidR="00E202E6">
              <w:rPr>
                <w:noProof/>
                <w:webHidden/>
              </w:rPr>
              <w:fldChar w:fldCharType="end"/>
            </w:r>
          </w:hyperlink>
        </w:p>
        <w:p w:rsidR="00E202E6" w:rsidRDefault="0079502E">
          <w:pPr>
            <w:pStyle w:val="TOC2"/>
            <w:tabs>
              <w:tab w:val="left" w:pos="880"/>
              <w:tab w:val="right" w:leader="underscore" w:pos="9120"/>
            </w:tabs>
            <w:rPr>
              <w:rFonts w:asciiTheme="minorHAnsi" w:eastAsiaTheme="minorEastAsia" w:hAnsiTheme="minorHAnsi"/>
              <w:noProof/>
              <w:color w:val="auto"/>
              <w:kern w:val="0"/>
              <w:sz w:val="22"/>
              <w:szCs w:val="22"/>
              <w:lang w:val="en-AU" w:eastAsia="zh-CN"/>
            </w:rPr>
          </w:pPr>
          <w:hyperlink w:anchor="_Toc486434770" w:history="1">
            <w:r w:rsidR="00E202E6" w:rsidRPr="009E243C">
              <w:rPr>
                <w:rStyle w:val="Hyperlink"/>
                <w:noProof/>
              </w:rPr>
              <w:t>2.2</w:t>
            </w:r>
            <w:r w:rsidR="00E202E6">
              <w:rPr>
                <w:rFonts w:asciiTheme="minorHAnsi" w:eastAsiaTheme="minorEastAsia" w:hAnsiTheme="minorHAnsi"/>
                <w:noProof/>
                <w:color w:val="auto"/>
                <w:kern w:val="0"/>
                <w:sz w:val="22"/>
                <w:szCs w:val="22"/>
                <w:lang w:val="en-AU" w:eastAsia="zh-CN"/>
              </w:rPr>
              <w:tab/>
            </w:r>
            <w:r w:rsidR="00E202E6" w:rsidRPr="009E243C">
              <w:rPr>
                <w:rStyle w:val="Hyperlink"/>
                <w:noProof/>
              </w:rPr>
              <w:t>Scope of investigation and who to review procedures</w:t>
            </w:r>
            <w:r w:rsidR="00E202E6">
              <w:rPr>
                <w:noProof/>
                <w:webHidden/>
              </w:rPr>
              <w:tab/>
            </w:r>
            <w:r w:rsidR="00E202E6">
              <w:rPr>
                <w:noProof/>
                <w:webHidden/>
              </w:rPr>
              <w:fldChar w:fldCharType="begin"/>
            </w:r>
            <w:r w:rsidR="00E202E6">
              <w:rPr>
                <w:noProof/>
                <w:webHidden/>
              </w:rPr>
              <w:instrText xml:space="preserve"> PAGEREF _Toc486434770 \h </w:instrText>
            </w:r>
            <w:r w:rsidR="00E202E6">
              <w:rPr>
                <w:noProof/>
                <w:webHidden/>
              </w:rPr>
            </w:r>
            <w:r w:rsidR="00E202E6">
              <w:rPr>
                <w:noProof/>
                <w:webHidden/>
              </w:rPr>
              <w:fldChar w:fldCharType="separate"/>
            </w:r>
            <w:r w:rsidR="00E202E6">
              <w:rPr>
                <w:noProof/>
                <w:webHidden/>
              </w:rPr>
              <w:t>15</w:t>
            </w:r>
            <w:r w:rsidR="00E202E6">
              <w:rPr>
                <w:noProof/>
                <w:webHidden/>
              </w:rPr>
              <w:fldChar w:fldCharType="end"/>
            </w:r>
          </w:hyperlink>
        </w:p>
        <w:p w:rsidR="00E202E6" w:rsidRDefault="0079502E">
          <w:pPr>
            <w:pStyle w:val="TOC2"/>
            <w:tabs>
              <w:tab w:val="left" w:pos="880"/>
              <w:tab w:val="right" w:leader="underscore" w:pos="9120"/>
            </w:tabs>
            <w:rPr>
              <w:rFonts w:asciiTheme="minorHAnsi" w:eastAsiaTheme="minorEastAsia" w:hAnsiTheme="minorHAnsi"/>
              <w:noProof/>
              <w:color w:val="auto"/>
              <w:kern w:val="0"/>
              <w:sz w:val="22"/>
              <w:szCs w:val="22"/>
              <w:lang w:val="en-AU" w:eastAsia="zh-CN"/>
            </w:rPr>
          </w:pPr>
          <w:hyperlink w:anchor="_Toc486434771" w:history="1">
            <w:r w:rsidR="00E202E6" w:rsidRPr="009E243C">
              <w:rPr>
                <w:rStyle w:val="Hyperlink"/>
                <w:noProof/>
              </w:rPr>
              <w:t>2.3</w:t>
            </w:r>
            <w:r w:rsidR="00E202E6">
              <w:rPr>
                <w:rFonts w:asciiTheme="minorHAnsi" w:eastAsiaTheme="minorEastAsia" w:hAnsiTheme="minorHAnsi"/>
                <w:noProof/>
                <w:color w:val="auto"/>
                <w:kern w:val="0"/>
                <w:sz w:val="22"/>
                <w:szCs w:val="22"/>
                <w:lang w:val="en-AU" w:eastAsia="zh-CN"/>
              </w:rPr>
              <w:tab/>
            </w:r>
            <w:r w:rsidR="00E202E6" w:rsidRPr="009E243C">
              <w:rPr>
                <w:rStyle w:val="Hyperlink"/>
                <w:noProof/>
              </w:rPr>
              <w:t>Assessment of vulnerability and risk</w:t>
            </w:r>
            <w:r w:rsidR="00E202E6">
              <w:rPr>
                <w:noProof/>
                <w:webHidden/>
              </w:rPr>
              <w:tab/>
            </w:r>
            <w:r w:rsidR="00E202E6">
              <w:rPr>
                <w:noProof/>
                <w:webHidden/>
              </w:rPr>
              <w:fldChar w:fldCharType="begin"/>
            </w:r>
            <w:r w:rsidR="00E202E6">
              <w:rPr>
                <w:noProof/>
                <w:webHidden/>
              </w:rPr>
              <w:instrText xml:space="preserve"> PAGEREF _Toc486434771 \h </w:instrText>
            </w:r>
            <w:r w:rsidR="00E202E6">
              <w:rPr>
                <w:noProof/>
                <w:webHidden/>
              </w:rPr>
            </w:r>
            <w:r w:rsidR="00E202E6">
              <w:rPr>
                <w:noProof/>
                <w:webHidden/>
              </w:rPr>
              <w:fldChar w:fldCharType="separate"/>
            </w:r>
            <w:r w:rsidR="00E202E6">
              <w:rPr>
                <w:noProof/>
                <w:webHidden/>
              </w:rPr>
              <w:t>17</w:t>
            </w:r>
            <w:r w:rsidR="00E202E6">
              <w:rPr>
                <w:noProof/>
                <w:webHidden/>
              </w:rPr>
              <w:fldChar w:fldCharType="end"/>
            </w:r>
          </w:hyperlink>
        </w:p>
        <w:p w:rsidR="00E202E6" w:rsidRDefault="0079502E">
          <w:pPr>
            <w:pStyle w:val="TOC3"/>
            <w:tabs>
              <w:tab w:val="left" w:pos="1320"/>
              <w:tab w:val="right" w:leader="underscore" w:pos="9120"/>
            </w:tabs>
            <w:rPr>
              <w:rFonts w:asciiTheme="minorHAnsi" w:eastAsiaTheme="minorEastAsia" w:hAnsiTheme="minorHAnsi"/>
              <w:noProof/>
              <w:color w:val="auto"/>
              <w:kern w:val="0"/>
              <w:sz w:val="22"/>
              <w:szCs w:val="22"/>
              <w:lang w:val="en-AU" w:eastAsia="zh-CN"/>
            </w:rPr>
          </w:pPr>
          <w:hyperlink w:anchor="_Toc486434772" w:history="1">
            <w:r w:rsidR="00E202E6" w:rsidRPr="009E243C">
              <w:rPr>
                <w:rStyle w:val="Hyperlink"/>
                <w:noProof/>
              </w:rPr>
              <w:t>2.3.1</w:t>
            </w:r>
            <w:r w:rsidR="00E202E6">
              <w:rPr>
                <w:rFonts w:asciiTheme="minorHAnsi" w:eastAsiaTheme="minorEastAsia" w:hAnsiTheme="minorHAnsi"/>
                <w:noProof/>
                <w:color w:val="auto"/>
                <w:kern w:val="0"/>
                <w:sz w:val="22"/>
                <w:szCs w:val="22"/>
                <w:lang w:val="en-AU" w:eastAsia="zh-CN"/>
              </w:rPr>
              <w:tab/>
            </w:r>
            <w:r w:rsidR="00E202E6" w:rsidRPr="009E243C">
              <w:rPr>
                <w:rStyle w:val="Hyperlink"/>
                <w:noProof/>
              </w:rPr>
              <w:t>Current Hong Kong system</w:t>
            </w:r>
            <w:r w:rsidR="00E202E6">
              <w:rPr>
                <w:noProof/>
                <w:webHidden/>
              </w:rPr>
              <w:tab/>
            </w:r>
            <w:r w:rsidR="00E202E6">
              <w:rPr>
                <w:noProof/>
                <w:webHidden/>
              </w:rPr>
              <w:fldChar w:fldCharType="begin"/>
            </w:r>
            <w:r w:rsidR="00E202E6">
              <w:rPr>
                <w:noProof/>
                <w:webHidden/>
              </w:rPr>
              <w:instrText xml:space="preserve"> PAGEREF _Toc486434772 \h </w:instrText>
            </w:r>
            <w:r w:rsidR="00E202E6">
              <w:rPr>
                <w:noProof/>
                <w:webHidden/>
              </w:rPr>
            </w:r>
            <w:r w:rsidR="00E202E6">
              <w:rPr>
                <w:noProof/>
                <w:webHidden/>
              </w:rPr>
              <w:fldChar w:fldCharType="separate"/>
            </w:r>
            <w:r w:rsidR="00E202E6">
              <w:rPr>
                <w:noProof/>
                <w:webHidden/>
              </w:rPr>
              <w:t>17</w:t>
            </w:r>
            <w:r w:rsidR="00E202E6">
              <w:rPr>
                <w:noProof/>
                <w:webHidden/>
              </w:rPr>
              <w:fldChar w:fldCharType="end"/>
            </w:r>
          </w:hyperlink>
        </w:p>
        <w:p w:rsidR="00E202E6" w:rsidRDefault="0079502E">
          <w:pPr>
            <w:pStyle w:val="TOC3"/>
            <w:tabs>
              <w:tab w:val="left" w:pos="1320"/>
              <w:tab w:val="right" w:leader="underscore" w:pos="9120"/>
            </w:tabs>
            <w:rPr>
              <w:rFonts w:asciiTheme="minorHAnsi" w:eastAsiaTheme="minorEastAsia" w:hAnsiTheme="minorHAnsi"/>
              <w:noProof/>
              <w:color w:val="auto"/>
              <w:kern w:val="0"/>
              <w:sz w:val="22"/>
              <w:szCs w:val="22"/>
              <w:lang w:val="en-AU" w:eastAsia="zh-CN"/>
            </w:rPr>
          </w:pPr>
          <w:hyperlink w:anchor="_Toc486434773" w:history="1">
            <w:r w:rsidR="00E202E6" w:rsidRPr="009E243C">
              <w:rPr>
                <w:rStyle w:val="Hyperlink"/>
                <w:noProof/>
              </w:rPr>
              <w:t>2.3.2</w:t>
            </w:r>
            <w:r w:rsidR="00E202E6">
              <w:rPr>
                <w:rFonts w:asciiTheme="minorHAnsi" w:eastAsiaTheme="minorEastAsia" w:hAnsiTheme="minorHAnsi"/>
                <w:noProof/>
                <w:color w:val="auto"/>
                <w:kern w:val="0"/>
                <w:sz w:val="22"/>
                <w:szCs w:val="22"/>
                <w:lang w:val="en-AU" w:eastAsia="zh-CN"/>
              </w:rPr>
              <w:tab/>
            </w:r>
            <w:r w:rsidR="00E202E6" w:rsidRPr="009E243C">
              <w:rPr>
                <w:rStyle w:val="Hyperlink"/>
                <w:noProof/>
              </w:rPr>
              <w:t>Discussion of risk assessment in the PGO</w:t>
            </w:r>
            <w:r w:rsidR="00E202E6">
              <w:rPr>
                <w:noProof/>
                <w:webHidden/>
              </w:rPr>
              <w:tab/>
            </w:r>
            <w:r w:rsidR="00E202E6">
              <w:rPr>
                <w:noProof/>
                <w:webHidden/>
              </w:rPr>
              <w:fldChar w:fldCharType="begin"/>
            </w:r>
            <w:r w:rsidR="00E202E6">
              <w:rPr>
                <w:noProof/>
                <w:webHidden/>
              </w:rPr>
              <w:instrText xml:space="preserve"> PAGEREF _Toc486434773 \h </w:instrText>
            </w:r>
            <w:r w:rsidR="00E202E6">
              <w:rPr>
                <w:noProof/>
                <w:webHidden/>
              </w:rPr>
            </w:r>
            <w:r w:rsidR="00E202E6">
              <w:rPr>
                <w:noProof/>
                <w:webHidden/>
              </w:rPr>
              <w:fldChar w:fldCharType="separate"/>
            </w:r>
            <w:r w:rsidR="00E202E6">
              <w:rPr>
                <w:noProof/>
                <w:webHidden/>
              </w:rPr>
              <w:t>18</w:t>
            </w:r>
            <w:r w:rsidR="00E202E6">
              <w:rPr>
                <w:noProof/>
                <w:webHidden/>
              </w:rPr>
              <w:fldChar w:fldCharType="end"/>
            </w:r>
          </w:hyperlink>
        </w:p>
        <w:p w:rsidR="00E202E6" w:rsidRDefault="0079502E">
          <w:pPr>
            <w:pStyle w:val="TOC2"/>
            <w:tabs>
              <w:tab w:val="left" w:pos="880"/>
              <w:tab w:val="right" w:leader="underscore" w:pos="9120"/>
            </w:tabs>
            <w:rPr>
              <w:rFonts w:asciiTheme="minorHAnsi" w:eastAsiaTheme="minorEastAsia" w:hAnsiTheme="minorHAnsi"/>
              <w:noProof/>
              <w:color w:val="auto"/>
              <w:kern w:val="0"/>
              <w:sz w:val="22"/>
              <w:szCs w:val="22"/>
              <w:lang w:val="en-AU" w:eastAsia="zh-CN"/>
            </w:rPr>
          </w:pPr>
          <w:hyperlink w:anchor="_Toc486434774" w:history="1">
            <w:r w:rsidR="00E202E6" w:rsidRPr="009E243C">
              <w:rPr>
                <w:rStyle w:val="Hyperlink"/>
                <w:noProof/>
              </w:rPr>
              <w:t>2.4</w:t>
            </w:r>
            <w:r w:rsidR="00E202E6">
              <w:rPr>
                <w:rFonts w:asciiTheme="minorHAnsi" w:eastAsiaTheme="minorEastAsia" w:hAnsiTheme="minorHAnsi"/>
                <w:noProof/>
                <w:color w:val="auto"/>
                <w:kern w:val="0"/>
                <w:sz w:val="22"/>
                <w:szCs w:val="22"/>
                <w:lang w:val="en-AU" w:eastAsia="zh-CN"/>
              </w:rPr>
              <w:tab/>
            </w:r>
            <w:r w:rsidR="00E202E6" w:rsidRPr="009E243C">
              <w:rPr>
                <w:rStyle w:val="Hyperlink"/>
                <w:noProof/>
              </w:rPr>
              <w:t>Levels of observation</w:t>
            </w:r>
            <w:r w:rsidR="00E202E6">
              <w:rPr>
                <w:noProof/>
                <w:webHidden/>
              </w:rPr>
              <w:tab/>
            </w:r>
            <w:r w:rsidR="00E202E6">
              <w:rPr>
                <w:noProof/>
                <w:webHidden/>
              </w:rPr>
              <w:fldChar w:fldCharType="begin"/>
            </w:r>
            <w:r w:rsidR="00E202E6">
              <w:rPr>
                <w:noProof/>
                <w:webHidden/>
              </w:rPr>
              <w:instrText xml:space="preserve"> PAGEREF _Toc486434774 \h </w:instrText>
            </w:r>
            <w:r w:rsidR="00E202E6">
              <w:rPr>
                <w:noProof/>
                <w:webHidden/>
              </w:rPr>
            </w:r>
            <w:r w:rsidR="00E202E6">
              <w:rPr>
                <w:noProof/>
                <w:webHidden/>
              </w:rPr>
              <w:fldChar w:fldCharType="separate"/>
            </w:r>
            <w:r w:rsidR="00E202E6">
              <w:rPr>
                <w:noProof/>
                <w:webHidden/>
              </w:rPr>
              <w:t>19</w:t>
            </w:r>
            <w:r w:rsidR="00E202E6">
              <w:rPr>
                <w:noProof/>
                <w:webHidden/>
              </w:rPr>
              <w:fldChar w:fldCharType="end"/>
            </w:r>
          </w:hyperlink>
        </w:p>
        <w:p w:rsidR="00E202E6" w:rsidRDefault="0079502E">
          <w:pPr>
            <w:pStyle w:val="TOC3"/>
            <w:tabs>
              <w:tab w:val="left" w:pos="1320"/>
              <w:tab w:val="right" w:leader="underscore" w:pos="9120"/>
            </w:tabs>
            <w:rPr>
              <w:rFonts w:asciiTheme="minorHAnsi" w:eastAsiaTheme="minorEastAsia" w:hAnsiTheme="minorHAnsi"/>
              <w:noProof/>
              <w:color w:val="auto"/>
              <w:kern w:val="0"/>
              <w:sz w:val="22"/>
              <w:szCs w:val="22"/>
              <w:lang w:val="en-AU" w:eastAsia="zh-CN"/>
            </w:rPr>
          </w:pPr>
          <w:hyperlink w:anchor="_Toc486434775" w:history="1">
            <w:r w:rsidR="00E202E6" w:rsidRPr="009E243C">
              <w:rPr>
                <w:rStyle w:val="Hyperlink"/>
                <w:noProof/>
              </w:rPr>
              <w:t>2.4.1</w:t>
            </w:r>
            <w:r w:rsidR="00E202E6">
              <w:rPr>
                <w:rFonts w:asciiTheme="minorHAnsi" w:eastAsiaTheme="minorEastAsia" w:hAnsiTheme="minorHAnsi"/>
                <w:noProof/>
                <w:color w:val="auto"/>
                <w:kern w:val="0"/>
                <w:sz w:val="22"/>
                <w:szCs w:val="22"/>
                <w:lang w:val="en-AU" w:eastAsia="zh-CN"/>
              </w:rPr>
              <w:tab/>
            </w:r>
            <w:r w:rsidR="00E202E6" w:rsidRPr="009E243C">
              <w:rPr>
                <w:rStyle w:val="Hyperlink"/>
                <w:noProof/>
              </w:rPr>
              <w:t>Current practice</w:t>
            </w:r>
            <w:r w:rsidR="00E202E6">
              <w:rPr>
                <w:noProof/>
                <w:webHidden/>
              </w:rPr>
              <w:tab/>
            </w:r>
            <w:r w:rsidR="00E202E6">
              <w:rPr>
                <w:noProof/>
                <w:webHidden/>
              </w:rPr>
              <w:fldChar w:fldCharType="begin"/>
            </w:r>
            <w:r w:rsidR="00E202E6">
              <w:rPr>
                <w:noProof/>
                <w:webHidden/>
              </w:rPr>
              <w:instrText xml:space="preserve"> PAGEREF _Toc486434775 \h </w:instrText>
            </w:r>
            <w:r w:rsidR="00E202E6">
              <w:rPr>
                <w:noProof/>
                <w:webHidden/>
              </w:rPr>
            </w:r>
            <w:r w:rsidR="00E202E6">
              <w:rPr>
                <w:noProof/>
                <w:webHidden/>
              </w:rPr>
              <w:fldChar w:fldCharType="separate"/>
            </w:r>
            <w:r w:rsidR="00E202E6">
              <w:rPr>
                <w:noProof/>
                <w:webHidden/>
              </w:rPr>
              <w:t>19</w:t>
            </w:r>
            <w:r w:rsidR="00E202E6">
              <w:rPr>
                <w:noProof/>
                <w:webHidden/>
              </w:rPr>
              <w:fldChar w:fldCharType="end"/>
            </w:r>
          </w:hyperlink>
        </w:p>
        <w:p w:rsidR="00E202E6" w:rsidRDefault="0079502E">
          <w:pPr>
            <w:pStyle w:val="TOC3"/>
            <w:tabs>
              <w:tab w:val="left" w:pos="1320"/>
              <w:tab w:val="right" w:leader="underscore" w:pos="9120"/>
            </w:tabs>
            <w:rPr>
              <w:rFonts w:asciiTheme="minorHAnsi" w:eastAsiaTheme="minorEastAsia" w:hAnsiTheme="minorHAnsi"/>
              <w:noProof/>
              <w:color w:val="auto"/>
              <w:kern w:val="0"/>
              <w:sz w:val="22"/>
              <w:szCs w:val="22"/>
              <w:lang w:val="en-AU" w:eastAsia="zh-CN"/>
            </w:rPr>
          </w:pPr>
          <w:hyperlink w:anchor="_Toc486434776" w:history="1">
            <w:r w:rsidR="00E202E6" w:rsidRPr="009E243C">
              <w:rPr>
                <w:rStyle w:val="Hyperlink"/>
                <w:noProof/>
              </w:rPr>
              <w:t>2.4.2</w:t>
            </w:r>
            <w:r w:rsidR="00E202E6">
              <w:rPr>
                <w:rFonts w:asciiTheme="minorHAnsi" w:eastAsiaTheme="minorEastAsia" w:hAnsiTheme="minorHAnsi"/>
                <w:noProof/>
                <w:color w:val="auto"/>
                <w:kern w:val="0"/>
                <w:sz w:val="22"/>
                <w:szCs w:val="22"/>
                <w:lang w:val="en-AU" w:eastAsia="zh-CN"/>
              </w:rPr>
              <w:tab/>
            </w:r>
            <w:r w:rsidR="00E202E6" w:rsidRPr="009E243C">
              <w:rPr>
                <w:rStyle w:val="Hyperlink"/>
                <w:noProof/>
              </w:rPr>
              <w:t>Discussion:</w:t>
            </w:r>
            <w:r w:rsidR="00E202E6">
              <w:rPr>
                <w:noProof/>
                <w:webHidden/>
              </w:rPr>
              <w:tab/>
            </w:r>
            <w:r w:rsidR="00E202E6">
              <w:rPr>
                <w:noProof/>
                <w:webHidden/>
              </w:rPr>
              <w:fldChar w:fldCharType="begin"/>
            </w:r>
            <w:r w:rsidR="00E202E6">
              <w:rPr>
                <w:noProof/>
                <w:webHidden/>
              </w:rPr>
              <w:instrText xml:space="preserve"> PAGEREF _Toc486434776 \h </w:instrText>
            </w:r>
            <w:r w:rsidR="00E202E6">
              <w:rPr>
                <w:noProof/>
                <w:webHidden/>
              </w:rPr>
            </w:r>
            <w:r w:rsidR="00E202E6">
              <w:rPr>
                <w:noProof/>
                <w:webHidden/>
              </w:rPr>
              <w:fldChar w:fldCharType="separate"/>
            </w:r>
            <w:r w:rsidR="00E202E6">
              <w:rPr>
                <w:noProof/>
                <w:webHidden/>
              </w:rPr>
              <w:t>20</w:t>
            </w:r>
            <w:r w:rsidR="00E202E6">
              <w:rPr>
                <w:noProof/>
                <w:webHidden/>
              </w:rPr>
              <w:fldChar w:fldCharType="end"/>
            </w:r>
          </w:hyperlink>
        </w:p>
        <w:p w:rsidR="00E202E6" w:rsidRDefault="0079502E">
          <w:pPr>
            <w:pStyle w:val="TOC2"/>
            <w:tabs>
              <w:tab w:val="left" w:pos="880"/>
              <w:tab w:val="right" w:leader="underscore" w:pos="9120"/>
            </w:tabs>
            <w:rPr>
              <w:rFonts w:asciiTheme="minorHAnsi" w:eastAsiaTheme="minorEastAsia" w:hAnsiTheme="minorHAnsi"/>
              <w:noProof/>
              <w:color w:val="auto"/>
              <w:kern w:val="0"/>
              <w:sz w:val="22"/>
              <w:szCs w:val="22"/>
              <w:lang w:val="en-AU" w:eastAsia="zh-CN"/>
            </w:rPr>
          </w:pPr>
          <w:hyperlink w:anchor="_Toc486434777" w:history="1">
            <w:r w:rsidR="00E202E6" w:rsidRPr="009E243C">
              <w:rPr>
                <w:rStyle w:val="Hyperlink"/>
                <w:noProof/>
              </w:rPr>
              <w:t>2.5</w:t>
            </w:r>
            <w:r w:rsidR="00E202E6">
              <w:rPr>
                <w:rFonts w:asciiTheme="minorHAnsi" w:eastAsiaTheme="minorEastAsia" w:hAnsiTheme="minorHAnsi"/>
                <w:noProof/>
                <w:color w:val="auto"/>
                <w:kern w:val="0"/>
                <w:sz w:val="22"/>
                <w:szCs w:val="22"/>
                <w:lang w:val="en-AU" w:eastAsia="zh-CN"/>
              </w:rPr>
              <w:tab/>
            </w:r>
            <w:r w:rsidR="00E202E6" w:rsidRPr="009E243C">
              <w:rPr>
                <w:rStyle w:val="Hyperlink"/>
                <w:noProof/>
              </w:rPr>
              <w:t>Involvement of health care professional</w:t>
            </w:r>
            <w:r w:rsidR="00E202E6">
              <w:rPr>
                <w:noProof/>
                <w:webHidden/>
              </w:rPr>
              <w:tab/>
            </w:r>
            <w:r w:rsidR="00E202E6">
              <w:rPr>
                <w:noProof/>
                <w:webHidden/>
              </w:rPr>
              <w:fldChar w:fldCharType="begin"/>
            </w:r>
            <w:r w:rsidR="00E202E6">
              <w:rPr>
                <w:noProof/>
                <w:webHidden/>
              </w:rPr>
              <w:instrText xml:space="preserve"> PAGEREF _Toc486434777 \h </w:instrText>
            </w:r>
            <w:r w:rsidR="00E202E6">
              <w:rPr>
                <w:noProof/>
                <w:webHidden/>
              </w:rPr>
            </w:r>
            <w:r w:rsidR="00E202E6">
              <w:rPr>
                <w:noProof/>
                <w:webHidden/>
              </w:rPr>
              <w:fldChar w:fldCharType="separate"/>
            </w:r>
            <w:r w:rsidR="00E202E6">
              <w:rPr>
                <w:noProof/>
                <w:webHidden/>
              </w:rPr>
              <w:t>21</w:t>
            </w:r>
            <w:r w:rsidR="00E202E6">
              <w:rPr>
                <w:noProof/>
                <w:webHidden/>
              </w:rPr>
              <w:fldChar w:fldCharType="end"/>
            </w:r>
          </w:hyperlink>
        </w:p>
        <w:p w:rsidR="00E202E6" w:rsidRDefault="0079502E">
          <w:pPr>
            <w:pStyle w:val="TOC2"/>
            <w:tabs>
              <w:tab w:val="left" w:pos="880"/>
              <w:tab w:val="right" w:leader="underscore" w:pos="9120"/>
            </w:tabs>
            <w:rPr>
              <w:rFonts w:asciiTheme="minorHAnsi" w:eastAsiaTheme="minorEastAsia" w:hAnsiTheme="minorHAnsi"/>
              <w:noProof/>
              <w:color w:val="auto"/>
              <w:kern w:val="0"/>
              <w:sz w:val="22"/>
              <w:szCs w:val="22"/>
              <w:lang w:val="en-AU" w:eastAsia="zh-CN"/>
            </w:rPr>
          </w:pPr>
          <w:hyperlink w:anchor="_Toc486434778" w:history="1">
            <w:r w:rsidR="00E202E6" w:rsidRPr="009E243C">
              <w:rPr>
                <w:rStyle w:val="Hyperlink"/>
                <w:noProof/>
              </w:rPr>
              <w:t>2.6</w:t>
            </w:r>
            <w:r w:rsidR="00E202E6">
              <w:rPr>
                <w:rFonts w:asciiTheme="minorHAnsi" w:eastAsiaTheme="minorEastAsia" w:hAnsiTheme="minorHAnsi"/>
                <w:noProof/>
                <w:color w:val="auto"/>
                <w:kern w:val="0"/>
                <w:sz w:val="22"/>
                <w:szCs w:val="22"/>
                <w:lang w:val="en-AU" w:eastAsia="zh-CN"/>
              </w:rPr>
              <w:tab/>
            </w:r>
            <w:r w:rsidR="00E202E6" w:rsidRPr="009E243C">
              <w:rPr>
                <w:rStyle w:val="Hyperlink"/>
                <w:noProof/>
              </w:rPr>
              <w:t>Summary of recommendations:</w:t>
            </w:r>
            <w:r w:rsidR="00E202E6">
              <w:rPr>
                <w:noProof/>
                <w:webHidden/>
              </w:rPr>
              <w:tab/>
            </w:r>
            <w:r w:rsidR="00E202E6">
              <w:rPr>
                <w:noProof/>
                <w:webHidden/>
              </w:rPr>
              <w:fldChar w:fldCharType="begin"/>
            </w:r>
            <w:r w:rsidR="00E202E6">
              <w:rPr>
                <w:noProof/>
                <w:webHidden/>
              </w:rPr>
              <w:instrText xml:space="preserve"> PAGEREF _Toc486434778 \h </w:instrText>
            </w:r>
            <w:r w:rsidR="00E202E6">
              <w:rPr>
                <w:noProof/>
                <w:webHidden/>
              </w:rPr>
            </w:r>
            <w:r w:rsidR="00E202E6">
              <w:rPr>
                <w:noProof/>
                <w:webHidden/>
              </w:rPr>
              <w:fldChar w:fldCharType="separate"/>
            </w:r>
            <w:r w:rsidR="00E202E6">
              <w:rPr>
                <w:noProof/>
                <w:webHidden/>
              </w:rPr>
              <w:t>22</w:t>
            </w:r>
            <w:r w:rsidR="00E202E6">
              <w:rPr>
                <w:noProof/>
                <w:webHidden/>
              </w:rPr>
              <w:fldChar w:fldCharType="end"/>
            </w:r>
          </w:hyperlink>
        </w:p>
        <w:p w:rsidR="00E202E6" w:rsidRDefault="0079502E">
          <w:pPr>
            <w:pStyle w:val="TOC1"/>
            <w:rPr>
              <w:rFonts w:asciiTheme="minorHAnsi" w:eastAsiaTheme="minorEastAsia" w:hAnsiTheme="minorHAnsi"/>
              <w:color w:val="auto"/>
              <w:kern w:val="0"/>
              <w:sz w:val="22"/>
              <w:szCs w:val="22"/>
              <w:lang w:val="en-AU" w:eastAsia="zh-CN"/>
            </w:rPr>
          </w:pPr>
          <w:hyperlink w:anchor="_Toc486434779" w:history="1">
            <w:r w:rsidR="00E202E6" w:rsidRPr="009E243C">
              <w:rPr>
                <w:rStyle w:val="Hyperlink"/>
              </w:rPr>
              <w:t>Appendix 1</w:t>
            </w:r>
            <w:r w:rsidR="00E202E6">
              <w:rPr>
                <w:webHidden/>
              </w:rPr>
              <w:tab/>
            </w:r>
            <w:r w:rsidR="00E202E6">
              <w:rPr>
                <w:webHidden/>
              </w:rPr>
              <w:fldChar w:fldCharType="begin"/>
            </w:r>
            <w:r w:rsidR="00E202E6">
              <w:rPr>
                <w:webHidden/>
              </w:rPr>
              <w:instrText xml:space="preserve"> PAGEREF _Toc486434779 \h </w:instrText>
            </w:r>
            <w:r w:rsidR="00E202E6">
              <w:rPr>
                <w:webHidden/>
              </w:rPr>
            </w:r>
            <w:r w:rsidR="00E202E6">
              <w:rPr>
                <w:webHidden/>
              </w:rPr>
              <w:fldChar w:fldCharType="separate"/>
            </w:r>
            <w:r w:rsidR="00E202E6">
              <w:rPr>
                <w:webHidden/>
              </w:rPr>
              <w:t>24</w:t>
            </w:r>
            <w:r w:rsidR="00E202E6">
              <w:rPr>
                <w:webHidden/>
              </w:rPr>
              <w:fldChar w:fldCharType="end"/>
            </w:r>
          </w:hyperlink>
        </w:p>
        <w:p w:rsidR="00031B17" w:rsidRDefault="00031B17">
          <w:r>
            <w:rPr>
              <w:rFonts w:ascii="Calibri" w:hAnsi="Calibri"/>
              <w:color w:val="7F7F7F" w:themeColor="text1" w:themeTint="80"/>
              <w:sz w:val="28"/>
              <w:szCs w:val="28"/>
            </w:rPr>
            <w:fldChar w:fldCharType="end"/>
          </w:r>
        </w:p>
      </w:sdtContent>
    </w:sdt>
    <w:p w:rsidR="00D05BED" w:rsidRDefault="00D05BED">
      <w:pPr>
        <w:rPr>
          <w:rFonts w:asciiTheme="majorHAnsi" w:hAnsiTheme="majorHAnsi"/>
          <w:sz w:val="28"/>
          <w:szCs w:val="28"/>
        </w:rPr>
      </w:pPr>
    </w:p>
    <w:p w:rsidR="00D05BED" w:rsidRPr="00D05BED" w:rsidRDefault="00D05BED" w:rsidP="00D05BED">
      <w:pPr>
        <w:rPr>
          <w:rFonts w:asciiTheme="majorHAnsi" w:hAnsiTheme="majorHAnsi"/>
          <w:sz w:val="28"/>
          <w:szCs w:val="28"/>
        </w:rPr>
      </w:pPr>
    </w:p>
    <w:p w:rsidR="00D05BED" w:rsidRPr="00D05BED" w:rsidRDefault="00D05BED" w:rsidP="00D05BED">
      <w:pPr>
        <w:rPr>
          <w:rFonts w:asciiTheme="majorHAnsi" w:hAnsiTheme="majorHAnsi"/>
          <w:sz w:val="28"/>
          <w:szCs w:val="28"/>
        </w:rPr>
      </w:pPr>
    </w:p>
    <w:p w:rsidR="00D05BED" w:rsidRPr="00D05BED" w:rsidRDefault="00D05BED" w:rsidP="00D05BED">
      <w:pPr>
        <w:rPr>
          <w:rFonts w:asciiTheme="majorHAnsi" w:hAnsiTheme="majorHAnsi"/>
          <w:sz w:val="28"/>
          <w:szCs w:val="28"/>
        </w:rPr>
      </w:pPr>
    </w:p>
    <w:p w:rsidR="00D05BED" w:rsidRPr="00D05BED" w:rsidRDefault="00D05BED" w:rsidP="00D05BED">
      <w:pPr>
        <w:tabs>
          <w:tab w:val="left" w:pos="3255"/>
        </w:tabs>
        <w:rPr>
          <w:rFonts w:asciiTheme="majorHAnsi" w:hAnsiTheme="majorHAnsi"/>
          <w:sz w:val="28"/>
          <w:szCs w:val="28"/>
        </w:rPr>
      </w:pPr>
      <w:r>
        <w:rPr>
          <w:rFonts w:asciiTheme="majorHAnsi" w:hAnsiTheme="majorHAnsi"/>
          <w:sz w:val="28"/>
          <w:szCs w:val="28"/>
        </w:rPr>
        <w:tab/>
      </w:r>
    </w:p>
    <w:p w:rsidR="00D05BED" w:rsidRPr="00D05BED" w:rsidRDefault="00D05BED" w:rsidP="00D05BED">
      <w:pPr>
        <w:rPr>
          <w:rFonts w:asciiTheme="majorHAnsi" w:hAnsiTheme="majorHAnsi"/>
          <w:sz w:val="28"/>
          <w:szCs w:val="28"/>
        </w:rPr>
      </w:pPr>
    </w:p>
    <w:p w:rsidR="00031B17" w:rsidRPr="00D05BED" w:rsidRDefault="00031B17" w:rsidP="00D05BED">
      <w:pPr>
        <w:rPr>
          <w:rFonts w:asciiTheme="majorHAnsi" w:hAnsiTheme="majorHAnsi"/>
          <w:sz w:val="28"/>
          <w:szCs w:val="28"/>
        </w:rPr>
        <w:sectPr w:rsidR="00031B17" w:rsidRPr="00D05BED" w:rsidSect="00C33B83">
          <w:headerReference w:type="default" r:id="rId11"/>
          <w:footerReference w:type="default" r:id="rId12"/>
          <w:pgSz w:w="12240" w:h="15840" w:code="1"/>
          <w:pgMar w:top="2520" w:right="1555" w:bottom="1800" w:left="1555" w:header="864" w:footer="720" w:gutter="0"/>
          <w:pgNumType w:start="1"/>
          <w:cols w:space="720"/>
          <w:titlePg/>
          <w:docGrid w:linePitch="360"/>
        </w:sectPr>
      </w:pPr>
    </w:p>
    <w:p w:rsidR="00364A31" w:rsidRPr="008D4DD7" w:rsidRDefault="00364A31" w:rsidP="00D05BED">
      <w:pPr>
        <w:pStyle w:val="Heading1"/>
      </w:pPr>
      <w:bookmarkStart w:id="0" w:name="_Toc486434746"/>
      <w:r w:rsidRPr="00D05BED">
        <w:lastRenderedPageBreak/>
        <w:t>Conditions</w:t>
      </w:r>
      <w:r w:rsidRPr="008D4DD7">
        <w:t xml:space="preserve"> in police detention facilities</w:t>
      </w:r>
      <w:bookmarkEnd w:id="0"/>
    </w:p>
    <w:p w:rsidR="00364A31" w:rsidRPr="00364A31" w:rsidRDefault="00364A31" w:rsidP="00364A31">
      <w:pPr>
        <w:spacing w:after="0" w:line="240" w:lineRule="auto"/>
        <w:rPr>
          <w:rFonts w:asciiTheme="majorHAnsi" w:hAnsiTheme="majorHAnsi" w:cs="Times New Roman"/>
          <w:sz w:val="24"/>
          <w:szCs w:val="24"/>
        </w:rPr>
      </w:pPr>
    </w:p>
    <w:p w:rsidR="00364A31" w:rsidRPr="00364A31" w:rsidRDefault="00364A31" w:rsidP="00031B17">
      <w:pPr>
        <w:pStyle w:val="Heading2"/>
      </w:pPr>
      <w:bookmarkStart w:id="1" w:name="_Toc486434747"/>
      <w:r w:rsidRPr="00364A31">
        <w:t>Introduction</w:t>
      </w:r>
      <w:bookmarkEnd w:id="1"/>
    </w:p>
    <w:p w:rsidR="00364A31" w:rsidRPr="00364A31" w:rsidRDefault="00364A31" w:rsidP="00364A31">
      <w:pPr>
        <w:spacing w:after="0" w:line="240" w:lineRule="auto"/>
        <w:jc w:val="both"/>
        <w:rPr>
          <w:rFonts w:asciiTheme="majorHAnsi" w:hAnsiTheme="majorHAnsi" w:cs="Times New Roman"/>
          <w:sz w:val="24"/>
          <w:szCs w:val="24"/>
        </w:rPr>
      </w:pPr>
    </w:p>
    <w:p w:rsidR="00364A31" w:rsidRPr="00364A31" w:rsidRDefault="00364A31" w:rsidP="00364A31">
      <w:pPr>
        <w:spacing w:after="0" w:line="240" w:lineRule="auto"/>
        <w:jc w:val="both"/>
        <w:rPr>
          <w:rFonts w:asciiTheme="majorHAnsi" w:hAnsiTheme="majorHAnsi" w:cs="Times New Roman"/>
          <w:sz w:val="24"/>
          <w:szCs w:val="24"/>
        </w:rPr>
      </w:pPr>
      <w:r w:rsidRPr="00364A31">
        <w:rPr>
          <w:rFonts w:asciiTheme="majorHAnsi" w:hAnsiTheme="majorHAnsi" w:cs="Times New Roman"/>
          <w:sz w:val="24"/>
          <w:szCs w:val="24"/>
        </w:rPr>
        <w:t xml:space="preserve">An investigation was conducted by </w:t>
      </w:r>
      <w:proofErr w:type="spellStart"/>
      <w:r w:rsidRPr="00364A31">
        <w:rPr>
          <w:rFonts w:asciiTheme="majorHAnsi" w:hAnsiTheme="majorHAnsi" w:cs="Times New Roman"/>
          <w:sz w:val="24"/>
          <w:szCs w:val="24"/>
        </w:rPr>
        <w:t>SoCO</w:t>
      </w:r>
      <w:proofErr w:type="spellEnd"/>
      <w:r w:rsidRPr="00364A31">
        <w:rPr>
          <w:rFonts w:asciiTheme="majorHAnsi" w:hAnsiTheme="majorHAnsi" w:cs="Times New Roman"/>
          <w:sz w:val="24"/>
          <w:szCs w:val="24"/>
        </w:rPr>
        <w:t xml:space="preserve"> into the conditions of the police detention facilities in Hong Kong between March and June 2015. The investigation was triggered by large amount of complaints received by Society for the Community Organization (</w:t>
      </w:r>
      <w:proofErr w:type="spellStart"/>
      <w:r w:rsidRPr="00364A31">
        <w:rPr>
          <w:rFonts w:asciiTheme="majorHAnsi" w:hAnsiTheme="majorHAnsi" w:cs="Times New Roman"/>
          <w:sz w:val="24"/>
          <w:szCs w:val="24"/>
        </w:rPr>
        <w:t>SoCO</w:t>
      </w:r>
      <w:proofErr w:type="spellEnd"/>
      <w:r w:rsidRPr="00364A31">
        <w:rPr>
          <w:rFonts w:asciiTheme="majorHAnsi" w:hAnsiTheme="majorHAnsi" w:cs="Times New Roman"/>
          <w:sz w:val="24"/>
          <w:szCs w:val="24"/>
        </w:rPr>
        <w:t xml:space="preserve">) from persons held in police custody. All complainants had undergone in-depth interviews concerning current conditions at the police detention facilities. </w:t>
      </w:r>
    </w:p>
    <w:p w:rsidR="00364A31" w:rsidRPr="00364A31" w:rsidRDefault="00364A31" w:rsidP="00364A31">
      <w:pPr>
        <w:spacing w:after="0" w:line="240" w:lineRule="auto"/>
        <w:jc w:val="both"/>
        <w:rPr>
          <w:rFonts w:asciiTheme="majorHAnsi" w:hAnsiTheme="majorHAnsi" w:cs="Times New Roman"/>
          <w:sz w:val="24"/>
          <w:szCs w:val="24"/>
        </w:rPr>
      </w:pPr>
    </w:p>
    <w:p w:rsidR="00364A31" w:rsidRPr="00364A31" w:rsidRDefault="00364A31" w:rsidP="00364A31">
      <w:pPr>
        <w:spacing w:after="0" w:line="240" w:lineRule="auto"/>
        <w:jc w:val="both"/>
        <w:rPr>
          <w:rFonts w:asciiTheme="majorHAnsi" w:hAnsiTheme="majorHAnsi" w:cs="Times New Roman"/>
          <w:sz w:val="24"/>
          <w:szCs w:val="24"/>
        </w:rPr>
      </w:pPr>
      <w:r w:rsidRPr="00364A31">
        <w:rPr>
          <w:rFonts w:asciiTheme="majorHAnsi" w:hAnsiTheme="majorHAnsi" w:cs="Times New Roman"/>
          <w:sz w:val="24"/>
          <w:szCs w:val="24"/>
        </w:rPr>
        <w:t>There are 67 police report rooms all over Hong Kong.</w:t>
      </w:r>
      <w:r w:rsidRPr="00364A31">
        <w:rPr>
          <w:rStyle w:val="FootnoteReference"/>
          <w:rFonts w:asciiTheme="majorHAnsi" w:hAnsiTheme="majorHAnsi" w:cs="Times New Roman"/>
          <w:sz w:val="24"/>
          <w:szCs w:val="24"/>
        </w:rPr>
        <w:footnoteReference w:id="1"/>
      </w:r>
      <w:r w:rsidRPr="00364A31">
        <w:rPr>
          <w:rFonts w:asciiTheme="majorHAnsi" w:hAnsiTheme="majorHAnsi" w:cs="Times New Roman"/>
          <w:sz w:val="24"/>
          <w:szCs w:val="24"/>
        </w:rPr>
        <w:t xml:space="preserve"> Of these 33 have designated cell facilities.</w:t>
      </w:r>
      <w:r w:rsidRPr="00364A31">
        <w:rPr>
          <w:rStyle w:val="FootnoteReference"/>
          <w:rFonts w:asciiTheme="majorHAnsi" w:hAnsiTheme="majorHAnsi" w:cs="Times New Roman"/>
          <w:sz w:val="24"/>
          <w:szCs w:val="24"/>
        </w:rPr>
        <w:footnoteReference w:id="2"/>
      </w:r>
      <w:r w:rsidRPr="00364A31">
        <w:rPr>
          <w:rFonts w:asciiTheme="majorHAnsi" w:hAnsiTheme="majorHAnsi" w:cs="Times New Roman"/>
          <w:sz w:val="24"/>
          <w:szCs w:val="24"/>
        </w:rPr>
        <w:t xml:space="preserve"> In 2014, 33,679 people were arrested by uniformed police.</w:t>
      </w:r>
      <w:r w:rsidRPr="00364A31">
        <w:rPr>
          <w:rStyle w:val="FootnoteReference"/>
          <w:rFonts w:asciiTheme="majorHAnsi" w:hAnsiTheme="majorHAnsi" w:cs="Times New Roman"/>
          <w:sz w:val="24"/>
          <w:szCs w:val="24"/>
        </w:rPr>
        <w:footnoteReference w:id="3"/>
      </w:r>
      <w:r w:rsidRPr="00364A31">
        <w:rPr>
          <w:rFonts w:asciiTheme="majorHAnsi" w:hAnsiTheme="majorHAnsi" w:cs="Times New Roman"/>
          <w:sz w:val="24"/>
          <w:szCs w:val="24"/>
        </w:rPr>
        <w:t xml:space="preserve"> </w:t>
      </w:r>
    </w:p>
    <w:p w:rsidR="00364A31" w:rsidRPr="00364A31" w:rsidRDefault="00364A31" w:rsidP="00364A31">
      <w:pPr>
        <w:jc w:val="both"/>
        <w:rPr>
          <w:rFonts w:asciiTheme="majorHAnsi" w:hAnsiTheme="majorHAnsi" w:cs="Times New Roman"/>
        </w:rPr>
      </w:pPr>
    </w:p>
    <w:p w:rsidR="00364A31" w:rsidRPr="00364A31" w:rsidRDefault="00364A31" w:rsidP="00031B17">
      <w:pPr>
        <w:pStyle w:val="Heading2"/>
      </w:pPr>
      <w:bookmarkStart w:id="2" w:name="_Toc486434748"/>
      <w:r w:rsidRPr="00364A31">
        <w:t>Did the detention upgrade programme benefit detainees?</w:t>
      </w:r>
      <w:bookmarkEnd w:id="2"/>
      <w:r w:rsidRPr="00364A31">
        <w:t xml:space="preserve">   </w:t>
      </w:r>
    </w:p>
    <w:p w:rsidR="00364A31" w:rsidRPr="00364A31" w:rsidRDefault="00364A31" w:rsidP="00364A31">
      <w:pPr>
        <w:spacing w:after="0" w:line="240" w:lineRule="auto"/>
        <w:rPr>
          <w:rFonts w:asciiTheme="majorHAnsi" w:hAnsiTheme="majorHAnsi" w:cs="Times New Roman"/>
          <w:b/>
          <w:sz w:val="24"/>
          <w:szCs w:val="24"/>
          <w:u w:val="single"/>
        </w:rPr>
      </w:pPr>
    </w:p>
    <w:p w:rsidR="00364A31" w:rsidRPr="00364A31" w:rsidRDefault="00364A31" w:rsidP="00364A31">
      <w:pPr>
        <w:jc w:val="both"/>
        <w:rPr>
          <w:rFonts w:asciiTheme="majorHAnsi" w:hAnsiTheme="majorHAnsi" w:cs="Times New Roman"/>
          <w:sz w:val="24"/>
          <w:szCs w:val="24"/>
        </w:rPr>
      </w:pPr>
      <w:r w:rsidRPr="00364A31">
        <w:rPr>
          <w:rFonts w:asciiTheme="majorHAnsi" w:hAnsiTheme="majorHAnsi" w:cs="Times New Roman"/>
          <w:sz w:val="24"/>
          <w:szCs w:val="24"/>
        </w:rPr>
        <w:t xml:space="preserve">A Detention Facility Upgrade </w:t>
      </w:r>
      <w:proofErr w:type="spellStart"/>
      <w:r w:rsidRPr="00364A31">
        <w:rPr>
          <w:rFonts w:asciiTheme="majorHAnsi" w:hAnsiTheme="majorHAnsi" w:cs="Times New Roman"/>
          <w:sz w:val="24"/>
          <w:szCs w:val="24"/>
        </w:rPr>
        <w:t>programme</w:t>
      </w:r>
      <w:proofErr w:type="spellEnd"/>
      <w:r w:rsidRPr="00364A31">
        <w:rPr>
          <w:rFonts w:asciiTheme="majorHAnsi" w:hAnsiTheme="majorHAnsi" w:cs="Times New Roman"/>
          <w:sz w:val="24"/>
          <w:szCs w:val="24"/>
        </w:rPr>
        <w:t xml:space="preserve"> took place between January 2010 and December 2011. Renovations were focused on improving the following areas: privacy of detained persons; physical features of detention cells; personal hygiene of detained persons; and health and welfare of detained persons. A total of 16 improvement measures were promised to be implemented by the Hong Kong government, and included: provision of mattresses integrated with pillow, installation of hot water shower and privacy door</w:t>
      </w:r>
      <w:r w:rsidRPr="00364A31">
        <w:rPr>
          <w:rStyle w:val="FootnoteReference"/>
          <w:rFonts w:asciiTheme="majorHAnsi" w:hAnsiTheme="majorHAnsi" w:cs="Times New Roman"/>
          <w:sz w:val="24"/>
          <w:szCs w:val="24"/>
        </w:rPr>
        <w:footnoteReference w:id="4"/>
      </w:r>
      <w:r w:rsidRPr="00364A31">
        <w:rPr>
          <w:rFonts w:asciiTheme="majorHAnsi" w:hAnsiTheme="majorHAnsi" w:cs="Times New Roman"/>
          <w:sz w:val="24"/>
          <w:szCs w:val="24"/>
        </w:rPr>
        <w:t>;</w:t>
      </w:r>
    </w:p>
    <w:p w:rsidR="00364A31" w:rsidRPr="00364A31" w:rsidRDefault="00364A31" w:rsidP="00364A31">
      <w:pPr>
        <w:jc w:val="both"/>
        <w:rPr>
          <w:rFonts w:asciiTheme="majorHAnsi" w:hAnsiTheme="majorHAnsi" w:cs="Times New Roman"/>
          <w:sz w:val="24"/>
          <w:szCs w:val="24"/>
        </w:rPr>
      </w:pPr>
      <w:r w:rsidRPr="00364A31">
        <w:rPr>
          <w:rFonts w:asciiTheme="majorHAnsi" w:hAnsiTheme="majorHAnsi" w:cs="Times New Roman"/>
          <w:sz w:val="24"/>
          <w:szCs w:val="24"/>
        </w:rPr>
        <w:t xml:space="preserve">However, despite the upgrade, it seems there has been no change in the conditions faced by detainees since </w:t>
      </w:r>
      <w:proofErr w:type="spellStart"/>
      <w:r w:rsidRPr="00364A31">
        <w:rPr>
          <w:rFonts w:asciiTheme="majorHAnsi" w:hAnsiTheme="majorHAnsi" w:cs="Times New Roman"/>
          <w:sz w:val="24"/>
          <w:szCs w:val="24"/>
        </w:rPr>
        <w:t>SoCO</w:t>
      </w:r>
      <w:proofErr w:type="spellEnd"/>
      <w:r w:rsidRPr="00364A31">
        <w:rPr>
          <w:rFonts w:asciiTheme="majorHAnsi" w:hAnsiTheme="majorHAnsi" w:cs="Times New Roman"/>
          <w:sz w:val="24"/>
          <w:szCs w:val="24"/>
        </w:rPr>
        <w:t xml:space="preserve"> released a survey in 2009. </w:t>
      </w:r>
    </w:p>
    <w:p w:rsidR="00364A31" w:rsidRDefault="00364A31" w:rsidP="00031B17">
      <w:pPr>
        <w:pStyle w:val="Heading2"/>
      </w:pPr>
      <w:bookmarkStart w:id="3" w:name="_Toc486434749"/>
      <w:r w:rsidRPr="00364A31">
        <w:lastRenderedPageBreak/>
        <w:t>Current conditions at the police cells</w:t>
      </w:r>
      <w:bookmarkEnd w:id="3"/>
    </w:p>
    <w:p w:rsidR="00251B59" w:rsidRPr="00251B59" w:rsidRDefault="00251B59" w:rsidP="00251B59"/>
    <w:p w:rsidR="00364A31" w:rsidRPr="00364A31" w:rsidRDefault="00364A31" w:rsidP="00364A31">
      <w:pPr>
        <w:widowControl w:val="0"/>
        <w:autoSpaceDE w:val="0"/>
        <w:autoSpaceDN w:val="0"/>
        <w:adjustRightInd w:val="0"/>
        <w:spacing w:after="0" w:line="240" w:lineRule="auto"/>
        <w:jc w:val="both"/>
        <w:rPr>
          <w:rFonts w:asciiTheme="majorHAnsi" w:hAnsiTheme="majorHAnsi" w:cs="Times New Roman"/>
          <w:sz w:val="24"/>
          <w:szCs w:val="24"/>
        </w:rPr>
      </w:pPr>
      <w:proofErr w:type="spellStart"/>
      <w:r w:rsidRPr="00364A31">
        <w:rPr>
          <w:rFonts w:asciiTheme="majorHAnsi" w:hAnsiTheme="majorHAnsi" w:cs="Times New Roman"/>
          <w:sz w:val="24"/>
          <w:szCs w:val="24"/>
        </w:rPr>
        <w:t>SoCO’s</w:t>
      </w:r>
      <w:proofErr w:type="spellEnd"/>
      <w:r w:rsidRPr="00364A31">
        <w:rPr>
          <w:rFonts w:asciiTheme="majorHAnsi" w:hAnsiTheme="majorHAnsi" w:cs="Times New Roman"/>
          <w:sz w:val="24"/>
          <w:szCs w:val="24"/>
        </w:rPr>
        <w:t xml:space="preserve"> 2015 project focuses on </w:t>
      </w:r>
      <w:r w:rsidRPr="00364A31">
        <w:rPr>
          <w:rFonts w:asciiTheme="majorHAnsi" w:eastAsia="Times New Roman" w:hAnsiTheme="majorHAnsi" w:cs="Times New Roman"/>
          <w:sz w:val="24"/>
          <w:szCs w:val="24"/>
        </w:rPr>
        <w:t xml:space="preserve">the current conditions of the police detention facilities after the 2010-2011 upgrade </w:t>
      </w:r>
      <w:proofErr w:type="spellStart"/>
      <w:r w:rsidRPr="00364A31">
        <w:rPr>
          <w:rFonts w:asciiTheme="majorHAnsi" w:eastAsia="Times New Roman" w:hAnsiTheme="majorHAnsi" w:cs="Times New Roman"/>
          <w:sz w:val="24"/>
          <w:szCs w:val="24"/>
        </w:rPr>
        <w:t>programme</w:t>
      </w:r>
      <w:proofErr w:type="spellEnd"/>
      <w:r w:rsidRPr="00364A31">
        <w:rPr>
          <w:rFonts w:asciiTheme="majorHAnsi" w:eastAsia="Times New Roman" w:hAnsiTheme="majorHAnsi" w:cs="Times New Roman"/>
          <w:sz w:val="24"/>
          <w:szCs w:val="24"/>
        </w:rPr>
        <w:t xml:space="preserve">. The results from our research shows that there are no improvements since 2009. </w:t>
      </w:r>
      <w:r w:rsidRPr="00364A31">
        <w:rPr>
          <w:rStyle w:val="FootnoteReference"/>
          <w:rFonts w:asciiTheme="majorHAnsi" w:hAnsiTheme="majorHAnsi" w:cs="Times New Roman"/>
          <w:sz w:val="24"/>
          <w:szCs w:val="24"/>
        </w:rPr>
        <w:t xml:space="preserve"> </w:t>
      </w:r>
    </w:p>
    <w:p w:rsidR="00364A31" w:rsidRPr="00364A31" w:rsidRDefault="00364A31" w:rsidP="00364A31">
      <w:pPr>
        <w:spacing w:after="0" w:line="240" w:lineRule="auto"/>
        <w:jc w:val="both"/>
        <w:rPr>
          <w:rFonts w:asciiTheme="majorHAnsi" w:hAnsiTheme="majorHAnsi" w:cs="Times New Roman"/>
          <w:sz w:val="24"/>
          <w:szCs w:val="24"/>
          <w:lang w:eastAsia="zh-TW"/>
        </w:rPr>
      </w:pPr>
    </w:p>
    <w:p w:rsidR="00364A31" w:rsidRPr="00364A31" w:rsidRDefault="00364A31" w:rsidP="00251B59">
      <w:pPr>
        <w:pStyle w:val="Heading3"/>
      </w:pPr>
      <w:bookmarkStart w:id="4" w:name="_Toc486434750"/>
      <w:r w:rsidRPr="00251B59">
        <w:t>Unsuitable</w:t>
      </w:r>
      <w:r w:rsidRPr="00364A31">
        <w:t xml:space="preserve"> Physical Conditions</w:t>
      </w:r>
      <w:bookmarkEnd w:id="4"/>
    </w:p>
    <w:p w:rsidR="00364A31" w:rsidRPr="00364A31" w:rsidRDefault="00364A31" w:rsidP="00364A31">
      <w:pPr>
        <w:spacing w:after="0" w:line="240" w:lineRule="auto"/>
        <w:jc w:val="both"/>
        <w:rPr>
          <w:rFonts w:asciiTheme="majorHAnsi" w:hAnsiTheme="majorHAnsi" w:cs="Times New Roman"/>
          <w:sz w:val="24"/>
          <w:szCs w:val="24"/>
          <w:lang w:eastAsia="zh-TW"/>
        </w:rPr>
      </w:pPr>
      <w:r w:rsidRPr="00364A31">
        <w:rPr>
          <w:rFonts w:asciiTheme="majorHAnsi" w:hAnsiTheme="majorHAnsi" w:cs="Times New Roman"/>
          <w:sz w:val="24"/>
          <w:szCs w:val="24"/>
        </w:rPr>
        <w:t>Detained persons were generally required to sleep on the concrete bench. No pillows or mattresses were provided, only one blanket per person and more blankets if requested. This has led to body pain when sleeping and blankets have been reported to be dirty. Every complainant informed us that blankets provided were not enough to keep them warm (during winter period) or provide comfortable sleep.</w:t>
      </w:r>
      <w:r w:rsidRPr="00364A31">
        <w:rPr>
          <w:rFonts w:asciiTheme="majorHAnsi" w:hAnsiTheme="majorHAnsi" w:cs="Times New Roman"/>
          <w:sz w:val="24"/>
          <w:szCs w:val="24"/>
          <w:lang w:eastAsia="zh-TW"/>
        </w:rPr>
        <w:t xml:space="preserve"> </w:t>
      </w:r>
    </w:p>
    <w:p w:rsidR="00364A31" w:rsidRPr="00364A31" w:rsidRDefault="00364A31" w:rsidP="00364A31">
      <w:pPr>
        <w:spacing w:after="0" w:line="240" w:lineRule="auto"/>
        <w:jc w:val="both"/>
        <w:rPr>
          <w:rFonts w:asciiTheme="majorHAnsi" w:hAnsiTheme="majorHAnsi" w:cs="Times New Roman"/>
          <w:b/>
          <w:sz w:val="24"/>
          <w:szCs w:val="24"/>
        </w:rPr>
      </w:pPr>
      <w:r w:rsidRPr="00364A31">
        <w:rPr>
          <w:rFonts w:asciiTheme="majorHAnsi" w:hAnsiTheme="majorHAnsi" w:cs="Times New Roman"/>
          <w:sz w:val="24"/>
          <w:szCs w:val="24"/>
        </w:rPr>
        <w:t>Detainees reported of unhygienic conditions and that the cells were dirty and smelly.</w:t>
      </w:r>
    </w:p>
    <w:p w:rsidR="00364A31" w:rsidRPr="00364A31" w:rsidRDefault="00364A31" w:rsidP="00364A31">
      <w:pPr>
        <w:spacing w:after="0" w:line="240" w:lineRule="auto"/>
        <w:jc w:val="both"/>
        <w:rPr>
          <w:rFonts w:asciiTheme="majorHAnsi" w:hAnsiTheme="majorHAnsi" w:cs="Times New Roman"/>
          <w:sz w:val="24"/>
          <w:szCs w:val="24"/>
          <w:lang w:eastAsia="zh-TW"/>
        </w:rPr>
      </w:pPr>
      <w:r w:rsidRPr="00364A31">
        <w:rPr>
          <w:rFonts w:asciiTheme="majorHAnsi" w:hAnsiTheme="majorHAnsi" w:cs="Times New Roman"/>
          <w:sz w:val="24"/>
          <w:szCs w:val="24"/>
        </w:rPr>
        <w:t>There was no drinking water available inside the cell and detained persons were forced to ask police officers for water every time they felt thirsty. Some complained that it took over an hour to receive water, and then only a single small cup was brought. Some police officers would pretend not to hear or just reply: ‘I can’t hear you!’</w:t>
      </w:r>
      <w:r w:rsidRPr="00364A31">
        <w:rPr>
          <w:rFonts w:asciiTheme="majorHAnsi" w:hAnsiTheme="majorHAnsi" w:cs="Times New Roman"/>
          <w:sz w:val="24"/>
          <w:szCs w:val="24"/>
          <w:lang w:eastAsia="zh-TW"/>
        </w:rPr>
        <w:t xml:space="preserve"> Many detainees, </w:t>
      </w:r>
      <w:r w:rsidRPr="00364A31">
        <w:rPr>
          <w:rFonts w:asciiTheme="majorHAnsi" w:hAnsiTheme="majorHAnsi" w:cs="Times New Roman"/>
          <w:sz w:val="24"/>
          <w:szCs w:val="24"/>
        </w:rPr>
        <w:t>even though they were thirsty</w:t>
      </w:r>
      <w:r w:rsidRPr="00364A31">
        <w:rPr>
          <w:rFonts w:asciiTheme="majorHAnsi" w:hAnsiTheme="majorHAnsi" w:cs="Times New Roman"/>
          <w:sz w:val="24"/>
          <w:szCs w:val="24"/>
          <w:lang w:eastAsia="zh-TW"/>
        </w:rPr>
        <w:t>, did not ask for water at all d</w:t>
      </w:r>
      <w:r w:rsidRPr="00364A31">
        <w:rPr>
          <w:rFonts w:asciiTheme="majorHAnsi" w:hAnsiTheme="majorHAnsi" w:cs="Times New Roman"/>
          <w:sz w:val="24"/>
          <w:szCs w:val="24"/>
        </w:rPr>
        <w:t>ue to the police attitudes</w:t>
      </w:r>
      <w:r w:rsidRPr="00364A31">
        <w:rPr>
          <w:rFonts w:asciiTheme="majorHAnsi" w:hAnsiTheme="majorHAnsi" w:cs="Times New Roman"/>
          <w:sz w:val="24"/>
          <w:szCs w:val="24"/>
          <w:lang w:eastAsia="zh-TW"/>
        </w:rPr>
        <w:t>.</w:t>
      </w:r>
    </w:p>
    <w:p w:rsidR="00364A31" w:rsidRPr="00364A31" w:rsidRDefault="00364A31" w:rsidP="00364A31">
      <w:pPr>
        <w:spacing w:after="0" w:line="240" w:lineRule="auto"/>
        <w:jc w:val="both"/>
        <w:rPr>
          <w:rFonts w:asciiTheme="majorHAnsi" w:hAnsiTheme="majorHAnsi" w:cs="Times New Roman"/>
          <w:sz w:val="24"/>
          <w:szCs w:val="24"/>
          <w:lang w:eastAsia="zh-TW"/>
        </w:rPr>
      </w:pPr>
    </w:p>
    <w:p w:rsidR="00364A31" w:rsidRPr="00364A31" w:rsidRDefault="00364A31" w:rsidP="00031B17">
      <w:pPr>
        <w:pStyle w:val="Heading3"/>
      </w:pPr>
      <w:bookmarkStart w:id="5" w:name="_Toc486434751"/>
      <w:r w:rsidRPr="00364A31">
        <w:t>Difficulties to Maintain Personal Hygiene</w:t>
      </w:r>
      <w:bookmarkEnd w:id="5"/>
    </w:p>
    <w:p w:rsidR="00364A31" w:rsidRPr="00364A31" w:rsidRDefault="00364A31" w:rsidP="00364A31">
      <w:pPr>
        <w:widowControl w:val="0"/>
        <w:autoSpaceDE w:val="0"/>
        <w:autoSpaceDN w:val="0"/>
        <w:adjustRightInd w:val="0"/>
        <w:spacing w:after="0" w:line="240" w:lineRule="auto"/>
        <w:jc w:val="both"/>
        <w:rPr>
          <w:rFonts w:asciiTheme="majorHAnsi" w:hAnsiTheme="majorHAnsi" w:cs="Times New Roman"/>
          <w:sz w:val="24"/>
          <w:szCs w:val="24"/>
        </w:rPr>
      </w:pPr>
      <w:r w:rsidRPr="00364A31">
        <w:rPr>
          <w:rFonts w:asciiTheme="majorHAnsi" w:hAnsiTheme="majorHAnsi" w:cs="Times New Roman"/>
          <w:sz w:val="24"/>
          <w:szCs w:val="24"/>
        </w:rPr>
        <w:t>The majority reported that they were not allowed to brush their teeth or shower during the entire time in police station (some for as long as 6 days). All complainants were not allowed to have shower and received responses from police officers such as: ‘This is not your home!’ or ‘You are a criminal.’ One detained woman shares:</w:t>
      </w:r>
    </w:p>
    <w:p w:rsidR="00364A31" w:rsidRPr="00364A31" w:rsidRDefault="00364A31" w:rsidP="00364A31">
      <w:pPr>
        <w:spacing w:after="0" w:line="240" w:lineRule="auto"/>
        <w:jc w:val="both"/>
        <w:rPr>
          <w:rFonts w:asciiTheme="majorHAnsi" w:hAnsiTheme="majorHAnsi" w:cs="Times New Roman"/>
          <w:sz w:val="24"/>
          <w:szCs w:val="24"/>
        </w:rPr>
      </w:pPr>
      <w:r w:rsidRPr="00364A31">
        <w:rPr>
          <w:rFonts w:asciiTheme="majorHAnsi" w:hAnsiTheme="majorHAnsi" w:cs="Times New Roman"/>
          <w:sz w:val="24"/>
          <w:szCs w:val="24"/>
        </w:rPr>
        <w:t xml:space="preserve">As there is no washbasin in the cells, detainees were not able to wash their hands after using the toilet and would also have to eat without the chance to wash their hands. Detainees reported that they were not provided with enough of toilet paper. </w:t>
      </w:r>
    </w:p>
    <w:p w:rsidR="00364A31" w:rsidRPr="00364A31" w:rsidRDefault="00364A31" w:rsidP="00364A31">
      <w:pPr>
        <w:spacing w:after="0" w:line="240" w:lineRule="auto"/>
        <w:jc w:val="both"/>
        <w:rPr>
          <w:rFonts w:asciiTheme="majorHAnsi" w:hAnsiTheme="majorHAnsi" w:cs="Times New Roman"/>
          <w:sz w:val="24"/>
          <w:szCs w:val="24"/>
        </w:rPr>
      </w:pPr>
    </w:p>
    <w:p w:rsidR="00364A31" w:rsidRPr="00364A31" w:rsidRDefault="00364A31" w:rsidP="00031B17">
      <w:pPr>
        <w:pStyle w:val="Heading3"/>
      </w:pPr>
      <w:bookmarkStart w:id="6" w:name="_Toc486434752"/>
      <w:r w:rsidRPr="00364A31">
        <w:t>Medical attention</w:t>
      </w:r>
      <w:bookmarkEnd w:id="6"/>
    </w:p>
    <w:p w:rsidR="00364A31" w:rsidRPr="00364A31" w:rsidRDefault="00364A31" w:rsidP="00364A31">
      <w:pPr>
        <w:spacing w:after="0" w:line="240" w:lineRule="auto"/>
        <w:jc w:val="both"/>
        <w:rPr>
          <w:rFonts w:asciiTheme="majorHAnsi" w:hAnsiTheme="majorHAnsi" w:cs="Times New Roman"/>
          <w:sz w:val="24"/>
          <w:szCs w:val="24"/>
          <w:lang w:eastAsia="zh-TW"/>
        </w:rPr>
      </w:pPr>
      <w:r w:rsidRPr="00364A31">
        <w:rPr>
          <w:rFonts w:asciiTheme="majorHAnsi" w:hAnsiTheme="majorHAnsi" w:cs="Times New Roman"/>
          <w:sz w:val="24"/>
          <w:szCs w:val="24"/>
          <w:lang w:eastAsia="zh-TW"/>
        </w:rPr>
        <w:t>It is worth noting, that 7 out of 13 detainees requested medical attention because of the police beating. One 73 years old detainee was beaten during arrest, punched in the stomach and suffered a heart attack as a result.</w:t>
      </w:r>
    </w:p>
    <w:p w:rsidR="00364A31" w:rsidRPr="00364A31" w:rsidRDefault="00364A31" w:rsidP="00364A31">
      <w:pPr>
        <w:spacing w:after="0" w:line="240" w:lineRule="auto"/>
        <w:jc w:val="both"/>
        <w:rPr>
          <w:rFonts w:asciiTheme="majorHAnsi" w:hAnsiTheme="majorHAnsi" w:cs="Times New Roman"/>
          <w:sz w:val="24"/>
          <w:szCs w:val="24"/>
          <w:lang w:eastAsia="zh-TW"/>
        </w:rPr>
      </w:pPr>
      <w:r w:rsidRPr="00364A31">
        <w:rPr>
          <w:rFonts w:asciiTheme="majorHAnsi" w:hAnsiTheme="majorHAnsi" w:cs="Times New Roman"/>
          <w:sz w:val="24"/>
          <w:szCs w:val="24"/>
        </w:rPr>
        <w:t>Amongst the complainants systematic refusal of requests to see a doctor is observed.</w:t>
      </w:r>
    </w:p>
    <w:p w:rsidR="00364A31" w:rsidRPr="00364A31" w:rsidRDefault="00364A31" w:rsidP="00364A31">
      <w:pPr>
        <w:spacing w:after="0" w:line="240" w:lineRule="auto"/>
        <w:jc w:val="both"/>
        <w:rPr>
          <w:rFonts w:asciiTheme="majorHAnsi" w:hAnsiTheme="majorHAnsi" w:cs="Times New Roman"/>
          <w:sz w:val="24"/>
          <w:szCs w:val="24"/>
          <w:lang w:eastAsia="zh-TW"/>
        </w:rPr>
      </w:pPr>
      <w:r w:rsidRPr="00364A31">
        <w:rPr>
          <w:rFonts w:asciiTheme="majorHAnsi" w:hAnsiTheme="majorHAnsi" w:cs="Times New Roman"/>
          <w:sz w:val="24"/>
          <w:szCs w:val="24"/>
          <w:lang w:eastAsia="zh-TW"/>
        </w:rPr>
        <w:t xml:space="preserve">Out of all complainants, 13 requested to see a doctor and only 2 were allowed. </w:t>
      </w:r>
    </w:p>
    <w:p w:rsidR="00364A31" w:rsidRPr="00364A31" w:rsidRDefault="00364A31" w:rsidP="00364A31">
      <w:pPr>
        <w:spacing w:after="0" w:line="240" w:lineRule="auto"/>
        <w:jc w:val="both"/>
        <w:rPr>
          <w:rFonts w:asciiTheme="majorHAnsi" w:hAnsiTheme="majorHAnsi" w:cs="Times New Roman"/>
          <w:sz w:val="24"/>
          <w:szCs w:val="24"/>
          <w:lang w:eastAsia="zh-TW"/>
        </w:rPr>
      </w:pPr>
    </w:p>
    <w:p w:rsidR="00364A31" w:rsidRPr="00364A31" w:rsidRDefault="00364A31" w:rsidP="00364A31">
      <w:pPr>
        <w:spacing w:after="0" w:line="240" w:lineRule="auto"/>
        <w:jc w:val="both"/>
        <w:rPr>
          <w:rFonts w:asciiTheme="majorHAnsi" w:hAnsiTheme="majorHAnsi" w:cs="Times New Roman"/>
          <w:sz w:val="24"/>
          <w:szCs w:val="24"/>
          <w:lang w:eastAsia="zh-TW"/>
        </w:rPr>
      </w:pPr>
      <w:r w:rsidRPr="00364A31">
        <w:rPr>
          <w:rFonts w:asciiTheme="majorHAnsi" w:hAnsiTheme="majorHAnsi" w:cs="Times New Roman"/>
          <w:sz w:val="24"/>
          <w:szCs w:val="24"/>
          <w:lang w:eastAsia="zh-TW"/>
        </w:rPr>
        <w:t xml:space="preserve">Another 68-year-old detained woman asked for her </w:t>
      </w:r>
      <w:r w:rsidRPr="00364A31">
        <w:rPr>
          <w:rFonts w:asciiTheme="majorHAnsi" w:hAnsiTheme="majorHAnsi" w:cs="Times New Roman"/>
          <w:sz w:val="24"/>
          <w:szCs w:val="24"/>
        </w:rPr>
        <w:t>prescribed medicine</w:t>
      </w:r>
      <w:r w:rsidRPr="00364A31">
        <w:rPr>
          <w:rFonts w:asciiTheme="majorHAnsi" w:hAnsiTheme="majorHAnsi" w:cs="Times New Roman"/>
          <w:sz w:val="24"/>
          <w:szCs w:val="24"/>
          <w:lang w:eastAsia="zh-TW"/>
        </w:rPr>
        <w:t xml:space="preserve"> as she is suffering from hyper-tension</w:t>
      </w:r>
      <w:r w:rsidRPr="00364A31">
        <w:rPr>
          <w:rFonts w:asciiTheme="majorHAnsi" w:hAnsiTheme="majorHAnsi" w:cs="Times New Roman"/>
          <w:sz w:val="24"/>
          <w:szCs w:val="24"/>
        </w:rPr>
        <w:t xml:space="preserve">, </w:t>
      </w:r>
      <w:r w:rsidRPr="00364A31">
        <w:rPr>
          <w:rFonts w:asciiTheme="majorHAnsi" w:hAnsiTheme="majorHAnsi" w:cs="Times New Roman"/>
          <w:sz w:val="24"/>
          <w:szCs w:val="24"/>
          <w:lang w:eastAsia="zh-TW"/>
        </w:rPr>
        <w:t xml:space="preserve">but was denied. </w:t>
      </w:r>
      <w:r w:rsidRPr="00364A31">
        <w:rPr>
          <w:rFonts w:asciiTheme="majorHAnsi" w:hAnsiTheme="majorHAnsi" w:cs="Times New Roman"/>
          <w:sz w:val="24"/>
          <w:szCs w:val="24"/>
        </w:rPr>
        <w:t>W</w:t>
      </w:r>
      <w:r w:rsidRPr="00364A31">
        <w:rPr>
          <w:rFonts w:asciiTheme="majorHAnsi" w:hAnsiTheme="majorHAnsi" w:cs="Times New Roman"/>
          <w:sz w:val="24"/>
          <w:szCs w:val="24"/>
          <w:lang w:eastAsia="zh-TW"/>
        </w:rPr>
        <w:t>hen she was finally taken to the hospital the next day, her</w:t>
      </w:r>
      <w:r w:rsidRPr="00364A31">
        <w:rPr>
          <w:rFonts w:asciiTheme="majorHAnsi" w:hAnsiTheme="majorHAnsi" w:cs="Times New Roman"/>
          <w:sz w:val="24"/>
          <w:szCs w:val="24"/>
        </w:rPr>
        <w:t xml:space="preserve"> blood pressure was 198/115. She recalls: ‘I was in shock at the whole experience. I was admitted to hospital in order to contain lower blood pressure due to being denied of my medicine</w:t>
      </w:r>
      <w:r w:rsidRPr="00364A31">
        <w:rPr>
          <w:rFonts w:asciiTheme="majorHAnsi" w:hAnsiTheme="majorHAnsi" w:cs="Times New Roman"/>
          <w:sz w:val="24"/>
          <w:szCs w:val="24"/>
          <w:lang w:eastAsia="zh-TW"/>
        </w:rPr>
        <w:t>.’</w:t>
      </w:r>
    </w:p>
    <w:p w:rsidR="00364A31" w:rsidRPr="00364A31" w:rsidRDefault="00364A31" w:rsidP="00364A31">
      <w:pPr>
        <w:spacing w:after="0" w:line="240" w:lineRule="auto"/>
        <w:jc w:val="both"/>
        <w:rPr>
          <w:rFonts w:asciiTheme="majorHAnsi" w:hAnsiTheme="majorHAnsi" w:cs="Times New Roman"/>
          <w:sz w:val="24"/>
          <w:szCs w:val="24"/>
          <w:lang w:eastAsia="zh-TW"/>
        </w:rPr>
      </w:pPr>
    </w:p>
    <w:p w:rsidR="00364A31" w:rsidRPr="00364A31" w:rsidRDefault="00364A31" w:rsidP="00031B17">
      <w:pPr>
        <w:pStyle w:val="Heading3"/>
      </w:pPr>
      <w:bookmarkStart w:id="7" w:name="_Toc486434753"/>
      <w:r w:rsidRPr="00364A31">
        <w:t>Right to Information</w:t>
      </w:r>
      <w:bookmarkEnd w:id="7"/>
    </w:p>
    <w:p w:rsidR="00364A31" w:rsidRPr="00364A31" w:rsidRDefault="00364A31" w:rsidP="00364A31">
      <w:pPr>
        <w:jc w:val="both"/>
        <w:rPr>
          <w:rFonts w:asciiTheme="majorHAnsi" w:hAnsiTheme="majorHAnsi" w:cs="Times New Roman"/>
          <w:sz w:val="24"/>
          <w:szCs w:val="24"/>
          <w:u w:val="single"/>
        </w:rPr>
      </w:pPr>
      <w:r w:rsidRPr="00364A31">
        <w:rPr>
          <w:rFonts w:asciiTheme="majorHAnsi" w:hAnsiTheme="majorHAnsi" w:cs="Times New Roman"/>
          <w:sz w:val="24"/>
          <w:szCs w:val="24"/>
          <w:lang w:eastAsia="zh-TW"/>
        </w:rPr>
        <w:t xml:space="preserve">Many were not informed of their rights upon being arrested. A few who were given notice to persons in custody, either could not understand what was written on it due to the language barrier or were given the notice after the police interrogation. </w:t>
      </w:r>
      <w:r w:rsidRPr="00364A31">
        <w:rPr>
          <w:rFonts w:asciiTheme="majorHAnsi" w:hAnsiTheme="majorHAnsi" w:cs="Times New Roman"/>
          <w:sz w:val="24"/>
          <w:szCs w:val="24"/>
        </w:rPr>
        <w:t>Almost all foreign complainants were forced to sign documents in a language they didn’t understand and detriment themselves in the future court proceedings. One detainee recalls:</w:t>
      </w:r>
    </w:p>
    <w:p w:rsidR="00364A31" w:rsidRPr="00364A31" w:rsidRDefault="00364A31" w:rsidP="00364A31">
      <w:pPr>
        <w:spacing w:after="0" w:line="240" w:lineRule="auto"/>
        <w:ind w:left="567"/>
        <w:jc w:val="both"/>
        <w:rPr>
          <w:rFonts w:asciiTheme="majorHAnsi" w:hAnsiTheme="majorHAnsi" w:cs="Times New Roman"/>
          <w:sz w:val="24"/>
          <w:szCs w:val="24"/>
        </w:rPr>
      </w:pPr>
      <w:r w:rsidRPr="00364A31">
        <w:rPr>
          <w:rFonts w:asciiTheme="majorHAnsi" w:hAnsiTheme="majorHAnsi" w:cs="Times New Roman"/>
          <w:sz w:val="24"/>
          <w:szCs w:val="24"/>
        </w:rPr>
        <w:t>‘During arrest police officers lied to me. Made me sign documents, but did not explain to me. And now I know about the right to make a phone call. But they didn’t let me call my family or friends.’</w:t>
      </w:r>
    </w:p>
    <w:p w:rsidR="00364A31" w:rsidRPr="00364A31" w:rsidRDefault="00364A31" w:rsidP="00364A31">
      <w:pPr>
        <w:spacing w:after="0" w:line="240" w:lineRule="auto"/>
        <w:ind w:left="567"/>
        <w:jc w:val="both"/>
        <w:rPr>
          <w:rFonts w:asciiTheme="majorHAnsi" w:hAnsiTheme="majorHAnsi" w:cs="Times New Roman"/>
          <w:sz w:val="24"/>
          <w:szCs w:val="24"/>
        </w:rPr>
      </w:pPr>
    </w:p>
    <w:p w:rsidR="00364A31" w:rsidRDefault="00364A31" w:rsidP="00364A31">
      <w:pPr>
        <w:spacing w:after="0" w:line="240" w:lineRule="auto"/>
        <w:jc w:val="both"/>
        <w:rPr>
          <w:rFonts w:asciiTheme="majorHAnsi" w:hAnsiTheme="majorHAnsi" w:cs="Times New Roman"/>
          <w:sz w:val="24"/>
          <w:szCs w:val="24"/>
        </w:rPr>
      </w:pPr>
    </w:p>
    <w:p w:rsidR="00364A31" w:rsidRDefault="00364A31" w:rsidP="00364A31">
      <w:pPr>
        <w:spacing w:after="0" w:line="240" w:lineRule="auto"/>
        <w:jc w:val="both"/>
        <w:rPr>
          <w:rFonts w:asciiTheme="majorHAnsi" w:hAnsiTheme="majorHAnsi" w:cs="Times New Roman"/>
          <w:sz w:val="24"/>
          <w:szCs w:val="24"/>
        </w:rPr>
      </w:pPr>
    </w:p>
    <w:p w:rsidR="00364A31" w:rsidRDefault="00364A31" w:rsidP="00364A31">
      <w:pPr>
        <w:spacing w:after="0" w:line="240" w:lineRule="auto"/>
        <w:jc w:val="both"/>
        <w:rPr>
          <w:rFonts w:asciiTheme="majorHAnsi" w:hAnsiTheme="majorHAnsi" w:cs="Times New Roman"/>
          <w:sz w:val="24"/>
          <w:szCs w:val="24"/>
        </w:rPr>
      </w:pPr>
    </w:p>
    <w:p w:rsidR="00364A31" w:rsidRDefault="00364A31" w:rsidP="00364A31">
      <w:pPr>
        <w:spacing w:after="0" w:line="240" w:lineRule="auto"/>
        <w:jc w:val="both"/>
        <w:rPr>
          <w:rFonts w:asciiTheme="majorHAnsi" w:hAnsiTheme="majorHAnsi" w:cs="Times New Roman"/>
          <w:sz w:val="24"/>
          <w:szCs w:val="24"/>
        </w:rPr>
      </w:pPr>
    </w:p>
    <w:p w:rsidR="00364A31" w:rsidRDefault="00364A31" w:rsidP="00364A31">
      <w:pPr>
        <w:spacing w:after="0" w:line="240" w:lineRule="auto"/>
        <w:jc w:val="both"/>
        <w:rPr>
          <w:rFonts w:asciiTheme="majorHAnsi" w:hAnsiTheme="majorHAnsi" w:cs="Times New Roman"/>
          <w:sz w:val="24"/>
          <w:szCs w:val="24"/>
        </w:rPr>
      </w:pPr>
    </w:p>
    <w:p w:rsidR="00364A31" w:rsidRDefault="00364A31" w:rsidP="00364A31">
      <w:pPr>
        <w:spacing w:after="0" w:line="240" w:lineRule="auto"/>
        <w:jc w:val="both"/>
        <w:rPr>
          <w:rFonts w:asciiTheme="majorHAnsi" w:hAnsiTheme="majorHAnsi" w:cs="Times New Roman"/>
          <w:sz w:val="24"/>
          <w:szCs w:val="24"/>
        </w:rPr>
      </w:pPr>
    </w:p>
    <w:p w:rsidR="00364A31" w:rsidRDefault="00364A31" w:rsidP="00364A31">
      <w:pPr>
        <w:spacing w:after="0" w:line="240" w:lineRule="auto"/>
        <w:jc w:val="both"/>
        <w:rPr>
          <w:rFonts w:asciiTheme="majorHAnsi" w:hAnsiTheme="majorHAnsi" w:cs="Times New Roman"/>
          <w:sz w:val="24"/>
          <w:szCs w:val="24"/>
        </w:rPr>
      </w:pPr>
    </w:p>
    <w:p w:rsidR="00364A31" w:rsidRDefault="00364A31" w:rsidP="00364A31">
      <w:pPr>
        <w:spacing w:after="0" w:line="240" w:lineRule="auto"/>
        <w:jc w:val="both"/>
        <w:rPr>
          <w:rFonts w:asciiTheme="majorHAnsi" w:hAnsiTheme="majorHAnsi" w:cs="Times New Roman"/>
          <w:sz w:val="24"/>
          <w:szCs w:val="24"/>
        </w:rPr>
      </w:pPr>
    </w:p>
    <w:p w:rsidR="00364A31" w:rsidRDefault="00364A31" w:rsidP="00364A31">
      <w:pPr>
        <w:spacing w:after="0" w:line="240" w:lineRule="auto"/>
        <w:jc w:val="both"/>
        <w:rPr>
          <w:rFonts w:asciiTheme="majorHAnsi" w:hAnsiTheme="majorHAnsi" w:cs="Times New Roman"/>
          <w:sz w:val="24"/>
          <w:szCs w:val="24"/>
        </w:rPr>
      </w:pPr>
    </w:p>
    <w:p w:rsidR="00364A31" w:rsidRDefault="00364A31" w:rsidP="00364A31">
      <w:pPr>
        <w:spacing w:after="0" w:line="240" w:lineRule="auto"/>
        <w:jc w:val="both"/>
        <w:rPr>
          <w:rFonts w:asciiTheme="majorHAnsi" w:hAnsiTheme="majorHAnsi" w:cs="Times New Roman"/>
          <w:sz w:val="24"/>
          <w:szCs w:val="24"/>
        </w:rPr>
      </w:pPr>
    </w:p>
    <w:p w:rsidR="00364A31" w:rsidRDefault="00364A31" w:rsidP="00364A31">
      <w:pPr>
        <w:spacing w:after="0" w:line="240" w:lineRule="auto"/>
        <w:jc w:val="both"/>
        <w:rPr>
          <w:rFonts w:asciiTheme="majorHAnsi" w:hAnsiTheme="majorHAnsi" w:cs="Times New Roman"/>
          <w:sz w:val="24"/>
          <w:szCs w:val="24"/>
        </w:rPr>
      </w:pPr>
    </w:p>
    <w:p w:rsidR="00364A31" w:rsidRDefault="00364A31" w:rsidP="00364A31">
      <w:pPr>
        <w:spacing w:after="0" w:line="240" w:lineRule="auto"/>
        <w:jc w:val="both"/>
        <w:rPr>
          <w:rFonts w:asciiTheme="majorHAnsi" w:hAnsiTheme="majorHAnsi" w:cs="Times New Roman"/>
          <w:sz w:val="24"/>
          <w:szCs w:val="24"/>
        </w:rPr>
      </w:pPr>
    </w:p>
    <w:p w:rsidR="00364A31" w:rsidRDefault="00364A31" w:rsidP="00364A31">
      <w:pPr>
        <w:spacing w:after="0" w:line="240" w:lineRule="auto"/>
        <w:jc w:val="both"/>
        <w:rPr>
          <w:rFonts w:asciiTheme="majorHAnsi" w:hAnsiTheme="majorHAnsi" w:cs="Times New Roman"/>
          <w:sz w:val="24"/>
          <w:szCs w:val="24"/>
        </w:rPr>
      </w:pPr>
    </w:p>
    <w:p w:rsidR="00364A31" w:rsidRDefault="00364A31" w:rsidP="00364A31">
      <w:pPr>
        <w:spacing w:after="0" w:line="240" w:lineRule="auto"/>
        <w:jc w:val="both"/>
        <w:rPr>
          <w:rFonts w:asciiTheme="majorHAnsi" w:hAnsiTheme="majorHAnsi" w:cs="Times New Roman"/>
          <w:sz w:val="24"/>
          <w:szCs w:val="24"/>
        </w:rPr>
      </w:pPr>
    </w:p>
    <w:p w:rsidR="00364A31" w:rsidRDefault="00364A31" w:rsidP="00364A31">
      <w:pPr>
        <w:spacing w:after="0" w:line="240" w:lineRule="auto"/>
        <w:jc w:val="both"/>
        <w:rPr>
          <w:rFonts w:asciiTheme="majorHAnsi" w:hAnsiTheme="majorHAnsi" w:cs="Times New Roman"/>
          <w:sz w:val="24"/>
          <w:szCs w:val="24"/>
        </w:rPr>
      </w:pPr>
    </w:p>
    <w:p w:rsidR="00364A31" w:rsidRPr="00364A31" w:rsidRDefault="00364A31" w:rsidP="00031B17">
      <w:pPr>
        <w:pStyle w:val="Heading2"/>
        <w:rPr>
          <w:lang w:eastAsia="zh-TW"/>
        </w:rPr>
      </w:pPr>
      <w:bookmarkStart w:id="8" w:name="_Toc486434754"/>
      <w:r w:rsidRPr="00364A31">
        <w:rPr>
          <w:lang w:eastAsia="zh-TW"/>
        </w:rPr>
        <w:lastRenderedPageBreak/>
        <w:t>Lack of transparency</w:t>
      </w:r>
      <w:bookmarkEnd w:id="8"/>
    </w:p>
    <w:p w:rsidR="00364A31" w:rsidRPr="00364A31" w:rsidRDefault="00364A31" w:rsidP="00364A31">
      <w:pPr>
        <w:spacing w:after="0" w:line="240" w:lineRule="auto"/>
        <w:jc w:val="both"/>
        <w:rPr>
          <w:rFonts w:asciiTheme="majorHAnsi" w:hAnsiTheme="majorHAnsi"/>
          <w:b/>
          <w:sz w:val="24"/>
          <w:szCs w:val="24"/>
          <w:u w:val="single"/>
          <w:lang w:eastAsia="zh-TW"/>
        </w:rPr>
      </w:pPr>
    </w:p>
    <w:p w:rsidR="00364A31" w:rsidRPr="00364A31" w:rsidRDefault="00364A31" w:rsidP="00031B17">
      <w:pPr>
        <w:pStyle w:val="Heading3"/>
        <w:rPr>
          <w:lang w:eastAsia="zh-TW"/>
        </w:rPr>
      </w:pPr>
      <w:bookmarkStart w:id="9" w:name="_Toc486434755"/>
      <w:r w:rsidRPr="00364A31">
        <w:rPr>
          <w:lang w:eastAsia="zh-TW"/>
        </w:rPr>
        <w:t>Visit to police cells denied</w:t>
      </w:r>
      <w:bookmarkEnd w:id="9"/>
    </w:p>
    <w:p w:rsidR="00364A31" w:rsidRPr="00364A31" w:rsidRDefault="00364A31" w:rsidP="00364A31">
      <w:pPr>
        <w:spacing w:after="0" w:line="240" w:lineRule="auto"/>
        <w:jc w:val="both"/>
        <w:rPr>
          <w:rFonts w:asciiTheme="majorHAnsi" w:hAnsiTheme="majorHAnsi" w:cs="Times New Roman"/>
          <w:sz w:val="24"/>
          <w:szCs w:val="24"/>
        </w:rPr>
      </w:pPr>
      <w:r w:rsidRPr="00364A31">
        <w:rPr>
          <w:rFonts w:asciiTheme="majorHAnsi" w:hAnsiTheme="majorHAnsi" w:cs="Times New Roman"/>
          <w:sz w:val="24"/>
          <w:szCs w:val="24"/>
        </w:rPr>
        <w:t xml:space="preserve">A </w:t>
      </w:r>
      <w:r w:rsidRPr="00364A31">
        <w:rPr>
          <w:rFonts w:asciiTheme="majorHAnsi" w:hAnsiTheme="majorHAnsi"/>
          <w:sz w:val="24"/>
          <w:szCs w:val="24"/>
          <w:lang w:eastAsia="zh-TW"/>
        </w:rPr>
        <w:t xml:space="preserve">request to visit police station detention facilities, following renovations, was sent to the Hong Kong Police Force on 27 March 2015. The request has been denied due to operational reasons and protection of privacy of detainees. A request to review decision was submitted to the Commissioner of Police on 23 April 2015, but was unsuccessful and the visit was denied. </w:t>
      </w:r>
    </w:p>
    <w:p w:rsidR="00364A31" w:rsidRPr="00364A31" w:rsidRDefault="00364A31" w:rsidP="00364A31">
      <w:pPr>
        <w:spacing w:after="0" w:line="240" w:lineRule="auto"/>
        <w:jc w:val="both"/>
        <w:rPr>
          <w:rFonts w:asciiTheme="majorHAnsi" w:hAnsiTheme="majorHAnsi"/>
          <w:sz w:val="24"/>
          <w:szCs w:val="24"/>
          <w:u w:val="single"/>
          <w:lang w:eastAsia="zh-TW"/>
        </w:rPr>
      </w:pPr>
    </w:p>
    <w:p w:rsidR="00364A31" w:rsidRPr="00364A31" w:rsidRDefault="00364A31" w:rsidP="00031B17">
      <w:pPr>
        <w:pStyle w:val="Heading3"/>
        <w:rPr>
          <w:lang w:eastAsia="zh-TW"/>
        </w:rPr>
      </w:pPr>
      <w:bookmarkStart w:id="10" w:name="_Toc486434756"/>
      <w:r w:rsidRPr="00364A31">
        <w:rPr>
          <w:lang w:eastAsia="zh-TW"/>
        </w:rPr>
        <w:t>Inadequate information supplied by the police</w:t>
      </w:r>
      <w:bookmarkEnd w:id="10"/>
    </w:p>
    <w:p w:rsidR="00364A31" w:rsidRPr="00364A31" w:rsidRDefault="00364A31" w:rsidP="00364A31">
      <w:pPr>
        <w:spacing w:after="0" w:line="240" w:lineRule="auto"/>
        <w:jc w:val="both"/>
        <w:rPr>
          <w:rFonts w:asciiTheme="majorHAnsi" w:eastAsia="Times New Roman" w:hAnsiTheme="majorHAnsi"/>
          <w:sz w:val="24"/>
          <w:szCs w:val="24"/>
        </w:rPr>
      </w:pPr>
      <w:r w:rsidRPr="00364A31">
        <w:rPr>
          <w:rFonts w:asciiTheme="majorHAnsi" w:eastAsia="Times New Roman" w:hAnsiTheme="majorHAnsi"/>
          <w:sz w:val="24"/>
          <w:szCs w:val="24"/>
        </w:rPr>
        <w:t xml:space="preserve">On 9 April 2015, Hong Kong Police Force proposed that instead written replies to any enquires relating to the detention facilities will be provided to </w:t>
      </w:r>
      <w:proofErr w:type="spellStart"/>
      <w:r w:rsidRPr="00364A31">
        <w:rPr>
          <w:rFonts w:asciiTheme="majorHAnsi" w:eastAsia="Times New Roman" w:hAnsiTheme="majorHAnsi"/>
          <w:sz w:val="24"/>
          <w:szCs w:val="24"/>
        </w:rPr>
        <w:t>SoCO</w:t>
      </w:r>
      <w:proofErr w:type="spellEnd"/>
      <w:r w:rsidRPr="00364A31">
        <w:rPr>
          <w:rFonts w:asciiTheme="majorHAnsi" w:eastAsia="Times New Roman" w:hAnsiTheme="majorHAnsi"/>
          <w:sz w:val="24"/>
          <w:szCs w:val="24"/>
        </w:rPr>
        <w:t xml:space="preserve">. Accordingly, on 28 April 2015, </w:t>
      </w:r>
      <w:proofErr w:type="spellStart"/>
      <w:r w:rsidRPr="00364A31">
        <w:rPr>
          <w:rFonts w:asciiTheme="majorHAnsi" w:eastAsia="Times New Roman" w:hAnsiTheme="majorHAnsi"/>
          <w:sz w:val="24"/>
          <w:szCs w:val="24"/>
        </w:rPr>
        <w:t>SoCO</w:t>
      </w:r>
      <w:proofErr w:type="spellEnd"/>
      <w:r w:rsidRPr="00364A31">
        <w:rPr>
          <w:rFonts w:asciiTheme="majorHAnsi" w:eastAsia="Times New Roman" w:hAnsiTheme="majorHAnsi"/>
          <w:sz w:val="24"/>
          <w:szCs w:val="24"/>
        </w:rPr>
        <w:t xml:space="preserve"> wrote to the Commissioner of Police with 27 enquiries relating to specific procedure in relation to vulnerable detained persons inside police cells, physical conditions of the police cells, and access to medical care. </w:t>
      </w:r>
    </w:p>
    <w:p w:rsidR="00364A31" w:rsidRPr="00364A31" w:rsidRDefault="00364A31" w:rsidP="00364A31">
      <w:pPr>
        <w:spacing w:after="0" w:line="240" w:lineRule="auto"/>
        <w:jc w:val="both"/>
        <w:rPr>
          <w:rFonts w:asciiTheme="majorHAnsi" w:eastAsia="Times New Roman" w:hAnsiTheme="majorHAnsi"/>
          <w:sz w:val="24"/>
          <w:szCs w:val="24"/>
        </w:rPr>
      </w:pPr>
      <w:r w:rsidRPr="00364A31">
        <w:rPr>
          <w:rFonts w:asciiTheme="majorHAnsi" w:eastAsia="Times New Roman" w:hAnsiTheme="majorHAnsi"/>
          <w:sz w:val="24"/>
          <w:szCs w:val="24"/>
        </w:rPr>
        <w:t xml:space="preserve">With great disappointment, </w:t>
      </w:r>
      <w:proofErr w:type="spellStart"/>
      <w:r w:rsidRPr="00364A31">
        <w:rPr>
          <w:rFonts w:asciiTheme="majorHAnsi" w:eastAsia="Times New Roman" w:hAnsiTheme="majorHAnsi"/>
          <w:sz w:val="24"/>
          <w:szCs w:val="24"/>
        </w:rPr>
        <w:t>SoCO</w:t>
      </w:r>
      <w:proofErr w:type="spellEnd"/>
      <w:r w:rsidRPr="00364A31">
        <w:rPr>
          <w:rFonts w:asciiTheme="majorHAnsi" w:eastAsia="Times New Roman" w:hAnsiTheme="majorHAnsi"/>
          <w:sz w:val="24"/>
          <w:szCs w:val="24"/>
        </w:rPr>
        <w:t xml:space="preserve"> did not receive a satisfactory reply to any of the enquiries. Only a brief </w:t>
      </w:r>
      <w:r w:rsidRPr="00364A31">
        <w:rPr>
          <w:rFonts w:asciiTheme="majorHAnsi" w:eastAsia="Times New Roman" w:hAnsiTheme="majorHAnsi"/>
          <w:b/>
          <w:sz w:val="24"/>
          <w:szCs w:val="24"/>
        </w:rPr>
        <w:t>4-sentence summary of current Hong Kong laws and procedures</w:t>
      </w:r>
      <w:r w:rsidRPr="00364A31">
        <w:rPr>
          <w:rFonts w:asciiTheme="majorHAnsi" w:eastAsia="Times New Roman" w:hAnsiTheme="majorHAnsi"/>
          <w:sz w:val="24"/>
          <w:szCs w:val="24"/>
        </w:rPr>
        <w:t xml:space="preserve"> was received on 16 June 2015. </w:t>
      </w:r>
      <w:proofErr w:type="spellStart"/>
      <w:r w:rsidRPr="00364A31">
        <w:rPr>
          <w:rFonts w:asciiTheme="majorHAnsi" w:eastAsia="Times New Roman" w:hAnsiTheme="majorHAnsi"/>
          <w:sz w:val="24"/>
          <w:szCs w:val="24"/>
        </w:rPr>
        <w:t>SoCO</w:t>
      </w:r>
      <w:proofErr w:type="spellEnd"/>
      <w:r w:rsidRPr="00364A31">
        <w:rPr>
          <w:rFonts w:asciiTheme="majorHAnsi" w:eastAsia="Times New Roman" w:hAnsiTheme="majorHAnsi"/>
          <w:sz w:val="24"/>
          <w:szCs w:val="24"/>
        </w:rPr>
        <w:t xml:space="preserve"> complained to the Commissioner of Police of the lack of a response. </w:t>
      </w:r>
    </w:p>
    <w:p w:rsidR="00364A31" w:rsidRPr="00364A31" w:rsidRDefault="00364A31" w:rsidP="00364A31">
      <w:pPr>
        <w:spacing w:after="0" w:line="240" w:lineRule="auto"/>
        <w:jc w:val="both"/>
        <w:rPr>
          <w:rFonts w:asciiTheme="majorHAnsi" w:eastAsia="Times New Roman" w:hAnsiTheme="majorHAnsi"/>
          <w:sz w:val="24"/>
          <w:szCs w:val="24"/>
        </w:rPr>
      </w:pPr>
      <w:r w:rsidRPr="00364A31">
        <w:rPr>
          <w:rFonts w:asciiTheme="majorHAnsi" w:eastAsia="Times New Roman" w:hAnsiTheme="majorHAnsi"/>
          <w:sz w:val="24"/>
          <w:szCs w:val="24"/>
        </w:rPr>
        <w:t>A letter was then received on 10</w:t>
      </w:r>
      <w:r w:rsidRPr="00364A31">
        <w:rPr>
          <w:rFonts w:asciiTheme="majorHAnsi" w:eastAsia="Times New Roman" w:hAnsiTheme="majorHAnsi"/>
          <w:sz w:val="24"/>
          <w:szCs w:val="24"/>
          <w:vertAlign w:val="superscript"/>
        </w:rPr>
        <w:t>th</w:t>
      </w:r>
      <w:r w:rsidRPr="00364A31">
        <w:rPr>
          <w:rFonts w:asciiTheme="majorHAnsi" w:eastAsia="Times New Roman" w:hAnsiTheme="majorHAnsi"/>
          <w:sz w:val="24"/>
          <w:szCs w:val="24"/>
        </w:rPr>
        <w:t xml:space="preserve"> September 2015, where </w:t>
      </w:r>
      <w:r w:rsidRPr="00364A31">
        <w:rPr>
          <w:rFonts w:asciiTheme="majorHAnsi" w:eastAsia="Times New Roman" w:hAnsiTheme="majorHAnsi"/>
          <w:b/>
          <w:sz w:val="24"/>
          <w:szCs w:val="24"/>
        </w:rPr>
        <w:t>19 out of 27 questions remain unanswered</w:t>
      </w:r>
      <w:r w:rsidRPr="00364A31">
        <w:rPr>
          <w:rFonts w:asciiTheme="majorHAnsi" w:eastAsia="Times New Roman" w:hAnsiTheme="majorHAnsi"/>
          <w:sz w:val="24"/>
          <w:szCs w:val="24"/>
        </w:rPr>
        <w:t xml:space="preserve">. The lack of transparency is disappointing. </w:t>
      </w:r>
    </w:p>
    <w:p w:rsidR="00364A31" w:rsidRPr="00364A31" w:rsidRDefault="00364A31" w:rsidP="00364A31">
      <w:pPr>
        <w:spacing w:after="0" w:line="240" w:lineRule="auto"/>
        <w:jc w:val="both"/>
        <w:rPr>
          <w:rFonts w:asciiTheme="majorHAnsi" w:eastAsia="Times New Roman" w:hAnsiTheme="majorHAnsi"/>
          <w:sz w:val="24"/>
          <w:szCs w:val="24"/>
        </w:rPr>
      </w:pPr>
    </w:p>
    <w:p w:rsidR="00364A31" w:rsidRPr="00364A31" w:rsidRDefault="00364A31" w:rsidP="00364A31">
      <w:pPr>
        <w:spacing w:after="0" w:line="240" w:lineRule="auto"/>
        <w:jc w:val="both"/>
        <w:rPr>
          <w:rFonts w:asciiTheme="majorHAnsi" w:eastAsia="Times New Roman" w:hAnsiTheme="majorHAnsi"/>
          <w:sz w:val="24"/>
          <w:szCs w:val="24"/>
        </w:rPr>
      </w:pPr>
      <w:r w:rsidRPr="00364A31">
        <w:rPr>
          <w:rFonts w:asciiTheme="majorHAnsi" w:eastAsia="Times New Roman" w:hAnsiTheme="majorHAnsi"/>
          <w:sz w:val="24"/>
          <w:szCs w:val="24"/>
        </w:rPr>
        <w:t xml:space="preserve">An example of the questions, that the police has not answered are: </w:t>
      </w:r>
    </w:p>
    <w:p w:rsidR="00364A31" w:rsidRPr="00364A31" w:rsidRDefault="00364A31" w:rsidP="00364A31">
      <w:pPr>
        <w:spacing w:after="0" w:line="240" w:lineRule="auto"/>
        <w:jc w:val="both"/>
        <w:rPr>
          <w:rFonts w:asciiTheme="majorHAnsi" w:hAnsiTheme="majorHAnsi" w:cs="Times New Roman"/>
          <w:i/>
          <w:sz w:val="24"/>
          <w:szCs w:val="24"/>
        </w:rPr>
      </w:pPr>
    </w:p>
    <w:p w:rsidR="00364A31" w:rsidRPr="00364A31" w:rsidRDefault="00364A31" w:rsidP="00364A31">
      <w:pPr>
        <w:spacing w:after="0" w:line="240" w:lineRule="auto"/>
        <w:jc w:val="both"/>
        <w:rPr>
          <w:rFonts w:asciiTheme="majorHAnsi" w:hAnsiTheme="majorHAnsi" w:cs="Times New Roman"/>
          <w:i/>
          <w:sz w:val="24"/>
          <w:szCs w:val="24"/>
          <w:lang w:eastAsia="zh-TW"/>
        </w:rPr>
      </w:pPr>
      <w:r w:rsidRPr="00364A31">
        <w:rPr>
          <w:rFonts w:asciiTheme="majorHAnsi" w:hAnsiTheme="majorHAnsi" w:cs="Times New Roman"/>
          <w:i/>
          <w:sz w:val="24"/>
          <w:szCs w:val="24"/>
        </w:rPr>
        <w:t>“Please indicate what measures have been put in place to ensure that detainees have access to washing basin facilities and drinking water inside the cells.”</w:t>
      </w:r>
    </w:p>
    <w:p w:rsidR="00364A31" w:rsidRPr="00364A31" w:rsidRDefault="00364A31" w:rsidP="00364A31">
      <w:pPr>
        <w:pStyle w:val="ListParagraph"/>
        <w:ind w:left="360"/>
        <w:jc w:val="both"/>
        <w:rPr>
          <w:rFonts w:asciiTheme="majorHAnsi" w:hAnsiTheme="majorHAnsi" w:cs="Times New Roman"/>
          <w:b/>
          <w:u w:val="single"/>
          <w:lang w:eastAsia="zh-TW"/>
        </w:rPr>
      </w:pPr>
    </w:p>
    <w:p w:rsidR="00364A31" w:rsidRPr="00364A31" w:rsidRDefault="00364A31" w:rsidP="00364A31">
      <w:pPr>
        <w:spacing w:after="0" w:line="240" w:lineRule="auto"/>
        <w:jc w:val="both"/>
        <w:rPr>
          <w:rFonts w:asciiTheme="majorHAnsi" w:hAnsiTheme="majorHAnsi" w:cs="Times New Roman"/>
          <w:b/>
          <w:i/>
          <w:sz w:val="24"/>
          <w:szCs w:val="24"/>
          <w:u w:val="single"/>
          <w:lang w:eastAsia="zh-TW"/>
        </w:rPr>
      </w:pPr>
      <w:r w:rsidRPr="00364A31">
        <w:rPr>
          <w:rFonts w:asciiTheme="majorHAnsi" w:hAnsiTheme="majorHAnsi" w:cs="Times New Roman"/>
          <w:i/>
          <w:sz w:val="24"/>
          <w:szCs w:val="24"/>
          <w:lang w:eastAsia="zh-TW"/>
        </w:rPr>
        <w:t>“In 2014-2015, how many detained persons requested medical treatment? How many of them received medical treatment?”</w:t>
      </w:r>
    </w:p>
    <w:p w:rsidR="00364A31" w:rsidRPr="00364A31" w:rsidRDefault="00364A31" w:rsidP="00364A31">
      <w:pPr>
        <w:pStyle w:val="ListParagraph"/>
        <w:ind w:left="360"/>
        <w:jc w:val="both"/>
        <w:rPr>
          <w:rFonts w:asciiTheme="majorHAnsi" w:hAnsiTheme="majorHAnsi" w:cs="Times New Roman"/>
          <w:lang w:eastAsia="zh-TW"/>
        </w:rPr>
      </w:pPr>
    </w:p>
    <w:p w:rsidR="00364A31" w:rsidRPr="00364A31" w:rsidRDefault="00364A31" w:rsidP="00364A31">
      <w:pPr>
        <w:spacing w:after="0" w:line="240" w:lineRule="auto"/>
        <w:jc w:val="both"/>
        <w:rPr>
          <w:rFonts w:asciiTheme="majorHAnsi" w:hAnsiTheme="majorHAnsi" w:cs="Times New Roman"/>
          <w:b/>
          <w:i/>
          <w:sz w:val="24"/>
          <w:szCs w:val="24"/>
          <w:u w:val="single"/>
          <w:lang w:eastAsia="zh-TW"/>
        </w:rPr>
      </w:pPr>
      <w:r w:rsidRPr="00364A31">
        <w:rPr>
          <w:rFonts w:asciiTheme="majorHAnsi" w:hAnsiTheme="majorHAnsi" w:cs="Times New Roman"/>
          <w:i/>
          <w:sz w:val="24"/>
          <w:szCs w:val="24"/>
          <w:lang w:eastAsia="zh-TW"/>
        </w:rPr>
        <w:t>“Please clarify whether request for medical treatment is recorded by police officers.”</w:t>
      </w:r>
    </w:p>
    <w:p w:rsidR="00364A31" w:rsidRPr="00364A31" w:rsidRDefault="00364A31" w:rsidP="00364A31">
      <w:pPr>
        <w:spacing w:after="0" w:line="240" w:lineRule="auto"/>
        <w:jc w:val="both"/>
        <w:rPr>
          <w:rFonts w:asciiTheme="majorHAnsi" w:hAnsiTheme="majorHAnsi" w:cs="Times New Roman"/>
          <w:sz w:val="24"/>
          <w:szCs w:val="24"/>
          <w:lang w:eastAsia="zh-TW"/>
        </w:rPr>
      </w:pPr>
    </w:p>
    <w:p w:rsidR="00364A31" w:rsidRPr="00364A31" w:rsidRDefault="00364A31" w:rsidP="00364A31">
      <w:pPr>
        <w:spacing w:after="0" w:line="240" w:lineRule="auto"/>
        <w:jc w:val="both"/>
        <w:rPr>
          <w:rFonts w:asciiTheme="majorHAnsi" w:hAnsiTheme="majorHAnsi" w:cs="Times New Roman"/>
          <w:sz w:val="24"/>
          <w:szCs w:val="24"/>
          <w:lang w:eastAsia="zh-TW"/>
        </w:rPr>
      </w:pPr>
      <w:r w:rsidRPr="00364A31">
        <w:rPr>
          <w:rFonts w:asciiTheme="majorHAnsi" w:hAnsiTheme="majorHAnsi" w:cs="Times New Roman"/>
          <w:sz w:val="24"/>
          <w:szCs w:val="24"/>
          <w:lang w:eastAsia="zh-TW"/>
        </w:rPr>
        <w:t xml:space="preserve">The conclusion would be that either the Police Force does not record this type of information, which highlights a lack of monitoring of custody cells, or the police may have withheld the information, pointing to a lack of transparency of information for the public. </w:t>
      </w:r>
    </w:p>
    <w:p w:rsidR="00364A31" w:rsidRDefault="00364A31" w:rsidP="00364A31">
      <w:pPr>
        <w:spacing w:after="0" w:line="240" w:lineRule="auto"/>
        <w:jc w:val="both"/>
        <w:rPr>
          <w:rFonts w:asciiTheme="majorHAnsi" w:hAnsiTheme="majorHAnsi" w:cs="Times New Roman"/>
          <w:b/>
          <w:sz w:val="24"/>
          <w:szCs w:val="24"/>
          <w:u w:val="single"/>
          <w:lang w:eastAsia="zh-TW"/>
        </w:rPr>
      </w:pPr>
    </w:p>
    <w:p w:rsidR="00364A31" w:rsidRPr="00364A31" w:rsidRDefault="00364A31" w:rsidP="00031B17">
      <w:pPr>
        <w:pStyle w:val="Heading2"/>
        <w:rPr>
          <w:lang w:eastAsia="zh-TW"/>
        </w:rPr>
      </w:pPr>
      <w:bookmarkStart w:id="11" w:name="_Toc486434757"/>
      <w:r w:rsidRPr="00364A31">
        <w:rPr>
          <w:lang w:eastAsia="zh-TW"/>
        </w:rPr>
        <w:lastRenderedPageBreak/>
        <w:t>Are HK police cells adequately regulated and monitored?</w:t>
      </w:r>
      <w:bookmarkEnd w:id="11"/>
    </w:p>
    <w:p w:rsidR="00364A31" w:rsidRPr="00364A31" w:rsidRDefault="00364A31" w:rsidP="00364A31">
      <w:pPr>
        <w:spacing w:after="0" w:line="240" w:lineRule="auto"/>
        <w:jc w:val="both"/>
        <w:rPr>
          <w:rFonts w:asciiTheme="majorHAnsi" w:hAnsiTheme="majorHAnsi" w:cs="Times New Roman"/>
          <w:b/>
          <w:sz w:val="24"/>
          <w:szCs w:val="24"/>
          <w:lang w:eastAsia="zh-TW"/>
        </w:rPr>
      </w:pPr>
    </w:p>
    <w:p w:rsidR="00364A31" w:rsidRPr="00364A31" w:rsidRDefault="00364A31" w:rsidP="00031B17">
      <w:pPr>
        <w:pStyle w:val="Heading3"/>
        <w:rPr>
          <w:lang w:eastAsia="zh-TW"/>
        </w:rPr>
      </w:pPr>
      <w:bookmarkStart w:id="12" w:name="_Toc486434758"/>
      <w:r w:rsidRPr="00364A31">
        <w:rPr>
          <w:lang w:eastAsia="zh-TW"/>
        </w:rPr>
        <w:t>Laws in HK</w:t>
      </w:r>
      <w:bookmarkEnd w:id="12"/>
    </w:p>
    <w:p w:rsidR="00364A31" w:rsidRPr="00364A31" w:rsidRDefault="00364A31" w:rsidP="00364A31">
      <w:pPr>
        <w:jc w:val="both"/>
        <w:rPr>
          <w:rFonts w:asciiTheme="majorHAnsi" w:hAnsiTheme="majorHAnsi" w:cs="Times New Roman"/>
          <w:sz w:val="24"/>
          <w:szCs w:val="24"/>
        </w:rPr>
      </w:pPr>
      <w:r w:rsidRPr="00364A31">
        <w:rPr>
          <w:rFonts w:asciiTheme="majorHAnsi" w:hAnsiTheme="majorHAnsi" w:cs="Times New Roman"/>
          <w:sz w:val="24"/>
          <w:szCs w:val="24"/>
        </w:rPr>
        <w:t>In Hong Kong the main documents that regulate the conditions in police station cells are</w:t>
      </w:r>
      <w:r w:rsidRPr="00364A31">
        <w:rPr>
          <w:rFonts w:asciiTheme="majorHAnsi" w:hAnsiTheme="majorHAnsi" w:cs="Times New Roman"/>
          <w:b/>
          <w:sz w:val="24"/>
          <w:szCs w:val="24"/>
        </w:rPr>
        <w:t xml:space="preserve"> </w:t>
      </w:r>
      <w:r w:rsidRPr="00364A31">
        <w:rPr>
          <w:rFonts w:asciiTheme="majorHAnsi" w:hAnsiTheme="majorHAnsi" w:cs="Times New Roman"/>
          <w:sz w:val="24"/>
          <w:szCs w:val="24"/>
        </w:rPr>
        <w:t>The Force Procedures Manual (FPM) and the Police General Orders (PGO). These concern mostly the duties of the custody officers, such as the duty to provide medical treatment</w:t>
      </w:r>
      <w:r w:rsidRPr="00364A31">
        <w:rPr>
          <w:rStyle w:val="FootnoteReference"/>
          <w:rFonts w:asciiTheme="majorHAnsi" w:hAnsiTheme="majorHAnsi" w:cs="Times New Roman"/>
          <w:sz w:val="24"/>
          <w:szCs w:val="24"/>
        </w:rPr>
        <w:footnoteReference w:id="5"/>
      </w:r>
      <w:r w:rsidRPr="00364A31">
        <w:rPr>
          <w:rFonts w:asciiTheme="majorHAnsi" w:hAnsiTheme="majorHAnsi" w:cs="Times New Roman"/>
          <w:sz w:val="24"/>
          <w:szCs w:val="24"/>
        </w:rPr>
        <w:t>, and the duty to ensure the welfare of each prisoner, so that he is given reasonable opportunity to wash, eat and relieve himself</w:t>
      </w:r>
      <w:r w:rsidRPr="00364A31">
        <w:rPr>
          <w:rStyle w:val="FootnoteReference"/>
          <w:rFonts w:asciiTheme="majorHAnsi" w:hAnsiTheme="majorHAnsi" w:cs="Times New Roman"/>
          <w:sz w:val="24"/>
          <w:szCs w:val="24"/>
        </w:rPr>
        <w:footnoteReference w:id="6"/>
      </w:r>
      <w:r w:rsidRPr="00364A31">
        <w:rPr>
          <w:rFonts w:asciiTheme="majorHAnsi" w:hAnsiTheme="majorHAnsi" w:cs="Times New Roman"/>
          <w:sz w:val="24"/>
          <w:szCs w:val="24"/>
        </w:rPr>
        <w:t xml:space="preserve">. </w:t>
      </w:r>
      <w:r w:rsidRPr="00364A31">
        <w:rPr>
          <w:rFonts w:asciiTheme="majorHAnsi" w:hAnsiTheme="majorHAnsi" w:cs="Times New Roman"/>
          <w:sz w:val="24"/>
          <w:szCs w:val="24"/>
          <w:lang w:eastAsia="zh-TW"/>
        </w:rPr>
        <w:t xml:space="preserve">It is important to note, that unlike PGO, FPM are not available to the general public. </w:t>
      </w:r>
    </w:p>
    <w:p w:rsidR="00364A31" w:rsidRPr="00364A31" w:rsidRDefault="00364A31" w:rsidP="00364A31">
      <w:pPr>
        <w:spacing w:after="0" w:line="240" w:lineRule="auto"/>
        <w:jc w:val="both"/>
        <w:rPr>
          <w:rFonts w:asciiTheme="majorHAnsi" w:hAnsiTheme="majorHAnsi" w:cs="Times New Roman"/>
          <w:sz w:val="24"/>
          <w:szCs w:val="24"/>
        </w:rPr>
      </w:pPr>
    </w:p>
    <w:p w:rsidR="00364A31" w:rsidRPr="00364A31" w:rsidRDefault="00364A31" w:rsidP="00031B17">
      <w:pPr>
        <w:pStyle w:val="Heading3"/>
      </w:pPr>
      <w:bookmarkStart w:id="13" w:name="_Toc486434759"/>
      <w:r w:rsidRPr="00364A31">
        <w:t>Stricter Laws and Precise Guidelines</w:t>
      </w:r>
      <w:bookmarkEnd w:id="13"/>
    </w:p>
    <w:p w:rsidR="00364A31" w:rsidRPr="00364A31" w:rsidRDefault="00364A31" w:rsidP="00364A31">
      <w:pPr>
        <w:jc w:val="both"/>
        <w:rPr>
          <w:rFonts w:asciiTheme="majorHAnsi" w:hAnsiTheme="majorHAnsi" w:cs="Times New Roman"/>
          <w:sz w:val="24"/>
          <w:szCs w:val="24"/>
        </w:rPr>
      </w:pPr>
      <w:r w:rsidRPr="00364A31">
        <w:rPr>
          <w:rFonts w:asciiTheme="majorHAnsi" w:hAnsiTheme="majorHAnsi" w:cs="Times New Roman"/>
          <w:sz w:val="24"/>
          <w:szCs w:val="24"/>
        </w:rPr>
        <w:t>UK guidelines</w:t>
      </w:r>
      <w:r w:rsidRPr="00364A31">
        <w:rPr>
          <w:rStyle w:val="FootnoteReference"/>
          <w:rFonts w:asciiTheme="majorHAnsi" w:hAnsiTheme="majorHAnsi" w:cs="Times New Roman"/>
          <w:sz w:val="24"/>
          <w:szCs w:val="24"/>
        </w:rPr>
        <w:footnoteReference w:id="7"/>
      </w:r>
      <w:r w:rsidRPr="00364A31">
        <w:rPr>
          <w:rFonts w:asciiTheme="majorHAnsi" w:hAnsiTheme="majorHAnsi" w:cs="Times New Roman"/>
          <w:sz w:val="24"/>
          <w:szCs w:val="24"/>
        </w:rPr>
        <w:t xml:space="preserve"> contain much more detailed protection of police detainee rights. This includes: </w:t>
      </w:r>
    </w:p>
    <w:p w:rsidR="00364A31" w:rsidRPr="00251B59" w:rsidRDefault="00364A31" w:rsidP="00031B17">
      <w:pPr>
        <w:rPr>
          <w:rFonts w:asciiTheme="majorHAnsi" w:hAnsiTheme="majorHAnsi"/>
          <w:b/>
          <w:sz w:val="24"/>
          <w:szCs w:val="24"/>
          <w:u w:val="single"/>
        </w:rPr>
      </w:pPr>
      <w:r w:rsidRPr="00251B59">
        <w:rPr>
          <w:rFonts w:asciiTheme="majorHAnsi" w:hAnsiTheme="majorHAnsi"/>
          <w:b/>
          <w:sz w:val="24"/>
          <w:szCs w:val="24"/>
          <w:u w:val="single"/>
        </w:rPr>
        <w:t>A. Maintain personal hygiene</w:t>
      </w:r>
    </w:p>
    <w:p w:rsidR="00364A31" w:rsidRPr="00B6693E" w:rsidRDefault="00364A31" w:rsidP="00B6693E">
      <w:pPr>
        <w:pStyle w:val="BodyText"/>
        <w:rPr>
          <w:rFonts w:asciiTheme="majorHAnsi" w:hAnsiTheme="majorHAnsi"/>
          <w:sz w:val="24"/>
          <w:szCs w:val="24"/>
        </w:rPr>
      </w:pPr>
      <w:r w:rsidRPr="00031B17">
        <w:rPr>
          <w:rFonts w:asciiTheme="majorHAnsi" w:hAnsiTheme="majorHAnsi"/>
          <w:sz w:val="24"/>
          <w:szCs w:val="24"/>
        </w:rPr>
        <w:t>Access to replacement clothing</w:t>
      </w:r>
      <w:r w:rsidRPr="00031B17">
        <w:rPr>
          <w:rStyle w:val="FootnoteReference"/>
          <w:rFonts w:asciiTheme="majorHAnsi" w:hAnsiTheme="majorHAnsi"/>
          <w:sz w:val="24"/>
          <w:szCs w:val="24"/>
        </w:rPr>
        <w:footnoteReference w:id="8"/>
      </w:r>
      <w:r w:rsidRPr="00031B17">
        <w:rPr>
          <w:rFonts w:asciiTheme="majorHAnsi" w:hAnsiTheme="majorHAnsi"/>
          <w:sz w:val="24"/>
          <w:szCs w:val="24"/>
        </w:rPr>
        <w:t>, shower facilities</w:t>
      </w:r>
      <w:r w:rsidRPr="00031B17">
        <w:rPr>
          <w:rStyle w:val="FootnoteReference"/>
          <w:rFonts w:asciiTheme="majorHAnsi" w:hAnsiTheme="majorHAnsi"/>
          <w:sz w:val="24"/>
          <w:szCs w:val="24"/>
        </w:rPr>
        <w:footnoteReference w:id="9"/>
      </w:r>
      <w:r w:rsidRPr="00031B17">
        <w:rPr>
          <w:rFonts w:asciiTheme="majorHAnsi" w:hAnsiTheme="majorHAnsi"/>
          <w:sz w:val="24"/>
          <w:szCs w:val="24"/>
        </w:rPr>
        <w:t xml:space="preserve"> and hand-washes</w:t>
      </w:r>
      <w:r w:rsidRPr="00031B17">
        <w:rPr>
          <w:rStyle w:val="FootnoteReference"/>
          <w:rFonts w:asciiTheme="majorHAnsi" w:hAnsiTheme="majorHAnsi"/>
          <w:sz w:val="24"/>
          <w:szCs w:val="24"/>
        </w:rPr>
        <w:footnoteReference w:id="10"/>
      </w:r>
      <w:r w:rsidRPr="00031B17">
        <w:rPr>
          <w:rFonts w:asciiTheme="majorHAnsi" w:hAnsiTheme="majorHAnsi"/>
          <w:sz w:val="24"/>
          <w:szCs w:val="24"/>
        </w:rPr>
        <w:t xml:space="preserve">. </w:t>
      </w:r>
    </w:p>
    <w:p w:rsidR="00251B59" w:rsidRDefault="00251B59" w:rsidP="00364A31">
      <w:pPr>
        <w:spacing w:after="0" w:line="240" w:lineRule="auto"/>
        <w:jc w:val="both"/>
        <w:rPr>
          <w:rFonts w:asciiTheme="majorHAnsi" w:hAnsiTheme="majorHAnsi" w:cs="Times New Roman"/>
          <w:b/>
          <w:sz w:val="24"/>
          <w:szCs w:val="24"/>
        </w:rPr>
      </w:pPr>
    </w:p>
    <w:p w:rsidR="00251B59" w:rsidRPr="00251B59" w:rsidRDefault="00251B59" w:rsidP="00364A31">
      <w:pPr>
        <w:spacing w:after="0" w:line="240" w:lineRule="auto"/>
        <w:jc w:val="both"/>
        <w:rPr>
          <w:rFonts w:asciiTheme="majorHAnsi" w:hAnsiTheme="majorHAnsi" w:cs="Times New Roman"/>
          <w:b/>
          <w:sz w:val="24"/>
          <w:szCs w:val="24"/>
          <w:u w:val="single"/>
        </w:rPr>
      </w:pPr>
      <w:r w:rsidRPr="00251B59">
        <w:rPr>
          <w:rFonts w:asciiTheme="majorHAnsi" w:hAnsiTheme="majorHAnsi" w:cs="Times New Roman"/>
          <w:b/>
          <w:sz w:val="24"/>
          <w:szCs w:val="24"/>
          <w:u w:val="single"/>
        </w:rPr>
        <w:t>B. Physical conditions</w:t>
      </w:r>
    </w:p>
    <w:p w:rsidR="00364A31" w:rsidRPr="00251B59" w:rsidRDefault="00364A31" w:rsidP="00364A31">
      <w:pPr>
        <w:spacing w:after="0" w:line="240" w:lineRule="auto"/>
        <w:jc w:val="both"/>
        <w:rPr>
          <w:rFonts w:asciiTheme="majorHAnsi" w:hAnsiTheme="majorHAnsi" w:cs="Times New Roman"/>
          <w:b/>
          <w:sz w:val="24"/>
          <w:szCs w:val="24"/>
        </w:rPr>
      </w:pPr>
      <w:r w:rsidRPr="00364A31">
        <w:rPr>
          <w:rFonts w:asciiTheme="majorHAnsi" w:hAnsiTheme="majorHAnsi" w:cs="Times New Roman"/>
          <w:b/>
          <w:bCs/>
          <w:sz w:val="24"/>
          <w:szCs w:val="24"/>
          <w:lang w:eastAsia="zh-TW"/>
        </w:rPr>
        <w:t>Temperature</w:t>
      </w:r>
      <w:r w:rsidRPr="00364A31">
        <w:rPr>
          <w:rFonts w:asciiTheme="majorHAnsi" w:hAnsiTheme="majorHAnsi" w:cs="Times New Roman"/>
          <w:sz w:val="24"/>
          <w:szCs w:val="24"/>
          <w:lang w:eastAsia="zh-TW"/>
        </w:rPr>
        <w:t>: There are precise guidelines regarding the internal tempera</w:t>
      </w:r>
      <w:r w:rsidR="000211FB">
        <w:rPr>
          <w:rFonts w:asciiTheme="majorHAnsi" w:hAnsiTheme="majorHAnsi" w:cs="Times New Roman"/>
          <w:sz w:val="24"/>
          <w:szCs w:val="24"/>
          <w:lang w:eastAsia="zh-TW"/>
        </w:rPr>
        <w:t xml:space="preserve">ture to be maintained 5 degree </w:t>
      </w:r>
      <w:proofErr w:type="spellStart"/>
      <w:r w:rsidR="000211FB">
        <w:rPr>
          <w:rFonts w:asciiTheme="majorHAnsi" w:hAnsiTheme="majorHAnsi" w:cs="Times New Roman"/>
          <w:sz w:val="24"/>
          <w:szCs w:val="24"/>
          <w:lang w:eastAsia="zh-TW"/>
        </w:rPr>
        <w:t>C</w:t>
      </w:r>
      <w:r w:rsidRPr="00364A31">
        <w:rPr>
          <w:rFonts w:asciiTheme="majorHAnsi" w:hAnsiTheme="majorHAnsi" w:cs="Times New Roman"/>
          <w:sz w:val="24"/>
          <w:szCs w:val="24"/>
          <w:lang w:eastAsia="zh-TW"/>
        </w:rPr>
        <w:t>elcius</w:t>
      </w:r>
      <w:proofErr w:type="spellEnd"/>
      <w:r w:rsidRPr="00364A31">
        <w:rPr>
          <w:rFonts w:asciiTheme="majorHAnsi" w:hAnsiTheme="majorHAnsi" w:cs="Times New Roman"/>
          <w:sz w:val="24"/>
          <w:szCs w:val="24"/>
          <w:lang w:eastAsia="zh-TW"/>
        </w:rPr>
        <w:t xml:space="preserve"> below external temperature</w:t>
      </w:r>
      <w:r w:rsidRPr="00364A31">
        <w:rPr>
          <w:rStyle w:val="FootnoteReference"/>
          <w:rFonts w:asciiTheme="majorHAnsi" w:hAnsiTheme="majorHAnsi" w:cs="Times New Roman"/>
          <w:sz w:val="24"/>
          <w:szCs w:val="24"/>
          <w:lang w:eastAsia="zh-TW"/>
        </w:rPr>
        <w:footnoteReference w:id="11"/>
      </w:r>
      <w:r w:rsidRPr="00364A31">
        <w:rPr>
          <w:rFonts w:asciiTheme="majorHAnsi" w:hAnsiTheme="majorHAnsi" w:cs="Times New Roman"/>
          <w:sz w:val="24"/>
          <w:szCs w:val="24"/>
          <w:lang w:eastAsia="zh-TW"/>
        </w:rPr>
        <w:t>, and cells must be adequately heated, cleaned and ventilated</w:t>
      </w:r>
      <w:r w:rsidRPr="00364A31">
        <w:rPr>
          <w:rStyle w:val="FootnoteReference"/>
          <w:rFonts w:asciiTheme="majorHAnsi" w:hAnsiTheme="majorHAnsi" w:cs="Times New Roman"/>
          <w:sz w:val="24"/>
          <w:szCs w:val="24"/>
          <w:lang w:eastAsia="zh-TW"/>
        </w:rPr>
        <w:footnoteReference w:id="12"/>
      </w:r>
      <w:r w:rsidRPr="00364A31">
        <w:rPr>
          <w:rFonts w:asciiTheme="majorHAnsi" w:hAnsiTheme="majorHAnsi" w:cs="Times New Roman"/>
          <w:sz w:val="24"/>
          <w:szCs w:val="24"/>
          <w:lang w:eastAsia="zh-TW"/>
        </w:rPr>
        <w:t>.</w:t>
      </w:r>
    </w:p>
    <w:p w:rsidR="00364A31" w:rsidRPr="00364A31" w:rsidRDefault="00364A31" w:rsidP="00364A31">
      <w:pPr>
        <w:spacing w:after="0" w:line="240" w:lineRule="auto"/>
        <w:jc w:val="both"/>
        <w:rPr>
          <w:rFonts w:asciiTheme="majorHAnsi" w:hAnsiTheme="majorHAnsi" w:cs="Times New Roman"/>
          <w:sz w:val="24"/>
          <w:szCs w:val="24"/>
        </w:rPr>
      </w:pPr>
      <w:r w:rsidRPr="00364A31">
        <w:rPr>
          <w:rFonts w:asciiTheme="majorHAnsi" w:hAnsiTheme="majorHAnsi" w:cs="Times New Roman"/>
          <w:b/>
          <w:sz w:val="24"/>
          <w:szCs w:val="24"/>
        </w:rPr>
        <w:lastRenderedPageBreak/>
        <w:t xml:space="preserve">Bedding: </w:t>
      </w:r>
      <w:r w:rsidRPr="00364A31">
        <w:rPr>
          <w:rFonts w:asciiTheme="majorHAnsi" w:hAnsiTheme="majorHAnsi" w:cs="Times New Roman"/>
          <w:sz w:val="24"/>
          <w:szCs w:val="24"/>
        </w:rPr>
        <w:t>Blankets, mattresses, pillow and other bedding shall be of reasonable standard and in a clean and sanitary condition</w:t>
      </w:r>
      <w:r w:rsidRPr="00364A31">
        <w:rPr>
          <w:rStyle w:val="FootnoteReference"/>
          <w:rFonts w:asciiTheme="majorHAnsi" w:hAnsiTheme="majorHAnsi" w:cs="Times New Roman"/>
          <w:sz w:val="24"/>
          <w:szCs w:val="24"/>
        </w:rPr>
        <w:footnoteReference w:id="13"/>
      </w:r>
    </w:p>
    <w:p w:rsidR="00364A31" w:rsidRPr="00364A31" w:rsidRDefault="00364A31" w:rsidP="00364A31">
      <w:pPr>
        <w:spacing w:after="0" w:line="240" w:lineRule="auto"/>
        <w:jc w:val="both"/>
        <w:rPr>
          <w:rFonts w:asciiTheme="majorHAnsi" w:hAnsiTheme="majorHAnsi" w:cs="Times New Roman"/>
          <w:sz w:val="24"/>
          <w:szCs w:val="24"/>
        </w:rPr>
      </w:pPr>
      <w:r w:rsidRPr="00364A31">
        <w:rPr>
          <w:rFonts w:asciiTheme="majorHAnsi" w:hAnsiTheme="majorHAnsi" w:cs="Times New Roman"/>
          <w:b/>
          <w:sz w:val="24"/>
          <w:szCs w:val="24"/>
          <w:lang w:eastAsia="zh-TW"/>
        </w:rPr>
        <w:t xml:space="preserve">Day light: </w:t>
      </w:r>
      <w:r w:rsidRPr="00364A31">
        <w:rPr>
          <w:rFonts w:asciiTheme="majorHAnsi" w:hAnsiTheme="majorHAnsi" w:cs="Times New Roman"/>
          <w:sz w:val="24"/>
          <w:szCs w:val="24"/>
          <w:lang w:eastAsia="zh-TW"/>
        </w:rPr>
        <w:t>All cells must have natural daylight</w:t>
      </w:r>
      <w:r w:rsidRPr="00364A31">
        <w:rPr>
          <w:rStyle w:val="FootnoteReference"/>
          <w:rFonts w:asciiTheme="majorHAnsi" w:hAnsiTheme="majorHAnsi" w:cs="Times New Roman"/>
          <w:sz w:val="24"/>
          <w:szCs w:val="24"/>
          <w:lang w:eastAsia="zh-TW"/>
        </w:rPr>
        <w:footnoteReference w:id="14"/>
      </w:r>
    </w:p>
    <w:p w:rsidR="00364A31" w:rsidRPr="00364A31" w:rsidRDefault="00364A31" w:rsidP="00364A31">
      <w:pPr>
        <w:jc w:val="both"/>
        <w:rPr>
          <w:rFonts w:asciiTheme="majorHAnsi" w:hAnsiTheme="majorHAnsi" w:cs="Times New Roman"/>
          <w:sz w:val="24"/>
          <w:szCs w:val="24"/>
        </w:rPr>
      </w:pPr>
    </w:p>
    <w:p w:rsidR="00364A31" w:rsidRPr="00251B59" w:rsidRDefault="00364A31" w:rsidP="00364A31">
      <w:pPr>
        <w:spacing w:after="0" w:line="240" w:lineRule="auto"/>
        <w:jc w:val="both"/>
        <w:rPr>
          <w:rFonts w:asciiTheme="majorHAnsi" w:hAnsiTheme="majorHAnsi" w:cs="Times New Roman"/>
          <w:b/>
          <w:sz w:val="24"/>
          <w:szCs w:val="24"/>
          <w:u w:val="single"/>
        </w:rPr>
      </w:pPr>
      <w:r w:rsidRPr="00251B59">
        <w:rPr>
          <w:rFonts w:asciiTheme="majorHAnsi" w:hAnsiTheme="majorHAnsi" w:cs="Times New Roman"/>
          <w:b/>
          <w:sz w:val="24"/>
          <w:szCs w:val="24"/>
          <w:u w:val="single"/>
        </w:rPr>
        <w:t>C. Health</w:t>
      </w:r>
    </w:p>
    <w:p w:rsidR="00364A31" w:rsidRPr="00364A31" w:rsidRDefault="00364A31" w:rsidP="00364A31">
      <w:pPr>
        <w:spacing w:after="0" w:line="240" w:lineRule="auto"/>
        <w:jc w:val="both"/>
        <w:rPr>
          <w:rFonts w:asciiTheme="majorHAnsi" w:hAnsiTheme="majorHAnsi" w:cs="Times New Roman"/>
          <w:i/>
          <w:iCs/>
          <w:sz w:val="24"/>
          <w:szCs w:val="24"/>
        </w:rPr>
      </w:pPr>
      <w:r w:rsidRPr="00364A31">
        <w:rPr>
          <w:rFonts w:asciiTheme="majorHAnsi" w:hAnsiTheme="majorHAnsi" w:cs="Times New Roman"/>
          <w:b/>
          <w:sz w:val="24"/>
          <w:szCs w:val="24"/>
        </w:rPr>
        <w:t xml:space="preserve">Clinical attention: </w:t>
      </w:r>
      <w:r w:rsidRPr="00364A31">
        <w:rPr>
          <w:rFonts w:asciiTheme="majorHAnsi" w:hAnsiTheme="majorHAnsi" w:cs="Times New Roman"/>
          <w:sz w:val="24"/>
          <w:szCs w:val="24"/>
        </w:rPr>
        <w:t>Even it if the detainee does not make any request for clinical attention the custody officer must make sure a detainee receives appropriate clinical attention as soon as reasonable practicable</w:t>
      </w:r>
      <w:r w:rsidRPr="00364A31">
        <w:rPr>
          <w:rStyle w:val="FootnoteReference"/>
          <w:rFonts w:asciiTheme="majorHAnsi" w:hAnsiTheme="majorHAnsi" w:cs="Times New Roman"/>
          <w:sz w:val="24"/>
          <w:szCs w:val="24"/>
        </w:rPr>
        <w:footnoteReference w:id="15"/>
      </w:r>
      <w:r w:rsidRPr="00364A31">
        <w:rPr>
          <w:rFonts w:asciiTheme="majorHAnsi" w:hAnsiTheme="majorHAnsi" w:cs="Times New Roman"/>
          <w:sz w:val="24"/>
          <w:szCs w:val="24"/>
        </w:rPr>
        <w:t xml:space="preserve">. </w:t>
      </w:r>
    </w:p>
    <w:p w:rsidR="00364A31" w:rsidRPr="00364A31" w:rsidRDefault="00364A31" w:rsidP="00364A31">
      <w:pPr>
        <w:spacing w:after="0" w:line="240" w:lineRule="auto"/>
        <w:jc w:val="both"/>
        <w:rPr>
          <w:rFonts w:asciiTheme="majorHAnsi" w:hAnsiTheme="majorHAnsi" w:cs="Times New Roman"/>
          <w:sz w:val="24"/>
          <w:szCs w:val="24"/>
        </w:rPr>
      </w:pPr>
      <w:r w:rsidRPr="00364A31">
        <w:rPr>
          <w:rFonts w:asciiTheme="majorHAnsi" w:hAnsiTheme="majorHAnsi" w:cs="Times New Roman"/>
          <w:b/>
          <w:sz w:val="24"/>
          <w:szCs w:val="24"/>
          <w:lang w:eastAsia="zh-TW"/>
        </w:rPr>
        <w:t xml:space="preserve">Drinking water: </w:t>
      </w:r>
      <w:r w:rsidRPr="00364A31">
        <w:rPr>
          <w:rFonts w:asciiTheme="majorHAnsi" w:hAnsiTheme="majorHAnsi" w:cs="Times New Roman"/>
          <w:sz w:val="24"/>
          <w:szCs w:val="24"/>
          <w:lang w:eastAsia="zh-TW"/>
        </w:rPr>
        <w:t>Hand wash units can be fitted with a drinking water supply</w:t>
      </w:r>
      <w:r w:rsidRPr="00364A31">
        <w:rPr>
          <w:rStyle w:val="FootnoteReference"/>
          <w:rFonts w:asciiTheme="majorHAnsi" w:hAnsiTheme="majorHAnsi" w:cs="Times New Roman"/>
          <w:sz w:val="24"/>
          <w:szCs w:val="24"/>
          <w:lang w:eastAsia="zh-TW"/>
        </w:rPr>
        <w:footnoteReference w:id="16"/>
      </w:r>
    </w:p>
    <w:p w:rsidR="00364A31" w:rsidRPr="00364A31" w:rsidRDefault="00364A31" w:rsidP="00364A31">
      <w:pPr>
        <w:pStyle w:val="BodyText"/>
        <w:rPr>
          <w:rFonts w:asciiTheme="majorHAnsi" w:eastAsiaTheme="minorEastAsia" w:hAnsiTheme="majorHAnsi"/>
          <w:u w:val="single"/>
          <w:lang w:val="en-AU" w:eastAsia="zh-CN"/>
        </w:rPr>
      </w:pPr>
    </w:p>
    <w:p w:rsidR="00364A31" w:rsidRPr="00251B59" w:rsidRDefault="00364A31" w:rsidP="00364A31">
      <w:pPr>
        <w:pStyle w:val="BodyText"/>
        <w:rPr>
          <w:rFonts w:asciiTheme="majorHAnsi" w:hAnsiTheme="majorHAnsi"/>
          <w:b/>
          <w:sz w:val="24"/>
          <w:szCs w:val="24"/>
          <w:u w:val="single"/>
        </w:rPr>
      </w:pPr>
      <w:r w:rsidRPr="00251B59">
        <w:rPr>
          <w:rFonts w:asciiTheme="majorHAnsi" w:hAnsiTheme="majorHAnsi"/>
          <w:b/>
          <w:sz w:val="24"/>
          <w:szCs w:val="24"/>
          <w:u w:val="single"/>
        </w:rPr>
        <w:t>D. Information about rights</w:t>
      </w:r>
    </w:p>
    <w:p w:rsidR="00B6693E" w:rsidRDefault="00364A31" w:rsidP="00364A31">
      <w:pPr>
        <w:pStyle w:val="BodyText"/>
        <w:rPr>
          <w:rFonts w:asciiTheme="majorHAnsi" w:hAnsiTheme="majorHAnsi"/>
          <w:sz w:val="24"/>
          <w:szCs w:val="24"/>
        </w:rPr>
      </w:pPr>
      <w:r w:rsidRPr="00251B59">
        <w:rPr>
          <w:rFonts w:asciiTheme="majorHAnsi" w:hAnsiTheme="majorHAnsi"/>
          <w:sz w:val="24"/>
          <w:szCs w:val="24"/>
        </w:rPr>
        <w:t>In general rights of detainees can be protected when they know themselves what their rights are. Notices of entitlements, including visits, reasonable standards of physical comfort, adequate food and drink, access to toilet and washing facilities, clothing, medical attention and exercise where practicable should be available in translated versions</w:t>
      </w:r>
      <w:r w:rsidRPr="00251B59">
        <w:rPr>
          <w:rStyle w:val="FootnoteReference"/>
          <w:rFonts w:asciiTheme="majorHAnsi" w:hAnsiTheme="majorHAnsi"/>
          <w:sz w:val="24"/>
          <w:szCs w:val="24"/>
        </w:rPr>
        <w:footnoteReference w:id="17"/>
      </w:r>
      <w:r w:rsidRPr="00251B59">
        <w:rPr>
          <w:rFonts w:asciiTheme="majorHAnsi" w:hAnsiTheme="majorHAnsi"/>
          <w:sz w:val="24"/>
          <w:szCs w:val="24"/>
        </w:rPr>
        <w:t>.</w:t>
      </w:r>
    </w:p>
    <w:p w:rsidR="00B6693E" w:rsidRPr="00B6693E" w:rsidRDefault="00B6693E" w:rsidP="00364A31">
      <w:pPr>
        <w:pStyle w:val="BodyText"/>
        <w:rPr>
          <w:rFonts w:asciiTheme="majorHAnsi" w:hAnsiTheme="majorHAnsi"/>
          <w:sz w:val="24"/>
          <w:szCs w:val="24"/>
        </w:rPr>
      </w:pPr>
    </w:p>
    <w:p w:rsidR="00364A31" w:rsidRPr="00364A31" w:rsidRDefault="00364A31" w:rsidP="00031B17">
      <w:pPr>
        <w:pStyle w:val="Heading2"/>
      </w:pPr>
      <w:bookmarkStart w:id="14" w:name="_Toc486434760"/>
      <w:r w:rsidRPr="00364A31">
        <w:t>Monitoring of Police Detention Facilities</w:t>
      </w:r>
      <w:bookmarkEnd w:id="14"/>
    </w:p>
    <w:p w:rsidR="00364A31" w:rsidRPr="00364A31" w:rsidRDefault="00364A31" w:rsidP="00364A31">
      <w:pPr>
        <w:spacing w:after="0" w:line="240" w:lineRule="auto"/>
        <w:jc w:val="both"/>
        <w:rPr>
          <w:rFonts w:asciiTheme="majorHAnsi" w:hAnsiTheme="majorHAnsi" w:cs="Times New Roman"/>
          <w:b/>
          <w:sz w:val="24"/>
          <w:szCs w:val="24"/>
          <w:u w:val="single"/>
        </w:rPr>
      </w:pPr>
    </w:p>
    <w:p w:rsidR="00364A31" w:rsidRPr="00364A31" w:rsidRDefault="00364A31" w:rsidP="00364A31">
      <w:pPr>
        <w:pStyle w:val="BodyText2"/>
        <w:spacing w:after="0" w:line="240" w:lineRule="auto"/>
        <w:jc w:val="both"/>
        <w:rPr>
          <w:rFonts w:asciiTheme="majorHAnsi" w:hAnsiTheme="majorHAnsi" w:cs="Times New Roman"/>
          <w:iCs/>
          <w:sz w:val="24"/>
          <w:szCs w:val="24"/>
        </w:rPr>
      </w:pPr>
      <w:r w:rsidRPr="00364A31">
        <w:rPr>
          <w:rFonts w:asciiTheme="majorHAnsi" w:hAnsiTheme="majorHAnsi" w:cs="Times New Roman"/>
          <w:iCs/>
          <w:sz w:val="24"/>
          <w:szCs w:val="24"/>
        </w:rPr>
        <w:t xml:space="preserve">In Hong Kong the Justices of Peace, which do have access to prisons and detention </w:t>
      </w:r>
      <w:proofErr w:type="spellStart"/>
      <w:r w:rsidRPr="00364A31">
        <w:rPr>
          <w:rFonts w:asciiTheme="majorHAnsi" w:hAnsiTheme="majorHAnsi" w:cs="Times New Roman"/>
          <w:iCs/>
          <w:sz w:val="24"/>
          <w:szCs w:val="24"/>
        </w:rPr>
        <w:t>centres</w:t>
      </w:r>
      <w:proofErr w:type="spellEnd"/>
      <w:r w:rsidRPr="00364A31">
        <w:rPr>
          <w:rFonts w:asciiTheme="majorHAnsi" w:hAnsiTheme="majorHAnsi" w:cs="Times New Roman"/>
          <w:iCs/>
          <w:sz w:val="24"/>
          <w:szCs w:val="24"/>
        </w:rPr>
        <w:t>, do not have any investigative powers when it comes to police stations</w:t>
      </w:r>
      <w:r w:rsidRPr="00364A31">
        <w:rPr>
          <w:rStyle w:val="FootnoteReference"/>
          <w:rFonts w:asciiTheme="majorHAnsi" w:hAnsiTheme="majorHAnsi" w:cs="Times New Roman"/>
          <w:iCs/>
          <w:sz w:val="24"/>
          <w:szCs w:val="24"/>
        </w:rPr>
        <w:footnoteReference w:id="18"/>
      </w:r>
      <w:r w:rsidRPr="00364A31">
        <w:rPr>
          <w:rFonts w:asciiTheme="majorHAnsi" w:hAnsiTheme="majorHAnsi" w:cs="Times New Roman"/>
          <w:iCs/>
          <w:sz w:val="24"/>
          <w:szCs w:val="24"/>
        </w:rPr>
        <w:t>. Nor does the Ombudsman have authority to investigate the police</w:t>
      </w:r>
      <w:r w:rsidRPr="00364A31">
        <w:rPr>
          <w:rStyle w:val="FootnoteReference"/>
          <w:rFonts w:asciiTheme="majorHAnsi" w:hAnsiTheme="majorHAnsi" w:cs="Times New Roman"/>
          <w:iCs/>
          <w:sz w:val="24"/>
          <w:szCs w:val="24"/>
        </w:rPr>
        <w:footnoteReference w:id="19"/>
      </w:r>
      <w:r w:rsidRPr="00364A31">
        <w:rPr>
          <w:rFonts w:asciiTheme="majorHAnsi" w:hAnsiTheme="majorHAnsi" w:cs="Times New Roman"/>
          <w:iCs/>
          <w:sz w:val="24"/>
          <w:szCs w:val="24"/>
        </w:rPr>
        <w:t xml:space="preserve">. </w:t>
      </w:r>
    </w:p>
    <w:p w:rsidR="00364A31" w:rsidRPr="00364A31" w:rsidRDefault="00364A31" w:rsidP="00364A31">
      <w:pPr>
        <w:pStyle w:val="BodyText2"/>
        <w:spacing w:after="0" w:line="240" w:lineRule="auto"/>
        <w:jc w:val="both"/>
        <w:rPr>
          <w:rFonts w:asciiTheme="majorHAnsi" w:hAnsiTheme="majorHAnsi" w:cs="Times New Roman"/>
          <w:iCs/>
          <w:sz w:val="24"/>
          <w:szCs w:val="24"/>
        </w:rPr>
      </w:pPr>
    </w:p>
    <w:p w:rsidR="00364A31" w:rsidRPr="00364A31" w:rsidRDefault="00364A31" w:rsidP="00364A31">
      <w:pPr>
        <w:pStyle w:val="BodyText2"/>
        <w:spacing w:after="0" w:line="240" w:lineRule="auto"/>
        <w:jc w:val="both"/>
        <w:rPr>
          <w:rFonts w:asciiTheme="majorHAnsi" w:hAnsiTheme="majorHAnsi" w:cs="Times New Roman"/>
          <w:iCs/>
          <w:sz w:val="24"/>
          <w:szCs w:val="24"/>
        </w:rPr>
      </w:pPr>
      <w:r w:rsidRPr="00364A31">
        <w:rPr>
          <w:rFonts w:asciiTheme="majorHAnsi" w:hAnsiTheme="majorHAnsi" w:cs="Times New Roman"/>
          <w:iCs/>
          <w:sz w:val="24"/>
          <w:szCs w:val="24"/>
        </w:rPr>
        <w:t>In addition Hong Kong is not party to the Optional Protocol to the Convention against Torture and other Cruel, Inhuman or Degrading Treatment or Punishment (OPCAT). Being a party enables an international body</w:t>
      </w:r>
      <w:r w:rsidRPr="00364A31">
        <w:rPr>
          <w:rStyle w:val="FootnoteReference"/>
          <w:rFonts w:asciiTheme="majorHAnsi" w:hAnsiTheme="majorHAnsi" w:cs="Times New Roman"/>
          <w:iCs/>
          <w:sz w:val="24"/>
          <w:szCs w:val="24"/>
        </w:rPr>
        <w:footnoteReference w:id="20"/>
      </w:r>
      <w:r w:rsidRPr="00364A31">
        <w:rPr>
          <w:rFonts w:asciiTheme="majorHAnsi" w:hAnsiTheme="majorHAnsi" w:cs="Times New Roman"/>
          <w:iCs/>
          <w:sz w:val="24"/>
          <w:szCs w:val="24"/>
        </w:rPr>
        <w:t xml:space="preserve"> to conduct visits, provide advice and recommendations. It also offers training and technical assistance to governments. Lastly it also requires the government to scrutinize all places of detention. </w:t>
      </w:r>
    </w:p>
    <w:p w:rsidR="00364A31" w:rsidRPr="00364A31" w:rsidRDefault="00364A31" w:rsidP="00364A31">
      <w:pPr>
        <w:spacing w:after="0" w:line="240" w:lineRule="auto"/>
        <w:jc w:val="both"/>
        <w:rPr>
          <w:rFonts w:asciiTheme="majorHAnsi" w:hAnsiTheme="majorHAnsi" w:cs="Times New Roman"/>
          <w:sz w:val="24"/>
          <w:szCs w:val="24"/>
        </w:rPr>
      </w:pPr>
      <w:r w:rsidRPr="00364A31">
        <w:rPr>
          <w:rFonts w:asciiTheme="majorHAnsi" w:hAnsiTheme="majorHAnsi" w:cs="Times New Roman"/>
          <w:sz w:val="24"/>
          <w:szCs w:val="24"/>
        </w:rPr>
        <w:t xml:space="preserve">Thus in UK, which is a party to the OPCAT, there’s a National Preventive Mechanism (NPM) which is made up of 20 statutory bodies that independently monitor places of detention. The visits are also preventive in nature is the visits are systematic and ongoing. </w:t>
      </w:r>
    </w:p>
    <w:p w:rsidR="00364A31" w:rsidRPr="00364A31" w:rsidRDefault="00364A31" w:rsidP="00364A31">
      <w:pPr>
        <w:spacing w:after="0" w:line="240" w:lineRule="auto"/>
        <w:jc w:val="both"/>
        <w:rPr>
          <w:rFonts w:asciiTheme="majorHAnsi" w:hAnsiTheme="majorHAnsi" w:cs="Times New Roman"/>
          <w:iCs/>
          <w:sz w:val="24"/>
          <w:szCs w:val="24"/>
        </w:rPr>
      </w:pPr>
    </w:p>
    <w:p w:rsidR="00364A31" w:rsidRPr="00364A31" w:rsidRDefault="00364A31" w:rsidP="00364A31">
      <w:pPr>
        <w:spacing w:after="0" w:line="240" w:lineRule="auto"/>
        <w:jc w:val="both"/>
        <w:rPr>
          <w:rFonts w:asciiTheme="majorHAnsi" w:hAnsiTheme="majorHAnsi" w:cs="Times New Roman"/>
          <w:sz w:val="24"/>
          <w:szCs w:val="24"/>
        </w:rPr>
      </w:pPr>
      <w:r w:rsidRPr="00364A31">
        <w:rPr>
          <w:rFonts w:asciiTheme="majorHAnsi" w:hAnsiTheme="majorHAnsi" w:cs="Times New Roman"/>
          <w:sz w:val="24"/>
          <w:szCs w:val="24"/>
        </w:rPr>
        <w:t xml:space="preserve">Her Majesty's Inspectorate of Constabulary (HMIC) and Her Majesty's Inspectorate of Prisons (HMIP) have established a </w:t>
      </w:r>
      <w:proofErr w:type="spellStart"/>
      <w:r w:rsidRPr="00364A31">
        <w:rPr>
          <w:rFonts w:asciiTheme="majorHAnsi" w:hAnsiTheme="majorHAnsi" w:cs="Times New Roman"/>
          <w:sz w:val="24"/>
          <w:szCs w:val="24"/>
        </w:rPr>
        <w:t>programme</w:t>
      </w:r>
      <w:proofErr w:type="spellEnd"/>
      <w:r w:rsidRPr="00364A31">
        <w:rPr>
          <w:rFonts w:asciiTheme="majorHAnsi" w:hAnsiTheme="majorHAnsi" w:cs="Times New Roman"/>
          <w:sz w:val="24"/>
          <w:szCs w:val="24"/>
        </w:rPr>
        <w:t xml:space="preserve"> of inspections of custody conditions in all police forces, at an average of 12 inspections per year.</w:t>
      </w:r>
      <w:r w:rsidRPr="00364A31">
        <w:rPr>
          <w:rStyle w:val="FootnoteReference"/>
          <w:rFonts w:asciiTheme="majorHAnsi" w:hAnsiTheme="majorHAnsi" w:cs="Times New Roman"/>
          <w:sz w:val="24"/>
          <w:szCs w:val="24"/>
        </w:rPr>
        <w:t xml:space="preserve"> </w:t>
      </w:r>
      <w:r w:rsidRPr="00364A31">
        <w:rPr>
          <w:rStyle w:val="FootnoteReference"/>
          <w:rFonts w:asciiTheme="majorHAnsi" w:hAnsiTheme="majorHAnsi" w:cs="Times New Roman"/>
          <w:sz w:val="24"/>
          <w:szCs w:val="24"/>
        </w:rPr>
        <w:footnoteReference w:id="21"/>
      </w:r>
      <w:r w:rsidRPr="00364A31">
        <w:rPr>
          <w:rFonts w:asciiTheme="majorHAnsi" w:hAnsiTheme="majorHAnsi" w:cs="Times New Roman"/>
          <w:sz w:val="24"/>
          <w:szCs w:val="24"/>
        </w:rPr>
        <w:t xml:space="preserve"> Each year will be a mix of announced and unannounced inspections – with individual reports for each inspection and periodic thematic reports (those covering a particular subject or theme across more than one force) on emerging trends or findings of particular importance. The inspections look not only at the implementation of statutory requirements, but also at the conditions of detention and the treatment of detainees.</w:t>
      </w:r>
      <w:r w:rsidRPr="00364A31">
        <w:rPr>
          <w:rStyle w:val="FootnoteReference"/>
          <w:rFonts w:asciiTheme="majorHAnsi" w:hAnsiTheme="majorHAnsi" w:cs="Times New Roman"/>
          <w:sz w:val="24"/>
          <w:szCs w:val="24"/>
        </w:rPr>
        <w:footnoteReference w:id="22"/>
      </w:r>
    </w:p>
    <w:p w:rsidR="00364A31" w:rsidRPr="00364A31" w:rsidRDefault="00364A31" w:rsidP="00364A31">
      <w:pPr>
        <w:spacing w:after="0" w:line="240" w:lineRule="auto"/>
        <w:jc w:val="both"/>
        <w:rPr>
          <w:rFonts w:asciiTheme="majorHAnsi" w:hAnsiTheme="majorHAnsi" w:cs="Times New Roman"/>
          <w:sz w:val="24"/>
          <w:szCs w:val="24"/>
        </w:rPr>
      </w:pPr>
      <w:r w:rsidRPr="00364A31">
        <w:rPr>
          <w:rFonts w:asciiTheme="majorHAnsi" w:hAnsiTheme="majorHAnsi" w:cs="Times New Roman"/>
          <w:sz w:val="24"/>
          <w:szCs w:val="24"/>
        </w:rPr>
        <w:t>In UK the Independent Custody Visiting Association (ICVA) is composed of unpaid members of the public who are appointed as lay visitors to police stations in their communities.</w:t>
      </w:r>
      <w:r w:rsidRPr="00364A31">
        <w:rPr>
          <w:rStyle w:val="FootnoteReference"/>
          <w:rFonts w:asciiTheme="majorHAnsi" w:hAnsiTheme="majorHAnsi" w:cs="Times New Roman"/>
          <w:sz w:val="24"/>
          <w:szCs w:val="24"/>
        </w:rPr>
        <w:footnoteReference w:id="23"/>
      </w:r>
    </w:p>
    <w:p w:rsidR="00364A31" w:rsidRPr="00364A31" w:rsidRDefault="00364A31" w:rsidP="00364A31">
      <w:pPr>
        <w:spacing w:after="0" w:line="240" w:lineRule="auto"/>
        <w:jc w:val="both"/>
        <w:rPr>
          <w:rFonts w:asciiTheme="majorHAnsi" w:hAnsiTheme="majorHAnsi" w:cs="Times New Roman"/>
          <w:sz w:val="24"/>
          <w:szCs w:val="24"/>
        </w:rPr>
      </w:pPr>
    </w:p>
    <w:p w:rsidR="00364A31" w:rsidRDefault="00364A31" w:rsidP="00364A31">
      <w:pPr>
        <w:spacing w:after="0" w:line="240" w:lineRule="auto"/>
        <w:jc w:val="both"/>
        <w:rPr>
          <w:rFonts w:asciiTheme="majorHAnsi" w:hAnsiTheme="majorHAnsi" w:cs="Times New Roman"/>
          <w:sz w:val="24"/>
          <w:szCs w:val="24"/>
        </w:rPr>
      </w:pPr>
    </w:p>
    <w:p w:rsidR="00B6693E" w:rsidRDefault="00B6693E" w:rsidP="00364A31">
      <w:pPr>
        <w:spacing w:after="0" w:line="240" w:lineRule="auto"/>
        <w:jc w:val="both"/>
        <w:rPr>
          <w:rFonts w:asciiTheme="majorHAnsi" w:hAnsiTheme="majorHAnsi" w:cs="Times New Roman"/>
          <w:sz w:val="24"/>
          <w:szCs w:val="24"/>
        </w:rPr>
      </w:pPr>
    </w:p>
    <w:p w:rsidR="00B6693E" w:rsidRDefault="00B6693E" w:rsidP="00364A31">
      <w:pPr>
        <w:spacing w:after="0" w:line="240" w:lineRule="auto"/>
        <w:jc w:val="both"/>
        <w:rPr>
          <w:rFonts w:asciiTheme="majorHAnsi" w:hAnsiTheme="majorHAnsi" w:cs="Times New Roman"/>
          <w:sz w:val="24"/>
          <w:szCs w:val="24"/>
        </w:rPr>
      </w:pPr>
    </w:p>
    <w:p w:rsidR="00B6693E" w:rsidRDefault="00B6693E" w:rsidP="00364A31">
      <w:pPr>
        <w:spacing w:after="0" w:line="240" w:lineRule="auto"/>
        <w:jc w:val="both"/>
        <w:rPr>
          <w:rFonts w:asciiTheme="majorHAnsi" w:hAnsiTheme="majorHAnsi" w:cs="Times New Roman"/>
          <w:sz w:val="24"/>
          <w:szCs w:val="24"/>
        </w:rPr>
      </w:pPr>
    </w:p>
    <w:p w:rsidR="00B6693E" w:rsidRDefault="00B6693E" w:rsidP="00364A31">
      <w:pPr>
        <w:spacing w:after="0" w:line="240" w:lineRule="auto"/>
        <w:jc w:val="both"/>
        <w:rPr>
          <w:rFonts w:asciiTheme="majorHAnsi" w:hAnsiTheme="majorHAnsi" w:cs="Times New Roman"/>
          <w:sz w:val="24"/>
          <w:szCs w:val="24"/>
        </w:rPr>
      </w:pPr>
    </w:p>
    <w:p w:rsidR="00B6693E" w:rsidRPr="00364A31" w:rsidRDefault="00B6693E" w:rsidP="00364A31">
      <w:pPr>
        <w:spacing w:after="0" w:line="240" w:lineRule="auto"/>
        <w:jc w:val="both"/>
        <w:rPr>
          <w:rFonts w:asciiTheme="majorHAnsi" w:hAnsiTheme="majorHAnsi" w:cs="Times New Roman"/>
          <w:sz w:val="24"/>
          <w:szCs w:val="24"/>
        </w:rPr>
      </w:pPr>
    </w:p>
    <w:p w:rsidR="00364A31" w:rsidRPr="00364A31" w:rsidRDefault="00364A31" w:rsidP="00031B17">
      <w:pPr>
        <w:pStyle w:val="Heading2"/>
      </w:pPr>
      <w:bookmarkStart w:id="15" w:name="_Toc486434761"/>
      <w:r w:rsidRPr="00364A31">
        <w:lastRenderedPageBreak/>
        <w:t>Summary of recommendations</w:t>
      </w:r>
      <w:bookmarkEnd w:id="15"/>
    </w:p>
    <w:p w:rsidR="00364A31" w:rsidRDefault="00364A31" w:rsidP="00364A31">
      <w:pPr>
        <w:pStyle w:val="ListParagraph"/>
        <w:numPr>
          <w:ilvl w:val="0"/>
          <w:numId w:val="24"/>
        </w:numPr>
        <w:spacing w:before="0" w:after="0" w:line="240" w:lineRule="auto"/>
        <w:jc w:val="both"/>
        <w:rPr>
          <w:rFonts w:asciiTheme="majorHAnsi" w:hAnsiTheme="majorHAnsi" w:cs="Times New Roman"/>
          <w:sz w:val="24"/>
          <w:szCs w:val="24"/>
        </w:rPr>
      </w:pPr>
      <w:r w:rsidRPr="00364A31">
        <w:rPr>
          <w:rFonts w:asciiTheme="majorHAnsi" w:hAnsiTheme="majorHAnsi" w:cs="Times New Roman"/>
          <w:sz w:val="24"/>
          <w:szCs w:val="24"/>
        </w:rPr>
        <w:t>Review the condition of all cell complexes</w:t>
      </w:r>
    </w:p>
    <w:p w:rsidR="00A566E3" w:rsidRPr="00364A31" w:rsidRDefault="00A566E3" w:rsidP="00A566E3">
      <w:pPr>
        <w:pStyle w:val="ListParagraph"/>
        <w:spacing w:before="0" w:after="0" w:line="240" w:lineRule="auto"/>
        <w:jc w:val="both"/>
        <w:rPr>
          <w:rFonts w:asciiTheme="majorHAnsi" w:hAnsiTheme="majorHAnsi" w:cs="Times New Roman"/>
          <w:sz w:val="24"/>
          <w:szCs w:val="24"/>
        </w:rPr>
      </w:pPr>
    </w:p>
    <w:p w:rsidR="00364A31" w:rsidRDefault="00364A31" w:rsidP="00364A31">
      <w:pPr>
        <w:pStyle w:val="ListParagraph"/>
        <w:numPr>
          <w:ilvl w:val="0"/>
          <w:numId w:val="24"/>
        </w:numPr>
        <w:spacing w:before="0" w:after="0" w:line="240" w:lineRule="auto"/>
        <w:jc w:val="both"/>
        <w:rPr>
          <w:rFonts w:asciiTheme="majorHAnsi" w:hAnsiTheme="majorHAnsi" w:cs="Times New Roman"/>
          <w:sz w:val="24"/>
          <w:szCs w:val="24"/>
        </w:rPr>
      </w:pPr>
      <w:r w:rsidRPr="00364A31">
        <w:rPr>
          <w:rFonts w:asciiTheme="majorHAnsi" w:hAnsiTheme="majorHAnsi" w:cs="Times New Roman"/>
          <w:sz w:val="24"/>
          <w:szCs w:val="24"/>
        </w:rPr>
        <w:t>Upgrade cells where necessary. Make reports for all improvement measures available to general public.</w:t>
      </w:r>
    </w:p>
    <w:p w:rsidR="00A566E3" w:rsidRPr="00A566E3" w:rsidRDefault="00A566E3" w:rsidP="00A566E3">
      <w:pPr>
        <w:spacing w:before="0" w:after="0" w:line="240" w:lineRule="auto"/>
        <w:jc w:val="both"/>
        <w:rPr>
          <w:rFonts w:asciiTheme="majorHAnsi" w:hAnsiTheme="majorHAnsi" w:cs="Times New Roman"/>
          <w:sz w:val="24"/>
          <w:szCs w:val="24"/>
        </w:rPr>
      </w:pPr>
    </w:p>
    <w:p w:rsidR="00364A31" w:rsidRDefault="00364A31" w:rsidP="00364A31">
      <w:pPr>
        <w:pStyle w:val="ListParagraph"/>
        <w:numPr>
          <w:ilvl w:val="0"/>
          <w:numId w:val="24"/>
        </w:numPr>
        <w:spacing w:before="0" w:after="0" w:line="240" w:lineRule="auto"/>
        <w:ind w:right="220"/>
        <w:jc w:val="both"/>
        <w:rPr>
          <w:rFonts w:asciiTheme="majorHAnsi" w:hAnsiTheme="majorHAnsi" w:cs="Times New Roman"/>
          <w:sz w:val="24"/>
          <w:szCs w:val="24"/>
        </w:rPr>
      </w:pPr>
      <w:r w:rsidRPr="00364A31">
        <w:rPr>
          <w:rFonts w:asciiTheme="majorHAnsi" w:hAnsiTheme="majorHAnsi" w:cs="Times New Roman"/>
          <w:sz w:val="24"/>
          <w:szCs w:val="24"/>
        </w:rPr>
        <w:t>Establish an independent monitoring body to increase accountability of the Police. The monitoring body should have access to all parts of the police stations including cells, detention rooms, charging areas, washing facilities, kitchens and medical rooms. Also they should have access to detainees and be able to interview them.</w:t>
      </w:r>
    </w:p>
    <w:p w:rsidR="00A566E3" w:rsidRPr="00A566E3" w:rsidRDefault="00A566E3" w:rsidP="00A566E3">
      <w:pPr>
        <w:spacing w:before="0" w:after="0" w:line="240" w:lineRule="auto"/>
        <w:ind w:right="220"/>
        <w:jc w:val="both"/>
        <w:rPr>
          <w:rFonts w:asciiTheme="majorHAnsi" w:hAnsiTheme="majorHAnsi" w:cs="Times New Roman"/>
          <w:sz w:val="24"/>
          <w:szCs w:val="24"/>
        </w:rPr>
      </w:pPr>
    </w:p>
    <w:p w:rsidR="00364A31" w:rsidRDefault="00364A31" w:rsidP="00364A31">
      <w:pPr>
        <w:pStyle w:val="ListParagraph"/>
        <w:numPr>
          <w:ilvl w:val="0"/>
          <w:numId w:val="24"/>
        </w:numPr>
        <w:spacing w:before="0" w:after="0" w:line="240" w:lineRule="auto"/>
        <w:ind w:right="220"/>
        <w:jc w:val="both"/>
        <w:rPr>
          <w:rFonts w:asciiTheme="majorHAnsi" w:hAnsiTheme="majorHAnsi" w:cs="Times New Roman"/>
          <w:sz w:val="24"/>
          <w:szCs w:val="24"/>
        </w:rPr>
      </w:pPr>
      <w:r w:rsidRPr="00364A31">
        <w:rPr>
          <w:rFonts w:asciiTheme="majorHAnsi" w:hAnsiTheme="majorHAnsi" w:cs="Times New Roman"/>
          <w:sz w:val="24"/>
          <w:szCs w:val="24"/>
        </w:rPr>
        <w:t xml:space="preserve">Delegate the power of independent monitoring of police station cells to the Independent Police Complaints Council, the Ombudsman and Justices of Peace. </w:t>
      </w:r>
    </w:p>
    <w:p w:rsidR="00A566E3" w:rsidRPr="00A566E3" w:rsidRDefault="00A566E3" w:rsidP="00A566E3">
      <w:pPr>
        <w:spacing w:before="0" w:after="0" w:line="240" w:lineRule="auto"/>
        <w:ind w:right="220"/>
        <w:jc w:val="both"/>
        <w:rPr>
          <w:rFonts w:asciiTheme="majorHAnsi" w:hAnsiTheme="majorHAnsi" w:cs="Times New Roman"/>
          <w:sz w:val="24"/>
          <w:szCs w:val="24"/>
        </w:rPr>
      </w:pPr>
    </w:p>
    <w:p w:rsidR="00364A31" w:rsidRDefault="00364A31" w:rsidP="00364A31">
      <w:pPr>
        <w:pStyle w:val="ListParagraph"/>
        <w:numPr>
          <w:ilvl w:val="0"/>
          <w:numId w:val="24"/>
        </w:numPr>
        <w:spacing w:before="0" w:after="0" w:line="240" w:lineRule="auto"/>
        <w:jc w:val="both"/>
        <w:rPr>
          <w:rFonts w:asciiTheme="majorHAnsi" w:hAnsiTheme="majorHAnsi" w:cs="Times New Roman"/>
          <w:sz w:val="24"/>
          <w:szCs w:val="24"/>
        </w:rPr>
      </w:pPr>
      <w:r w:rsidRPr="00364A31">
        <w:rPr>
          <w:rFonts w:asciiTheme="majorHAnsi" w:hAnsiTheme="majorHAnsi" w:cs="Times New Roman"/>
          <w:sz w:val="24"/>
          <w:szCs w:val="24"/>
        </w:rPr>
        <w:t xml:space="preserve">Sign the OPCAT, a treaty that is based on preventing torture through the monitoring and transparency of places of detention.  </w:t>
      </w:r>
    </w:p>
    <w:p w:rsidR="00A566E3" w:rsidRPr="00A566E3" w:rsidRDefault="00A566E3" w:rsidP="00A566E3">
      <w:pPr>
        <w:spacing w:before="0" w:after="0" w:line="240" w:lineRule="auto"/>
        <w:jc w:val="both"/>
        <w:rPr>
          <w:rFonts w:asciiTheme="majorHAnsi" w:hAnsiTheme="majorHAnsi" w:cs="Times New Roman"/>
          <w:sz w:val="24"/>
          <w:szCs w:val="24"/>
        </w:rPr>
      </w:pPr>
    </w:p>
    <w:p w:rsidR="00364A31" w:rsidRDefault="00364A31" w:rsidP="00364A31">
      <w:pPr>
        <w:pStyle w:val="ListParagraph"/>
        <w:numPr>
          <w:ilvl w:val="0"/>
          <w:numId w:val="24"/>
        </w:numPr>
        <w:spacing w:before="0" w:after="0" w:line="240" w:lineRule="auto"/>
        <w:ind w:right="220"/>
        <w:jc w:val="both"/>
        <w:rPr>
          <w:rFonts w:asciiTheme="majorHAnsi" w:hAnsiTheme="majorHAnsi" w:cs="Times New Roman"/>
          <w:sz w:val="24"/>
          <w:szCs w:val="24"/>
        </w:rPr>
      </w:pPr>
      <w:r w:rsidRPr="00364A31">
        <w:rPr>
          <w:rFonts w:asciiTheme="majorHAnsi" w:hAnsiTheme="majorHAnsi" w:cs="Times New Roman"/>
          <w:sz w:val="24"/>
          <w:szCs w:val="24"/>
        </w:rPr>
        <w:t xml:space="preserve">All police officers dealing with the detention and custody of people should receive regular training on their role as protectors of human rights.  NGOs should be allowed to actively participate in such training sessions. </w:t>
      </w:r>
    </w:p>
    <w:p w:rsidR="00A566E3" w:rsidRPr="00A566E3" w:rsidRDefault="00A566E3" w:rsidP="00A566E3">
      <w:pPr>
        <w:spacing w:before="0" w:after="0" w:line="240" w:lineRule="auto"/>
        <w:ind w:right="220"/>
        <w:jc w:val="both"/>
        <w:rPr>
          <w:rFonts w:asciiTheme="majorHAnsi" w:hAnsiTheme="majorHAnsi" w:cs="Times New Roman"/>
          <w:sz w:val="24"/>
          <w:szCs w:val="24"/>
        </w:rPr>
      </w:pPr>
    </w:p>
    <w:p w:rsidR="00364A31" w:rsidRDefault="00364A31" w:rsidP="00364A31">
      <w:pPr>
        <w:pStyle w:val="ListParagraph"/>
        <w:numPr>
          <w:ilvl w:val="0"/>
          <w:numId w:val="24"/>
        </w:numPr>
        <w:spacing w:before="0" w:after="0" w:line="240" w:lineRule="auto"/>
        <w:ind w:right="220"/>
        <w:jc w:val="both"/>
        <w:rPr>
          <w:rFonts w:asciiTheme="majorHAnsi" w:hAnsiTheme="majorHAnsi" w:cs="Times New Roman"/>
          <w:sz w:val="24"/>
          <w:szCs w:val="24"/>
        </w:rPr>
      </w:pPr>
      <w:r w:rsidRPr="00364A31">
        <w:rPr>
          <w:rFonts w:asciiTheme="majorHAnsi" w:hAnsiTheme="majorHAnsi" w:cs="Times New Roman"/>
          <w:sz w:val="24"/>
          <w:szCs w:val="24"/>
        </w:rPr>
        <w:t xml:space="preserve">Provide regular statistics on police cell conditions. </w:t>
      </w:r>
    </w:p>
    <w:p w:rsidR="00A566E3" w:rsidRPr="00A566E3" w:rsidRDefault="00A566E3" w:rsidP="00A566E3">
      <w:pPr>
        <w:spacing w:before="0" w:after="0" w:line="240" w:lineRule="auto"/>
        <w:ind w:right="220"/>
        <w:jc w:val="both"/>
        <w:rPr>
          <w:rFonts w:asciiTheme="majorHAnsi" w:hAnsiTheme="majorHAnsi" w:cs="Times New Roman"/>
          <w:sz w:val="24"/>
          <w:szCs w:val="24"/>
        </w:rPr>
      </w:pPr>
    </w:p>
    <w:p w:rsidR="00364A31" w:rsidRDefault="00364A31" w:rsidP="00364A31">
      <w:pPr>
        <w:pStyle w:val="ListParagraph"/>
        <w:widowControl w:val="0"/>
        <w:numPr>
          <w:ilvl w:val="0"/>
          <w:numId w:val="24"/>
        </w:numPr>
        <w:autoSpaceDE w:val="0"/>
        <w:autoSpaceDN w:val="0"/>
        <w:adjustRightInd w:val="0"/>
        <w:spacing w:before="0" w:after="0" w:line="240" w:lineRule="auto"/>
        <w:jc w:val="both"/>
        <w:rPr>
          <w:rFonts w:asciiTheme="majorHAnsi" w:hAnsiTheme="majorHAnsi" w:cs="Times New Roman"/>
          <w:sz w:val="24"/>
          <w:szCs w:val="24"/>
        </w:rPr>
      </w:pPr>
      <w:r w:rsidRPr="00364A31">
        <w:rPr>
          <w:rFonts w:asciiTheme="majorHAnsi" w:hAnsiTheme="majorHAnsi" w:cs="Times New Roman"/>
          <w:sz w:val="24"/>
          <w:szCs w:val="24"/>
        </w:rPr>
        <w:t>Ensure availability of doctors or nurses on call at each police station.</w:t>
      </w:r>
    </w:p>
    <w:p w:rsidR="00A566E3" w:rsidRPr="00A566E3" w:rsidRDefault="00A566E3" w:rsidP="00A566E3">
      <w:pPr>
        <w:widowControl w:val="0"/>
        <w:autoSpaceDE w:val="0"/>
        <w:autoSpaceDN w:val="0"/>
        <w:adjustRightInd w:val="0"/>
        <w:spacing w:before="0" w:after="0" w:line="240" w:lineRule="auto"/>
        <w:jc w:val="both"/>
        <w:rPr>
          <w:rFonts w:asciiTheme="majorHAnsi" w:hAnsiTheme="majorHAnsi" w:cs="Times New Roman"/>
          <w:sz w:val="24"/>
          <w:szCs w:val="24"/>
        </w:rPr>
      </w:pPr>
    </w:p>
    <w:p w:rsidR="00364A31" w:rsidRDefault="00364A31" w:rsidP="00364A31">
      <w:pPr>
        <w:pStyle w:val="ListParagraph"/>
        <w:numPr>
          <w:ilvl w:val="0"/>
          <w:numId w:val="24"/>
        </w:numPr>
        <w:spacing w:before="0" w:after="0" w:line="240" w:lineRule="auto"/>
        <w:jc w:val="both"/>
        <w:rPr>
          <w:rFonts w:asciiTheme="majorHAnsi" w:hAnsiTheme="majorHAnsi" w:cs="Times New Roman"/>
          <w:sz w:val="24"/>
          <w:szCs w:val="24"/>
        </w:rPr>
      </w:pPr>
      <w:r w:rsidRPr="00364A31">
        <w:rPr>
          <w:rFonts w:asciiTheme="majorHAnsi" w:hAnsiTheme="majorHAnsi" w:cs="Times New Roman"/>
          <w:sz w:val="24"/>
          <w:szCs w:val="24"/>
        </w:rPr>
        <w:t>Provide legal representation in police stations.</w:t>
      </w:r>
    </w:p>
    <w:p w:rsidR="00A566E3" w:rsidRPr="00A566E3" w:rsidRDefault="00A566E3" w:rsidP="00A566E3">
      <w:pPr>
        <w:spacing w:before="0" w:after="0" w:line="240" w:lineRule="auto"/>
        <w:jc w:val="both"/>
        <w:rPr>
          <w:rFonts w:asciiTheme="majorHAnsi" w:hAnsiTheme="majorHAnsi" w:cs="Times New Roman"/>
          <w:sz w:val="24"/>
          <w:szCs w:val="24"/>
        </w:rPr>
      </w:pPr>
    </w:p>
    <w:p w:rsidR="00364A31" w:rsidRDefault="00364A31" w:rsidP="00364A31">
      <w:pPr>
        <w:pStyle w:val="ListParagraph"/>
        <w:widowControl w:val="0"/>
        <w:numPr>
          <w:ilvl w:val="0"/>
          <w:numId w:val="24"/>
        </w:numPr>
        <w:autoSpaceDE w:val="0"/>
        <w:autoSpaceDN w:val="0"/>
        <w:adjustRightInd w:val="0"/>
        <w:spacing w:before="0" w:after="0" w:line="240" w:lineRule="auto"/>
        <w:jc w:val="both"/>
        <w:rPr>
          <w:rFonts w:asciiTheme="majorHAnsi" w:hAnsiTheme="majorHAnsi" w:cs="Times New Roman"/>
          <w:sz w:val="24"/>
          <w:szCs w:val="24"/>
        </w:rPr>
      </w:pPr>
      <w:r w:rsidRPr="00364A31">
        <w:rPr>
          <w:rFonts w:asciiTheme="majorHAnsi" w:hAnsiTheme="majorHAnsi" w:cs="Times New Roman"/>
          <w:sz w:val="24"/>
          <w:szCs w:val="24"/>
        </w:rPr>
        <w:t>Install CCTV surveillance systems that record everything taking place in the reception area, cells, corridors and other locations, in all police stations.</w:t>
      </w:r>
    </w:p>
    <w:p w:rsidR="00031B17" w:rsidRDefault="00031B17" w:rsidP="00251B59">
      <w:pPr>
        <w:widowControl w:val="0"/>
        <w:autoSpaceDE w:val="0"/>
        <w:autoSpaceDN w:val="0"/>
        <w:adjustRightInd w:val="0"/>
        <w:spacing w:before="0" w:after="0" w:line="240" w:lineRule="auto"/>
        <w:jc w:val="both"/>
        <w:rPr>
          <w:rFonts w:asciiTheme="majorHAnsi" w:hAnsiTheme="majorHAnsi" w:cs="Times New Roman"/>
          <w:sz w:val="24"/>
          <w:szCs w:val="24"/>
        </w:rPr>
      </w:pPr>
    </w:p>
    <w:p w:rsidR="00B6693E" w:rsidRDefault="00B6693E" w:rsidP="00251B59">
      <w:pPr>
        <w:widowControl w:val="0"/>
        <w:autoSpaceDE w:val="0"/>
        <w:autoSpaceDN w:val="0"/>
        <w:adjustRightInd w:val="0"/>
        <w:spacing w:before="0" w:after="0" w:line="240" w:lineRule="auto"/>
        <w:jc w:val="both"/>
        <w:rPr>
          <w:rFonts w:asciiTheme="majorHAnsi" w:hAnsiTheme="majorHAnsi" w:cs="Times New Roman"/>
          <w:sz w:val="24"/>
          <w:szCs w:val="24"/>
        </w:rPr>
      </w:pPr>
    </w:p>
    <w:p w:rsidR="00B6693E" w:rsidRPr="00251B59" w:rsidRDefault="00B6693E" w:rsidP="00251B59">
      <w:pPr>
        <w:widowControl w:val="0"/>
        <w:autoSpaceDE w:val="0"/>
        <w:autoSpaceDN w:val="0"/>
        <w:adjustRightInd w:val="0"/>
        <w:spacing w:before="0" w:after="0" w:line="240" w:lineRule="auto"/>
        <w:jc w:val="both"/>
        <w:rPr>
          <w:rFonts w:asciiTheme="majorHAnsi" w:hAnsiTheme="majorHAnsi" w:cs="Times New Roman"/>
          <w:sz w:val="24"/>
          <w:szCs w:val="24"/>
        </w:rPr>
      </w:pPr>
    </w:p>
    <w:p w:rsidR="00364A31" w:rsidRPr="00364A31" w:rsidRDefault="00364A31" w:rsidP="00031B17">
      <w:pPr>
        <w:pStyle w:val="Heading2"/>
      </w:pPr>
      <w:bookmarkStart w:id="16" w:name="_Toc486434762"/>
      <w:r w:rsidRPr="00364A31">
        <w:lastRenderedPageBreak/>
        <w:t>Case illustrations</w:t>
      </w:r>
      <w:bookmarkEnd w:id="16"/>
    </w:p>
    <w:p w:rsidR="00364A31" w:rsidRPr="00364A31" w:rsidRDefault="00364A31" w:rsidP="00031B17">
      <w:pPr>
        <w:pStyle w:val="Heading3"/>
      </w:pPr>
      <w:bookmarkStart w:id="17" w:name="_Toc486434763"/>
      <w:r w:rsidRPr="00364A31">
        <w:t>Sunny and Angel</w:t>
      </w:r>
      <w:bookmarkEnd w:id="17"/>
    </w:p>
    <w:p w:rsidR="00364A31" w:rsidRPr="00364A31" w:rsidRDefault="00364A31" w:rsidP="00364A31">
      <w:pPr>
        <w:jc w:val="both"/>
        <w:rPr>
          <w:rFonts w:asciiTheme="majorHAnsi" w:hAnsiTheme="majorHAnsi" w:cs="Times New Roman"/>
          <w:sz w:val="24"/>
          <w:szCs w:val="24"/>
        </w:rPr>
      </w:pPr>
      <w:r w:rsidRPr="00364A31">
        <w:rPr>
          <w:rFonts w:asciiTheme="majorHAnsi" w:hAnsiTheme="majorHAnsi" w:cs="Times New Roman"/>
          <w:sz w:val="24"/>
          <w:szCs w:val="24"/>
        </w:rPr>
        <w:t xml:space="preserve">Sunny, who was working with the Employees Retraining Board and Angel, who is a native English teacher and currently taking a degree in psychology, were having a family dinner in December 2013 in Hung </w:t>
      </w:r>
      <w:proofErr w:type="spellStart"/>
      <w:r w:rsidRPr="00364A31">
        <w:rPr>
          <w:rFonts w:asciiTheme="majorHAnsi" w:hAnsiTheme="majorHAnsi" w:cs="Times New Roman"/>
          <w:sz w:val="24"/>
          <w:szCs w:val="24"/>
        </w:rPr>
        <w:t>Hom</w:t>
      </w:r>
      <w:proofErr w:type="spellEnd"/>
      <w:r w:rsidRPr="00364A31">
        <w:rPr>
          <w:rFonts w:asciiTheme="majorHAnsi" w:hAnsiTheme="majorHAnsi" w:cs="Times New Roman"/>
          <w:sz w:val="24"/>
          <w:szCs w:val="24"/>
        </w:rPr>
        <w:t xml:space="preserve"> Ferry Pier. They later chatted with 3 people, who they later found out were police officers from Scotland and also a CID officer from Hong Kong, who was off duty. At some point one of the Scottish officers lost his phone and they put the blame on Sunny and Angel. Police arrived but found no phone on their persons or in their belongings. In fact the Scottish officer soon found his phone, and found that he had just misplaced it. However, the police said that they suspected Angel for having taken it, and they said they wanted to bring her to the police station. Sunny, knowing that she didn’t speak Cantonese, said that he wanted to come along. </w:t>
      </w:r>
    </w:p>
    <w:p w:rsidR="00364A31" w:rsidRPr="00364A31" w:rsidRDefault="00364A31" w:rsidP="00364A31">
      <w:pPr>
        <w:jc w:val="both"/>
        <w:rPr>
          <w:rFonts w:asciiTheme="majorHAnsi" w:hAnsiTheme="majorHAnsi" w:cs="Times New Roman"/>
          <w:sz w:val="24"/>
          <w:szCs w:val="24"/>
        </w:rPr>
      </w:pPr>
      <w:r w:rsidRPr="00364A31">
        <w:rPr>
          <w:rFonts w:asciiTheme="majorHAnsi" w:hAnsiTheme="majorHAnsi" w:cs="Times New Roman"/>
          <w:sz w:val="24"/>
          <w:szCs w:val="24"/>
        </w:rPr>
        <w:t xml:space="preserve">When they arrived at Hung </w:t>
      </w:r>
      <w:proofErr w:type="spellStart"/>
      <w:r w:rsidRPr="00364A31">
        <w:rPr>
          <w:rFonts w:asciiTheme="majorHAnsi" w:hAnsiTheme="majorHAnsi" w:cs="Times New Roman"/>
          <w:sz w:val="24"/>
          <w:szCs w:val="24"/>
        </w:rPr>
        <w:t>Hom</w:t>
      </w:r>
      <w:proofErr w:type="spellEnd"/>
      <w:r w:rsidRPr="00364A31">
        <w:rPr>
          <w:rFonts w:asciiTheme="majorHAnsi" w:hAnsiTheme="majorHAnsi" w:cs="Times New Roman"/>
          <w:sz w:val="24"/>
          <w:szCs w:val="24"/>
        </w:rPr>
        <w:t xml:space="preserve"> Police Station they were locked up in police cells and searched. They were not informed </w:t>
      </w:r>
      <w:proofErr w:type="spellStart"/>
      <w:r w:rsidRPr="00364A31">
        <w:rPr>
          <w:rFonts w:asciiTheme="majorHAnsi" w:hAnsiTheme="majorHAnsi" w:cs="Times New Roman"/>
          <w:sz w:val="24"/>
          <w:szCs w:val="24"/>
        </w:rPr>
        <w:t>whehter</w:t>
      </w:r>
      <w:proofErr w:type="spellEnd"/>
      <w:r w:rsidRPr="00364A31">
        <w:rPr>
          <w:rFonts w:asciiTheme="majorHAnsi" w:hAnsiTheme="majorHAnsi" w:cs="Times New Roman"/>
          <w:sz w:val="24"/>
          <w:szCs w:val="24"/>
        </w:rPr>
        <w:t xml:space="preserve"> they were under arrest and no explanation was given about what was going on. </w:t>
      </w:r>
    </w:p>
    <w:p w:rsidR="00364A31" w:rsidRPr="00364A31" w:rsidRDefault="00364A31" w:rsidP="00364A31">
      <w:pPr>
        <w:jc w:val="both"/>
        <w:rPr>
          <w:rFonts w:asciiTheme="majorHAnsi" w:hAnsiTheme="majorHAnsi" w:cs="Times New Roman"/>
          <w:sz w:val="24"/>
          <w:szCs w:val="24"/>
        </w:rPr>
      </w:pPr>
      <w:r w:rsidRPr="00364A31">
        <w:rPr>
          <w:rFonts w:asciiTheme="majorHAnsi" w:hAnsiTheme="majorHAnsi" w:cs="Times New Roman"/>
          <w:sz w:val="24"/>
          <w:szCs w:val="24"/>
        </w:rPr>
        <w:t xml:space="preserve">Sunny asked to call a lawyer, as he had a lawyer’s number on his mobile, which had been removed from him. However, the police said he was not allowed to call any lawyer, nor his family. Angel was not allowed to call her mother either, although it was in the middle of the night. </w:t>
      </w:r>
    </w:p>
    <w:p w:rsidR="00364A31" w:rsidRPr="00364A31" w:rsidRDefault="00364A31" w:rsidP="00364A31">
      <w:pPr>
        <w:jc w:val="both"/>
        <w:rPr>
          <w:rFonts w:asciiTheme="majorHAnsi" w:hAnsiTheme="majorHAnsi" w:cs="Times New Roman"/>
          <w:sz w:val="24"/>
          <w:szCs w:val="24"/>
        </w:rPr>
      </w:pPr>
      <w:r w:rsidRPr="00364A31">
        <w:rPr>
          <w:rFonts w:asciiTheme="majorHAnsi" w:hAnsiTheme="majorHAnsi" w:cs="Times New Roman"/>
          <w:sz w:val="24"/>
          <w:szCs w:val="24"/>
        </w:rPr>
        <w:t xml:space="preserve">When Sunny wanted to use the washroom, he was taken to some other cells, where three officers were standing just next to him. He expressed concern about his privacy, and that he felt it difficult to relieve himself in front of 3 officers, but they said that they had to stand there. Thus he didn’t use the toilet until later, after searching him, they let him use it out of sight. Angel, hearing about the toilet without walls or doors, didn’t use the toilet, although she wanted to. </w:t>
      </w:r>
    </w:p>
    <w:p w:rsidR="00364A31" w:rsidRPr="00364A31" w:rsidRDefault="00364A31" w:rsidP="00364A31">
      <w:pPr>
        <w:jc w:val="both"/>
        <w:rPr>
          <w:rFonts w:asciiTheme="majorHAnsi" w:hAnsiTheme="majorHAnsi" w:cs="Times New Roman"/>
          <w:sz w:val="24"/>
          <w:szCs w:val="24"/>
        </w:rPr>
      </w:pPr>
      <w:r w:rsidRPr="00364A31">
        <w:rPr>
          <w:rFonts w:asciiTheme="majorHAnsi" w:hAnsiTheme="majorHAnsi" w:cs="Times New Roman"/>
          <w:sz w:val="24"/>
          <w:szCs w:val="24"/>
        </w:rPr>
        <w:t>When they asked for water or food, they were denied it. Angel, who sometimes suffer from panic attacks when locked in small rooms, needed water to calm herself down, but it was denied. She was unable to tell the officers that she suffers from panic attacks, as the officers didn’t speak English well, nor did they ever offer her an interpreter who could do English/ Cantonese translation or Hindi/Cantonese translation.</w:t>
      </w:r>
    </w:p>
    <w:p w:rsidR="00364A31" w:rsidRPr="00364A31" w:rsidRDefault="00364A31" w:rsidP="00364A31">
      <w:pPr>
        <w:jc w:val="both"/>
        <w:rPr>
          <w:rFonts w:asciiTheme="majorHAnsi" w:hAnsiTheme="majorHAnsi" w:cs="Times New Roman"/>
          <w:sz w:val="24"/>
          <w:szCs w:val="24"/>
        </w:rPr>
      </w:pPr>
      <w:r w:rsidRPr="00364A31">
        <w:rPr>
          <w:rFonts w:asciiTheme="majorHAnsi" w:hAnsiTheme="majorHAnsi" w:cs="Times New Roman"/>
          <w:sz w:val="24"/>
          <w:szCs w:val="24"/>
        </w:rPr>
        <w:lastRenderedPageBreak/>
        <w:t xml:space="preserve">Sunny offered to pay for the food himself, but they were denied it. They just looked on the police officers ordering their own food and eating it.  </w:t>
      </w:r>
    </w:p>
    <w:p w:rsidR="00364A31" w:rsidRPr="00364A31" w:rsidRDefault="00364A31" w:rsidP="00364A31">
      <w:pPr>
        <w:jc w:val="both"/>
        <w:rPr>
          <w:rFonts w:asciiTheme="majorHAnsi" w:hAnsiTheme="majorHAnsi" w:cs="Times New Roman"/>
          <w:sz w:val="24"/>
          <w:szCs w:val="24"/>
        </w:rPr>
      </w:pPr>
      <w:r w:rsidRPr="00364A31">
        <w:rPr>
          <w:rFonts w:asciiTheme="majorHAnsi" w:hAnsiTheme="majorHAnsi" w:cs="Times New Roman"/>
          <w:sz w:val="24"/>
          <w:szCs w:val="24"/>
        </w:rPr>
        <w:t xml:space="preserve">As it was December it was cold, but they were not offered any jackets, blankets or mattresses. They just slept on the floor. </w:t>
      </w:r>
    </w:p>
    <w:p w:rsidR="00364A31" w:rsidRPr="00364A31" w:rsidRDefault="00364A31" w:rsidP="00364A31">
      <w:pPr>
        <w:jc w:val="both"/>
        <w:rPr>
          <w:rFonts w:asciiTheme="majorHAnsi" w:hAnsiTheme="majorHAnsi" w:cs="Times New Roman"/>
          <w:sz w:val="24"/>
          <w:szCs w:val="24"/>
        </w:rPr>
      </w:pPr>
      <w:r w:rsidRPr="00364A31">
        <w:rPr>
          <w:rFonts w:asciiTheme="majorHAnsi" w:hAnsiTheme="majorHAnsi" w:cs="Times New Roman"/>
          <w:sz w:val="24"/>
          <w:szCs w:val="24"/>
        </w:rPr>
        <w:t xml:space="preserve">Sunny and Angel plan to complain to the Complaints Against Police Office </w:t>
      </w:r>
      <w:proofErr w:type="gramStart"/>
      <w:r w:rsidRPr="00364A31">
        <w:rPr>
          <w:rFonts w:asciiTheme="majorHAnsi" w:hAnsiTheme="majorHAnsi" w:cs="Times New Roman"/>
          <w:sz w:val="24"/>
          <w:szCs w:val="24"/>
        </w:rPr>
        <w:t>and also</w:t>
      </w:r>
      <w:proofErr w:type="gramEnd"/>
      <w:r w:rsidRPr="00364A31">
        <w:rPr>
          <w:rFonts w:asciiTheme="majorHAnsi" w:hAnsiTheme="majorHAnsi" w:cs="Times New Roman"/>
          <w:sz w:val="24"/>
          <w:szCs w:val="24"/>
        </w:rPr>
        <w:t xml:space="preserve"> explore legal redress. </w:t>
      </w:r>
    </w:p>
    <w:p w:rsidR="00364A31" w:rsidRPr="00364A31" w:rsidRDefault="00364A31" w:rsidP="00364A31">
      <w:pPr>
        <w:rPr>
          <w:rFonts w:asciiTheme="majorHAnsi" w:hAnsiTheme="majorHAnsi" w:cs="Times New Roman"/>
          <w:b/>
          <w:sz w:val="24"/>
          <w:szCs w:val="24"/>
          <w:u w:val="single"/>
        </w:rPr>
      </w:pPr>
    </w:p>
    <w:p w:rsidR="00364A31" w:rsidRPr="00364A31" w:rsidRDefault="00364A31" w:rsidP="00031B17">
      <w:pPr>
        <w:pStyle w:val="Heading3"/>
      </w:pPr>
      <w:bookmarkStart w:id="18" w:name="_Toc486434764"/>
      <w:r w:rsidRPr="00364A31">
        <w:t>Case A</w:t>
      </w:r>
      <w:bookmarkEnd w:id="18"/>
    </w:p>
    <w:p w:rsidR="00364A31" w:rsidRPr="00364A31" w:rsidRDefault="00364A31" w:rsidP="00364A31">
      <w:pPr>
        <w:spacing w:after="0" w:line="240" w:lineRule="auto"/>
        <w:jc w:val="both"/>
        <w:rPr>
          <w:rFonts w:asciiTheme="majorHAnsi" w:hAnsiTheme="majorHAnsi" w:cs="Times New Roman"/>
          <w:sz w:val="24"/>
          <w:szCs w:val="24"/>
        </w:rPr>
      </w:pPr>
      <w:r w:rsidRPr="00364A31">
        <w:rPr>
          <w:rFonts w:asciiTheme="majorHAnsi" w:hAnsiTheme="majorHAnsi" w:cs="Times New Roman"/>
          <w:b/>
          <w:sz w:val="24"/>
          <w:szCs w:val="24"/>
        </w:rPr>
        <w:t>A</w:t>
      </w:r>
      <w:r w:rsidRPr="00364A31">
        <w:rPr>
          <w:rFonts w:asciiTheme="majorHAnsi" w:hAnsiTheme="majorHAnsi" w:cs="Times New Roman"/>
          <w:sz w:val="24"/>
          <w:szCs w:val="24"/>
        </w:rPr>
        <w:t xml:space="preserve"> is a refugee in Hong Kong, trying to escape mistreatment in his own country. When </w:t>
      </w:r>
      <w:r w:rsidRPr="00364A31">
        <w:rPr>
          <w:rFonts w:asciiTheme="majorHAnsi" w:hAnsiTheme="majorHAnsi" w:cs="Times New Roman"/>
          <w:b/>
          <w:sz w:val="24"/>
          <w:szCs w:val="24"/>
        </w:rPr>
        <w:t>A</w:t>
      </w:r>
      <w:r w:rsidRPr="00364A31">
        <w:rPr>
          <w:rFonts w:asciiTheme="majorHAnsi" w:hAnsiTheme="majorHAnsi" w:cs="Times New Roman"/>
          <w:sz w:val="24"/>
          <w:szCs w:val="24"/>
        </w:rPr>
        <w:t xml:space="preserve"> was arrested last year, he was faced with cruelty again - this time in Hong Kong. </w:t>
      </w:r>
    </w:p>
    <w:p w:rsidR="00364A31" w:rsidRPr="00364A31" w:rsidRDefault="00364A31" w:rsidP="00364A31">
      <w:pPr>
        <w:spacing w:after="0" w:line="240" w:lineRule="auto"/>
        <w:jc w:val="both"/>
        <w:rPr>
          <w:rFonts w:asciiTheme="majorHAnsi" w:hAnsiTheme="majorHAnsi" w:cs="Times New Roman"/>
          <w:sz w:val="24"/>
          <w:szCs w:val="24"/>
        </w:rPr>
      </w:pPr>
      <w:r w:rsidRPr="00364A31">
        <w:rPr>
          <w:rFonts w:asciiTheme="majorHAnsi" w:hAnsiTheme="majorHAnsi" w:cs="Times New Roman"/>
          <w:b/>
          <w:sz w:val="24"/>
          <w:szCs w:val="24"/>
        </w:rPr>
        <w:t>A</w:t>
      </w:r>
      <w:r w:rsidRPr="00364A31">
        <w:rPr>
          <w:rFonts w:asciiTheme="majorHAnsi" w:hAnsiTheme="majorHAnsi" w:cs="Times New Roman"/>
          <w:sz w:val="24"/>
          <w:szCs w:val="24"/>
        </w:rPr>
        <w:t xml:space="preserve"> spent 4 days at the police station and was subjected to the police brutality and abuse. He has been pushed, verbally attacked, intimidated and severely beaten by police officers during the arrest, interrogations and at the police station. </w:t>
      </w:r>
      <w:r w:rsidRPr="00364A31">
        <w:rPr>
          <w:rFonts w:asciiTheme="majorHAnsi" w:hAnsiTheme="majorHAnsi" w:cs="Times New Roman"/>
          <w:b/>
          <w:sz w:val="24"/>
          <w:szCs w:val="24"/>
        </w:rPr>
        <w:t>A</w:t>
      </w:r>
      <w:r w:rsidRPr="00364A31">
        <w:rPr>
          <w:rFonts w:asciiTheme="majorHAnsi" w:hAnsiTheme="majorHAnsi" w:cs="Times New Roman"/>
          <w:sz w:val="24"/>
          <w:szCs w:val="24"/>
        </w:rPr>
        <w:t xml:space="preserve"> had attained visible injuries such as broken leg, twisted thumbs, bruises and now permanent scar on his forehead. During 4 days at the police station, </w:t>
      </w:r>
      <w:r w:rsidRPr="00364A31">
        <w:rPr>
          <w:rFonts w:asciiTheme="majorHAnsi" w:hAnsiTheme="majorHAnsi" w:cs="Times New Roman"/>
          <w:b/>
          <w:sz w:val="24"/>
          <w:szCs w:val="24"/>
        </w:rPr>
        <w:t>A</w:t>
      </w:r>
      <w:r w:rsidRPr="00364A31">
        <w:rPr>
          <w:rFonts w:asciiTheme="majorHAnsi" w:hAnsiTheme="majorHAnsi" w:cs="Times New Roman"/>
          <w:sz w:val="24"/>
          <w:szCs w:val="24"/>
        </w:rPr>
        <w:t xml:space="preserve"> was not given any medical attention or simple medications. Despite asking to see a doctor numerous times, </w:t>
      </w:r>
      <w:r w:rsidRPr="00364A31">
        <w:rPr>
          <w:rFonts w:asciiTheme="majorHAnsi" w:hAnsiTheme="majorHAnsi" w:cs="Times New Roman"/>
          <w:b/>
          <w:sz w:val="24"/>
          <w:szCs w:val="24"/>
        </w:rPr>
        <w:t>A</w:t>
      </w:r>
      <w:r w:rsidRPr="00364A31">
        <w:rPr>
          <w:rFonts w:asciiTheme="majorHAnsi" w:hAnsiTheme="majorHAnsi" w:cs="Times New Roman"/>
          <w:sz w:val="24"/>
          <w:szCs w:val="24"/>
        </w:rPr>
        <w:t xml:space="preserve"> was not taken to the hospital, but instead was told not to tell anyone about what happened. It was not until he was transferred to Correctional Centre, he was first arranged to go to the hospital, where he spent 3 days recovering from the cruelty he has received at the police station.</w:t>
      </w:r>
    </w:p>
    <w:p w:rsidR="00364A31" w:rsidRPr="00364A31" w:rsidRDefault="00364A31" w:rsidP="00364A31">
      <w:pPr>
        <w:spacing w:after="0" w:line="240" w:lineRule="auto"/>
        <w:jc w:val="both"/>
        <w:rPr>
          <w:rFonts w:asciiTheme="majorHAnsi" w:hAnsiTheme="majorHAnsi" w:cs="Times New Roman"/>
          <w:sz w:val="24"/>
          <w:szCs w:val="24"/>
        </w:rPr>
      </w:pPr>
      <w:r w:rsidRPr="00364A31">
        <w:rPr>
          <w:rFonts w:asciiTheme="majorHAnsi" w:hAnsiTheme="majorHAnsi" w:cs="Times New Roman"/>
          <w:sz w:val="24"/>
          <w:szCs w:val="24"/>
        </w:rPr>
        <w:t xml:space="preserve">From </w:t>
      </w:r>
      <w:r w:rsidRPr="00364A31">
        <w:rPr>
          <w:rFonts w:asciiTheme="majorHAnsi" w:hAnsiTheme="majorHAnsi" w:cs="Times New Roman"/>
          <w:b/>
          <w:sz w:val="24"/>
          <w:szCs w:val="24"/>
        </w:rPr>
        <w:t>A</w:t>
      </w:r>
      <w:r w:rsidRPr="00364A31">
        <w:rPr>
          <w:rFonts w:asciiTheme="majorHAnsi" w:hAnsiTheme="majorHAnsi" w:cs="Times New Roman"/>
          <w:sz w:val="24"/>
          <w:szCs w:val="24"/>
        </w:rPr>
        <w:t xml:space="preserve">’s recounts of his time at the police station, terrible conditions of such facilities are also evident. During 4 days, </w:t>
      </w:r>
      <w:r w:rsidRPr="00364A31">
        <w:rPr>
          <w:rFonts w:asciiTheme="majorHAnsi" w:hAnsiTheme="majorHAnsi" w:cs="Times New Roman"/>
          <w:b/>
          <w:sz w:val="24"/>
          <w:szCs w:val="24"/>
        </w:rPr>
        <w:t>A</w:t>
      </w:r>
      <w:r w:rsidRPr="00364A31">
        <w:rPr>
          <w:rFonts w:asciiTheme="majorHAnsi" w:hAnsiTheme="majorHAnsi" w:cs="Times New Roman"/>
          <w:sz w:val="24"/>
          <w:szCs w:val="24"/>
        </w:rPr>
        <w:t xml:space="preserve"> was not provided with any of the items (which HK Government insists are given to all arrested persons who are detained in police stations), such as clean towel, liquid soap, shaving kit, face mask, box tissue. </w:t>
      </w:r>
      <w:r w:rsidRPr="00364A31">
        <w:rPr>
          <w:rFonts w:asciiTheme="majorHAnsi" w:hAnsiTheme="majorHAnsi" w:cs="Times New Roman"/>
          <w:b/>
          <w:sz w:val="24"/>
          <w:szCs w:val="24"/>
        </w:rPr>
        <w:t xml:space="preserve">A </w:t>
      </w:r>
      <w:r w:rsidRPr="00364A31">
        <w:rPr>
          <w:rFonts w:asciiTheme="majorHAnsi" w:hAnsiTheme="majorHAnsi" w:cs="Times New Roman"/>
          <w:sz w:val="24"/>
          <w:szCs w:val="24"/>
        </w:rPr>
        <w:t xml:space="preserve">was not even provided with enough toilet paper when he needed to use the toilet. He was not able to brush his teeth or have shower during the entire time. When he asked police officer why he was not allowed to have shower, he received reply: “This is not your home!” </w:t>
      </w:r>
    </w:p>
    <w:p w:rsidR="00364A31" w:rsidRPr="00364A31" w:rsidRDefault="00364A31" w:rsidP="00364A31">
      <w:pPr>
        <w:spacing w:after="0" w:line="240" w:lineRule="auto"/>
        <w:jc w:val="both"/>
        <w:rPr>
          <w:rFonts w:asciiTheme="majorHAnsi" w:hAnsiTheme="majorHAnsi" w:cs="Times New Roman"/>
          <w:sz w:val="24"/>
          <w:szCs w:val="24"/>
        </w:rPr>
      </w:pPr>
      <w:r w:rsidRPr="00364A31">
        <w:rPr>
          <w:rFonts w:asciiTheme="majorHAnsi" w:hAnsiTheme="majorHAnsi" w:cs="Times New Roman"/>
          <w:sz w:val="24"/>
          <w:szCs w:val="24"/>
        </w:rPr>
        <w:t xml:space="preserve">To sleep, </w:t>
      </w:r>
      <w:r w:rsidRPr="00364A31">
        <w:rPr>
          <w:rFonts w:asciiTheme="majorHAnsi" w:hAnsiTheme="majorHAnsi" w:cs="Times New Roman"/>
          <w:b/>
          <w:sz w:val="24"/>
          <w:szCs w:val="24"/>
        </w:rPr>
        <w:t>A</w:t>
      </w:r>
      <w:r w:rsidRPr="00364A31">
        <w:rPr>
          <w:rFonts w:asciiTheme="majorHAnsi" w:hAnsiTheme="majorHAnsi" w:cs="Times New Roman"/>
          <w:sz w:val="24"/>
          <w:szCs w:val="24"/>
        </w:rPr>
        <w:t xml:space="preserve"> was not given matrass or pillow, but only a dirty blanket, which he had to use to sleep on a concrete slab. It was not enough to keep him warm or provide a comfortable sleep. The cell was described by A as dirty, with no natural light, windows, fan or any fresh air.</w:t>
      </w:r>
    </w:p>
    <w:p w:rsidR="00364A31" w:rsidRPr="00364A31" w:rsidRDefault="00364A31" w:rsidP="00364A31">
      <w:pPr>
        <w:spacing w:after="0" w:line="240" w:lineRule="auto"/>
        <w:jc w:val="both"/>
        <w:rPr>
          <w:rFonts w:asciiTheme="majorHAnsi" w:hAnsiTheme="majorHAnsi" w:cs="Times New Roman"/>
          <w:sz w:val="24"/>
          <w:szCs w:val="24"/>
        </w:rPr>
      </w:pPr>
      <w:r w:rsidRPr="00364A31">
        <w:rPr>
          <w:rFonts w:asciiTheme="majorHAnsi" w:hAnsiTheme="majorHAnsi" w:cs="Times New Roman"/>
          <w:b/>
          <w:sz w:val="24"/>
          <w:szCs w:val="24"/>
        </w:rPr>
        <w:t>A</w:t>
      </w:r>
      <w:r w:rsidRPr="00364A31">
        <w:rPr>
          <w:rFonts w:asciiTheme="majorHAnsi" w:hAnsiTheme="majorHAnsi" w:cs="Times New Roman"/>
          <w:sz w:val="24"/>
          <w:szCs w:val="24"/>
        </w:rPr>
        <w:t xml:space="preserve"> is a Muslim. The food provided at the police station did not satisfy his religious dietary requirements.  Furthermore, when he asked for Koran, his request was refused. There was no access to drinking water inside the cell and every time A was thirsty, he had to ask a police officer for some water, which took a very long time to receive and only small amounts of water were provided. </w:t>
      </w:r>
    </w:p>
    <w:p w:rsidR="00364A31" w:rsidRPr="00364A31" w:rsidRDefault="00364A31" w:rsidP="00364A31">
      <w:pPr>
        <w:spacing w:after="0" w:line="240" w:lineRule="auto"/>
        <w:jc w:val="both"/>
        <w:rPr>
          <w:rFonts w:asciiTheme="majorHAnsi" w:hAnsiTheme="majorHAnsi" w:cs="Times New Roman"/>
          <w:sz w:val="24"/>
          <w:szCs w:val="24"/>
        </w:rPr>
      </w:pPr>
      <w:r w:rsidRPr="00364A31">
        <w:rPr>
          <w:rFonts w:asciiTheme="majorHAnsi" w:hAnsiTheme="majorHAnsi" w:cs="Times New Roman"/>
          <w:sz w:val="24"/>
          <w:szCs w:val="24"/>
        </w:rPr>
        <w:lastRenderedPageBreak/>
        <w:t>In search for fairness,</w:t>
      </w:r>
      <w:r w:rsidRPr="00364A31">
        <w:rPr>
          <w:rFonts w:asciiTheme="majorHAnsi" w:hAnsiTheme="majorHAnsi" w:cs="Times New Roman"/>
          <w:b/>
          <w:sz w:val="24"/>
          <w:szCs w:val="24"/>
        </w:rPr>
        <w:t xml:space="preserve"> A</w:t>
      </w:r>
      <w:r w:rsidRPr="00364A31">
        <w:rPr>
          <w:rFonts w:asciiTheme="majorHAnsi" w:hAnsiTheme="majorHAnsi" w:cs="Times New Roman"/>
          <w:sz w:val="24"/>
          <w:szCs w:val="24"/>
        </w:rPr>
        <w:t xml:space="preserve"> made complaints to the Ombudsman and CAPO. It has been almost a year since the frightening experience </w:t>
      </w:r>
      <w:r w:rsidRPr="00364A31">
        <w:rPr>
          <w:rFonts w:asciiTheme="majorHAnsi" w:hAnsiTheme="majorHAnsi" w:cs="Times New Roman"/>
          <w:b/>
          <w:sz w:val="24"/>
          <w:szCs w:val="24"/>
        </w:rPr>
        <w:t>A</w:t>
      </w:r>
      <w:r w:rsidRPr="00364A31">
        <w:rPr>
          <w:rFonts w:asciiTheme="majorHAnsi" w:hAnsiTheme="majorHAnsi" w:cs="Times New Roman"/>
          <w:sz w:val="24"/>
          <w:szCs w:val="24"/>
        </w:rPr>
        <w:t xml:space="preserve"> had received at the police station, and it seems that justice is far from being served. Ombudsman had replied to </w:t>
      </w:r>
      <w:r w:rsidRPr="00364A31">
        <w:rPr>
          <w:rFonts w:asciiTheme="majorHAnsi" w:hAnsiTheme="majorHAnsi" w:cs="Times New Roman"/>
          <w:b/>
          <w:sz w:val="24"/>
          <w:szCs w:val="24"/>
        </w:rPr>
        <w:t>A</w:t>
      </w:r>
      <w:r w:rsidRPr="00364A31">
        <w:rPr>
          <w:rFonts w:asciiTheme="majorHAnsi" w:hAnsiTheme="majorHAnsi" w:cs="Times New Roman"/>
          <w:sz w:val="24"/>
          <w:szCs w:val="24"/>
        </w:rPr>
        <w:t xml:space="preserve"> that it is outside of their powers to pursue such claims. CAPO had encouraged </w:t>
      </w:r>
      <w:r w:rsidRPr="00364A31">
        <w:rPr>
          <w:rFonts w:asciiTheme="majorHAnsi" w:hAnsiTheme="majorHAnsi" w:cs="Times New Roman"/>
          <w:b/>
          <w:sz w:val="24"/>
          <w:szCs w:val="24"/>
        </w:rPr>
        <w:t>A</w:t>
      </w:r>
      <w:r w:rsidRPr="00364A31">
        <w:rPr>
          <w:rFonts w:asciiTheme="majorHAnsi" w:hAnsiTheme="majorHAnsi" w:cs="Times New Roman"/>
          <w:sz w:val="24"/>
          <w:szCs w:val="24"/>
        </w:rPr>
        <w:t xml:space="preserve"> to pursue his claim after he is discharged from prison, which in his case could take another year.</w:t>
      </w:r>
    </w:p>
    <w:p w:rsidR="00364A31" w:rsidRPr="00364A31" w:rsidRDefault="00364A31" w:rsidP="00364A31">
      <w:pPr>
        <w:spacing w:after="0" w:line="240" w:lineRule="auto"/>
        <w:rPr>
          <w:rFonts w:asciiTheme="majorHAnsi" w:hAnsiTheme="majorHAnsi" w:cs="Times New Roman"/>
          <w:b/>
          <w:sz w:val="24"/>
          <w:szCs w:val="24"/>
        </w:rPr>
      </w:pPr>
    </w:p>
    <w:p w:rsidR="00364A31" w:rsidRDefault="00364A31" w:rsidP="00364A31">
      <w:pPr>
        <w:spacing w:after="0" w:line="240" w:lineRule="auto"/>
        <w:rPr>
          <w:rFonts w:ascii="Times New Roman" w:hAnsi="Times New Roman" w:cs="Times New Roman"/>
          <w:b/>
          <w:sz w:val="24"/>
          <w:szCs w:val="24"/>
          <w:lang w:eastAsia="zh-TW"/>
        </w:rPr>
      </w:pPr>
    </w:p>
    <w:p w:rsidR="00364A31" w:rsidRDefault="00364A31" w:rsidP="00031B17">
      <w:pPr>
        <w:pStyle w:val="Heading3"/>
        <w:rPr>
          <w:lang w:eastAsia="zh-TW"/>
        </w:rPr>
      </w:pPr>
      <w:bookmarkStart w:id="19" w:name="_Toc486434765"/>
      <w:r w:rsidRPr="00F66269">
        <w:rPr>
          <w:rFonts w:hint="eastAsia"/>
          <w:lang w:eastAsia="zh-TW"/>
        </w:rPr>
        <w:t>投訴人個案撮要</w:t>
      </w:r>
      <w:bookmarkEnd w:id="19"/>
    </w:p>
    <w:p w:rsidR="00364A31" w:rsidRPr="00F66269" w:rsidRDefault="00364A31" w:rsidP="00364A31">
      <w:pPr>
        <w:spacing w:after="0" w:line="320" w:lineRule="exact"/>
        <w:jc w:val="both"/>
        <w:rPr>
          <w:rFonts w:ascii="Times New Roman" w:eastAsia="DFKai-SB" w:hAnsi="Times New Roman" w:cs="Times New Roman"/>
          <w:b/>
          <w:sz w:val="26"/>
          <w:szCs w:val="26"/>
          <w:u w:val="single"/>
          <w:lang w:eastAsia="zh-TW"/>
        </w:rPr>
      </w:pPr>
    </w:p>
    <w:p w:rsidR="00364A31" w:rsidRPr="00B6693E" w:rsidRDefault="00364A31" w:rsidP="00364A31">
      <w:pPr>
        <w:spacing w:after="0" w:line="320" w:lineRule="exact"/>
        <w:ind w:firstLine="720"/>
        <w:jc w:val="both"/>
        <w:rPr>
          <w:rFonts w:ascii="Times New Roman" w:eastAsia="DFKai-SB" w:hAnsi="Times New Roman" w:cs="Times New Roman"/>
          <w:sz w:val="26"/>
          <w:szCs w:val="26"/>
          <w:lang w:eastAsia="zh-TW"/>
        </w:rPr>
      </w:pPr>
      <w:r w:rsidRPr="00B6693E">
        <w:rPr>
          <w:rFonts w:ascii="Times New Roman" w:eastAsia="DFKai-SB" w:hAnsi="Times New Roman" w:cs="Times New Roman" w:hint="eastAsia"/>
          <w:sz w:val="26"/>
          <w:szCs w:val="26"/>
          <w:lang w:eastAsia="zh-TW"/>
        </w:rPr>
        <w:t>投訴人</w:t>
      </w:r>
      <w:r w:rsidRPr="00B6693E">
        <w:rPr>
          <w:rFonts w:ascii="Times New Roman" w:eastAsia="DFKai-SB" w:hAnsi="Times New Roman" w:cs="Times New Roman"/>
          <w:sz w:val="26"/>
          <w:szCs w:val="26"/>
          <w:lang w:eastAsia="zh-TW"/>
        </w:rPr>
        <w:t>為香港居民，</w:t>
      </w:r>
      <w:r w:rsidRPr="00B6693E">
        <w:rPr>
          <w:rFonts w:ascii="Times New Roman" w:eastAsia="DFKai-SB" w:hAnsi="Times New Roman" w:cs="Times New Roman"/>
          <w:sz w:val="26"/>
          <w:szCs w:val="26"/>
          <w:lang w:eastAsia="zh-TW"/>
        </w:rPr>
        <w:t>2015</w:t>
      </w:r>
      <w:r w:rsidRPr="00B6693E">
        <w:rPr>
          <w:rFonts w:ascii="Times New Roman" w:eastAsia="DFKai-SB" w:hAnsi="Times New Roman" w:cs="Times New Roman"/>
          <w:sz w:val="26"/>
          <w:szCs w:val="26"/>
          <w:lang w:eastAsia="zh-TW"/>
        </w:rPr>
        <w:t>年</w:t>
      </w:r>
      <w:r w:rsidRPr="00B6693E">
        <w:rPr>
          <w:rFonts w:ascii="Times New Roman" w:eastAsia="DFKai-SB" w:hAnsi="Times New Roman" w:cs="Times New Roman"/>
          <w:sz w:val="26"/>
          <w:szCs w:val="26"/>
          <w:lang w:eastAsia="zh-TW"/>
        </w:rPr>
        <w:t>9</w:t>
      </w:r>
      <w:r w:rsidRPr="00B6693E">
        <w:rPr>
          <w:rFonts w:ascii="Times New Roman" w:eastAsia="DFKai-SB" w:hAnsi="Times New Roman" w:cs="Times New Roman"/>
          <w:sz w:val="26"/>
          <w:szCs w:val="26"/>
          <w:lang w:eastAsia="zh-TW"/>
        </w:rPr>
        <w:t>月</w:t>
      </w:r>
      <w:r w:rsidRPr="00B6693E">
        <w:rPr>
          <w:rFonts w:ascii="Times New Roman" w:eastAsia="DFKai-SB" w:hAnsi="Times New Roman" w:cs="Times New Roman"/>
          <w:sz w:val="26"/>
          <w:szCs w:val="26"/>
          <w:lang w:eastAsia="zh-TW"/>
        </w:rPr>
        <w:t>21</w:t>
      </w:r>
      <w:r w:rsidRPr="00B6693E">
        <w:rPr>
          <w:rFonts w:ascii="Times New Roman" w:eastAsia="DFKai-SB" w:hAnsi="Times New Roman" w:cs="Times New Roman"/>
          <w:sz w:val="26"/>
          <w:szCs w:val="26"/>
          <w:lang w:eastAsia="zh-TW"/>
        </w:rPr>
        <w:t>日晚上</w:t>
      </w:r>
      <w:r w:rsidRPr="00B6693E">
        <w:rPr>
          <w:rFonts w:ascii="Times New Roman" w:eastAsia="DFKai-SB" w:hAnsi="Times New Roman" w:cs="Times New Roman"/>
          <w:sz w:val="26"/>
          <w:szCs w:val="26"/>
          <w:lang w:eastAsia="zh-TW"/>
        </w:rPr>
        <w:t>11</w:t>
      </w:r>
      <w:r w:rsidRPr="00B6693E">
        <w:rPr>
          <w:rFonts w:ascii="Times New Roman" w:eastAsia="DFKai-SB" w:hAnsi="Times New Roman" w:cs="Times New Roman"/>
          <w:sz w:val="26"/>
          <w:szCs w:val="26"/>
          <w:lang w:eastAsia="zh-TW"/>
        </w:rPr>
        <w:t>時，因涉嫌在公物上寫字，被旺角警署人員當場拘捕並帶返警署。</w:t>
      </w:r>
      <w:r w:rsidRPr="00B6693E">
        <w:rPr>
          <w:rFonts w:ascii="Times New Roman" w:eastAsia="DFKai-SB" w:hAnsi="Times New Roman" w:cs="Times New Roman" w:hint="eastAsia"/>
          <w:sz w:val="26"/>
          <w:szCs w:val="26"/>
          <w:lang w:eastAsia="zh-TW"/>
        </w:rPr>
        <w:t>案年已於</w:t>
      </w:r>
      <w:r w:rsidRPr="00B6693E">
        <w:rPr>
          <w:rFonts w:ascii="Times New Roman" w:eastAsia="DFKai-SB" w:hAnsi="Times New Roman" w:cs="Times New Roman" w:hint="eastAsia"/>
          <w:sz w:val="26"/>
          <w:szCs w:val="26"/>
          <w:lang w:eastAsia="zh-TW"/>
        </w:rPr>
        <w:t>2016</w:t>
      </w:r>
      <w:r w:rsidRPr="00B6693E">
        <w:rPr>
          <w:rFonts w:ascii="Times New Roman" w:eastAsia="DFKai-SB" w:hAnsi="Times New Roman" w:cs="Times New Roman" w:hint="eastAsia"/>
          <w:sz w:val="26"/>
          <w:szCs w:val="26"/>
          <w:lang w:eastAsia="zh-TW"/>
        </w:rPr>
        <w:t>年</w:t>
      </w:r>
      <w:r w:rsidRPr="00B6693E">
        <w:rPr>
          <w:rFonts w:ascii="Times New Roman" w:eastAsia="DFKai-SB" w:hAnsi="Times New Roman" w:cs="Times New Roman" w:hint="eastAsia"/>
          <w:sz w:val="26"/>
          <w:szCs w:val="26"/>
          <w:lang w:eastAsia="zh-TW"/>
        </w:rPr>
        <w:t>2</w:t>
      </w:r>
      <w:r w:rsidRPr="00B6693E">
        <w:rPr>
          <w:rFonts w:ascii="Times New Roman" w:eastAsia="DFKai-SB" w:hAnsi="Times New Roman" w:cs="Times New Roman" w:hint="eastAsia"/>
          <w:sz w:val="26"/>
          <w:szCs w:val="26"/>
          <w:lang w:eastAsia="zh-TW"/>
        </w:rPr>
        <w:t>月</w:t>
      </w:r>
      <w:r w:rsidRPr="00B6693E">
        <w:rPr>
          <w:rFonts w:ascii="Times New Roman" w:eastAsia="DFKai-SB" w:hAnsi="Times New Roman" w:cs="Times New Roman" w:hint="eastAsia"/>
          <w:sz w:val="26"/>
          <w:szCs w:val="26"/>
          <w:lang w:eastAsia="zh-TW"/>
        </w:rPr>
        <w:t>22</w:t>
      </w:r>
      <w:r w:rsidRPr="00B6693E">
        <w:rPr>
          <w:rFonts w:ascii="Times New Roman" w:eastAsia="DFKai-SB" w:hAnsi="Times New Roman" w:cs="Times New Roman" w:hint="eastAsia"/>
          <w:sz w:val="26"/>
          <w:szCs w:val="26"/>
          <w:lang w:eastAsia="zh-TW"/>
        </w:rPr>
        <w:t>日審結，在控方不提供證據下承認案情，並獲法庭判簽簿守行為</w:t>
      </w:r>
      <w:r w:rsidRPr="00B6693E">
        <w:rPr>
          <w:rFonts w:ascii="Times New Roman" w:eastAsia="DFKai-SB" w:hAnsi="Times New Roman" w:cs="Times New Roman" w:hint="eastAsia"/>
          <w:sz w:val="26"/>
          <w:szCs w:val="26"/>
          <w:lang w:eastAsia="zh-TW"/>
        </w:rPr>
        <w:t>18</w:t>
      </w:r>
      <w:r w:rsidRPr="00B6693E">
        <w:rPr>
          <w:rFonts w:ascii="Times New Roman" w:eastAsia="DFKai-SB" w:hAnsi="Times New Roman" w:cs="Times New Roman" w:hint="eastAsia"/>
          <w:sz w:val="26"/>
          <w:szCs w:val="26"/>
          <w:lang w:eastAsia="zh-TW"/>
        </w:rPr>
        <w:t>個月。</w:t>
      </w:r>
    </w:p>
    <w:p w:rsidR="00364A31" w:rsidRPr="00B6693E" w:rsidRDefault="00364A31" w:rsidP="00364A31">
      <w:pPr>
        <w:spacing w:after="0" w:line="320" w:lineRule="exact"/>
        <w:ind w:firstLine="720"/>
        <w:jc w:val="both"/>
        <w:rPr>
          <w:rFonts w:ascii="Times New Roman" w:eastAsia="DFKai-SB" w:hAnsi="Times New Roman" w:cs="Times New Roman"/>
          <w:sz w:val="26"/>
          <w:szCs w:val="26"/>
          <w:lang w:eastAsia="zh-TW"/>
        </w:rPr>
      </w:pPr>
    </w:p>
    <w:p w:rsidR="00364A31" w:rsidRPr="00B6693E" w:rsidRDefault="00364A31" w:rsidP="00364A31">
      <w:pPr>
        <w:spacing w:after="0" w:line="320" w:lineRule="exact"/>
        <w:ind w:firstLine="720"/>
        <w:jc w:val="both"/>
        <w:rPr>
          <w:rFonts w:ascii="Times New Roman" w:eastAsia="DFKai-SB" w:hAnsi="Times New Roman" w:cs="Times New Roman"/>
          <w:sz w:val="26"/>
          <w:szCs w:val="26"/>
          <w:lang w:eastAsia="zh-TW"/>
        </w:rPr>
      </w:pPr>
      <w:r w:rsidRPr="00B6693E">
        <w:rPr>
          <w:rFonts w:ascii="Times New Roman" w:eastAsia="DFKai-SB" w:hAnsi="Times New Roman" w:cs="Times New Roman"/>
          <w:sz w:val="26"/>
          <w:szCs w:val="26"/>
          <w:lang w:eastAsia="zh-TW"/>
        </w:rPr>
        <w:t>投訴人在</w:t>
      </w:r>
      <w:r w:rsidRPr="00B6693E">
        <w:rPr>
          <w:rFonts w:ascii="Times New Roman" w:eastAsia="DFKai-SB" w:hAnsi="Times New Roman" w:cs="Times New Roman" w:hint="eastAsia"/>
          <w:sz w:val="26"/>
          <w:szCs w:val="26"/>
          <w:lang w:eastAsia="zh-TW"/>
        </w:rPr>
        <w:t>案件調查期間，於旺角</w:t>
      </w:r>
      <w:r w:rsidRPr="00B6693E">
        <w:rPr>
          <w:rFonts w:ascii="Times New Roman" w:eastAsia="DFKai-SB" w:hAnsi="Times New Roman" w:cs="Times New Roman"/>
          <w:sz w:val="26"/>
          <w:szCs w:val="26"/>
          <w:lang w:eastAsia="zh-TW"/>
        </w:rPr>
        <w:t>警署內共被拘留長達</w:t>
      </w:r>
      <w:r w:rsidRPr="00B6693E">
        <w:rPr>
          <w:rFonts w:ascii="Times New Roman" w:eastAsia="DFKai-SB" w:hAnsi="Times New Roman" w:cs="Times New Roman"/>
          <w:sz w:val="26"/>
          <w:szCs w:val="26"/>
          <w:lang w:eastAsia="zh-TW"/>
        </w:rPr>
        <w:t>30</w:t>
      </w:r>
      <w:r w:rsidRPr="00B6693E">
        <w:rPr>
          <w:rFonts w:ascii="Times New Roman" w:eastAsia="DFKai-SB" w:hAnsi="Times New Roman" w:cs="Times New Roman"/>
          <w:sz w:val="26"/>
          <w:szCs w:val="26"/>
          <w:lang w:eastAsia="zh-TW"/>
        </w:rPr>
        <w:t>多個小時。被拘捕後，警方並未有向她錄取口供，警方於</w:t>
      </w:r>
      <w:r w:rsidRPr="00B6693E">
        <w:rPr>
          <w:rFonts w:ascii="Times New Roman" w:eastAsia="DFKai-SB" w:hAnsi="Times New Roman" w:cs="Times New Roman"/>
          <w:sz w:val="26"/>
          <w:szCs w:val="26"/>
          <w:lang w:eastAsia="zh-TW"/>
        </w:rPr>
        <w:t>2015</w:t>
      </w:r>
      <w:r w:rsidRPr="00B6693E">
        <w:rPr>
          <w:rFonts w:ascii="Times New Roman" w:eastAsia="DFKai-SB" w:hAnsi="Times New Roman" w:cs="Times New Roman"/>
          <w:sz w:val="26"/>
          <w:szCs w:val="26"/>
          <w:lang w:eastAsia="zh-TW"/>
        </w:rPr>
        <w:t>年</w:t>
      </w:r>
      <w:r w:rsidRPr="00B6693E">
        <w:rPr>
          <w:rFonts w:ascii="Times New Roman" w:eastAsia="DFKai-SB" w:hAnsi="Times New Roman" w:cs="Times New Roman"/>
          <w:sz w:val="26"/>
          <w:szCs w:val="26"/>
          <w:lang w:eastAsia="zh-TW"/>
        </w:rPr>
        <w:t>9</w:t>
      </w:r>
      <w:r w:rsidRPr="00B6693E">
        <w:rPr>
          <w:rFonts w:ascii="Times New Roman" w:eastAsia="DFKai-SB" w:hAnsi="Times New Roman" w:cs="Times New Roman"/>
          <w:sz w:val="26"/>
          <w:szCs w:val="26"/>
          <w:lang w:eastAsia="zh-TW"/>
        </w:rPr>
        <w:t>月</w:t>
      </w:r>
      <w:r w:rsidRPr="00B6693E">
        <w:rPr>
          <w:rFonts w:ascii="Times New Roman" w:eastAsia="DFKai-SB" w:hAnsi="Times New Roman" w:cs="Times New Roman"/>
          <w:sz w:val="26"/>
          <w:szCs w:val="26"/>
          <w:lang w:eastAsia="zh-TW"/>
        </w:rPr>
        <w:t>22</w:t>
      </w:r>
      <w:r w:rsidRPr="00B6693E">
        <w:rPr>
          <w:rFonts w:ascii="Times New Roman" w:eastAsia="DFKai-SB" w:hAnsi="Times New Roman" w:cs="Times New Roman"/>
          <w:sz w:val="26"/>
          <w:szCs w:val="26"/>
          <w:lang w:eastAsia="zh-TW"/>
        </w:rPr>
        <w:t>日上午聯繫社署社工及志願機構社工，查詢是否合適獨自錄取口供，直至</w:t>
      </w:r>
      <w:r w:rsidRPr="00B6693E">
        <w:rPr>
          <w:rFonts w:ascii="Times New Roman" w:eastAsia="DFKai-SB" w:hAnsi="Times New Roman" w:cs="Times New Roman"/>
          <w:sz w:val="26"/>
          <w:szCs w:val="26"/>
          <w:lang w:eastAsia="zh-TW"/>
        </w:rPr>
        <w:t>9</w:t>
      </w:r>
      <w:r w:rsidRPr="00B6693E">
        <w:rPr>
          <w:rFonts w:ascii="Times New Roman" w:eastAsia="DFKai-SB" w:hAnsi="Times New Roman" w:cs="Times New Roman"/>
          <w:sz w:val="26"/>
          <w:szCs w:val="26"/>
          <w:lang w:eastAsia="zh-TW"/>
        </w:rPr>
        <w:t>月</w:t>
      </w:r>
      <w:r w:rsidRPr="00B6693E">
        <w:rPr>
          <w:rFonts w:ascii="Times New Roman" w:eastAsia="DFKai-SB" w:hAnsi="Times New Roman" w:cs="Times New Roman"/>
          <w:sz w:val="26"/>
          <w:szCs w:val="26"/>
          <w:lang w:eastAsia="zh-TW"/>
        </w:rPr>
        <w:t>22</w:t>
      </w:r>
      <w:r w:rsidRPr="00B6693E">
        <w:rPr>
          <w:rFonts w:ascii="Times New Roman" w:eastAsia="DFKai-SB" w:hAnsi="Times New Roman" w:cs="Times New Roman"/>
          <w:sz w:val="26"/>
          <w:szCs w:val="26"/>
          <w:lang w:eastAsia="zh-TW"/>
        </w:rPr>
        <w:t>日晚上近</w:t>
      </w:r>
      <w:r w:rsidRPr="00B6693E">
        <w:rPr>
          <w:rFonts w:ascii="Times New Roman" w:eastAsia="DFKai-SB" w:hAnsi="Times New Roman" w:cs="Times New Roman"/>
          <w:sz w:val="26"/>
          <w:szCs w:val="26"/>
          <w:lang w:eastAsia="zh-TW"/>
        </w:rPr>
        <w:t>11</w:t>
      </w:r>
      <w:r w:rsidRPr="00B6693E">
        <w:rPr>
          <w:rFonts w:ascii="Times New Roman" w:eastAsia="DFKai-SB" w:hAnsi="Times New Roman" w:cs="Times New Roman"/>
          <w:sz w:val="26"/>
          <w:szCs w:val="26"/>
          <w:lang w:eastAsia="zh-TW"/>
        </w:rPr>
        <w:t>時</w:t>
      </w:r>
      <w:r w:rsidRPr="00B6693E">
        <w:rPr>
          <w:rFonts w:ascii="Times New Roman" w:eastAsia="DFKai-SB" w:hAnsi="Times New Roman" w:cs="Times New Roman"/>
          <w:sz w:val="26"/>
          <w:szCs w:val="26"/>
          <w:lang w:eastAsia="zh-TW"/>
        </w:rPr>
        <w:t>(</w:t>
      </w:r>
      <w:r w:rsidRPr="00B6693E">
        <w:rPr>
          <w:rFonts w:ascii="Times New Roman" w:eastAsia="DFKai-SB" w:hAnsi="Times New Roman" w:cs="Times New Roman"/>
          <w:sz w:val="26"/>
          <w:szCs w:val="26"/>
          <w:lang w:eastAsia="zh-TW"/>
        </w:rPr>
        <w:t>即拘留近</w:t>
      </w:r>
      <w:r w:rsidRPr="00B6693E">
        <w:rPr>
          <w:rFonts w:ascii="Times New Roman" w:eastAsia="DFKai-SB" w:hAnsi="Times New Roman" w:cs="Times New Roman"/>
          <w:sz w:val="26"/>
          <w:szCs w:val="26"/>
          <w:lang w:eastAsia="zh-TW"/>
        </w:rPr>
        <w:t>23</w:t>
      </w:r>
      <w:r w:rsidRPr="00B6693E">
        <w:rPr>
          <w:rFonts w:ascii="Times New Roman" w:eastAsia="DFKai-SB" w:hAnsi="Times New Roman" w:cs="Times New Roman"/>
          <w:sz w:val="26"/>
          <w:szCs w:val="26"/>
          <w:lang w:eastAsia="zh-TW"/>
        </w:rPr>
        <w:t>小時後</w:t>
      </w:r>
      <w:r w:rsidRPr="00B6693E">
        <w:rPr>
          <w:rFonts w:ascii="Times New Roman" w:eastAsia="DFKai-SB" w:hAnsi="Times New Roman" w:cs="Times New Roman"/>
          <w:sz w:val="26"/>
          <w:szCs w:val="26"/>
          <w:lang w:eastAsia="zh-TW"/>
        </w:rPr>
        <w:t>)</w:t>
      </w:r>
      <w:r w:rsidRPr="00B6693E">
        <w:rPr>
          <w:rFonts w:ascii="Times New Roman" w:eastAsia="DFKai-SB" w:hAnsi="Times New Roman" w:cs="Times New Roman"/>
          <w:sz w:val="26"/>
          <w:szCs w:val="26"/>
          <w:lang w:eastAsia="zh-TW"/>
        </w:rPr>
        <w:t>，始以視像及筆錄方式向錄取口供，最後於</w:t>
      </w:r>
      <w:r w:rsidRPr="00B6693E">
        <w:rPr>
          <w:rFonts w:ascii="Times New Roman" w:eastAsia="DFKai-SB" w:hAnsi="Times New Roman" w:cs="Times New Roman"/>
          <w:sz w:val="26"/>
          <w:szCs w:val="26"/>
          <w:lang w:eastAsia="zh-TW"/>
        </w:rPr>
        <w:t>9</w:t>
      </w:r>
      <w:r w:rsidRPr="00B6693E">
        <w:rPr>
          <w:rFonts w:ascii="Times New Roman" w:eastAsia="DFKai-SB" w:hAnsi="Times New Roman" w:cs="Times New Roman"/>
          <w:sz w:val="26"/>
          <w:szCs w:val="26"/>
          <w:lang w:eastAsia="zh-TW"/>
        </w:rPr>
        <w:t>月</w:t>
      </w:r>
      <w:r w:rsidRPr="00B6693E">
        <w:rPr>
          <w:rFonts w:ascii="Times New Roman" w:eastAsia="DFKai-SB" w:hAnsi="Times New Roman" w:cs="Times New Roman"/>
          <w:sz w:val="26"/>
          <w:szCs w:val="26"/>
          <w:lang w:eastAsia="zh-TW"/>
        </w:rPr>
        <w:t>23</w:t>
      </w:r>
      <w:r w:rsidRPr="00B6693E">
        <w:rPr>
          <w:rFonts w:ascii="Times New Roman" w:eastAsia="DFKai-SB" w:hAnsi="Times New Roman" w:cs="Times New Roman"/>
          <w:sz w:val="26"/>
          <w:szCs w:val="26"/>
          <w:lang w:eastAsia="zh-TW"/>
        </w:rPr>
        <w:t>日凌晨時份保釋候查，並需於</w:t>
      </w:r>
      <w:r w:rsidRPr="00B6693E">
        <w:rPr>
          <w:rFonts w:ascii="Times New Roman" w:eastAsia="DFKai-SB" w:hAnsi="Times New Roman" w:cs="Times New Roman"/>
          <w:sz w:val="26"/>
          <w:szCs w:val="26"/>
          <w:lang w:eastAsia="zh-TW"/>
        </w:rPr>
        <w:t>10</w:t>
      </w:r>
      <w:r w:rsidRPr="00B6693E">
        <w:rPr>
          <w:rFonts w:ascii="Times New Roman" w:eastAsia="DFKai-SB" w:hAnsi="Times New Roman" w:cs="Times New Roman"/>
          <w:sz w:val="26"/>
          <w:szCs w:val="26"/>
          <w:lang w:eastAsia="zh-TW"/>
        </w:rPr>
        <w:t>月</w:t>
      </w:r>
      <w:r w:rsidRPr="00B6693E">
        <w:rPr>
          <w:rFonts w:ascii="Times New Roman" w:eastAsia="DFKai-SB" w:hAnsi="Times New Roman" w:cs="Times New Roman"/>
          <w:sz w:val="26"/>
          <w:szCs w:val="26"/>
          <w:lang w:eastAsia="zh-TW"/>
        </w:rPr>
        <w:t>22</w:t>
      </w:r>
      <w:r w:rsidRPr="00B6693E">
        <w:rPr>
          <w:rFonts w:ascii="Times New Roman" w:eastAsia="DFKai-SB" w:hAnsi="Times New Roman" w:cs="Times New Roman"/>
          <w:sz w:val="26"/>
          <w:szCs w:val="26"/>
          <w:lang w:eastAsia="zh-TW"/>
        </w:rPr>
        <w:t>日再次返回警署報到。在旺角警署拘留期間，遇到以下問題</w:t>
      </w:r>
      <w:r w:rsidRPr="00B6693E">
        <w:rPr>
          <w:rFonts w:ascii="Times New Roman" w:eastAsia="DFKai-SB" w:hAnsi="Times New Roman" w:cs="Times New Roman" w:hint="eastAsia"/>
          <w:sz w:val="26"/>
          <w:szCs w:val="26"/>
          <w:lang w:eastAsia="zh-TW"/>
        </w:rPr>
        <w:t>並欲投訴，分述如下</w:t>
      </w:r>
      <w:r w:rsidRPr="00B6693E">
        <w:rPr>
          <w:rFonts w:ascii="Times New Roman" w:eastAsia="DFKai-SB" w:hAnsi="Times New Roman" w:cs="Times New Roman"/>
          <w:sz w:val="26"/>
          <w:szCs w:val="26"/>
          <w:lang w:eastAsia="zh-TW"/>
        </w:rPr>
        <w:t>：</w:t>
      </w:r>
    </w:p>
    <w:p w:rsidR="00364A31" w:rsidRPr="00B6693E" w:rsidRDefault="00364A31" w:rsidP="00364A31">
      <w:pPr>
        <w:spacing w:after="0" w:line="320" w:lineRule="exact"/>
        <w:ind w:firstLine="720"/>
        <w:jc w:val="both"/>
        <w:rPr>
          <w:rFonts w:ascii="Times New Roman" w:eastAsia="DFKai-SB" w:hAnsi="Times New Roman" w:cs="Times New Roman"/>
          <w:sz w:val="26"/>
          <w:szCs w:val="26"/>
          <w:lang w:eastAsia="zh-TW"/>
        </w:rPr>
      </w:pPr>
    </w:p>
    <w:p w:rsidR="00364A31" w:rsidRPr="00B6693E" w:rsidRDefault="00364A31" w:rsidP="00364A31">
      <w:pPr>
        <w:pStyle w:val="ListParagraph"/>
        <w:numPr>
          <w:ilvl w:val="0"/>
          <w:numId w:val="25"/>
        </w:numPr>
        <w:spacing w:before="0" w:after="0" w:line="320" w:lineRule="exact"/>
        <w:contextualSpacing w:val="0"/>
        <w:jc w:val="both"/>
        <w:rPr>
          <w:rFonts w:ascii="Times New Roman" w:eastAsia="DFKai-SB" w:hAnsi="Times New Roman" w:cs="Times New Roman"/>
          <w:sz w:val="26"/>
          <w:szCs w:val="26"/>
          <w:lang w:eastAsia="zh-TW"/>
        </w:rPr>
      </w:pPr>
      <w:r w:rsidRPr="00B6693E">
        <w:rPr>
          <w:rFonts w:ascii="Times New Roman" w:eastAsia="DFKai-SB" w:hAnsi="Times New Roman" w:cs="Times New Roman"/>
          <w:sz w:val="26"/>
          <w:szCs w:val="26"/>
          <w:lang w:eastAsia="zh-TW"/>
        </w:rPr>
        <w:t>投訴警方不適時安排如廁</w:t>
      </w:r>
      <w:r w:rsidRPr="00B6693E">
        <w:rPr>
          <w:rFonts w:ascii="Times New Roman" w:eastAsia="DFKai-SB" w:hAnsi="Times New Roman" w:cs="Times New Roman"/>
          <w:sz w:val="26"/>
          <w:szCs w:val="26"/>
          <w:lang w:eastAsia="zh-TW"/>
        </w:rPr>
        <w:t xml:space="preserve">: </w:t>
      </w:r>
      <w:r w:rsidRPr="00B6693E">
        <w:rPr>
          <w:rFonts w:ascii="Times New Roman" w:eastAsia="DFKai-SB" w:hAnsi="Times New Roman" w:cs="Times New Roman"/>
          <w:sz w:val="26"/>
          <w:szCs w:val="26"/>
          <w:lang w:eastAsia="zh-TW"/>
        </w:rPr>
        <w:t>如常人一般，每</w:t>
      </w:r>
      <w:r w:rsidRPr="00B6693E">
        <w:rPr>
          <w:rFonts w:ascii="Times New Roman" w:eastAsia="DFKai-SB" w:hAnsi="Times New Roman" w:cs="Times New Roman"/>
          <w:sz w:val="26"/>
          <w:szCs w:val="26"/>
          <w:lang w:eastAsia="zh-TW"/>
        </w:rPr>
        <w:t>3</w:t>
      </w:r>
      <w:r w:rsidRPr="00B6693E">
        <w:rPr>
          <w:rFonts w:ascii="Times New Roman" w:eastAsia="DFKai-SB" w:hAnsi="Times New Roman" w:cs="Times New Roman"/>
          <w:sz w:val="26"/>
          <w:szCs w:val="26"/>
          <w:lang w:eastAsia="zh-TW"/>
        </w:rPr>
        <w:t>至</w:t>
      </w:r>
      <w:r w:rsidRPr="00B6693E">
        <w:rPr>
          <w:rFonts w:ascii="Times New Roman" w:eastAsia="DFKai-SB" w:hAnsi="Times New Roman" w:cs="Times New Roman"/>
          <w:sz w:val="26"/>
          <w:szCs w:val="26"/>
          <w:lang w:eastAsia="zh-TW"/>
        </w:rPr>
        <w:t>4</w:t>
      </w:r>
      <w:r w:rsidRPr="00B6693E">
        <w:rPr>
          <w:rFonts w:ascii="Times New Roman" w:eastAsia="DFKai-SB" w:hAnsi="Times New Roman" w:cs="Times New Roman"/>
          <w:sz w:val="26"/>
          <w:szCs w:val="26"/>
          <w:lang w:eastAsia="zh-TW"/>
        </w:rPr>
        <w:t>小時需要如廁，在被拘留的</w:t>
      </w:r>
      <w:r w:rsidRPr="00B6693E">
        <w:rPr>
          <w:rFonts w:ascii="Times New Roman" w:eastAsia="DFKai-SB" w:hAnsi="Times New Roman" w:cs="Times New Roman"/>
          <w:sz w:val="26"/>
          <w:szCs w:val="26"/>
          <w:lang w:eastAsia="zh-TW"/>
        </w:rPr>
        <w:t>30</w:t>
      </w:r>
      <w:r w:rsidRPr="00B6693E">
        <w:rPr>
          <w:rFonts w:ascii="Times New Roman" w:eastAsia="DFKai-SB" w:hAnsi="Times New Roman" w:cs="Times New Roman"/>
          <w:sz w:val="26"/>
          <w:szCs w:val="26"/>
          <w:lang w:eastAsia="zh-TW"/>
        </w:rPr>
        <w:t>多小時期間，共需如廁近</w:t>
      </w:r>
      <w:r w:rsidRPr="00B6693E">
        <w:rPr>
          <w:rFonts w:ascii="Times New Roman" w:eastAsia="DFKai-SB" w:hAnsi="Times New Roman" w:cs="Times New Roman"/>
          <w:sz w:val="26"/>
          <w:szCs w:val="26"/>
          <w:lang w:eastAsia="zh-TW"/>
        </w:rPr>
        <w:t>5</w:t>
      </w:r>
      <w:r w:rsidRPr="00B6693E">
        <w:rPr>
          <w:rFonts w:ascii="Times New Roman" w:eastAsia="DFKai-SB" w:hAnsi="Times New Roman" w:cs="Times New Roman"/>
          <w:sz w:val="26"/>
          <w:szCs w:val="26"/>
          <w:lang w:eastAsia="zh-TW"/>
        </w:rPr>
        <w:t>至</w:t>
      </w:r>
      <w:r w:rsidRPr="00B6693E">
        <w:rPr>
          <w:rFonts w:ascii="Times New Roman" w:eastAsia="DFKai-SB" w:hAnsi="Times New Roman" w:cs="Times New Roman"/>
          <w:sz w:val="26"/>
          <w:szCs w:val="26"/>
          <w:lang w:eastAsia="zh-TW"/>
        </w:rPr>
        <w:t>6</w:t>
      </w:r>
      <w:r w:rsidRPr="00B6693E">
        <w:rPr>
          <w:rFonts w:ascii="Times New Roman" w:eastAsia="DFKai-SB" w:hAnsi="Times New Roman" w:cs="Times New Roman"/>
          <w:sz w:val="26"/>
          <w:szCs w:val="26"/>
          <w:lang w:eastAsia="zh-TW"/>
        </w:rPr>
        <w:t>次。由於首間拘留室缺乏廁所，需通知警員出外如廁；然而，當值警員只安排如廁</w:t>
      </w:r>
      <w:r w:rsidRPr="00B6693E">
        <w:rPr>
          <w:rFonts w:ascii="Times New Roman" w:eastAsia="DFKai-SB" w:hAnsi="Times New Roman" w:cs="Times New Roman"/>
          <w:sz w:val="26"/>
          <w:szCs w:val="26"/>
          <w:lang w:eastAsia="zh-TW"/>
        </w:rPr>
        <w:t>2</w:t>
      </w:r>
      <w:r w:rsidRPr="00B6693E">
        <w:rPr>
          <w:rFonts w:ascii="Times New Roman" w:eastAsia="DFKai-SB" w:hAnsi="Times New Roman" w:cs="Times New Roman"/>
          <w:sz w:val="26"/>
          <w:szCs w:val="26"/>
          <w:lang w:eastAsia="zh-TW"/>
        </w:rPr>
        <w:t>至</w:t>
      </w:r>
      <w:r w:rsidRPr="00B6693E">
        <w:rPr>
          <w:rFonts w:ascii="Times New Roman" w:eastAsia="DFKai-SB" w:hAnsi="Times New Roman" w:cs="Times New Roman"/>
          <w:sz w:val="26"/>
          <w:szCs w:val="26"/>
          <w:lang w:eastAsia="zh-TW"/>
        </w:rPr>
        <w:t>3</w:t>
      </w:r>
      <w:r w:rsidRPr="00B6693E">
        <w:rPr>
          <w:rFonts w:ascii="Times New Roman" w:eastAsia="DFKai-SB" w:hAnsi="Times New Roman" w:cs="Times New Roman"/>
          <w:sz w:val="26"/>
          <w:szCs w:val="26"/>
          <w:lang w:eastAsia="zh-TW"/>
        </w:rPr>
        <w:t>次，其餘數次均不得要領。值日警員對的要求置之不理，或者著令等等；奈何人有三急，只好在拘留室地上蹲下小便合共</w:t>
      </w:r>
      <w:r w:rsidRPr="00B6693E">
        <w:rPr>
          <w:rFonts w:ascii="Times New Roman" w:eastAsia="DFKai-SB" w:hAnsi="Times New Roman" w:cs="Times New Roman"/>
          <w:sz w:val="26"/>
          <w:szCs w:val="26"/>
          <w:lang w:eastAsia="zh-TW"/>
        </w:rPr>
        <w:t>4</w:t>
      </w:r>
      <w:r w:rsidRPr="00B6693E">
        <w:rPr>
          <w:rFonts w:ascii="Times New Roman" w:eastAsia="DFKai-SB" w:hAnsi="Times New Roman" w:cs="Times New Roman"/>
          <w:sz w:val="26"/>
          <w:szCs w:val="26"/>
          <w:lang w:eastAsia="zh-TW"/>
        </w:rPr>
        <w:t>次，尿液亦從拘留室流到拘留室鐵欄外的走廊。表示小便期間走男警和女警出入，由於沒有遮擋，只好趁沒有人看到時才急急小解。當然，如廁後亦沒有獲發清水洗手。</w:t>
      </w:r>
    </w:p>
    <w:p w:rsidR="00364A31" w:rsidRPr="00B6693E" w:rsidRDefault="00364A31" w:rsidP="00364A31">
      <w:pPr>
        <w:pStyle w:val="ListParagraph"/>
        <w:spacing w:line="320" w:lineRule="exact"/>
        <w:ind w:left="360"/>
        <w:jc w:val="both"/>
        <w:rPr>
          <w:rFonts w:ascii="Times New Roman" w:eastAsia="DFKai-SB" w:hAnsi="Times New Roman" w:cs="Times New Roman"/>
          <w:sz w:val="26"/>
          <w:szCs w:val="26"/>
          <w:lang w:eastAsia="zh-TW"/>
        </w:rPr>
      </w:pPr>
    </w:p>
    <w:p w:rsidR="00364A31" w:rsidRPr="00B6693E" w:rsidRDefault="00364A31" w:rsidP="00364A31">
      <w:pPr>
        <w:pStyle w:val="ListParagraph"/>
        <w:numPr>
          <w:ilvl w:val="0"/>
          <w:numId w:val="25"/>
        </w:numPr>
        <w:spacing w:before="0" w:after="0" w:line="320" w:lineRule="exact"/>
        <w:contextualSpacing w:val="0"/>
        <w:jc w:val="both"/>
        <w:rPr>
          <w:rFonts w:ascii="Times New Roman" w:eastAsia="DFKai-SB" w:hAnsi="Times New Roman" w:cs="Times New Roman"/>
          <w:sz w:val="26"/>
          <w:szCs w:val="26"/>
          <w:lang w:eastAsia="zh-TW"/>
        </w:rPr>
      </w:pPr>
      <w:r w:rsidRPr="00B6693E">
        <w:rPr>
          <w:rFonts w:ascii="Times New Roman" w:eastAsia="DFKai-SB" w:hAnsi="Times New Roman" w:cs="Times New Roman"/>
          <w:sz w:val="26"/>
          <w:szCs w:val="26"/>
          <w:lang w:eastAsia="zh-TW"/>
        </w:rPr>
        <w:t>投訴警方拖延時間提供食飲</w:t>
      </w:r>
      <w:r w:rsidRPr="00B6693E">
        <w:rPr>
          <w:rFonts w:ascii="Times New Roman" w:eastAsia="DFKai-SB" w:hAnsi="Times New Roman" w:cs="Times New Roman"/>
          <w:sz w:val="26"/>
          <w:szCs w:val="26"/>
          <w:lang w:eastAsia="zh-TW"/>
        </w:rPr>
        <w:t xml:space="preserve">: </w:t>
      </w:r>
      <w:r w:rsidRPr="00B6693E">
        <w:rPr>
          <w:rFonts w:ascii="Times New Roman" w:eastAsia="DFKai-SB" w:hAnsi="Times New Roman" w:cs="Times New Roman"/>
          <w:sz w:val="26"/>
          <w:szCs w:val="26"/>
          <w:lang w:eastAsia="zh-TW"/>
        </w:rPr>
        <w:t>被拘留近</w:t>
      </w:r>
      <w:r w:rsidRPr="00B6693E">
        <w:rPr>
          <w:rFonts w:ascii="Times New Roman" w:eastAsia="DFKai-SB" w:hAnsi="Times New Roman" w:cs="Times New Roman"/>
          <w:sz w:val="26"/>
          <w:szCs w:val="26"/>
          <w:lang w:eastAsia="zh-TW"/>
        </w:rPr>
        <w:t>2</w:t>
      </w:r>
      <w:r w:rsidRPr="00B6693E">
        <w:rPr>
          <w:rFonts w:ascii="Times New Roman" w:eastAsia="DFKai-SB" w:hAnsi="Times New Roman" w:cs="Times New Roman"/>
          <w:sz w:val="26"/>
          <w:szCs w:val="26"/>
          <w:lang w:eastAsia="zh-TW"/>
        </w:rPr>
        <w:t>日期間，前後只獲准飲用</w:t>
      </w:r>
      <w:r w:rsidRPr="00B6693E">
        <w:rPr>
          <w:rFonts w:ascii="Times New Roman" w:eastAsia="DFKai-SB" w:hAnsi="Times New Roman" w:cs="Times New Roman"/>
          <w:sz w:val="26"/>
          <w:szCs w:val="26"/>
          <w:lang w:eastAsia="zh-TW"/>
        </w:rPr>
        <w:t>3</w:t>
      </w:r>
      <w:r w:rsidRPr="00B6693E">
        <w:rPr>
          <w:rFonts w:ascii="Times New Roman" w:eastAsia="DFKai-SB" w:hAnsi="Times New Roman" w:cs="Times New Roman"/>
          <w:sz w:val="26"/>
          <w:szCs w:val="26"/>
          <w:lang w:eastAsia="zh-TW"/>
        </w:rPr>
        <w:t>次清水，當值警員只准早上及中午喝水，晚上不准喝水。</w:t>
      </w:r>
    </w:p>
    <w:p w:rsidR="00364A31" w:rsidRPr="00B6693E" w:rsidRDefault="00364A31" w:rsidP="00364A31">
      <w:pPr>
        <w:spacing w:after="0" w:line="320" w:lineRule="exact"/>
        <w:jc w:val="both"/>
        <w:rPr>
          <w:rFonts w:ascii="Times New Roman" w:eastAsia="DFKai-SB" w:hAnsi="Times New Roman" w:cs="Times New Roman"/>
          <w:sz w:val="26"/>
          <w:szCs w:val="26"/>
          <w:lang w:eastAsia="zh-TW"/>
        </w:rPr>
      </w:pPr>
    </w:p>
    <w:p w:rsidR="00364A31" w:rsidRPr="00B6693E" w:rsidRDefault="00364A31" w:rsidP="00364A31">
      <w:pPr>
        <w:pStyle w:val="ListParagraph"/>
        <w:numPr>
          <w:ilvl w:val="0"/>
          <w:numId w:val="25"/>
        </w:numPr>
        <w:spacing w:before="0" w:after="0" w:line="320" w:lineRule="exact"/>
        <w:contextualSpacing w:val="0"/>
        <w:jc w:val="both"/>
        <w:rPr>
          <w:rFonts w:ascii="Times New Roman" w:eastAsia="DFKai-SB" w:hAnsi="Times New Roman" w:cs="Times New Roman"/>
          <w:sz w:val="26"/>
          <w:szCs w:val="26"/>
          <w:lang w:eastAsia="zh-TW"/>
        </w:rPr>
      </w:pPr>
      <w:r w:rsidRPr="00B6693E">
        <w:rPr>
          <w:rFonts w:ascii="Times New Roman" w:eastAsia="DFKai-SB" w:hAnsi="Times New Roman" w:cs="Times New Roman"/>
          <w:sz w:val="26"/>
          <w:szCs w:val="26"/>
          <w:lang w:eastAsia="zh-TW"/>
        </w:rPr>
        <w:t>投訴拘留室中被鋪不衛生</w:t>
      </w:r>
      <w:r w:rsidRPr="00B6693E">
        <w:rPr>
          <w:rFonts w:ascii="Times New Roman" w:eastAsia="DFKai-SB" w:hAnsi="Times New Roman" w:cs="Times New Roman"/>
          <w:sz w:val="26"/>
          <w:szCs w:val="26"/>
          <w:lang w:eastAsia="zh-TW"/>
        </w:rPr>
        <w:t xml:space="preserve">: </w:t>
      </w:r>
      <w:r w:rsidRPr="00B6693E">
        <w:rPr>
          <w:rFonts w:ascii="Times New Roman" w:eastAsia="DFKai-SB" w:hAnsi="Times New Roman" w:cs="Times New Roman"/>
          <w:sz w:val="26"/>
          <w:szCs w:val="26"/>
          <w:lang w:eastAsia="zh-TW"/>
        </w:rPr>
        <w:t>在拘留室睡覺時不獲發枕頭，提供的被鋪均附有痰印，要求更換不果，直至翌日才有人更換。</w:t>
      </w:r>
    </w:p>
    <w:p w:rsidR="00364A31" w:rsidRPr="00B6693E" w:rsidRDefault="00364A31" w:rsidP="00364A31">
      <w:pPr>
        <w:spacing w:after="0" w:line="320" w:lineRule="exact"/>
        <w:jc w:val="both"/>
        <w:rPr>
          <w:rFonts w:ascii="Times New Roman" w:eastAsia="DFKai-SB" w:hAnsi="Times New Roman" w:cs="Times New Roman"/>
          <w:sz w:val="26"/>
          <w:szCs w:val="26"/>
          <w:lang w:eastAsia="zh-TW"/>
        </w:rPr>
      </w:pPr>
    </w:p>
    <w:p w:rsidR="00364A31" w:rsidRPr="00B6693E" w:rsidRDefault="00364A31" w:rsidP="00364A31">
      <w:pPr>
        <w:pStyle w:val="ListParagraph"/>
        <w:numPr>
          <w:ilvl w:val="0"/>
          <w:numId w:val="25"/>
        </w:numPr>
        <w:spacing w:before="0" w:after="0" w:line="320" w:lineRule="exact"/>
        <w:contextualSpacing w:val="0"/>
        <w:jc w:val="both"/>
        <w:rPr>
          <w:rFonts w:ascii="Times New Roman" w:eastAsia="DFKai-SB" w:hAnsi="Times New Roman" w:cs="Times New Roman"/>
          <w:sz w:val="26"/>
          <w:szCs w:val="26"/>
          <w:lang w:eastAsia="zh-TW"/>
        </w:rPr>
      </w:pPr>
      <w:r w:rsidRPr="00B6693E">
        <w:rPr>
          <w:rFonts w:ascii="Times New Roman" w:eastAsia="DFKai-SB" w:hAnsi="Times New Roman" w:cs="Times New Roman"/>
          <w:sz w:val="26"/>
          <w:szCs w:val="26"/>
          <w:lang w:eastAsia="zh-TW"/>
        </w:rPr>
        <w:lastRenderedPageBreak/>
        <w:t>投訴拘留室沒有風扇且悶熱翳焗</w:t>
      </w:r>
      <w:r w:rsidRPr="00B6693E">
        <w:rPr>
          <w:rFonts w:ascii="Times New Roman" w:eastAsia="DFKai-SB" w:hAnsi="Times New Roman" w:cs="Times New Roman"/>
          <w:sz w:val="26"/>
          <w:szCs w:val="26"/>
          <w:lang w:eastAsia="zh-TW"/>
        </w:rPr>
        <w:t xml:space="preserve">: </w:t>
      </w:r>
      <w:r w:rsidRPr="00B6693E">
        <w:rPr>
          <w:rFonts w:ascii="Times New Roman" w:eastAsia="DFKai-SB" w:hAnsi="Times New Roman" w:cs="Times New Roman"/>
          <w:sz w:val="26"/>
          <w:szCs w:val="26"/>
          <w:lang w:eastAsia="zh-TW"/>
        </w:rPr>
        <w:t>拘留室內空氣不流通、氣溫高且非常焗促，沒有風扇或開啟的窗戶，拘留室外的走廊雖有安裝風扇，但亦不能吹入拘留室內。</w:t>
      </w:r>
    </w:p>
    <w:p w:rsidR="00364A31" w:rsidRPr="00B6693E" w:rsidRDefault="00364A31" w:rsidP="00364A31">
      <w:pPr>
        <w:spacing w:after="0" w:line="320" w:lineRule="exact"/>
        <w:jc w:val="both"/>
        <w:rPr>
          <w:rFonts w:ascii="Times New Roman" w:eastAsia="DFKai-SB" w:hAnsi="Times New Roman" w:cs="Times New Roman"/>
          <w:sz w:val="26"/>
          <w:szCs w:val="26"/>
          <w:lang w:eastAsia="zh-TW"/>
        </w:rPr>
      </w:pPr>
    </w:p>
    <w:p w:rsidR="00364A31" w:rsidRPr="00B6693E" w:rsidRDefault="00364A31" w:rsidP="00364A31">
      <w:pPr>
        <w:pStyle w:val="ListParagraph"/>
        <w:numPr>
          <w:ilvl w:val="0"/>
          <w:numId w:val="25"/>
        </w:numPr>
        <w:spacing w:before="0" w:after="0" w:line="320" w:lineRule="exact"/>
        <w:contextualSpacing w:val="0"/>
        <w:jc w:val="both"/>
        <w:rPr>
          <w:rFonts w:ascii="Times New Roman" w:eastAsia="DFKai-SB" w:hAnsi="Times New Roman" w:cs="Times New Roman"/>
          <w:sz w:val="26"/>
          <w:szCs w:val="26"/>
          <w:lang w:eastAsia="zh-TW"/>
        </w:rPr>
      </w:pPr>
      <w:r w:rsidRPr="00B6693E">
        <w:rPr>
          <w:rFonts w:ascii="Times New Roman" w:eastAsia="DFKai-SB" w:hAnsi="Times New Roman" w:cs="Times New Roman"/>
          <w:sz w:val="26"/>
          <w:szCs w:val="26"/>
          <w:lang w:eastAsia="zh-TW"/>
        </w:rPr>
        <w:t>投訴有廁所的拘留室沒有沖廁設備</w:t>
      </w:r>
      <w:r w:rsidRPr="00B6693E">
        <w:rPr>
          <w:rFonts w:ascii="Times New Roman" w:eastAsia="DFKai-SB" w:hAnsi="Times New Roman" w:cs="Times New Roman"/>
          <w:sz w:val="26"/>
          <w:szCs w:val="26"/>
          <w:lang w:eastAsia="zh-TW"/>
        </w:rPr>
        <w:t xml:space="preserve">: </w:t>
      </w:r>
      <w:r w:rsidRPr="00B6693E">
        <w:rPr>
          <w:rFonts w:ascii="Times New Roman" w:eastAsia="DFKai-SB" w:hAnsi="Times New Roman" w:cs="Times New Roman"/>
          <w:sz w:val="26"/>
          <w:szCs w:val="26"/>
          <w:lang w:eastAsia="zh-TW"/>
        </w:rPr>
        <w:t>投訴人被拘留一晚後，曾被轉至有裝設廁所的拘留室，然而，如廁後並不能沖水</w:t>
      </w:r>
      <w:r w:rsidRPr="00B6693E">
        <w:rPr>
          <w:rFonts w:ascii="Times New Roman" w:eastAsia="DFKai-SB" w:hAnsi="Times New Roman" w:cs="Times New Roman"/>
          <w:sz w:val="26"/>
          <w:szCs w:val="26"/>
          <w:lang w:eastAsia="zh-TW"/>
        </w:rPr>
        <w:t>(</w:t>
      </w:r>
      <w:r w:rsidRPr="00B6693E">
        <w:rPr>
          <w:rFonts w:ascii="Times New Roman" w:eastAsia="DFKai-SB" w:hAnsi="Times New Roman" w:cs="Times New Roman"/>
          <w:sz w:val="26"/>
          <w:szCs w:val="26"/>
          <w:lang w:eastAsia="zh-TW"/>
        </w:rPr>
        <w:t>據了解是壞了，只能由外面的人沖水</w:t>
      </w:r>
      <w:r w:rsidRPr="00B6693E">
        <w:rPr>
          <w:rFonts w:ascii="Times New Roman" w:eastAsia="DFKai-SB" w:hAnsi="Times New Roman" w:cs="Times New Roman"/>
          <w:sz w:val="26"/>
          <w:szCs w:val="26"/>
          <w:lang w:eastAsia="zh-TW"/>
        </w:rPr>
        <w:t>)</w:t>
      </w:r>
      <w:r w:rsidRPr="00B6693E">
        <w:rPr>
          <w:rFonts w:ascii="Times New Roman" w:eastAsia="DFKai-SB" w:hAnsi="Times New Roman" w:cs="Times New Roman"/>
          <w:sz w:val="26"/>
          <w:szCs w:val="26"/>
          <w:lang w:eastAsia="zh-TW"/>
        </w:rPr>
        <w:t>，拘留室亦沒有洗手設施。</w:t>
      </w:r>
    </w:p>
    <w:p w:rsidR="00364A31" w:rsidRPr="00B6693E" w:rsidRDefault="00364A31" w:rsidP="00364A31">
      <w:pPr>
        <w:spacing w:after="0" w:line="320" w:lineRule="exact"/>
        <w:jc w:val="both"/>
        <w:rPr>
          <w:rFonts w:ascii="Times New Roman" w:eastAsia="DFKai-SB" w:hAnsi="Times New Roman" w:cs="Times New Roman"/>
          <w:sz w:val="26"/>
          <w:szCs w:val="26"/>
          <w:lang w:eastAsia="zh-TW"/>
        </w:rPr>
      </w:pPr>
    </w:p>
    <w:p w:rsidR="00364A31" w:rsidRPr="00B6693E" w:rsidRDefault="00364A31" w:rsidP="00364A31">
      <w:pPr>
        <w:pStyle w:val="ListParagraph"/>
        <w:numPr>
          <w:ilvl w:val="0"/>
          <w:numId w:val="25"/>
        </w:numPr>
        <w:spacing w:before="0" w:after="0" w:line="320" w:lineRule="exact"/>
        <w:contextualSpacing w:val="0"/>
        <w:jc w:val="both"/>
        <w:rPr>
          <w:rFonts w:ascii="Times New Roman" w:eastAsia="DFKai-SB" w:hAnsi="Times New Roman" w:cs="Times New Roman"/>
          <w:sz w:val="26"/>
          <w:szCs w:val="26"/>
          <w:lang w:eastAsia="zh-TW"/>
        </w:rPr>
      </w:pPr>
      <w:r w:rsidRPr="00B6693E">
        <w:rPr>
          <w:rFonts w:ascii="Times New Roman" w:eastAsia="DFKai-SB" w:hAnsi="Times New Roman" w:cs="Times New Roman"/>
          <w:sz w:val="26"/>
          <w:szCs w:val="26"/>
          <w:lang w:eastAsia="zh-TW"/>
        </w:rPr>
        <w:t>投訴警方沒有向被拘留人士提供梳洗物品，包括</w:t>
      </w:r>
      <w:r w:rsidRPr="00B6693E">
        <w:rPr>
          <w:rFonts w:ascii="Times New Roman" w:eastAsia="DFKai-SB" w:hAnsi="Times New Roman" w:cs="Times New Roman"/>
          <w:sz w:val="26"/>
          <w:szCs w:val="26"/>
          <w:lang w:eastAsia="zh-TW"/>
        </w:rPr>
        <w:t>:</w:t>
      </w:r>
      <w:r w:rsidRPr="00B6693E">
        <w:rPr>
          <w:rFonts w:ascii="Times New Roman" w:eastAsia="DFKai-SB" w:hAnsi="Times New Roman" w:cs="Times New Roman"/>
          <w:sz w:val="26"/>
          <w:szCs w:val="26"/>
          <w:lang w:eastAsia="zh-TW"/>
        </w:rPr>
        <w:t>牙刷、牙膏清潔牙齒，以及毛巾梳洗。</w:t>
      </w:r>
    </w:p>
    <w:p w:rsidR="00364A31" w:rsidRPr="00B6693E" w:rsidRDefault="00364A31" w:rsidP="00364A31">
      <w:pPr>
        <w:spacing w:after="0" w:line="320" w:lineRule="exact"/>
        <w:jc w:val="both"/>
        <w:rPr>
          <w:rFonts w:ascii="Times New Roman" w:eastAsia="DFKai-SB" w:hAnsi="Times New Roman" w:cs="Times New Roman"/>
          <w:sz w:val="26"/>
          <w:szCs w:val="26"/>
          <w:lang w:eastAsia="zh-TW"/>
        </w:rPr>
      </w:pPr>
    </w:p>
    <w:p w:rsidR="00364A31" w:rsidRPr="00B6693E" w:rsidRDefault="00364A31" w:rsidP="00364A31">
      <w:pPr>
        <w:pStyle w:val="ListParagraph"/>
        <w:numPr>
          <w:ilvl w:val="0"/>
          <w:numId w:val="25"/>
        </w:numPr>
        <w:spacing w:before="0" w:after="0" w:line="320" w:lineRule="exact"/>
        <w:contextualSpacing w:val="0"/>
        <w:jc w:val="both"/>
        <w:rPr>
          <w:rFonts w:ascii="Times New Roman" w:eastAsia="DFKai-SB" w:hAnsi="Times New Roman" w:cs="Times New Roman"/>
          <w:sz w:val="26"/>
          <w:szCs w:val="26"/>
          <w:lang w:eastAsia="zh-TW"/>
        </w:rPr>
      </w:pPr>
      <w:r w:rsidRPr="00B6693E">
        <w:rPr>
          <w:rFonts w:ascii="Times New Roman" w:eastAsia="DFKai-SB" w:hAnsi="Times New Roman" w:cs="Times New Roman"/>
          <w:sz w:val="26"/>
          <w:szCs w:val="26"/>
          <w:lang w:eastAsia="zh-TW"/>
        </w:rPr>
        <w:t>投訴警方沒有向被拘留人士提供洗手及洗澡的設施。</w:t>
      </w:r>
    </w:p>
    <w:p w:rsidR="00364A31" w:rsidRPr="00B6693E" w:rsidRDefault="00364A31" w:rsidP="00364A31">
      <w:pPr>
        <w:spacing w:after="0" w:line="320" w:lineRule="exact"/>
        <w:jc w:val="both"/>
        <w:rPr>
          <w:rFonts w:ascii="Times New Roman" w:eastAsia="DFKai-SB" w:hAnsi="Times New Roman" w:cs="Times New Roman"/>
          <w:sz w:val="26"/>
          <w:szCs w:val="26"/>
          <w:lang w:eastAsia="zh-TW"/>
        </w:rPr>
      </w:pPr>
    </w:p>
    <w:p w:rsidR="00364A31" w:rsidRPr="00B6693E" w:rsidRDefault="00364A31" w:rsidP="00364A31">
      <w:pPr>
        <w:pStyle w:val="ListParagraph"/>
        <w:numPr>
          <w:ilvl w:val="0"/>
          <w:numId w:val="25"/>
        </w:numPr>
        <w:spacing w:before="0" w:after="0" w:line="320" w:lineRule="exact"/>
        <w:contextualSpacing w:val="0"/>
        <w:jc w:val="both"/>
        <w:rPr>
          <w:rFonts w:ascii="Times New Roman" w:eastAsia="DFKai-SB" w:hAnsi="Times New Roman" w:cs="Times New Roman"/>
          <w:sz w:val="26"/>
          <w:szCs w:val="26"/>
          <w:lang w:eastAsia="zh-TW"/>
        </w:rPr>
      </w:pPr>
      <w:r w:rsidRPr="00B6693E">
        <w:rPr>
          <w:rFonts w:ascii="Times New Roman" w:eastAsia="DFKai-SB" w:hAnsi="Times New Roman" w:cs="Times New Roman"/>
          <w:sz w:val="26"/>
          <w:szCs w:val="26"/>
          <w:lang w:eastAsia="zh-TW"/>
        </w:rPr>
        <w:t>投訴警方沒有主動提供枕頭予被拘留人士</w:t>
      </w:r>
    </w:p>
    <w:p w:rsidR="00515E36" w:rsidRDefault="00515E36">
      <w:pPr>
        <w:rPr>
          <w:rFonts w:ascii="Times New Roman" w:eastAsia="DFKai-SB" w:hAnsi="Times New Roman" w:cs="Times New Roman"/>
          <w:b/>
          <w:sz w:val="26"/>
          <w:szCs w:val="26"/>
          <w:lang w:eastAsia="zh-TW"/>
        </w:rPr>
        <w:sectPr w:rsidR="00515E36">
          <w:headerReference w:type="default" r:id="rId13"/>
          <w:pgSz w:w="12240" w:h="15840" w:code="1"/>
          <w:pgMar w:top="2520" w:right="1555" w:bottom="1800" w:left="1555" w:header="864" w:footer="720" w:gutter="0"/>
          <w:pgNumType w:start="1"/>
          <w:cols w:space="720"/>
          <w:docGrid w:linePitch="360"/>
        </w:sectPr>
      </w:pPr>
      <w:r>
        <w:rPr>
          <w:rFonts w:ascii="Times New Roman" w:eastAsia="DFKai-SB" w:hAnsi="Times New Roman" w:cs="Times New Roman"/>
          <w:b/>
          <w:sz w:val="26"/>
          <w:szCs w:val="26"/>
          <w:lang w:eastAsia="zh-TW"/>
        </w:rPr>
        <w:br w:type="page"/>
      </w:r>
    </w:p>
    <w:p w:rsidR="008D4DD7" w:rsidRPr="00D05BED" w:rsidRDefault="008D4DD7" w:rsidP="00251B59">
      <w:pPr>
        <w:pStyle w:val="Heading1"/>
        <w:rPr>
          <w:rFonts w:ascii="Times New Roman" w:hAnsi="Times New Roman"/>
          <w:szCs w:val="36"/>
          <w:lang w:eastAsia="zh-TW"/>
        </w:rPr>
      </w:pPr>
      <w:bookmarkStart w:id="20" w:name="_Toc486434766"/>
      <w:r w:rsidRPr="00D05BED">
        <w:rPr>
          <w:szCs w:val="36"/>
        </w:rPr>
        <w:lastRenderedPageBreak/>
        <w:t>Suicides</w:t>
      </w:r>
      <w:r w:rsidRPr="00D05BED">
        <w:rPr>
          <w:szCs w:val="36"/>
          <w:lang w:eastAsia="zh-TW"/>
        </w:rPr>
        <w:t xml:space="preserve"> in police custody</w:t>
      </w:r>
      <w:bookmarkEnd w:id="20"/>
    </w:p>
    <w:p w:rsidR="008D4DD7" w:rsidRPr="008D4DD7" w:rsidRDefault="008D4DD7" w:rsidP="008D4DD7">
      <w:pPr>
        <w:jc w:val="both"/>
        <w:rPr>
          <w:rFonts w:asciiTheme="majorHAnsi" w:hAnsiTheme="majorHAnsi" w:cs="Times New Roman"/>
          <w:sz w:val="24"/>
          <w:szCs w:val="24"/>
        </w:rPr>
      </w:pPr>
      <w:r w:rsidRPr="008D4DD7">
        <w:rPr>
          <w:rFonts w:asciiTheme="majorHAnsi" w:hAnsiTheme="majorHAnsi" w:cs="Times New Roman"/>
          <w:sz w:val="24"/>
          <w:szCs w:val="24"/>
        </w:rPr>
        <w:t xml:space="preserve">The Police force is currently investigating whether any form of misconduct, negligence or security laps was involved in the suicide of the rape suspect, Mr. Lam, at Sau Mau Ping Police Station on 11 May 2017. </w:t>
      </w:r>
    </w:p>
    <w:p w:rsidR="008D4DD7" w:rsidRPr="008D4DD7" w:rsidRDefault="008D4DD7" w:rsidP="008D4DD7">
      <w:pPr>
        <w:jc w:val="both"/>
        <w:rPr>
          <w:rFonts w:asciiTheme="majorHAnsi" w:hAnsiTheme="majorHAnsi" w:cs="Times New Roman"/>
          <w:sz w:val="24"/>
          <w:szCs w:val="24"/>
        </w:rPr>
      </w:pPr>
      <w:r w:rsidRPr="008D4DD7">
        <w:rPr>
          <w:rFonts w:asciiTheme="majorHAnsi" w:hAnsiTheme="majorHAnsi" w:cs="Times New Roman"/>
          <w:sz w:val="24"/>
          <w:szCs w:val="24"/>
        </w:rPr>
        <w:t xml:space="preserve">However, besides from identifying negligence or security issues, it is also important to identify any deficiency in policy or procedure, systemic problems, poor practice or lack of adequate guidance so that suicides in police custody can be prevented. </w:t>
      </w:r>
    </w:p>
    <w:p w:rsidR="008D4DD7" w:rsidRPr="008D4DD7" w:rsidRDefault="008D4DD7" w:rsidP="008D4DD7">
      <w:pPr>
        <w:jc w:val="both"/>
        <w:rPr>
          <w:rFonts w:asciiTheme="majorHAnsi" w:hAnsiTheme="majorHAnsi" w:cs="Times New Roman"/>
          <w:b/>
          <w:sz w:val="24"/>
          <w:szCs w:val="24"/>
        </w:rPr>
      </w:pPr>
      <w:r w:rsidRPr="008D4DD7">
        <w:rPr>
          <w:rFonts w:asciiTheme="majorHAnsi" w:hAnsiTheme="majorHAnsi" w:cs="Times New Roman"/>
          <w:b/>
          <w:sz w:val="24"/>
          <w:szCs w:val="24"/>
        </w:rPr>
        <w:t xml:space="preserve">Some important questions are: </w:t>
      </w:r>
    </w:p>
    <w:p w:rsidR="008D4DD7" w:rsidRPr="008D4DD7" w:rsidRDefault="008D4DD7" w:rsidP="008D4DD7">
      <w:pPr>
        <w:jc w:val="both"/>
        <w:rPr>
          <w:rFonts w:asciiTheme="majorHAnsi" w:hAnsiTheme="majorHAnsi" w:cs="Times New Roman"/>
          <w:sz w:val="24"/>
          <w:szCs w:val="24"/>
        </w:rPr>
      </w:pPr>
      <w:r w:rsidRPr="008D4DD7">
        <w:rPr>
          <w:rFonts w:asciiTheme="majorHAnsi" w:hAnsiTheme="majorHAnsi" w:cs="Times New Roman"/>
          <w:sz w:val="24"/>
          <w:szCs w:val="24"/>
        </w:rPr>
        <w:t xml:space="preserve">1. Is the investigation independent and thorough? </w:t>
      </w:r>
    </w:p>
    <w:p w:rsidR="008D4DD7" w:rsidRPr="008D4DD7" w:rsidRDefault="008D4DD7" w:rsidP="008D4DD7">
      <w:pPr>
        <w:jc w:val="both"/>
        <w:rPr>
          <w:rFonts w:asciiTheme="majorHAnsi" w:hAnsiTheme="majorHAnsi" w:cs="Times New Roman"/>
          <w:sz w:val="24"/>
          <w:szCs w:val="24"/>
        </w:rPr>
      </w:pPr>
      <w:r w:rsidRPr="008D4DD7">
        <w:rPr>
          <w:rFonts w:asciiTheme="majorHAnsi" w:hAnsiTheme="majorHAnsi" w:cs="Times New Roman"/>
          <w:sz w:val="24"/>
          <w:szCs w:val="24"/>
        </w:rPr>
        <w:t xml:space="preserve">2. Does any wider review of policy and practice take place? </w:t>
      </w:r>
    </w:p>
    <w:p w:rsidR="008D4DD7" w:rsidRPr="008D4DD7" w:rsidRDefault="008D4DD7" w:rsidP="008D4DD7">
      <w:pPr>
        <w:jc w:val="both"/>
        <w:rPr>
          <w:rFonts w:asciiTheme="majorHAnsi" w:hAnsiTheme="majorHAnsi" w:cs="Times New Roman"/>
          <w:sz w:val="24"/>
          <w:szCs w:val="24"/>
        </w:rPr>
      </w:pPr>
      <w:r w:rsidRPr="008D4DD7">
        <w:rPr>
          <w:rFonts w:asciiTheme="majorHAnsi" w:hAnsiTheme="majorHAnsi" w:cs="Times New Roman"/>
          <w:sz w:val="24"/>
          <w:szCs w:val="24"/>
        </w:rPr>
        <w:t xml:space="preserve">3. Is the current system of assessment of risk and vulnerability adequate? </w:t>
      </w:r>
    </w:p>
    <w:p w:rsidR="008D4DD7" w:rsidRPr="008D4DD7" w:rsidRDefault="008D4DD7" w:rsidP="008D4DD7">
      <w:pPr>
        <w:jc w:val="both"/>
        <w:rPr>
          <w:rFonts w:asciiTheme="majorHAnsi" w:hAnsiTheme="majorHAnsi" w:cs="Times New Roman"/>
          <w:sz w:val="24"/>
          <w:szCs w:val="24"/>
        </w:rPr>
      </w:pPr>
      <w:r w:rsidRPr="008D4DD7">
        <w:rPr>
          <w:rFonts w:asciiTheme="majorHAnsi" w:hAnsiTheme="majorHAnsi" w:cs="Times New Roman"/>
          <w:sz w:val="24"/>
          <w:szCs w:val="24"/>
        </w:rPr>
        <w:t>4. Is observation and monitoring of detained people appropriate to the level of risk?</w:t>
      </w:r>
    </w:p>
    <w:p w:rsidR="008D4DD7" w:rsidRPr="008D4DD7" w:rsidRDefault="008D4DD7" w:rsidP="008D4DD7">
      <w:pPr>
        <w:jc w:val="both"/>
        <w:rPr>
          <w:rFonts w:asciiTheme="majorHAnsi" w:hAnsiTheme="majorHAnsi" w:cs="Times New Roman"/>
          <w:sz w:val="24"/>
          <w:szCs w:val="24"/>
        </w:rPr>
      </w:pPr>
      <w:r w:rsidRPr="008D4DD7">
        <w:rPr>
          <w:rFonts w:asciiTheme="majorHAnsi" w:hAnsiTheme="majorHAnsi" w:cs="Times New Roman"/>
          <w:sz w:val="24"/>
          <w:szCs w:val="24"/>
        </w:rPr>
        <w:t xml:space="preserve">5.  Are other professionals, such as health and especially mental health professionals involved in assessment and observation of people at risk? </w:t>
      </w:r>
    </w:p>
    <w:p w:rsidR="008D4DD7" w:rsidRPr="008D4DD7" w:rsidRDefault="008D4DD7" w:rsidP="008D4DD7">
      <w:pPr>
        <w:jc w:val="both"/>
        <w:rPr>
          <w:rFonts w:asciiTheme="majorHAnsi" w:hAnsiTheme="majorHAnsi" w:cs="Times New Roman"/>
          <w:sz w:val="24"/>
          <w:szCs w:val="24"/>
        </w:rPr>
      </w:pPr>
      <w:r w:rsidRPr="008D4DD7">
        <w:rPr>
          <w:rFonts w:asciiTheme="majorHAnsi" w:hAnsiTheme="majorHAnsi" w:cs="Times New Roman"/>
          <w:sz w:val="24"/>
          <w:szCs w:val="24"/>
        </w:rPr>
        <w:t xml:space="preserve">According to the World Health Organization pre-trial detainees have a suicide attempt rate of about 7.5 times the rate of males out of prison in the general population. The crucial question is how we can prevent death of this vulnerable high risk group? (World Health Organization </w:t>
      </w:r>
      <w:r w:rsidRPr="008D4DD7">
        <w:rPr>
          <w:rFonts w:asciiTheme="majorHAnsi" w:hAnsiTheme="majorHAnsi" w:cs="Times New Roman"/>
          <w:color w:val="333333"/>
          <w:sz w:val="24"/>
          <w:szCs w:val="24"/>
        </w:rPr>
        <w:t xml:space="preserve">“Preventing Suicide in jails and prisons” 2007) </w:t>
      </w:r>
    </w:p>
    <w:p w:rsidR="008D4DD7" w:rsidRDefault="008D4DD7" w:rsidP="008D4DD7">
      <w:pPr>
        <w:jc w:val="both"/>
        <w:rPr>
          <w:rFonts w:asciiTheme="majorHAnsi" w:hAnsiTheme="majorHAnsi" w:cs="Times New Roman"/>
          <w:sz w:val="24"/>
          <w:szCs w:val="24"/>
        </w:rPr>
      </w:pPr>
    </w:p>
    <w:p w:rsidR="008D4DD7" w:rsidRDefault="008D4DD7" w:rsidP="008D4DD7">
      <w:pPr>
        <w:jc w:val="both"/>
        <w:rPr>
          <w:rFonts w:asciiTheme="majorHAnsi" w:hAnsiTheme="majorHAnsi" w:cs="Times New Roman"/>
          <w:sz w:val="24"/>
          <w:szCs w:val="24"/>
        </w:rPr>
      </w:pPr>
    </w:p>
    <w:p w:rsidR="008D4DD7" w:rsidRDefault="008D4DD7" w:rsidP="008D4DD7">
      <w:pPr>
        <w:jc w:val="both"/>
        <w:rPr>
          <w:rFonts w:asciiTheme="majorHAnsi" w:hAnsiTheme="majorHAnsi" w:cs="Times New Roman"/>
          <w:sz w:val="24"/>
          <w:szCs w:val="24"/>
        </w:rPr>
      </w:pPr>
    </w:p>
    <w:p w:rsidR="008D4DD7" w:rsidRDefault="008D4DD7" w:rsidP="008D4DD7">
      <w:pPr>
        <w:jc w:val="both"/>
        <w:rPr>
          <w:rFonts w:asciiTheme="majorHAnsi" w:hAnsiTheme="majorHAnsi" w:cs="Times New Roman"/>
          <w:sz w:val="24"/>
          <w:szCs w:val="24"/>
        </w:rPr>
      </w:pPr>
    </w:p>
    <w:p w:rsidR="008D4DD7" w:rsidRDefault="008D4DD7" w:rsidP="008D4DD7">
      <w:pPr>
        <w:jc w:val="both"/>
        <w:rPr>
          <w:rFonts w:asciiTheme="majorHAnsi" w:hAnsiTheme="majorHAnsi" w:cs="Times New Roman"/>
          <w:sz w:val="24"/>
          <w:szCs w:val="24"/>
        </w:rPr>
      </w:pPr>
    </w:p>
    <w:p w:rsidR="008D4DD7" w:rsidRDefault="008D4DD7" w:rsidP="008D4DD7">
      <w:pPr>
        <w:jc w:val="both"/>
        <w:rPr>
          <w:rFonts w:asciiTheme="majorHAnsi" w:hAnsiTheme="majorHAnsi" w:cs="Times New Roman"/>
          <w:sz w:val="24"/>
          <w:szCs w:val="24"/>
        </w:rPr>
      </w:pPr>
    </w:p>
    <w:p w:rsidR="008D4DD7" w:rsidRPr="008D4DD7" w:rsidRDefault="008D4DD7" w:rsidP="00031B17">
      <w:pPr>
        <w:pStyle w:val="Heading2"/>
      </w:pPr>
      <w:bookmarkStart w:id="21" w:name="_Toc486434767"/>
      <w:r w:rsidRPr="008D4DD7">
        <w:lastRenderedPageBreak/>
        <w:t>Independence of investigation</w:t>
      </w:r>
      <w:bookmarkEnd w:id="21"/>
      <w:r w:rsidRPr="008D4DD7">
        <w:t xml:space="preserve"> </w:t>
      </w:r>
    </w:p>
    <w:p w:rsidR="00031B17" w:rsidRDefault="00031B17" w:rsidP="008D4DD7">
      <w:pPr>
        <w:jc w:val="both"/>
        <w:rPr>
          <w:rFonts w:asciiTheme="majorHAnsi" w:hAnsiTheme="majorHAnsi" w:cs="Times New Roman"/>
          <w:b/>
          <w:sz w:val="24"/>
          <w:szCs w:val="24"/>
        </w:rPr>
      </w:pPr>
    </w:p>
    <w:p w:rsidR="008D4DD7" w:rsidRDefault="008D4DD7" w:rsidP="00031B17">
      <w:pPr>
        <w:pStyle w:val="Heading3"/>
      </w:pPr>
      <w:bookmarkStart w:id="22" w:name="_Toc486434768"/>
      <w:r w:rsidRPr="008D4DD7">
        <w:t>Level of independence of investigation</w:t>
      </w:r>
      <w:bookmarkEnd w:id="22"/>
    </w:p>
    <w:p w:rsidR="00B6693E" w:rsidRPr="00B6693E" w:rsidRDefault="00B6693E" w:rsidP="00B6693E"/>
    <w:p w:rsidR="008D4DD7" w:rsidRPr="008D4DD7" w:rsidRDefault="008D4DD7" w:rsidP="008D4DD7">
      <w:pPr>
        <w:jc w:val="both"/>
        <w:rPr>
          <w:rFonts w:asciiTheme="majorHAnsi" w:hAnsiTheme="majorHAnsi" w:cs="Times New Roman"/>
          <w:sz w:val="24"/>
          <w:szCs w:val="24"/>
          <w:u w:val="single"/>
        </w:rPr>
      </w:pPr>
      <w:r w:rsidRPr="008D4DD7">
        <w:rPr>
          <w:rFonts w:asciiTheme="majorHAnsi" w:hAnsiTheme="majorHAnsi" w:cs="Times New Roman"/>
          <w:sz w:val="24"/>
          <w:szCs w:val="24"/>
          <w:u w:val="single"/>
        </w:rPr>
        <w:t>Current HK procedure</w:t>
      </w:r>
    </w:p>
    <w:p w:rsidR="008D4DD7" w:rsidRPr="008D4DD7" w:rsidRDefault="008D4DD7" w:rsidP="008D4DD7">
      <w:pPr>
        <w:shd w:val="clear" w:color="auto" w:fill="FFFFFF"/>
        <w:spacing w:after="80" w:line="240" w:lineRule="auto"/>
        <w:jc w:val="both"/>
        <w:rPr>
          <w:rFonts w:asciiTheme="majorHAnsi" w:eastAsia="Times New Roman" w:hAnsiTheme="majorHAnsi" w:cs="Times New Roman"/>
          <w:color w:val="000000"/>
          <w:sz w:val="24"/>
          <w:szCs w:val="24"/>
        </w:rPr>
      </w:pPr>
      <w:r w:rsidRPr="008D4DD7">
        <w:rPr>
          <w:rFonts w:asciiTheme="majorHAnsi" w:eastAsia="Times New Roman" w:hAnsiTheme="majorHAnsi" w:cs="Times New Roman"/>
          <w:color w:val="000000"/>
          <w:sz w:val="24"/>
          <w:szCs w:val="24"/>
        </w:rPr>
        <w:t xml:space="preserve">Under the current system an investigation into a suicide which occurs in police custody will be carried out by the Police Force with a Coroner’s Court inquest. </w:t>
      </w:r>
    </w:p>
    <w:p w:rsidR="008D4DD7" w:rsidRPr="008D4DD7" w:rsidRDefault="008D4DD7" w:rsidP="008D4DD7">
      <w:pPr>
        <w:spacing w:line="240" w:lineRule="auto"/>
        <w:jc w:val="both"/>
        <w:rPr>
          <w:rFonts w:asciiTheme="majorHAnsi" w:hAnsiTheme="majorHAnsi" w:cs="Times New Roman"/>
          <w:sz w:val="24"/>
          <w:szCs w:val="24"/>
        </w:rPr>
      </w:pPr>
      <w:r w:rsidRPr="008D4DD7">
        <w:rPr>
          <w:rFonts w:asciiTheme="majorHAnsi" w:hAnsiTheme="majorHAnsi" w:cs="Times New Roman"/>
          <w:sz w:val="24"/>
          <w:szCs w:val="24"/>
        </w:rPr>
        <w:t xml:space="preserve">According to the Police General Orders, when a person dies in police custody, the investigation will be carried out by a regional or other district unit of the Police not directly connected with the arrest or detention, or an independent Regional or Headquarter formation (PGO 49-33(2)). </w:t>
      </w:r>
    </w:p>
    <w:p w:rsidR="008D4DD7" w:rsidRDefault="008D4DD7" w:rsidP="008D4DD7">
      <w:pPr>
        <w:shd w:val="clear" w:color="auto" w:fill="FFFFFF"/>
        <w:spacing w:after="80" w:line="240" w:lineRule="auto"/>
        <w:jc w:val="both"/>
        <w:rPr>
          <w:rFonts w:asciiTheme="majorHAnsi" w:eastAsia="Times New Roman" w:hAnsiTheme="majorHAnsi" w:cs="Times New Roman"/>
          <w:color w:val="000000"/>
          <w:sz w:val="24"/>
          <w:szCs w:val="24"/>
        </w:rPr>
      </w:pPr>
      <w:r w:rsidRPr="008D4DD7">
        <w:rPr>
          <w:rFonts w:asciiTheme="majorHAnsi" w:hAnsiTheme="majorHAnsi" w:cs="Times New Roman"/>
          <w:sz w:val="24"/>
          <w:szCs w:val="24"/>
        </w:rPr>
        <w:t xml:space="preserve">Furthermore, according to the Coroners Ordinance (cap 504), if a person dies in official custody the case must be referred to the Coroner to hold an inquest into the death (Cap 504, para 15). </w:t>
      </w:r>
      <w:r w:rsidRPr="008D4DD7">
        <w:rPr>
          <w:rFonts w:asciiTheme="majorHAnsi" w:eastAsia="Times New Roman" w:hAnsiTheme="majorHAnsi" w:cs="Times New Roman"/>
          <w:color w:val="000000"/>
          <w:sz w:val="24"/>
          <w:szCs w:val="24"/>
        </w:rPr>
        <w:t>The purpose of an inquest into the death of a person shall be to inquire into the cause of and the circumstances connected with the death Cap 504, para 27)</w:t>
      </w:r>
    </w:p>
    <w:p w:rsidR="00B6693E" w:rsidRPr="008D4DD7" w:rsidRDefault="00B6693E" w:rsidP="008D4DD7">
      <w:pPr>
        <w:shd w:val="clear" w:color="auto" w:fill="FFFFFF"/>
        <w:spacing w:after="80" w:line="240" w:lineRule="auto"/>
        <w:jc w:val="both"/>
        <w:rPr>
          <w:rFonts w:asciiTheme="majorHAnsi" w:eastAsia="Times New Roman" w:hAnsiTheme="majorHAnsi" w:cs="Times New Roman"/>
          <w:color w:val="000000"/>
          <w:sz w:val="24"/>
          <w:szCs w:val="24"/>
        </w:rPr>
      </w:pPr>
    </w:p>
    <w:p w:rsidR="008D4DD7" w:rsidRDefault="008D4DD7" w:rsidP="008D4DD7">
      <w:pPr>
        <w:shd w:val="clear" w:color="auto" w:fill="FFFFFF"/>
        <w:spacing w:after="80" w:line="260" w:lineRule="atLeast"/>
        <w:jc w:val="both"/>
        <w:rPr>
          <w:rFonts w:asciiTheme="majorHAnsi" w:eastAsia="Times New Roman" w:hAnsiTheme="majorHAnsi" w:cs="Times New Roman"/>
          <w:b/>
          <w:color w:val="000000"/>
          <w:sz w:val="24"/>
          <w:szCs w:val="24"/>
        </w:rPr>
      </w:pPr>
      <w:r w:rsidRPr="008D4DD7">
        <w:rPr>
          <w:rFonts w:asciiTheme="majorHAnsi" w:eastAsia="Times New Roman" w:hAnsiTheme="majorHAnsi" w:cs="Times New Roman"/>
          <w:color w:val="000000"/>
          <w:sz w:val="24"/>
          <w:szCs w:val="24"/>
          <w:u w:val="single"/>
        </w:rPr>
        <w:t>Improve level of independence</w:t>
      </w:r>
      <w:r w:rsidRPr="008D4DD7">
        <w:rPr>
          <w:rFonts w:asciiTheme="majorHAnsi" w:eastAsia="Times New Roman" w:hAnsiTheme="majorHAnsi" w:cs="Times New Roman"/>
          <w:b/>
          <w:color w:val="000000"/>
          <w:sz w:val="24"/>
          <w:szCs w:val="24"/>
        </w:rPr>
        <w:t xml:space="preserve"> </w:t>
      </w:r>
    </w:p>
    <w:p w:rsidR="00B6693E" w:rsidRPr="008D4DD7" w:rsidRDefault="00B6693E" w:rsidP="008D4DD7">
      <w:pPr>
        <w:shd w:val="clear" w:color="auto" w:fill="FFFFFF"/>
        <w:spacing w:after="80" w:line="260" w:lineRule="atLeast"/>
        <w:jc w:val="both"/>
        <w:rPr>
          <w:rFonts w:asciiTheme="majorHAnsi" w:eastAsia="Times New Roman" w:hAnsiTheme="majorHAnsi" w:cs="Times New Roman"/>
          <w:b/>
          <w:color w:val="000000"/>
          <w:sz w:val="24"/>
          <w:szCs w:val="24"/>
        </w:rPr>
      </w:pPr>
    </w:p>
    <w:p w:rsidR="008D4DD7" w:rsidRPr="008D4DD7" w:rsidRDefault="008D4DD7" w:rsidP="008D4DD7">
      <w:pPr>
        <w:shd w:val="clear" w:color="auto" w:fill="FFFFFF"/>
        <w:spacing w:after="80" w:line="260" w:lineRule="atLeast"/>
        <w:jc w:val="both"/>
        <w:rPr>
          <w:rFonts w:asciiTheme="majorHAnsi" w:eastAsia="Times New Roman" w:hAnsiTheme="majorHAnsi" w:cs="Times New Roman"/>
          <w:color w:val="000000"/>
          <w:sz w:val="24"/>
          <w:szCs w:val="24"/>
        </w:rPr>
      </w:pPr>
      <w:r w:rsidRPr="008D4DD7">
        <w:rPr>
          <w:rFonts w:asciiTheme="majorHAnsi" w:eastAsia="Times New Roman" w:hAnsiTheme="majorHAnsi" w:cs="Times New Roman"/>
          <w:color w:val="000000"/>
          <w:sz w:val="24"/>
          <w:szCs w:val="24"/>
        </w:rPr>
        <w:t>Society for Community Organization is of the view that where it is clear from the outset that the individual has not died from natural causes, there should be an independent statutory body in place to conduct the investigation instead of solely relying on the Police Force.</w:t>
      </w:r>
    </w:p>
    <w:p w:rsidR="008D4DD7" w:rsidRPr="008D4DD7" w:rsidRDefault="008D4DD7" w:rsidP="008D4DD7">
      <w:pPr>
        <w:jc w:val="both"/>
        <w:rPr>
          <w:rFonts w:asciiTheme="majorHAnsi" w:hAnsiTheme="majorHAnsi" w:cs="Times New Roman"/>
          <w:color w:val="000000"/>
          <w:sz w:val="24"/>
          <w:szCs w:val="24"/>
          <w:shd w:val="clear" w:color="auto" w:fill="FFFFFF"/>
        </w:rPr>
      </w:pPr>
      <w:r w:rsidRPr="008D4DD7">
        <w:rPr>
          <w:rFonts w:asciiTheme="majorHAnsi" w:eastAsia="Times New Roman" w:hAnsiTheme="majorHAnsi" w:cs="Times New Roman"/>
          <w:color w:val="000000"/>
          <w:sz w:val="24"/>
          <w:szCs w:val="24"/>
        </w:rPr>
        <w:t>Such an approach would be in line with that taken in the United Kingdom where the Independent Police Complaints Commission has such powers to conduct an investigation. In fact all incidences of death or serious injury in custody settings must be referred by the UK Police Force to the IPCC. (</w:t>
      </w:r>
      <w:hyperlink r:id="rId14" w:history="1">
        <w:r w:rsidRPr="008D4DD7">
          <w:rPr>
            <w:rStyle w:val="Hyperlink"/>
            <w:rFonts w:asciiTheme="majorHAnsi" w:hAnsiTheme="majorHAnsi" w:cs="Times New Roman"/>
            <w:sz w:val="24"/>
            <w:szCs w:val="24"/>
            <w:shd w:val="clear" w:color="auto" w:fill="FFFFFF"/>
          </w:rPr>
          <w:t>https://www.ipcc.gov.uk/page/referral</w:t>
        </w:r>
      </w:hyperlink>
      <w:r w:rsidRPr="008D4DD7">
        <w:rPr>
          <w:rFonts w:asciiTheme="majorHAnsi" w:hAnsiTheme="majorHAnsi" w:cs="Times New Roman"/>
          <w:color w:val="000000"/>
          <w:sz w:val="24"/>
          <w:szCs w:val="24"/>
          <w:shd w:val="clear" w:color="auto" w:fill="FFFFFF"/>
        </w:rPr>
        <w:t xml:space="preserve">) </w:t>
      </w:r>
    </w:p>
    <w:p w:rsidR="008D4DD7" w:rsidRPr="008D4DD7" w:rsidRDefault="008D4DD7" w:rsidP="008D4DD7">
      <w:pPr>
        <w:jc w:val="both"/>
        <w:rPr>
          <w:rFonts w:asciiTheme="majorHAnsi" w:hAnsiTheme="majorHAnsi" w:cs="Times New Roman"/>
          <w:color w:val="000000"/>
          <w:sz w:val="24"/>
          <w:szCs w:val="24"/>
          <w:shd w:val="clear" w:color="auto" w:fill="FFFFFF"/>
        </w:rPr>
      </w:pPr>
      <w:r w:rsidRPr="008D4DD7">
        <w:rPr>
          <w:rFonts w:asciiTheme="majorHAnsi" w:eastAsia="Times New Roman" w:hAnsiTheme="majorHAnsi" w:cs="Times New Roman"/>
          <w:color w:val="000000"/>
          <w:sz w:val="24"/>
          <w:szCs w:val="24"/>
        </w:rPr>
        <w:t xml:space="preserve">However, in Hong Kong, the IPCC does not have such investigative powers and we therefore have to rely on the Police Force. In the UK, the IPCC will determine the mode of investigation, with different modes indicating levels of involvement of the IPCC and the Police. </w:t>
      </w:r>
    </w:p>
    <w:p w:rsidR="008D4DD7" w:rsidRPr="008D4DD7" w:rsidRDefault="008D4DD7" w:rsidP="008D4DD7">
      <w:pPr>
        <w:shd w:val="clear" w:color="auto" w:fill="FFFFFF"/>
        <w:spacing w:after="80" w:line="260" w:lineRule="atLeast"/>
        <w:jc w:val="both"/>
        <w:rPr>
          <w:rFonts w:asciiTheme="majorHAnsi" w:eastAsia="Times New Roman" w:hAnsiTheme="majorHAnsi" w:cs="Times New Roman"/>
          <w:color w:val="000000"/>
          <w:sz w:val="24"/>
          <w:szCs w:val="24"/>
        </w:rPr>
      </w:pPr>
    </w:p>
    <w:p w:rsidR="008D4DD7" w:rsidRPr="008D4DD7" w:rsidRDefault="008D4DD7" w:rsidP="00031B17">
      <w:pPr>
        <w:pStyle w:val="Heading3"/>
      </w:pPr>
      <w:bookmarkStart w:id="23" w:name="_Toc486434769"/>
      <w:r w:rsidRPr="008D4DD7">
        <w:lastRenderedPageBreak/>
        <w:t>Different Modes of Investigation in UK’s IPCC.</w:t>
      </w:r>
      <w:bookmarkEnd w:id="23"/>
      <w:r w:rsidRPr="008D4DD7">
        <w:t xml:space="preserve"> </w:t>
      </w:r>
    </w:p>
    <w:p w:rsidR="008D4DD7" w:rsidRPr="008D4DD7" w:rsidRDefault="008D4DD7" w:rsidP="008D4DD7">
      <w:pPr>
        <w:spacing w:before="100" w:beforeAutospacing="1" w:after="100" w:afterAutospacing="1" w:line="240" w:lineRule="auto"/>
        <w:jc w:val="both"/>
        <w:rPr>
          <w:rFonts w:asciiTheme="majorHAnsi" w:hAnsiTheme="majorHAnsi" w:cs="Times New Roman"/>
          <w:sz w:val="24"/>
          <w:szCs w:val="24"/>
        </w:rPr>
      </w:pPr>
      <w:r w:rsidRPr="008D4DD7">
        <w:rPr>
          <w:rFonts w:asciiTheme="majorHAnsi" w:hAnsiTheme="majorHAnsi" w:cs="Times New Roman"/>
          <w:sz w:val="24"/>
          <w:szCs w:val="24"/>
          <w:u w:val="single"/>
        </w:rPr>
        <w:t>Independent</w:t>
      </w:r>
      <w:r w:rsidRPr="008D4DD7">
        <w:rPr>
          <w:rFonts w:asciiTheme="majorHAnsi" w:hAnsiTheme="majorHAnsi" w:cs="Times New Roman"/>
          <w:sz w:val="24"/>
          <w:szCs w:val="24"/>
        </w:rPr>
        <w:t xml:space="preserve">: </w:t>
      </w:r>
      <w:r w:rsidRPr="008D4DD7">
        <w:rPr>
          <w:rFonts w:asciiTheme="majorHAnsi" w:hAnsiTheme="majorHAnsi" w:cs="Times New Roman"/>
          <w:b/>
          <w:sz w:val="24"/>
          <w:szCs w:val="24"/>
        </w:rPr>
        <w:t>IPCC investigators conduct the investigation,</w:t>
      </w:r>
      <w:r w:rsidRPr="008D4DD7">
        <w:rPr>
          <w:rFonts w:asciiTheme="majorHAnsi" w:hAnsiTheme="majorHAnsi" w:cs="Times New Roman"/>
          <w:sz w:val="24"/>
          <w:szCs w:val="24"/>
        </w:rPr>
        <w:t xml:space="preserve"> with an IPCC commissioner having ultimate responsibility for it. </w:t>
      </w:r>
    </w:p>
    <w:p w:rsidR="008D4DD7" w:rsidRPr="008D4DD7" w:rsidRDefault="008D4DD7" w:rsidP="008D4DD7">
      <w:pPr>
        <w:spacing w:before="100" w:beforeAutospacing="1" w:after="100" w:afterAutospacing="1" w:line="240" w:lineRule="auto"/>
        <w:jc w:val="both"/>
        <w:rPr>
          <w:rFonts w:asciiTheme="majorHAnsi" w:hAnsiTheme="majorHAnsi" w:cs="Times New Roman"/>
          <w:sz w:val="24"/>
          <w:szCs w:val="24"/>
        </w:rPr>
      </w:pPr>
      <w:r w:rsidRPr="008D4DD7">
        <w:rPr>
          <w:rFonts w:asciiTheme="majorHAnsi" w:hAnsiTheme="majorHAnsi" w:cs="Times New Roman"/>
          <w:sz w:val="24"/>
          <w:szCs w:val="24"/>
          <w:u w:val="single"/>
        </w:rPr>
        <w:t>Managed</w:t>
      </w:r>
      <w:r w:rsidRPr="008D4DD7">
        <w:rPr>
          <w:rFonts w:asciiTheme="majorHAnsi" w:hAnsiTheme="majorHAnsi" w:cs="Times New Roman"/>
          <w:sz w:val="24"/>
          <w:szCs w:val="24"/>
        </w:rPr>
        <w:t xml:space="preserve">: Investigation is conducted by the police under </w:t>
      </w:r>
      <w:r w:rsidRPr="008D4DD7">
        <w:rPr>
          <w:rFonts w:asciiTheme="majorHAnsi" w:hAnsiTheme="majorHAnsi" w:cs="Times New Roman"/>
          <w:b/>
          <w:sz w:val="24"/>
          <w:szCs w:val="24"/>
        </w:rPr>
        <w:t>IPCC direction and control</w:t>
      </w:r>
      <w:r w:rsidRPr="008D4DD7">
        <w:rPr>
          <w:rFonts w:asciiTheme="majorHAnsi" w:hAnsiTheme="majorHAnsi" w:cs="Times New Roman"/>
          <w:sz w:val="24"/>
          <w:szCs w:val="24"/>
        </w:rPr>
        <w:t xml:space="preserve"> under the ultimate responsibility of an IPCC commissioner. </w:t>
      </w:r>
    </w:p>
    <w:p w:rsidR="008D4DD7" w:rsidRPr="008D4DD7" w:rsidRDefault="008D4DD7" w:rsidP="008D4DD7">
      <w:pPr>
        <w:spacing w:before="100" w:beforeAutospacing="1" w:after="100" w:afterAutospacing="1" w:line="240" w:lineRule="auto"/>
        <w:jc w:val="both"/>
        <w:rPr>
          <w:rFonts w:asciiTheme="majorHAnsi" w:hAnsiTheme="majorHAnsi" w:cs="Times New Roman"/>
          <w:sz w:val="24"/>
          <w:szCs w:val="24"/>
        </w:rPr>
      </w:pPr>
      <w:r w:rsidRPr="008D4DD7">
        <w:rPr>
          <w:rFonts w:asciiTheme="majorHAnsi" w:hAnsiTheme="majorHAnsi" w:cs="Times New Roman"/>
          <w:sz w:val="24"/>
          <w:szCs w:val="24"/>
          <w:u w:val="single"/>
        </w:rPr>
        <w:t>Supervised</w:t>
      </w:r>
      <w:r w:rsidRPr="008D4DD7">
        <w:rPr>
          <w:rFonts w:asciiTheme="majorHAnsi" w:hAnsiTheme="majorHAnsi" w:cs="Times New Roman"/>
          <w:sz w:val="24"/>
          <w:szCs w:val="24"/>
        </w:rPr>
        <w:t xml:space="preserve">: Investigation is conducted by the police with </w:t>
      </w:r>
      <w:r w:rsidRPr="008D4DD7">
        <w:rPr>
          <w:rFonts w:asciiTheme="majorHAnsi" w:hAnsiTheme="majorHAnsi" w:cs="Times New Roman"/>
          <w:b/>
          <w:sz w:val="24"/>
          <w:szCs w:val="24"/>
        </w:rPr>
        <w:t>oversight by the IPCC</w:t>
      </w:r>
      <w:r w:rsidRPr="008D4DD7">
        <w:rPr>
          <w:rFonts w:asciiTheme="majorHAnsi" w:hAnsiTheme="majorHAnsi" w:cs="Times New Roman"/>
          <w:sz w:val="24"/>
          <w:szCs w:val="24"/>
        </w:rPr>
        <w:t>, who must approve the investigator and agree the terms of reference and investigation plan.</w:t>
      </w:r>
    </w:p>
    <w:p w:rsidR="008D4DD7" w:rsidRPr="008D4DD7" w:rsidRDefault="008D4DD7" w:rsidP="008D4DD7">
      <w:pPr>
        <w:spacing w:before="100" w:beforeAutospacing="1" w:after="100" w:afterAutospacing="1" w:line="240" w:lineRule="auto"/>
        <w:jc w:val="both"/>
        <w:rPr>
          <w:rFonts w:asciiTheme="majorHAnsi" w:hAnsiTheme="majorHAnsi" w:cs="Times New Roman"/>
          <w:sz w:val="24"/>
          <w:szCs w:val="24"/>
        </w:rPr>
      </w:pPr>
      <w:r w:rsidRPr="008D4DD7">
        <w:rPr>
          <w:rFonts w:asciiTheme="majorHAnsi" w:hAnsiTheme="majorHAnsi" w:cs="Times New Roman"/>
          <w:sz w:val="24"/>
          <w:szCs w:val="24"/>
          <w:u w:val="single"/>
        </w:rPr>
        <w:t xml:space="preserve"> Local:</w:t>
      </w:r>
      <w:r w:rsidRPr="008D4DD7">
        <w:rPr>
          <w:rFonts w:asciiTheme="majorHAnsi" w:hAnsiTheme="majorHAnsi" w:cs="Times New Roman"/>
          <w:sz w:val="24"/>
          <w:szCs w:val="24"/>
        </w:rPr>
        <w:t xml:space="preserve"> Investigation is conducted by the police with </w:t>
      </w:r>
      <w:r w:rsidRPr="008D4DD7">
        <w:rPr>
          <w:rFonts w:asciiTheme="majorHAnsi" w:hAnsiTheme="majorHAnsi" w:cs="Times New Roman"/>
          <w:b/>
          <w:sz w:val="24"/>
          <w:szCs w:val="24"/>
        </w:rPr>
        <w:t>no IPCC involvement</w:t>
      </w:r>
      <w:r w:rsidRPr="008D4DD7">
        <w:rPr>
          <w:rFonts w:asciiTheme="majorHAnsi" w:hAnsiTheme="majorHAnsi" w:cs="Times New Roman"/>
          <w:sz w:val="24"/>
          <w:szCs w:val="24"/>
        </w:rPr>
        <w:t>.</w:t>
      </w:r>
    </w:p>
    <w:p w:rsidR="008D4DD7" w:rsidRPr="008D4DD7" w:rsidRDefault="008D4DD7" w:rsidP="008D4DD7">
      <w:pPr>
        <w:spacing w:before="100" w:beforeAutospacing="1" w:after="100" w:afterAutospacing="1" w:line="240" w:lineRule="auto"/>
        <w:jc w:val="both"/>
        <w:rPr>
          <w:rFonts w:asciiTheme="majorHAnsi" w:hAnsiTheme="majorHAnsi" w:cs="Times New Roman"/>
          <w:sz w:val="24"/>
          <w:szCs w:val="24"/>
        </w:rPr>
      </w:pPr>
      <w:r w:rsidRPr="008D4DD7">
        <w:rPr>
          <w:rFonts w:asciiTheme="majorHAnsi" w:hAnsiTheme="majorHAnsi" w:cs="Times New Roman"/>
          <w:sz w:val="24"/>
          <w:szCs w:val="24"/>
        </w:rPr>
        <w:t xml:space="preserve">(Independent Police Complaints Commission (UK) 2014: </w:t>
      </w:r>
      <w:r w:rsidRPr="008D4DD7">
        <w:rPr>
          <w:rFonts w:asciiTheme="majorHAnsi" w:hAnsiTheme="majorHAnsi" w:cs="Times New Roman"/>
          <w:i/>
          <w:sz w:val="24"/>
          <w:szCs w:val="24"/>
        </w:rPr>
        <w:t xml:space="preserve">Review of the IPCC’s work in investigating deaths, </w:t>
      </w:r>
      <w:r w:rsidRPr="008D4DD7">
        <w:rPr>
          <w:rFonts w:asciiTheme="majorHAnsi" w:hAnsiTheme="majorHAnsi" w:cs="Times New Roman"/>
          <w:sz w:val="24"/>
          <w:szCs w:val="24"/>
        </w:rPr>
        <w:t xml:space="preserve">p. 31). </w:t>
      </w:r>
    </w:p>
    <w:p w:rsidR="008D4DD7" w:rsidRPr="008D4DD7" w:rsidRDefault="008D4DD7" w:rsidP="008D4DD7">
      <w:pPr>
        <w:spacing w:before="100" w:beforeAutospacing="1" w:after="100" w:afterAutospacing="1" w:line="240" w:lineRule="auto"/>
        <w:jc w:val="both"/>
        <w:rPr>
          <w:rFonts w:asciiTheme="majorHAnsi" w:hAnsiTheme="majorHAnsi" w:cs="Times New Roman"/>
          <w:sz w:val="24"/>
          <w:szCs w:val="24"/>
        </w:rPr>
      </w:pPr>
      <w:r w:rsidRPr="008D4DD7">
        <w:rPr>
          <w:rFonts w:asciiTheme="majorHAnsi" w:hAnsiTheme="majorHAnsi" w:cs="Times New Roman"/>
          <w:sz w:val="24"/>
          <w:szCs w:val="24"/>
        </w:rPr>
        <w:t xml:space="preserve">An investigation that initially is independent can change to a lower level of independence depending on the circumstances, for instance if it becomes apparent that the person died of natural causes. </w:t>
      </w:r>
    </w:p>
    <w:tbl>
      <w:tblPr>
        <w:tblStyle w:val="TableGrid"/>
        <w:tblW w:w="0" w:type="auto"/>
        <w:tblLook w:val="04A0" w:firstRow="1" w:lastRow="0" w:firstColumn="1" w:lastColumn="0" w:noHBand="0" w:noVBand="1"/>
      </w:tblPr>
      <w:tblGrid>
        <w:gridCol w:w="9016"/>
      </w:tblGrid>
      <w:tr w:rsidR="008D4DD7" w:rsidRPr="008D4DD7" w:rsidTr="00031B17">
        <w:tc>
          <w:tcPr>
            <w:tcW w:w="9016" w:type="dxa"/>
          </w:tcPr>
          <w:p w:rsidR="00B6693E" w:rsidRDefault="00B6693E" w:rsidP="00031B17">
            <w:pPr>
              <w:spacing w:before="100" w:beforeAutospacing="1" w:after="100" w:afterAutospacing="1"/>
              <w:jc w:val="both"/>
              <w:rPr>
                <w:rFonts w:asciiTheme="majorHAnsi" w:hAnsiTheme="majorHAnsi" w:cs="Times New Roman"/>
                <w:b/>
                <w:i/>
                <w:sz w:val="24"/>
                <w:szCs w:val="24"/>
              </w:rPr>
            </w:pPr>
          </w:p>
          <w:p w:rsidR="008D4DD7" w:rsidRPr="008D4DD7" w:rsidRDefault="008D4DD7" w:rsidP="00031B17">
            <w:pPr>
              <w:spacing w:before="100" w:beforeAutospacing="1" w:after="100" w:afterAutospacing="1"/>
              <w:jc w:val="both"/>
              <w:rPr>
                <w:rFonts w:asciiTheme="majorHAnsi" w:hAnsiTheme="majorHAnsi" w:cs="Times New Roman"/>
                <w:b/>
                <w:i/>
                <w:sz w:val="24"/>
                <w:szCs w:val="24"/>
              </w:rPr>
            </w:pPr>
            <w:r w:rsidRPr="008D4DD7">
              <w:rPr>
                <w:rFonts w:asciiTheme="majorHAnsi" w:hAnsiTheme="majorHAnsi" w:cs="Times New Roman"/>
                <w:b/>
                <w:i/>
                <w:sz w:val="24"/>
                <w:szCs w:val="24"/>
              </w:rPr>
              <w:t xml:space="preserve">Recommendation 1: </w:t>
            </w:r>
          </w:p>
          <w:p w:rsidR="008D4DD7" w:rsidRDefault="008D4DD7" w:rsidP="00031B17">
            <w:pPr>
              <w:spacing w:before="100" w:beforeAutospacing="1" w:after="100" w:afterAutospacing="1"/>
              <w:jc w:val="both"/>
              <w:rPr>
                <w:rFonts w:asciiTheme="majorHAnsi" w:hAnsiTheme="majorHAnsi" w:cs="Times New Roman"/>
                <w:sz w:val="24"/>
                <w:szCs w:val="24"/>
              </w:rPr>
            </w:pPr>
            <w:r w:rsidRPr="008D4DD7">
              <w:rPr>
                <w:rFonts w:asciiTheme="majorHAnsi" w:hAnsiTheme="majorHAnsi" w:cs="Times New Roman"/>
                <w:sz w:val="24"/>
                <w:szCs w:val="24"/>
              </w:rPr>
              <w:t>It is recommended that the Independent Police Complaints Council of Hong Kong is given statutory powers to investigate deaths in police custody and the power to determine which mode of investigation is to be adopted.</w:t>
            </w:r>
          </w:p>
          <w:p w:rsidR="008877B0" w:rsidRPr="008D4DD7" w:rsidRDefault="008877B0" w:rsidP="00031B17">
            <w:pPr>
              <w:spacing w:before="100" w:beforeAutospacing="1" w:after="100" w:afterAutospacing="1"/>
              <w:jc w:val="both"/>
              <w:rPr>
                <w:rFonts w:asciiTheme="majorHAnsi" w:hAnsiTheme="majorHAnsi" w:cs="Times New Roman"/>
                <w:sz w:val="24"/>
                <w:szCs w:val="24"/>
              </w:rPr>
            </w:pPr>
          </w:p>
        </w:tc>
      </w:tr>
    </w:tbl>
    <w:p w:rsidR="008D4DD7" w:rsidRPr="008D4DD7" w:rsidRDefault="008D4DD7" w:rsidP="00031B17">
      <w:pPr>
        <w:pStyle w:val="Heading2"/>
      </w:pPr>
      <w:bookmarkStart w:id="24" w:name="_Toc486434770"/>
      <w:r w:rsidRPr="008D4DD7">
        <w:t>Scope of investigation and who to review procedures</w:t>
      </w:r>
      <w:bookmarkEnd w:id="24"/>
    </w:p>
    <w:p w:rsidR="008D4DD7" w:rsidRPr="008D4DD7" w:rsidRDefault="008D4DD7" w:rsidP="008D4DD7">
      <w:pPr>
        <w:spacing w:before="100" w:beforeAutospacing="1" w:after="100" w:afterAutospacing="1" w:line="240" w:lineRule="auto"/>
        <w:jc w:val="both"/>
        <w:rPr>
          <w:rFonts w:asciiTheme="majorHAnsi" w:eastAsia="Times New Roman" w:hAnsiTheme="majorHAnsi" w:cs="Times New Roman"/>
          <w:color w:val="000000"/>
          <w:sz w:val="24"/>
          <w:szCs w:val="24"/>
          <w:u w:val="single"/>
        </w:rPr>
      </w:pPr>
      <w:r w:rsidRPr="008D4DD7">
        <w:rPr>
          <w:rFonts w:asciiTheme="majorHAnsi" w:eastAsia="Times New Roman" w:hAnsiTheme="majorHAnsi" w:cs="Times New Roman"/>
          <w:color w:val="000000"/>
          <w:sz w:val="24"/>
          <w:szCs w:val="24"/>
          <w:u w:val="single"/>
        </w:rPr>
        <w:t>Current Hong Kong practice</w:t>
      </w:r>
    </w:p>
    <w:p w:rsidR="008D4DD7" w:rsidRPr="008D4DD7" w:rsidRDefault="008D4DD7" w:rsidP="008D4DD7">
      <w:pPr>
        <w:spacing w:before="100" w:beforeAutospacing="1" w:after="100" w:afterAutospacing="1" w:line="240" w:lineRule="auto"/>
        <w:jc w:val="both"/>
        <w:rPr>
          <w:rFonts w:asciiTheme="majorHAnsi" w:eastAsia="Times New Roman" w:hAnsiTheme="majorHAnsi" w:cs="Times New Roman"/>
          <w:color w:val="000000"/>
          <w:sz w:val="24"/>
          <w:szCs w:val="24"/>
        </w:rPr>
      </w:pPr>
      <w:r w:rsidRPr="008D4DD7">
        <w:rPr>
          <w:rFonts w:asciiTheme="majorHAnsi" w:eastAsia="Times New Roman" w:hAnsiTheme="majorHAnsi" w:cs="Times New Roman"/>
          <w:color w:val="000000"/>
          <w:sz w:val="24"/>
          <w:szCs w:val="24"/>
        </w:rPr>
        <w:t xml:space="preserve">The Hong Kong Police Force is now looking into whether any misconduct has taken place and whether the procedures have been followed. It could hopefully also result in some recommendations as to what should/should not be done in the future. </w:t>
      </w:r>
    </w:p>
    <w:p w:rsidR="008D4DD7" w:rsidRPr="008D4DD7" w:rsidRDefault="008D4DD7" w:rsidP="008D4DD7">
      <w:pPr>
        <w:spacing w:before="100" w:beforeAutospacing="1" w:after="100" w:afterAutospacing="1" w:line="240" w:lineRule="auto"/>
        <w:jc w:val="both"/>
        <w:rPr>
          <w:rFonts w:asciiTheme="majorHAnsi" w:eastAsia="Times New Roman" w:hAnsiTheme="majorHAnsi" w:cs="Times New Roman"/>
          <w:color w:val="000000"/>
          <w:sz w:val="24"/>
          <w:szCs w:val="24"/>
        </w:rPr>
      </w:pPr>
      <w:r w:rsidRPr="008D4DD7">
        <w:rPr>
          <w:rFonts w:asciiTheme="majorHAnsi" w:eastAsia="Times New Roman" w:hAnsiTheme="majorHAnsi" w:cs="Times New Roman"/>
          <w:color w:val="000000"/>
          <w:sz w:val="24"/>
          <w:szCs w:val="24"/>
        </w:rPr>
        <w:lastRenderedPageBreak/>
        <w:t xml:space="preserve">As for the Coroner’s Court it will conduct an inquest, resulting in determination of cause and circumstances into the death. It also often leads to some recommendations to the Police regarding preventive measures. </w:t>
      </w:r>
    </w:p>
    <w:p w:rsidR="008D4DD7" w:rsidRPr="008D4DD7" w:rsidRDefault="008D4DD7" w:rsidP="008D4DD7">
      <w:pPr>
        <w:spacing w:before="100" w:beforeAutospacing="1" w:after="100" w:afterAutospacing="1" w:line="240" w:lineRule="auto"/>
        <w:jc w:val="both"/>
        <w:rPr>
          <w:rFonts w:asciiTheme="majorHAnsi" w:eastAsia="Times New Roman" w:hAnsiTheme="majorHAnsi" w:cs="Times New Roman"/>
          <w:color w:val="000000"/>
          <w:sz w:val="24"/>
          <w:szCs w:val="24"/>
          <w:u w:val="single"/>
        </w:rPr>
      </w:pPr>
      <w:r w:rsidRPr="008D4DD7">
        <w:rPr>
          <w:rFonts w:asciiTheme="majorHAnsi" w:eastAsia="Times New Roman" w:hAnsiTheme="majorHAnsi" w:cs="Times New Roman"/>
          <w:color w:val="000000"/>
          <w:sz w:val="24"/>
          <w:szCs w:val="24"/>
          <w:u w:val="single"/>
        </w:rPr>
        <w:t>Problems of current practice</w:t>
      </w:r>
    </w:p>
    <w:p w:rsidR="008D4DD7" w:rsidRPr="008D4DD7" w:rsidRDefault="008D4DD7" w:rsidP="008D4DD7">
      <w:pPr>
        <w:spacing w:before="100" w:beforeAutospacing="1" w:after="100" w:afterAutospacing="1" w:line="240" w:lineRule="auto"/>
        <w:jc w:val="both"/>
        <w:rPr>
          <w:rFonts w:asciiTheme="majorHAnsi" w:eastAsia="Times New Roman" w:hAnsiTheme="majorHAnsi" w:cs="Times New Roman"/>
          <w:color w:val="000000"/>
          <w:sz w:val="24"/>
          <w:szCs w:val="24"/>
        </w:rPr>
      </w:pPr>
      <w:r w:rsidRPr="008D4DD7">
        <w:rPr>
          <w:rFonts w:asciiTheme="majorHAnsi" w:eastAsia="Times New Roman" w:hAnsiTheme="majorHAnsi" w:cs="Times New Roman"/>
          <w:color w:val="000000"/>
          <w:sz w:val="24"/>
          <w:szCs w:val="24"/>
        </w:rPr>
        <w:t xml:space="preserve">However, the current practice is to look at an isolated case and make case specific recommendations. For instance if the investigation into the case reveals that no CCTV was available, it might be recommended to improve CCTV surveillance. However, the investigation by the Police and the inquest Coroners’ Court would most likely not make a broader review in terms of how procedures, guidelines and legislation could be improved. </w:t>
      </w:r>
    </w:p>
    <w:p w:rsidR="008D4DD7" w:rsidRPr="008D4DD7" w:rsidRDefault="008D4DD7" w:rsidP="008D4DD7">
      <w:pPr>
        <w:spacing w:before="100" w:beforeAutospacing="1" w:after="100" w:afterAutospacing="1" w:line="240" w:lineRule="auto"/>
        <w:jc w:val="both"/>
        <w:rPr>
          <w:rFonts w:asciiTheme="majorHAnsi" w:eastAsia="Times New Roman" w:hAnsiTheme="majorHAnsi" w:cs="Times New Roman"/>
          <w:color w:val="000000"/>
          <w:sz w:val="24"/>
          <w:szCs w:val="24"/>
        </w:rPr>
      </w:pPr>
      <w:r w:rsidRPr="008D4DD7">
        <w:rPr>
          <w:rFonts w:asciiTheme="majorHAnsi" w:eastAsia="Times New Roman" w:hAnsiTheme="majorHAnsi" w:cs="Times New Roman"/>
          <w:color w:val="000000"/>
          <w:sz w:val="24"/>
          <w:szCs w:val="24"/>
        </w:rPr>
        <w:t xml:space="preserve">In fact when taking a look at the recommendations made by the Coroners’ Court (Appendix 1)  regarding suicides in police or prison custody published in the yearly Coroners’ Report, it is apparent that the recommendations are very case specific and do not take a broad look to review policies or guidelines. </w:t>
      </w:r>
    </w:p>
    <w:p w:rsidR="008D4DD7" w:rsidRPr="008D4DD7" w:rsidRDefault="008D4DD7" w:rsidP="008D4DD7">
      <w:pPr>
        <w:spacing w:before="100" w:beforeAutospacing="1" w:after="100" w:afterAutospacing="1" w:line="240" w:lineRule="auto"/>
        <w:jc w:val="both"/>
        <w:rPr>
          <w:rFonts w:asciiTheme="majorHAnsi" w:eastAsia="Times New Roman" w:hAnsiTheme="majorHAnsi" w:cs="Times New Roman"/>
          <w:color w:val="000000"/>
          <w:sz w:val="24"/>
          <w:szCs w:val="24"/>
        </w:rPr>
      </w:pPr>
      <w:r w:rsidRPr="008D4DD7">
        <w:rPr>
          <w:rFonts w:asciiTheme="majorHAnsi" w:eastAsia="Times New Roman" w:hAnsiTheme="majorHAnsi" w:cs="Times New Roman"/>
          <w:color w:val="000000"/>
          <w:sz w:val="24"/>
          <w:szCs w:val="24"/>
        </w:rPr>
        <w:t xml:space="preserve">During the period 2003-2015, the Coroner has made recommendations regarding one incident of suicide in police custody, and 4 incidences in prisons. The recommendations in the 2015 report regarding a suicide in police custody solely focuses on the arrangement and operation of CCTV. It does not review policies or other practices, such as risk assessment of people arrested, the lack of involvement of the IPCC to investigate etc. </w:t>
      </w:r>
    </w:p>
    <w:p w:rsidR="008D4DD7" w:rsidRPr="008D4DD7" w:rsidRDefault="008D4DD7" w:rsidP="008D4DD7">
      <w:pPr>
        <w:spacing w:before="100" w:beforeAutospacing="1" w:after="100" w:afterAutospacing="1" w:line="240" w:lineRule="auto"/>
        <w:jc w:val="both"/>
        <w:rPr>
          <w:rFonts w:asciiTheme="majorHAnsi" w:eastAsia="Times New Roman" w:hAnsiTheme="majorHAnsi" w:cs="Times New Roman"/>
          <w:color w:val="000000"/>
          <w:sz w:val="24"/>
          <w:szCs w:val="24"/>
        </w:rPr>
      </w:pPr>
      <w:r w:rsidRPr="008D4DD7">
        <w:rPr>
          <w:rFonts w:asciiTheme="majorHAnsi" w:eastAsia="Times New Roman" w:hAnsiTheme="majorHAnsi" w:cs="Times New Roman"/>
          <w:color w:val="000000"/>
          <w:sz w:val="24"/>
          <w:szCs w:val="24"/>
        </w:rPr>
        <w:t xml:space="preserve">However, the IPCC </w:t>
      </w:r>
      <w:r w:rsidRPr="008D4DD7">
        <w:rPr>
          <w:rFonts w:asciiTheme="majorHAnsi" w:hAnsiTheme="majorHAnsi" w:cs="Times New Roman"/>
          <w:sz w:val="24"/>
          <w:szCs w:val="24"/>
        </w:rPr>
        <w:t xml:space="preserve">has statutory powers to review practice or procedure adopted by the police force that has led to or might lead to a reportable complaints (paragraph 8 (1) (c) of the Independent Police Complaints Council Ordinance (Cap 604)). </w:t>
      </w:r>
      <w:proofErr w:type="spellStart"/>
      <w:r w:rsidRPr="008D4DD7">
        <w:rPr>
          <w:rFonts w:asciiTheme="majorHAnsi" w:hAnsiTheme="majorHAnsi" w:cs="Times New Roman"/>
          <w:sz w:val="24"/>
          <w:szCs w:val="24"/>
        </w:rPr>
        <w:t>SoCO</w:t>
      </w:r>
      <w:proofErr w:type="spellEnd"/>
      <w:r w:rsidRPr="008D4DD7">
        <w:rPr>
          <w:rFonts w:asciiTheme="majorHAnsi" w:hAnsiTheme="majorHAnsi" w:cs="Times New Roman"/>
          <w:sz w:val="24"/>
          <w:szCs w:val="24"/>
        </w:rPr>
        <w:t xml:space="preserve"> therefore recommends the following: </w:t>
      </w:r>
    </w:p>
    <w:tbl>
      <w:tblPr>
        <w:tblStyle w:val="TableGrid"/>
        <w:tblW w:w="0" w:type="auto"/>
        <w:tblLook w:val="04A0" w:firstRow="1" w:lastRow="0" w:firstColumn="1" w:lastColumn="0" w:noHBand="0" w:noVBand="1"/>
      </w:tblPr>
      <w:tblGrid>
        <w:gridCol w:w="9016"/>
      </w:tblGrid>
      <w:tr w:rsidR="008D4DD7" w:rsidRPr="008D4DD7" w:rsidTr="00031B17">
        <w:tc>
          <w:tcPr>
            <w:tcW w:w="9016" w:type="dxa"/>
          </w:tcPr>
          <w:p w:rsidR="00B6693E" w:rsidRDefault="00B6693E" w:rsidP="00031B17">
            <w:pPr>
              <w:spacing w:before="100" w:beforeAutospacing="1" w:after="100" w:afterAutospacing="1"/>
              <w:jc w:val="both"/>
              <w:rPr>
                <w:rFonts w:asciiTheme="majorHAnsi" w:eastAsia="Times New Roman" w:hAnsiTheme="majorHAnsi" w:cs="Times New Roman"/>
                <w:b/>
                <w:i/>
                <w:color w:val="000000"/>
                <w:sz w:val="24"/>
                <w:szCs w:val="24"/>
              </w:rPr>
            </w:pPr>
          </w:p>
          <w:p w:rsidR="008D4DD7" w:rsidRPr="008D4DD7" w:rsidRDefault="008D4DD7" w:rsidP="00031B17">
            <w:pPr>
              <w:spacing w:before="100" w:beforeAutospacing="1" w:after="100" w:afterAutospacing="1"/>
              <w:jc w:val="both"/>
              <w:rPr>
                <w:rFonts w:asciiTheme="majorHAnsi" w:eastAsia="Times New Roman" w:hAnsiTheme="majorHAnsi" w:cs="Times New Roman"/>
                <w:b/>
                <w:i/>
                <w:color w:val="000000"/>
                <w:sz w:val="24"/>
                <w:szCs w:val="24"/>
              </w:rPr>
            </w:pPr>
            <w:r w:rsidRPr="008D4DD7">
              <w:rPr>
                <w:rFonts w:asciiTheme="majorHAnsi" w:eastAsia="Times New Roman" w:hAnsiTheme="majorHAnsi" w:cs="Times New Roman"/>
                <w:b/>
                <w:i/>
                <w:color w:val="000000"/>
                <w:sz w:val="24"/>
                <w:szCs w:val="24"/>
              </w:rPr>
              <w:t>Recommendation 2:</w:t>
            </w:r>
          </w:p>
          <w:p w:rsidR="008D4DD7" w:rsidRPr="008D4DD7" w:rsidRDefault="008D4DD7" w:rsidP="00031B17">
            <w:pPr>
              <w:spacing w:before="100" w:beforeAutospacing="1" w:after="100" w:afterAutospacing="1"/>
              <w:jc w:val="both"/>
              <w:rPr>
                <w:rFonts w:asciiTheme="majorHAnsi" w:eastAsia="Times New Roman" w:hAnsiTheme="majorHAnsi" w:cs="Times New Roman"/>
                <w:color w:val="000000"/>
                <w:sz w:val="24"/>
                <w:szCs w:val="24"/>
              </w:rPr>
            </w:pPr>
            <w:r w:rsidRPr="008D4DD7">
              <w:rPr>
                <w:rFonts w:asciiTheme="majorHAnsi" w:hAnsiTheme="majorHAnsi" w:cs="Times New Roman"/>
                <w:sz w:val="24"/>
                <w:szCs w:val="24"/>
              </w:rPr>
              <w:t xml:space="preserve">a. The IPCC should review </w:t>
            </w:r>
            <w:r w:rsidRPr="008D4DD7">
              <w:rPr>
                <w:rFonts w:asciiTheme="majorHAnsi" w:hAnsiTheme="majorHAnsi" w:cs="Times New Roman"/>
                <w:b/>
                <w:sz w:val="24"/>
                <w:szCs w:val="24"/>
              </w:rPr>
              <w:t xml:space="preserve">the </w:t>
            </w:r>
            <w:r w:rsidRPr="008D4DD7">
              <w:rPr>
                <w:rFonts w:asciiTheme="majorHAnsi" w:eastAsia="Times New Roman" w:hAnsiTheme="majorHAnsi" w:cs="Times New Roman"/>
                <w:b/>
                <w:color w:val="000000"/>
                <w:sz w:val="24"/>
                <w:szCs w:val="24"/>
              </w:rPr>
              <w:t>Police General Orders</w:t>
            </w:r>
            <w:r w:rsidRPr="008D4DD7">
              <w:rPr>
                <w:rFonts w:asciiTheme="majorHAnsi" w:eastAsia="Times New Roman" w:hAnsiTheme="majorHAnsi" w:cs="Times New Roman"/>
                <w:color w:val="000000"/>
                <w:sz w:val="24"/>
                <w:szCs w:val="24"/>
              </w:rPr>
              <w:t xml:space="preserve"> Chapter 49 regarding the handling of person detained in police custody and the </w:t>
            </w:r>
            <w:r w:rsidRPr="008D4DD7">
              <w:rPr>
                <w:rFonts w:asciiTheme="majorHAnsi" w:eastAsia="Times New Roman" w:hAnsiTheme="majorHAnsi" w:cs="Times New Roman"/>
                <w:b/>
                <w:color w:val="000000"/>
                <w:sz w:val="24"/>
                <w:szCs w:val="24"/>
              </w:rPr>
              <w:t>Force Procedure Manual</w:t>
            </w:r>
            <w:r w:rsidRPr="008D4DD7">
              <w:rPr>
                <w:rFonts w:asciiTheme="majorHAnsi" w:eastAsia="Times New Roman" w:hAnsiTheme="majorHAnsi" w:cs="Times New Roman"/>
                <w:color w:val="000000"/>
                <w:sz w:val="24"/>
                <w:szCs w:val="24"/>
              </w:rPr>
              <w:t xml:space="preserve"> referring to experience and legislation overseas, such as those in the UK, in order to prevent deaths in custody. </w:t>
            </w:r>
          </w:p>
          <w:p w:rsidR="00B6693E" w:rsidRDefault="008D4DD7" w:rsidP="00031B17">
            <w:pPr>
              <w:spacing w:before="100" w:beforeAutospacing="1" w:after="100" w:afterAutospacing="1"/>
              <w:jc w:val="both"/>
              <w:rPr>
                <w:rFonts w:asciiTheme="majorHAnsi" w:eastAsia="Times New Roman" w:hAnsiTheme="majorHAnsi" w:cs="Times New Roman"/>
                <w:color w:val="000000"/>
                <w:sz w:val="24"/>
                <w:szCs w:val="24"/>
              </w:rPr>
            </w:pPr>
            <w:r w:rsidRPr="008D4DD7">
              <w:rPr>
                <w:rFonts w:asciiTheme="majorHAnsi" w:eastAsia="Times New Roman" w:hAnsiTheme="majorHAnsi" w:cs="Times New Roman"/>
                <w:color w:val="000000"/>
                <w:sz w:val="24"/>
                <w:szCs w:val="24"/>
              </w:rPr>
              <w:t xml:space="preserve">b. The IPCC should also </w:t>
            </w:r>
            <w:proofErr w:type="spellStart"/>
            <w:r w:rsidRPr="008D4DD7">
              <w:rPr>
                <w:rFonts w:asciiTheme="majorHAnsi" w:eastAsia="Times New Roman" w:hAnsiTheme="majorHAnsi" w:cs="Times New Roman"/>
                <w:color w:val="000000"/>
                <w:sz w:val="24"/>
                <w:szCs w:val="24"/>
              </w:rPr>
              <w:t>analyse</w:t>
            </w:r>
            <w:proofErr w:type="spellEnd"/>
            <w:r w:rsidRPr="008D4DD7">
              <w:rPr>
                <w:rFonts w:asciiTheme="majorHAnsi" w:eastAsia="Times New Roman" w:hAnsiTheme="majorHAnsi" w:cs="Times New Roman"/>
                <w:color w:val="000000"/>
                <w:sz w:val="24"/>
                <w:szCs w:val="24"/>
              </w:rPr>
              <w:t xml:space="preserve"> </w:t>
            </w:r>
            <w:r w:rsidRPr="008D4DD7">
              <w:rPr>
                <w:rFonts w:asciiTheme="majorHAnsi" w:eastAsia="Times New Roman" w:hAnsiTheme="majorHAnsi" w:cs="Times New Roman"/>
                <w:b/>
                <w:color w:val="000000"/>
                <w:sz w:val="24"/>
                <w:szCs w:val="24"/>
              </w:rPr>
              <w:t xml:space="preserve">recommendations and statistics published by the Coroners’ Court </w:t>
            </w:r>
            <w:r w:rsidRPr="008D4DD7">
              <w:rPr>
                <w:rFonts w:asciiTheme="majorHAnsi" w:eastAsia="Times New Roman" w:hAnsiTheme="majorHAnsi" w:cs="Times New Roman"/>
                <w:color w:val="000000"/>
                <w:sz w:val="24"/>
                <w:szCs w:val="24"/>
              </w:rPr>
              <w:t xml:space="preserve">not only in relation to suicide attempts and deaths in police custody, but also those relating to suicides in prisons and other places where people are detained such </w:t>
            </w:r>
            <w:r w:rsidRPr="008D4DD7">
              <w:rPr>
                <w:rFonts w:asciiTheme="majorHAnsi" w:eastAsia="Times New Roman" w:hAnsiTheme="majorHAnsi" w:cs="Times New Roman"/>
                <w:color w:val="000000"/>
                <w:sz w:val="24"/>
                <w:szCs w:val="24"/>
              </w:rPr>
              <w:lastRenderedPageBreak/>
              <w:t xml:space="preserve">as mental health institutions, as such recommendations might be relevant when considering police custody settings. </w:t>
            </w:r>
          </w:p>
          <w:p w:rsidR="008D4DD7" w:rsidRPr="008D4DD7" w:rsidRDefault="008D4DD7" w:rsidP="00031B17">
            <w:pPr>
              <w:spacing w:before="100" w:beforeAutospacing="1" w:after="100" w:afterAutospacing="1"/>
              <w:jc w:val="both"/>
              <w:rPr>
                <w:rFonts w:asciiTheme="majorHAnsi" w:eastAsia="Times New Roman" w:hAnsiTheme="majorHAnsi" w:cs="Times New Roman"/>
                <w:color w:val="000000"/>
                <w:sz w:val="24"/>
                <w:szCs w:val="24"/>
              </w:rPr>
            </w:pPr>
            <w:r w:rsidRPr="008D4DD7">
              <w:rPr>
                <w:rFonts w:asciiTheme="majorHAnsi" w:eastAsia="Times New Roman" w:hAnsiTheme="majorHAnsi" w:cs="Times New Roman"/>
                <w:color w:val="000000"/>
                <w:sz w:val="24"/>
                <w:szCs w:val="24"/>
              </w:rPr>
              <w:t xml:space="preserve">c. The Security Bureau should initiate an </w:t>
            </w:r>
            <w:r w:rsidRPr="008D4DD7">
              <w:rPr>
                <w:rFonts w:asciiTheme="majorHAnsi" w:eastAsia="Times New Roman" w:hAnsiTheme="majorHAnsi" w:cs="Times New Roman"/>
                <w:b/>
                <w:color w:val="000000"/>
                <w:sz w:val="24"/>
                <w:szCs w:val="24"/>
              </w:rPr>
              <w:t>independent review</w:t>
            </w:r>
            <w:r w:rsidRPr="008D4DD7">
              <w:rPr>
                <w:rFonts w:asciiTheme="majorHAnsi" w:eastAsia="Times New Roman" w:hAnsiTheme="majorHAnsi" w:cs="Times New Roman"/>
                <w:color w:val="000000"/>
                <w:sz w:val="24"/>
                <w:szCs w:val="24"/>
              </w:rPr>
              <w:t xml:space="preserve"> into suicides and incidences of self-harm in all places where people are detained by the disciplinary forces, including the Police, the Correctional Services Department, the Immigration Department, the Customs and Excise Department. This could enhance cross-departmental learning, as experience and issues investigated in one department may be useful for other departments. </w:t>
            </w:r>
          </w:p>
          <w:p w:rsidR="008D4DD7" w:rsidRDefault="008D4DD7" w:rsidP="00031B17">
            <w:pPr>
              <w:spacing w:before="100" w:beforeAutospacing="1" w:after="100" w:afterAutospacing="1"/>
              <w:jc w:val="both"/>
              <w:rPr>
                <w:rFonts w:asciiTheme="majorHAnsi" w:eastAsia="Times New Roman" w:hAnsiTheme="majorHAnsi" w:cs="Times New Roman"/>
                <w:color w:val="000000"/>
                <w:sz w:val="24"/>
                <w:szCs w:val="24"/>
              </w:rPr>
            </w:pPr>
            <w:r w:rsidRPr="008D4DD7">
              <w:rPr>
                <w:rFonts w:asciiTheme="majorHAnsi" w:eastAsia="Times New Roman" w:hAnsiTheme="majorHAnsi" w:cs="Times New Roman"/>
                <w:color w:val="000000"/>
                <w:sz w:val="24"/>
                <w:szCs w:val="24"/>
              </w:rPr>
              <w:t xml:space="preserve">d. The Security Bureau should also set up an independent </w:t>
            </w:r>
            <w:r w:rsidRPr="008D4DD7">
              <w:rPr>
                <w:rFonts w:asciiTheme="majorHAnsi" w:eastAsia="Times New Roman" w:hAnsiTheme="majorHAnsi" w:cs="Times New Roman"/>
                <w:b/>
                <w:color w:val="000000"/>
                <w:sz w:val="24"/>
                <w:szCs w:val="24"/>
              </w:rPr>
              <w:t>advisory panel</w:t>
            </w:r>
            <w:r w:rsidRPr="008D4DD7">
              <w:rPr>
                <w:rFonts w:asciiTheme="majorHAnsi" w:eastAsia="Times New Roman" w:hAnsiTheme="majorHAnsi" w:cs="Times New Roman"/>
                <w:color w:val="000000"/>
                <w:sz w:val="24"/>
                <w:szCs w:val="24"/>
              </w:rPr>
              <w:t xml:space="preserve"> to shape government policy and provide independent advice and expertise in order to share learning and information to prevent deaths in custody. </w:t>
            </w:r>
          </w:p>
          <w:p w:rsidR="008877B0" w:rsidRPr="008D4DD7" w:rsidRDefault="008877B0" w:rsidP="00031B17">
            <w:pPr>
              <w:spacing w:before="100" w:beforeAutospacing="1" w:after="100" w:afterAutospacing="1"/>
              <w:jc w:val="both"/>
              <w:rPr>
                <w:rFonts w:asciiTheme="majorHAnsi" w:eastAsia="Times New Roman" w:hAnsiTheme="majorHAnsi" w:cs="Times New Roman"/>
                <w:color w:val="000000"/>
                <w:sz w:val="24"/>
                <w:szCs w:val="24"/>
              </w:rPr>
            </w:pPr>
          </w:p>
        </w:tc>
      </w:tr>
    </w:tbl>
    <w:p w:rsidR="00031B17" w:rsidRDefault="00031B17" w:rsidP="008D4DD7">
      <w:pPr>
        <w:spacing w:before="100" w:beforeAutospacing="1" w:after="100" w:afterAutospacing="1" w:line="240" w:lineRule="auto"/>
        <w:jc w:val="both"/>
        <w:rPr>
          <w:rFonts w:asciiTheme="majorHAnsi" w:eastAsia="Times New Roman" w:hAnsiTheme="majorHAnsi" w:cs="Times New Roman"/>
          <w:b/>
          <w:color w:val="000000"/>
          <w:sz w:val="24"/>
          <w:szCs w:val="24"/>
          <w:u w:val="single"/>
        </w:rPr>
      </w:pPr>
    </w:p>
    <w:p w:rsidR="008D4DD7" w:rsidRPr="008D4DD7" w:rsidRDefault="008D4DD7" w:rsidP="00031B17">
      <w:pPr>
        <w:pStyle w:val="Heading2"/>
      </w:pPr>
      <w:bookmarkStart w:id="25" w:name="_Toc486434771"/>
      <w:r w:rsidRPr="008D4DD7">
        <w:t>Assessment of vulnerability and risk</w:t>
      </w:r>
      <w:bookmarkEnd w:id="25"/>
    </w:p>
    <w:p w:rsidR="008D4DD7" w:rsidRPr="008D4DD7" w:rsidRDefault="008D4DD7" w:rsidP="008D4DD7">
      <w:pPr>
        <w:spacing w:before="100" w:beforeAutospacing="1" w:after="100" w:afterAutospacing="1" w:line="240" w:lineRule="auto"/>
        <w:jc w:val="both"/>
        <w:rPr>
          <w:rFonts w:asciiTheme="majorHAnsi" w:eastAsia="Times New Roman" w:hAnsiTheme="majorHAnsi" w:cs="Times New Roman"/>
          <w:color w:val="000000"/>
          <w:sz w:val="24"/>
          <w:szCs w:val="24"/>
        </w:rPr>
      </w:pPr>
      <w:r w:rsidRPr="008D4DD7">
        <w:rPr>
          <w:rFonts w:asciiTheme="majorHAnsi" w:eastAsia="Times New Roman" w:hAnsiTheme="majorHAnsi" w:cs="Times New Roman"/>
          <w:color w:val="000000"/>
          <w:sz w:val="24"/>
          <w:szCs w:val="24"/>
        </w:rPr>
        <w:t xml:space="preserve">Not all arrested persons are equally vulnerable and some may be more prone to suicidal attempts or self-harm. The question is whether the current guidelines or training properly identifies high risk detainees and therefore should be more closely monitored. </w:t>
      </w:r>
    </w:p>
    <w:p w:rsidR="008D4DD7" w:rsidRPr="008D4DD7" w:rsidRDefault="008D4DD7" w:rsidP="00031B17">
      <w:pPr>
        <w:pStyle w:val="Heading3"/>
      </w:pPr>
      <w:bookmarkStart w:id="26" w:name="_Toc486434772"/>
      <w:r w:rsidRPr="008D4DD7">
        <w:t>Current Hong Kong system</w:t>
      </w:r>
      <w:bookmarkEnd w:id="26"/>
    </w:p>
    <w:p w:rsidR="008D4DD7" w:rsidRPr="008D4DD7" w:rsidRDefault="008D4DD7" w:rsidP="008D4DD7">
      <w:pPr>
        <w:spacing w:before="100" w:beforeAutospacing="1" w:after="100" w:afterAutospacing="1" w:line="240" w:lineRule="auto"/>
        <w:jc w:val="both"/>
        <w:rPr>
          <w:rFonts w:asciiTheme="majorHAnsi" w:eastAsia="Times New Roman" w:hAnsiTheme="majorHAnsi" w:cs="Times New Roman"/>
          <w:color w:val="000000"/>
          <w:sz w:val="24"/>
          <w:szCs w:val="24"/>
          <w:u w:val="single"/>
        </w:rPr>
      </w:pPr>
      <w:r w:rsidRPr="008D4DD7">
        <w:rPr>
          <w:rFonts w:asciiTheme="majorHAnsi" w:eastAsia="Times New Roman" w:hAnsiTheme="majorHAnsi" w:cs="Times New Roman"/>
          <w:color w:val="000000"/>
          <w:sz w:val="24"/>
          <w:szCs w:val="24"/>
        </w:rPr>
        <w:t xml:space="preserve">The Police General Orders do to a certain extent include an assessment of vulnerability or risk: </w:t>
      </w:r>
    </w:p>
    <w:p w:rsidR="008D4DD7" w:rsidRPr="008D4DD7" w:rsidRDefault="008D4DD7" w:rsidP="008D4DD7">
      <w:pPr>
        <w:pStyle w:val="ListParagraph"/>
        <w:numPr>
          <w:ilvl w:val="0"/>
          <w:numId w:val="26"/>
        </w:numPr>
        <w:tabs>
          <w:tab w:val="left" w:pos="1559"/>
        </w:tabs>
        <w:spacing w:before="0" w:line="259" w:lineRule="auto"/>
        <w:ind w:right="261"/>
        <w:jc w:val="both"/>
        <w:rPr>
          <w:rFonts w:asciiTheme="majorHAnsi" w:hAnsiTheme="majorHAnsi" w:cs="Times New Roman"/>
          <w:sz w:val="24"/>
          <w:szCs w:val="24"/>
        </w:rPr>
      </w:pPr>
      <w:r w:rsidRPr="008D4DD7">
        <w:rPr>
          <w:rFonts w:asciiTheme="majorHAnsi" w:eastAsia="Times New Roman" w:hAnsiTheme="majorHAnsi" w:cs="Times New Roman"/>
          <w:b/>
          <w:color w:val="000000"/>
          <w:sz w:val="24"/>
          <w:szCs w:val="24"/>
        </w:rPr>
        <w:t>Custody search</w:t>
      </w:r>
      <w:r w:rsidRPr="008D4DD7">
        <w:rPr>
          <w:rFonts w:asciiTheme="majorHAnsi" w:eastAsia="Times New Roman" w:hAnsiTheme="majorHAnsi" w:cs="Times New Roman"/>
          <w:color w:val="000000"/>
          <w:sz w:val="24"/>
          <w:szCs w:val="24"/>
        </w:rPr>
        <w:t xml:space="preserve">: Firstly, the scope of a custody search is determined by the Custody Officer which includes considering suicidal tendency exhibited and previous record of self-harm </w:t>
      </w:r>
      <w:r w:rsidRPr="008D4DD7">
        <w:rPr>
          <w:rFonts w:asciiTheme="majorHAnsi" w:hAnsiTheme="majorHAnsi" w:cs="Times New Roman"/>
          <w:sz w:val="24"/>
          <w:szCs w:val="24"/>
        </w:rPr>
        <w:t>(PGO 49-4(c))</w:t>
      </w:r>
    </w:p>
    <w:p w:rsidR="008D4DD7" w:rsidRPr="008D4DD7" w:rsidRDefault="008D4DD7" w:rsidP="008D4DD7">
      <w:pPr>
        <w:pStyle w:val="ListParagraph"/>
        <w:tabs>
          <w:tab w:val="left" w:pos="1559"/>
        </w:tabs>
        <w:ind w:right="261"/>
        <w:jc w:val="both"/>
        <w:rPr>
          <w:rFonts w:asciiTheme="majorHAnsi" w:hAnsiTheme="majorHAnsi" w:cs="Times New Roman"/>
          <w:sz w:val="24"/>
          <w:szCs w:val="24"/>
        </w:rPr>
      </w:pPr>
    </w:p>
    <w:p w:rsidR="008D4DD7" w:rsidRPr="008D4DD7" w:rsidRDefault="008D4DD7" w:rsidP="008D4DD7">
      <w:pPr>
        <w:pStyle w:val="ListParagraph"/>
        <w:numPr>
          <w:ilvl w:val="0"/>
          <w:numId w:val="26"/>
        </w:numPr>
        <w:tabs>
          <w:tab w:val="left" w:pos="1559"/>
        </w:tabs>
        <w:spacing w:before="0" w:line="259" w:lineRule="auto"/>
        <w:ind w:right="261"/>
        <w:jc w:val="both"/>
        <w:rPr>
          <w:rFonts w:asciiTheme="majorHAnsi" w:hAnsiTheme="majorHAnsi" w:cs="Times New Roman"/>
          <w:sz w:val="24"/>
          <w:szCs w:val="24"/>
        </w:rPr>
      </w:pPr>
      <w:r w:rsidRPr="008D4DD7">
        <w:rPr>
          <w:rFonts w:asciiTheme="majorHAnsi" w:hAnsiTheme="majorHAnsi" w:cs="Times New Roman"/>
          <w:b/>
          <w:sz w:val="24"/>
          <w:szCs w:val="24"/>
        </w:rPr>
        <w:t>Records and communication:</w:t>
      </w:r>
      <w:r w:rsidRPr="008D4DD7">
        <w:rPr>
          <w:rFonts w:asciiTheme="majorHAnsi" w:hAnsiTheme="majorHAnsi" w:cs="Times New Roman"/>
          <w:sz w:val="24"/>
          <w:szCs w:val="24"/>
        </w:rPr>
        <w:t xml:space="preserve"> Whenever a person in police custody attempts to inflict self-harm or is known to have suicidal tendencies, the Duty Officer shall make an entry in CIS. Where applicable, the Duty Officer shall also inform the I/C Detained Person Escort Team or the officer taking over custody of the detained person (PGO 49-6(14)). </w:t>
      </w:r>
    </w:p>
    <w:p w:rsidR="008D4DD7" w:rsidRPr="008D4DD7" w:rsidRDefault="008D4DD7" w:rsidP="008D4DD7">
      <w:pPr>
        <w:pStyle w:val="BodyText"/>
        <w:widowControl w:val="0"/>
        <w:numPr>
          <w:ilvl w:val="0"/>
          <w:numId w:val="26"/>
        </w:numPr>
        <w:spacing w:before="3" w:after="0" w:line="240" w:lineRule="auto"/>
        <w:ind w:right="261"/>
        <w:jc w:val="both"/>
        <w:rPr>
          <w:rFonts w:asciiTheme="majorHAnsi" w:hAnsiTheme="majorHAnsi"/>
          <w:spacing w:val="-11"/>
          <w:sz w:val="24"/>
          <w:szCs w:val="24"/>
        </w:rPr>
      </w:pPr>
      <w:r w:rsidRPr="008D4DD7">
        <w:rPr>
          <w:rFonts w:asciiTheme="majorHAnsi" w:hAnsiTheme="majorHAnsi"/>
          <w:sz w:val="24"/>
          <w:szCs w:val="24"/>
        </w:rPr>
        <w:t xml:space="preserve">On handing over a person in police custody, the handing over officer shall inform the </w:t>
      </w:r>
      <w:r w:rsidRPr="008D4DD7">
        <w:rPr>
          <w:rFonts w:asciiTheme="majorHAnsi" w:hAnsiTheme="majorHAnsi"/>
          <w:sz w:val="24"/>
          <w:szCs w:val="24"/>
        </w:rPr>
        <w:lastRenderedPageBreak/>
        <w:t>receiving officer of any relevant matters, which are necessary to know in order to ensure the well-being of such person, including anything said or done by such person that indicates a suicidal tendency or</w:t>
      </w:r>
      <w:r w:rsidRPr="008D4DD7">
        <w:rPr>
          <w:rFonts w:asciiTheme="majorHAnsi" w:hAnsiTheme="majorHAnsi"/>
          <w:spacing w:val="-4"/>
          <w:sz w:val="24"/>
          <w:szCs w:val="24"/>
        </w:rPr>
        <w:t xml:space="preserve"> </w:t>
      </w:r>
      <w:r w:rsidRPr="008D4DD7">
        <w:rPr>
          <w:rFonts w:asciiTheme="majorHAnsi" w:hAnsiTheme="majorHAnsi"/>
          <w:sz w:val="24"/>
          <w:szCs w:val="24"/>
        </w:rPr>
        <w:t xml:space="preserve">escape </w:t>
      </w:r>
      <w:r w:rsidRPr="008D4DD7">
        <w:rPr>
          <w:rFonts w:asciiTheme="majorHAnsi" w:hAnsiTheme="majorHAnsi"/>
          <w:spacing w:val="-11"/>
          <w:sz w:val="24"/>
          <w:szCs w:val="24"/>
        </w:rPr>
        <w:t>(PGO 49-9)</w:t>
      </w:r>
    </w:p>
    <w:p w:rsidR="008D4DD7" w:rsidRPr="008D4DD7" w:rsidRDefault="008D4DD7" w:rsidP="008D4DD7">
      <w:pPr>
        <w:pStyle w:val="BodyText"/>
        <w:spacing w:before="3"/>
        <w:ind w:left="360" w:right="261"/>
        <w:jc w:val="both"/>
        <w:rPr>
          <w:rFonts w:asciiTheme="majorHAnsi" w:hAnsiTheme="majorHAnsi"/>
          <w:spacing w:val="-11"/>
          <w:sz w:val="24"/>
          <w:szCs w:val="24"/>
        </w:rPr>
      </w:pPr>
    </w:p>
    <w:p w:rsidR="008D4DD7" w:rsidRPr="008D4DD7" w:rsidRDefault="008D4DD7" w:rsidP="008D4DD7">
      <w:pPr>
        <w:pStyle w:val="BodyText"/>
        <w:widowControl w:val="0"/>
        <w:numPr>
          <w:ilvl w:val="0"/>
          <w:numId w:val="26"/>
        </w:numPr>
        <w:spacing w:before="3" w:after="0" w:line="240" w:lineRule="auto"/>
        <w:ind w:right="261"/>
        <w:jc w:val="both"/>
        <w:rPr>
          <w:rFonts w:asciiTheme="majorHAnsi" w:hAnsiTheme="majorHAnsi"/>
          <w:spacing w:val="-11"/>
          <w:sz w:val="24"/>
          <w:szCs w:val="24"/>
        </w:rPr>
      </w:pPr>
      <w:r w:rsidRPr="008D4DD7">
        <w:rPr>
          <w:rFonts w:asciiTheme="majorHAnsi" w:hAnsiTheme="majorHAnsi"/>
          <w:b/>
          <w:sz w:val="24"/>
          <w:szCs w:val="24"/>
        </w:rPr>
        <w:t>Special Watch Detained Persons</w:t>
      </w:r>
      <w:r w:rsidRPr="008D4DD7">
        <w:rPr>
          <w:rFonts w:asciiTheme="majorHAnsi" w:hAnsiTheme="majorHAnsi"/>
          <w:sz w:val="24"/>
          <w:szCs w:val="24"/>
        </w:rPr>
        <w:t xml:space="preserve"> include people with previous records of serious or violent offences; being suspected for, or charged with, serious and violent offences; having an expressed or known suicidal tendency. Officers are to be informed of the presence of Special Watch Detained Persons and the special orders in force for each of them. </w:t>
      </w:r>
    </w:p>
    <w:p w:rsidR="008D4DD7" w:rsidRPr="008D4DD7" w:rsidRDefault="008D4DD7" w:rsidP="008D4DD7">
      <w:pPr>
        <w:pStyle w:val="BodyText"/>
        <w:spacing w:before="3"/>
        <w:ind w:left="720" w:right="261"/>
        <w:jc w:val="both"/>
        <w:rPr>
          <w:rFonts w:asciiTheme="majorHAnsi" w:hAnsiTheme="majorHAnsi"/>
          <w:spacing w:val="-11"/>
          <w:sz w:val="24"/>
          <w:szCs w:val="24"/>
        </w:rPr>
      </w:pPr>
    </w:p>
    <w:p w:rsidR="008D4DD7" w:rsidRPr="008D4DD7" w:rsidRDefault="008D4DD7" w:rsidP="008D4DD7">
      <w:pPr>
        <w:pStyle w:val="BodyText"/>
        <w:widowControl w:val="0"/>
        <w:numPr>
          <w:ilvl w:val="0"/>
          <w:numId w:val="26"/>
        </w:numPr>
        <w:spacing w:before="3" w:after="0" w:line="240" w:lineRule="auto"/>
        <w:ind w:right="261"/>
        <w:jc w:val="both"/>
        <w:rPr>
          <w:rFonts w:asciiTheme="majorHAnsi" w:hAnsiTheme="majorHAnsi"/>
          <w:spacing w:val="-11"/>
          <w:sz w:val="24"/>
          <w:szCs w:val="24"/>
        </w:rPr>
      </w:pPr>
      <w:r w:rsidRPr="008D4DD7">
        <w:rPr>
          <w:rFonts w:asciiTheme="majorHAnsi" w:hAnsiTheme="majorHAnsi"/>
          <w:sz w:val="24"/>
          <w:szCs w:val="24"/>
        </w:rPr>
        <w:t>Special Watch detained persons shall be allocated separate cells form other detained persons and their safe custody shall be subject to the provisions of specific orders (PGO 49(7))</w:t>
      </w:r>
    </w:p>
    <w:p w:rsidR="008D4DD7" w:rsidRPr="008D4DD7" w:rsidRDefault="008D4DD7" w:rsidP="008D4DD7">
      <w:pPr>
        <w:pStyle w:val="BodyText"/>
        <w:spacing w:before="3"/>
        <w:ind w:left="720" w:right="261"/>
        <w:jc w:val="both"/>
        <w:rPr>
          <w:rFonts w:asciiTheme="majorHAnsi" w:hAnsiTheme="majorHAnsi"/>
          <w:spacing w:val="-11"/>
          <w:sz w:val="24"/>
          <w:szCs w:val="24"/>
        </w:rPr>
      </w:pPr>
    </w:p>
    <w:p w:rsidR="008D4DD7" w:rsidRPr="008D4DD7" w:rsidRDefault="008D4DD7" w:rsidP="00031B17">
      <w:pPr>
        <w:pStyle w:val="Heading3"/>
      </w:pPr>
      <w:bookmarkStart w:id="27" w:name="_Toc486434773"/>
      <w:r w:rsidRPr="008D4DD7">
        <w:t>Discussion of risk assessment in the PGO</w:t>
      </w:r>
      <w:bookmarkEnd w:id="27"/>
    </w:p>
    <w:p w:rsidR="008D4DD7" w:rsidRPr="008D4DD7" w:rsidRDefault="008D4DD7" w:rsidP="008D4DD7">
      <w:pPr>
        <w:pStyle w:val="BodyText"/>
        <w:spacing w:before="3"/>
        <w:ind w:right="261"/>
        <w:jc w:val="both"/>
        <w:rPr>
          <w:rFonts w:asciiTheme="majorHAnsi" w:hAnsiTheme="majorHAnsi"/>
          <w:sz w:val="24"/>
          <w:szCs w:val="24"/>
          <w:u w:val="single"/>
        </w:rPr>
      </w:pPr>
    </w:p>
    <w:p w:rsidR="008D4DD7" w:rsidRPr="008D4DD7" w:rsidRDefault="008D4DD7" w:rsidP="008D4DD7">
      <w:pPr>
        <w:pStyle w:val="BodyText"/>
        <w:spacing w:before="3"/>
        <w:ind w:right="261"/>
        <w:jc w:val="both"/>
        <w:rPr>
          <w:rFonts w:asciiTheme="majorHAnsi" w:hAnsiTheme="majorHAnsi"/>
          <w:sz w:val="24"/>
          <w:szCs w:val="24"/>
        </w:rPr>
      </w:pPr>
      <w:r w:rsidRPr="008D4DD7">
        <w:rPr>
          <w:rFonts w:asciiTheme="majorHAnsi" w:hAnsiTheme="majorHAnsi"/>
          <w:sz w:val="24"/>
          <w:szCs w:val="24"/>
        </w:rPr>
        <w:t xml:space="preserve">As </w:t>
      </w:r>
      <w:proofErr w:type="spellStart"/>
      <w:r w:rsidRPr="008D4DD7">
        <w:rPr>
          <w:rFonts w:asciiTheme="majorHAnsi" w:hAnsiTheme="majorHAnsi"/>
          <w:sz w:val="24"/>
          <w:szCs w:val="24"/>
        </w:rPr>
        <w:t>SoCO</w:t>
      </w:r>
      <w:proofErr w:type="spellEnd"/>
      <w:r w:rsidRPr="008D4DD7">
        <w:rPr>
          <w:rFonts w:asciiTheme="majorHAnsi" w:hAnsiTheme="majorHAnsi"/>
          <w:sz w:val="24"/>
          <w:szCs w:val="24"/>
        </w:rPr>
        <w:t xml:space="preserve"> does not have access to internal documents we do not know whether more detailed information as to risk assessment exists. If such exist, they should be published, in order for the public to scrutinize. However, the following could be referenced: </w:t>
      </w:r>
    </w:p>
    <w:p w:rsidR="008D4DD7" w:rsidRPr="008D4DD7" w:rsidRDefault="008D4DD7" w:rsidP="008D4DD7">
      <w:pPr>
        <w:pStyle w:val="BodyText"/>
        <w:spacing w:before="3"/>
        <w:ind w:right="261"/>
        <w:jc w:val="both"/>
        <w:rPr>
          <w:rFonts w:asciiTheme="majorHAnsi" w:hAnsiTheme="majorHAnsi"/>
          <w:sz w:val="24"/>
          <w:szCs w:val="24"/>
        </w:rPr>
      </w:pPr>
    </w:p>
    <w:p w:rsidR="008D4DD7" w:rsidRPr="008D4DD7" w:rsidRDefault="008D4DD7" w:rsidP="008D4DD7">
      <w:pPr>
        <w:pStyle w:val="BodyText"/>
        <w:spacing w:before="3"/>
        <w:ind w:right="261"/>
        <w:jc w:val="both"/>
        <w:rPr>
          <w:rFonts w:asciiTheme="majorHAnsi" w:hAnsiTheme="majorHAnsi"/>
          <w:b/>
          <w:sz w:val="24"/>
          <w:szCs w:val="24"/>
        </w:rPr>
      </w:pPr>
      <w:r w:rsidRPr="008D4DD7">
        <w:rPr>
          <w:rFonts w:asciiTheme="majorHAnsi" w:hAnsiTheme="majorHAnsi"/>
          <w:b/>
          <w:sz w:val="24"/>
          <w:szCs w:val="24"/>
        </w:rPr>
        <w:t>Check list</w:t>
      </w:r>
    </w:p>
    <w:p w:rsidR="008D4DD7" w:rsidRPr="008D4DD7" w:rsidRDefault="008D4DD7" w:rsidP="008D4DD7">
      <w:pPr>
        <w:pStyle w:val="BodyText"/>
        <w:spacing w:before="3"/>
        <w:ind w:right="261"/>
        <w:jc w:val="both"/>
        <w:rPr>
          <w:rFonts w:asciiTheme="majorHAnsi" w:hAnsiTheme="majorHAnsi"/>
          <w:sz w:val="24"/>
          <w:szCs w:val="24"/>
        </w:rPr>
      </w:pPr>
      <w:r w:rsidRPr="008D4DD7">
        <w:rPr>
          <w:rFonts w:asciiTheme="majorHAnsi" w:hAnsiTheme="majorHAnsi"/>
          <w:sz w:val="24"/>
          <w:szCs w:val="24"/>
        </w:rPr>
        <w:t xml:space="preserve">The college of Policing of the UK has developed a detailed </w:t>
      </w:r>
      <w:r w:rsidRPr="008D4DD7">
        <w:rPr>
          <w:rFonts w:asciiTheme="majorHAnsi" w:hAnsiTheme="majorHAnsi"/>
          <w:b/>
          <w:sz w:val="24"/>
          <w:szCs w:val="24"/>
        </w:rPr>
        <w:t>checklist</w:t>
      </w:r>
      <w:r w:rsidRPr="008D4DD7">
        <w:rPr>
          <w:rFonts w:asciiTheme="majorHAnsi" w:hAnsiTheme="majorHAnsi"/>
          <w:sz w:val="24"/>
          <w:szCs w:val="24"/>
        </w:rPr>
        <w:t xml:space="preserve"> on what to ask the detained person in order to assess risk and vulnerability. It includes questions such as: </w:t>
      </w:r>
    </w:p>
    <w:p w:rsidR="008D4DD7" w:rsidRPr="008D4DD7" w:rsidRDefault="008D4DD7" w:rsidP="008D4DD7">
      <w:pPr>
        <w:numPr>
          <w:ilvl w:val="0"/>
          <w:numId w:val="27"/>
        </w:numPr>
        <w:spacing w:before="100" w:beforeAutospacing="1" w:after="100" w:afterAutospacing="1" w:line="240" w:lineRule="auto"/>
        <w:jc w:val="both"/>
        <w:rPr>
          <w:rFonts w:asciiTheme="majorHAnsi" w:hAnsiTheme="majorHAnsi" w:cs="Times New Roman"/>
          <w:color w:val="333333"/>
          <w:sz w:val="24"/>
          <w:szCs w:val="24"/>
        </w:rPr>
      </w:pPr>
      <w:r w:rsidRPr="008D4DD7">
        <w:rPr>
          <w:rFonts w:asciiTheme="majorHAnsi" w:hAnsiTheme="majorHAnsi" w:cs="Times New Roman"/>
          <w:color w:val="333333"/>
          <w:sz w:val="24"/>
          <w:szCs w:val="24"/>
        </w:rPr>
        <w:t>Are you experiencing any mental ill health or depression?</w:t>
      </w:r>
    </w:p>
    <w:p w:rsidR="008D4DD7" w:rsidRPr="008D4DD7" w:rsidRDefault="008D4DD7" w:rsidP="008D4DD7">
      <w:pPr>
        <w:numPr>
          <w:ilvl w:val="0"/>
          <w:numId w:val="27"/>
        </w:numPr>
        <w:spacing w:before="100" w:beforeAutospacing="1" w:after="100" w:afterAutospacing="1" w:line="240" w:lineRule="auto"/>
        <w:jc w:val="both"/>
        <w:rPr>
          <w:rFonts w:asciiTheme="majorHAnsi" w:hAnsiTheme="majorHAnsi" w:cs="Times New Roman"/>
          <w:color w:val="333333"/>
          <w:sz w:val="24"/>
          <w:szCs w:val="24"/>
        </w:rPr>
      </w:pPr>
      <w:r w:rsidRPr="008D4DD7">
        <w:rPr>
          <w:rFonts w:asciiTheme="majorHAnsi" w:hAnsiTheme="majorHAnsi" w:cs="Times New Roman"/>
          <w:color w:val="333333"/>
          <w:sz w:val="24"/>
          <w:szCs w:val="24"/>
        </w:rPr>
        <w:t>Have you ever tried to harm yourself? If yes, how often, how long ago, how did you harm yourself, have you sought help?</w:t>
      </w:r>
    </w:p>
    <w:p w:rsidR="008D4DD7" w:rsidRPr="008D4DD7" w:rsidRDefault="008D4DD7" w:rsidP="008D4DD7">
      <w:pPr>
        <w:numPr>
          <w:ilvl w:val="0"/>
          <w:numId w:val="27"/>
        </w:numPr>
        <w:spacing w:before="100" w:beforeAutospacing="1" w:after="100" w:afterAutospacing="1" w:line="240" w:lineRule="auto"/>
        <w:jc w:val="both"/>
        <w:rPr>
          <w:rFonts w:asciiTheme="majorHAnsi" w:hAnsiTheme="majorHAnsi" w:cs="Times New Roman"/>
          <w:color w:val="333333"/>
          <w:sz w:val="24"/>
          <w:szCs w:val="24"/>
        </w:rPr>
      </w:pPr>
      <w:r w:rsidRPr="008D4DD7">
        <w:rPr>
          <w:rFonts w:asciiTheme="majorHAnsi" w:hAnsiTheme="majorHAnsi" w:cs="Times New Roman"/>
          <w:color w:val="333333"/>
          <w:sz w:val="24"/>
          <w:szCs w:val="24"/>
        </w:rPr>
        <w:t>Is there anything I can do to help?</w:t>
      </w:r>
    </w:p>
    <w:p w:rsidR="008D4DD7" w:rsidRPr="008D4DD7" w:rsidRDefault="008D4DD7" w:rsidP="008D4DD7">
      <w:pPr>
        <w:spacing w:before="100" w:beforeAutospacing="1" w:after="100" w:afterAutospacing="1" w:line="240" w:lineRule="auto"/>
        <w:jc w:val="both"/>
        <w:rPr>
          <w:rFonts w:asciiTheme="majorHAnsi" w:hAnsiTheme="majorHAnsi" w:cs="Times New Roman"/>
          <w:color w:val="333333"/>
          <w:sz w:val="24"/>
          <w:szCs w:val="24"/>
        </w:rPr>
      </w:pPr>
      <w:r w:rsidRPr="008D4DD7">
        <w:rPr>
          <w:rFonts w:asciiTheme="majorHAnsi" w:hAnsiTheme="majorHAnsi" w:cs="Times New Roman"/>
          <w:color w:val="333333"/>
          <w:sz w:val="24"/>
          <w:szCs w:val="24"/>
        </w:rPr>
        <w:t xml:space="preserve">( </w:t>
      </w:r>
      <w:hyperlink r:id="rId15" w:history="1">
        <w:r w:rsidRPr="008D4DD7">
          <w:rPr>
            <w:rStyle w:val="Hyperlink"/>
            <w:rFonts w:asciiTheme="majorHAnsi" w:hAnsiTheme="majorHAnsi" w:cs="Times New Roman"/>
            <w:sz w:val="24"/>
            <w:szCs w:val="24"/>
          </w:rPr>
          <w:t>https://www.app.college.police.uk/app-content/detention-and-custody-2/risk-assessment/</w:t>
        </w:r>
      </w:hyperlink>
      <w:r w:rsidRPr="008D4DD7">
        <w:rPr>
          <w:rFonts w:asciiTheme="majorHAnsi" w:hAnsiTheme="majorHAnsi" w:cs="Times New Roman"/>
          <w:color w:val="333333"/>
          <w:sz w:val="24"/>
          <w:szCs w:val="24"/>
        </w:rPr>
        <w:t xml:space="preserve">) </w:t>
      </w:r>
    </w:p>
    <w:p w:rsidR="00B6693E" w:rsidRDefault="00B6693E" w:rsidP="008D4DD7">
      <w:pPr>
        <w:pStyle w:val="NormalWeb"/>
        <w:spacing w:before="0" w:after="150" w:line="330" w:lineRule="atLeast"/>
        <w:jc w:val="both"/>
        <w:rPr>
          <w:rFonts w:asciiTheme="majorHAnsi" w:hAnsiTheme="majorHAnsi"/>
          <w:b/>
          <w:color w:val="333333"/>
          <w:szCs w:val="24"/>
        </w:rPr>
      </w:pPr>
    </w:p>
    <w:p w:rsidR="00B6693E" w:rsidRDefault="00B6693E" w:rsidP="008D4DD7">
      <w:pPr>
        <w:pStyle w:val="NormalWeb"/>
        <w:spacing w:before="0" w:after="150" w:line="330" w:lineRule="atLeast"/>
        <w:jc w:val="both"/>
        <w:rPr>
          <w:rFonts w:asciiTheme="majorHAnsi" w:hAnsiTheme="majorHAnsi"/>
          <w:b/>
          <w:color w:val="333333"/>
          <w:szCs w:val="24"/>
        </w:rPr>
      </w:pPr>
    </w:p>
    <w:p w:rsidR="008D4DD7" w:rsidRPr="008D4DD7" w:rsidRDefault="008D4DD7" w:rsidP="008D4DD7">
      <w:pPr>
        <w:pStyle w:val="NormalWeb"/>
        <w:spacing w:before="0" w:after="150" w:line="330" w:lineRule="atLeast"/>
        <w:jc w:val="both"/>
        <w:rPr>
          <w:rFonts w:asciiTheme="majorHAnsi" w:hAnsiTheme="majorHAnsi"/>
          <w:color w:val="333333"/>
          <w:szCs w:val="24"/>
        </w:rPr>
      </w:pPr>
      <w:r w:rsidRPr="008D4DD7">
        <w:rPr>
          <w:rFonts w:asciiTheme="majorHAnsi" w:hAnsiTheme="majorHAnsi"/>
          <w:b/>
          <w:color w:val="333333"/>
          <w:szCs w:val="24"/>
        </w:rPr>
        <w:lastRenderedPageBreak/>
        <w:t>Factors</w:t>
      </w:r>
      <w:r w:rsidRPr="008D4DD7">
        <w:rPr>
          <w:rFonts w:asciiTheme="majorHAnsi" w:hAnsiTheme="majorHAnsi"/>
          <w:color w:val="333333"/>
          <w:szCs w:val="24"/>
        </w:rPr>
        <w:t xml:space="preserve"> which may indicate an increased risk include:</w:t>
      </w:r>
    </w:p>
    <w:p w:rsidR="008D4DD7" w:rsidRPr="008D4DD7" w:rsidRDefault="008D4DD7" w:rsidP="008D4DD7">
      <w:pPr>
        <w:numPr>
          <w:ilvl w:val="0"/>
          <w:numId w:val="28"/>
        </w:numPr>
        <w:spacing w:before="100" w:beforeAutospacing="1" w:after="100" w:afterAutospacing="1" w:line="240" w:lineRule="auto"/>
        <w:jc w:val="both"/>
        <w:rPr>
          <w:rFonts w:asciiTheme="majorHAnsi" w:hAnsiTheme="majorHAnsi" w:cs="Times New Roman"/>
          <w:color w:val="333333"/>
          <w:sz w:val="24"/>
          <w:szCs w:val="24"/>
        </w:rPr>
      </w:pPr>
      <w:r w:rsidRPr="008D4DD7">
        <w:rPr>
          <w:rFonts w:asciiTheme="majorHAnsi" w:hAnsiTheme="majorHAnsi" w:cs="Times New Roman"/>
          <w:color w:val="333333"/>
          <w:sz w:val="24"/>
          <w:szCs w:val="24"/>
        </w:rPr>
        <w:t>People arrested in relation to violent or sexual offences, especially where they involve children, a close friend or family</w:t>
      </w:r>
    </w:p>
    <w:p w:rsidR="008D4DD7" w:rsidRPr="008D4DD7" w:rsidRDefault="008D4DD7" w:rsidP="008D4DD7">
      <w:pPr>
        <w:numPr>
          <w:ilvl w:val="0"/>
          <w:numId w:val="28"/>
        </w:numPr>
        <w:spacing w:before="100" w:beforeAutospacing="1" w:after="100" w:afterAutospacing="1" w:line="240" w:lineRule="auto"/>
        <w:jc w:val="both"/>
        <w:rPr>
          <w:rFonts w:asciiTheme="majorHAnsi" w:hAnsiTheme="majorHAnsi" w:cs="Times New Roman"/>
          <w:color w:val="333333"/>
          <w:sz w:val="24"/>
          <w:szCs w:val="24"/>
        </w:rPr>
      </w:pPr>
      <w:r w:rsidRPr="008D4DD7">
        <w:rPr>
          <w:rFonts w:asciiTheme="majorHAnsi" w:hAnsiTheme="majorHAnsi" w:cs="Times New Roman"/>
          <w:color w:val="333333"/>
          <w:sz w:val="24"/>
          <w:szCs w:val="24"/>
        </w:rPr>
        <w:t>Being unemployed</w:t>
      </w:r>
    </w:p>
    <w:p w:rsidR="008D4DD7" w:rsidRPr="008D4DD7" w:rsidRDefault="008D4DD7" w:rsidP="008D4DD7">
      <w:pPr>
        <w:numPr>
          <w:ilvl w:val="0"/>
          <w:numId w:val="28"/>
        </w:numPr>
        <w:spacing w:before="100" w:beforeAutospacing="1" w:after="100" w:afterAutospacing="1" w:line="240" w:lineRule="auto"/>
        <w:jc w:val="both"/>
        <w:rPr>
          <w:rFonts w:asciiTheme="majorHAnsi" w:hAnsiTheme="majorHAnsi" w:cs="Times New Roman"/>
          <w:color w:val="333333"/>
          <w:sz w:val="24"/>
          <w:szCs w:val="24"/>
        </w:rPr>
      </w:pPr>
      <w:r w:rsidRPr="008D4DD7">
        <w:rPr>
          <w:rFonts w:asciiTheme="majorHAnsi" w:hAnsiTheme="majorHAnsi" w:cs="Times New Roman"/>
          <w:color w:val="333333"/>
          <w:sz w:val="24"/>
          <w:szCs w:val="24"/>
        </w:rPr>
        <w:t xml:space="preserve">Breakdown of social support and isolation </w:t>
      </w:r>
    </w:p>
    <w:p w:rsidR="008D4DD7" w:rsidRPr="008D4DD7" w:rsidRDefault="008D4DD7" w:rsidP="008D4DD7">
      <w:pPr>
        <w:numPr>
          <w:ilvl w:val="0"/>
          <w:numId w:val="28"/>
        </w:numPr>
        <w:spacing w:before="100" w:beforeAutospacing="1" w:after="100" w:afterAutospacing="1" w:line="240" w:lineRule="auto"/>
        <w:jc w:val="both"/>
        <w:rPr>
          <w:rFonts w:asciiTheme="majorHAnsi" w:hAnsiTheme="majorHAnsi" w:cs="Times New Roman"/>
          <w:color w:val="333333"/>
          <w:sz w:val="24"/>
          <w:szCs w:val="24"/>
        </w:rPr>
      </w:pPr>
      <w:r w:rsidRPr="008D4DD7">
        <w:rPr>
          <w:rFonts w:asciiTheme="majorHAnsi" w:hAnsiTheme="majorHAnsi" w:cs="Times New Roman"/>
          <w:color w:val="333333"/>
          <w:sz w:val="24"/>
          <w:szCs w:val="24"/>
        </w:rPr>
        <w:t>Mental ill health including depression, personality disorder, anorexia and schizophrenia</w:t>
      </w:r>
    </w:p>
    <w:p w:rsidR="008D4DD7" w:rsidRPr="008D4DD7" w:rsidRDefault="008D4DD7" w:rsidP="008D4DD7">
      <w:pPr>
        <w:numPr>
          <w:ilvl w:val="0"/>
          <w:numId w:val="28"/>
        </w:numPr>
        <w:spacing w:before="100" w:beforeAutospacing="1" w:after="100" w:afterAutospacing="1" w:line="240" w:lineRule="auto"/>
        <w:jc w:val="both"/>
        <w:rPr>
          <w:rFonts w:asciiTheme="majorHAnsi" w:hAnsiTheme="majorHAnsi" w:cs="Times New Roman"/>
          <w:color w:val="333333"/>
          <w:sz w:val="24"/>
          <w:szCs w:val="24"/>
        </w:rPr>
      </w:pPr>
      <w:r w:rsidRPr="008D4DD7">
        <w:rPr>
          <w:rFonts w:asciiTheme="majorHAnsi" w:hAnsiTheme="majorHAnsi" w:cs="Times New Roman"/>
          <w:color w:val="333333"/>
          <w:sz w:val="24"/>
          <w:szCs w:val="24"/>
        </w:rPr>
        <w:t>Drug, alcohol or substance abuse or withdrawal</w:t>
      </w:r>
    </w:p>
    <w:p w:rsidR="008D4DD7" w:rsidRPr="008D4DD7" w:rsidRDefault="008D4DD7" w:rsidP="008D4DD7">
      <w:pPr>
        <w:numPr>
          <w:ilvl w:val="0"/>
          <w:numId w:val="28"/>
        </w:numPr>
        <w:spacing w:before="100" w:beforeAutospacing="1" w:after="100" w:afterAutospacing="1" w:line="240" w:lineRule="auto"/>
        <w:jc w:val="both"/>
        <w:rPr>
          <w:rFonts w:asciiTheme="majorHAnsi" w:hAnsiTheme="majorHAnsi" w:cs="Times New Roman"/>
          <w:color w:val="333333"/>
          <w:sz w:val="24"/>
          <w:szCs w:val="24"/>
        </w:rPr>
      </w:pPr>
      <w:r w:rsidRPr="008D4DD7">
        <w:rPr>
          <w:rFonts w:asciiTheme="majorHAnsi" w:hAnsiTheme="majorHAnsi" w:cs="Times New Roman"/>
          <w:color w:val="333333"/>
          <w:sz w:val="24"/>
          <w:szCs w:val="24"/>
        </w:rPr>
        <w:t>Previous episodes of deliberate self-harm, especially if occurring within a custodial environment</w:t>
      </w:r>
    </w:p>
    <w:p w:rsidR="008D4DD7" w:rsidRPr="008D4DD7" w:rsidRDefault="008D4DD7" w:rsidP="008D4DD7">
      <w:pPr>
        <w:numPr>
          <w:ilvl w:val="0"/>
          <w:numId w:val="28"/>
        </w:numPr>
        <w:spacing w:before="100" w:beforeAutospacing="1" w:after="100" w:afterAutospacing="1" w:line="240" w:lineRule="auto"/>
        <w:jc w:val="both"/>
        <w:rPr>
          <w:rFonts w:asciiTheme="majorHAnsi" w:hAnsiTheme="majorHAnsi" w:cs="Times New Roman"/>
          <w:color w:val="333333"/>
          <w:sz w:val="24"/>
          <w:szCs w:val="24"/>
        </w:rPr>
      </w:pPr>
      <w:r w:rsidRPr="008D4DD7">
        <w:rPr>
          <w:rFonts w:asciiTheme="majorHAnsi" w:hAnsiTheme="majorHAnsi" w:cs="Times New Roman"/>
          <w:color w:val="333333"/>
          <w:sz w:val="24"/>
          <w:szCs w:val="24"/>
        </w:rPr>
        <w:t>Young males (ages 15-49)</w:t>
      </w:r>
    </w:p>
    <w:p w:rsidR="008D4DD7" w:rsidRPr="008D4DD7" w:rsidRDefault="008D4DD7" w:rsidP="008D4DD7">
      <w:pPr>
        <w:numPr>
          <w:ilvl w:val="0"/>
          <w:numId w:val="28"/>
        </w:numPr>
        <w:spacing w:before="100" w:beforeAutospacing="1" w:after="100" w:afterAutospacing="1" w:line="240" w:lineRule="auto"/>
        <w:jc w:val="both"/>
        <w:rPr>
          <w:rFonts w:asciiTheme="majorHAnsi" w:hAnsiTheme="majorHAnsi" w:cs="Times New Roman"/>
          <w:color w:val="333333"/>
          <w:sz w:val="24"/>
          <w:szCs w:val="24"/>
        </w:rPr>
      </w:pPr>
      <w:r w:rsidRPr="008D4DD7">
        <w:rPr>
          <w:rFonts w:asciiTheme="majorHAnsi" w:hAnsiTheme="majorHAnsi" w:cs="Times New Roman"/>
          <w:color w:val="333333"/>
          <w:sz w:val="24"/>
          <w:szCs w:val="24"/>
        </w:rPr>
        <w:t>Elderly people</w:t>
      </w:r>
    </w:p>
    <w:p w:rsidR="008D4DD7" w:rsidRPr="008D4DD7" w:rsidRDefault="008D4DD7" w:rsidP="008D4DD7">
      <w:pPr>
        <w:spacing w:before="100" w:beforeAutospacing="1" w:after="100" w:afterAutospacing="1" w:line="240" w:lineRule="auto"/>
        <w:ind w:left="360"/>
        <w:jc w:val="both"/>
        <w:rPr>
          <w:rFonts w:asciiTheme="majorHAnsi" w:hAnsiTheme="majorHAnsi" w:cs="Times New Roman"/>
          <w:color w:val="333333"/>
          <w:sz w:val="24"/>
          <w:szCs w:val="24"/>
        </w:rPr>
      </w:pPr>
      <w:r w:rsidRPr="008D4DD7">
        <w:rPr>
          <w:rFonts w:asciiTheme="majorHAnsi" w:hAnsiTheme="majorHAnsi" w:cs="Times New Roman"/>
          <w:color w:val="333333"/>
          <w:sz w:val="24"/>
          <w:szCs w:val="24"/>
        </w:rPr>
        <w:t>(World Health Organization “Preventing Suicide in jails and prisons” 2007, and (</w:t>
      </w:r>
      <w:hyperlink r:id="rId16" w:history="1">
        <w:r w:rsidRPr="008D4DD7">
          <w:rPr>
            <w:rStyle w:val="Hyperlink"/>
            <w:rFonts w:asciiTheme="majorHAnsi" w:hAnsiTheme="majorHAnsi" w:cs="Times New Roman"/>
            <w:sz w:val="24"/>
            <w:szCs w:val="24"/>
          </w:rPr>
          <w:t>https://www.app.college.police.uk/app-content/detention-and-custody-2/risk-assessment/</w:t>
        </w:r>
      </w:hyperlink>
      <w:r w:rsidRPr="008D4DD7">
        <w:rPr>
          <w:rFonts w:asciiTheme="majorHAnsi" w:hAnsiTheme="majorHAnsi" w:cs="Times New Roman"/>
          <w:color w:val="333333"/>
          <w:sz w:val="24"/>
          <w:szCs w:val="24"/>
        </w:rPr>
        <w:t xml:space="preserve"> )</w:t>
      </w:r>
    </w:p>
    <w:p w:rsidR="008D4DD7" w:rsidRDefault="008D4DD7" w:rsidP="008D4DD7">
      <w:pPr>
        <w:spacing w:before="100" w:beforeAutospacing="1" w:after="100" w:afterAutospacing="1" w:line="240" w:lineRule="auto"/>
        <w:ind w:left="360"/>
        <w:jc w:val="both"/>
        <w:rPr>
          <w:rFonts w:asciiTheme="majorHAnsi" w:hAnsiTheme="majorHAnsi" w:cs="Times New Roman"/>
          <w:color w:val="333333"/>
          <w:sz w:val="24"/>
          <w:szCs w:val="24"/>
        </w:rPr>
      </w:pPr>
      <w:r w:rsidRPr="008D4DD7">
        <w:rPr>
          <w:rFonts w:asciiTheme="majorHAnsi" w:hAnsiTheme="majorHAnsi" w:cs="Times New Roman"/>
          <w:color w:val="333333"/>
          <w:sz w:val="24"/>
          <w:szCs w:val="24"/>
        </w:rPr>
        <w:t xml:space="preserve">Whether such factors are part of a risk assessment in the Police Force needs further clarification, as the Police guidelines mainly focuses on people with a history of violence or suicidal </w:t>
      </w:r>
      <w:proofErr w:type="spellStart"/>
      <w:r w:rsidRPr="008D4DD7">
        <w:rPr>
          <w:rFonts w:asciiTheme="majorHAnsi" w:hAnsiTheme="majorHAnsi" w:cs="Times New Roman"/>
          <w:color w:val="333333"/>
          <w:sz w:val="24"/>
          <w:szCs w:val="24"/>
        </w:rPr>
        <w:t>behaviour</w:t>
      </w:r>
      <w:proofErr w:type="spellEnd"/>
      <w:r w:rsidRPr="008D4DD7">
        <w:rPr>
          <w:rFonts w:asciiTheme="majorHAnsi" w:hAnsiTheme="majorHAnsi" w:cs="Times New Roman"/>
          <w:color w:val="333333"/>
          <w:sz w:val="24"/>
          <w:szCs w:val="24"/>
        </w:rPr>
        <w:t xml:space="preserve">. </w:t>
      </w:r>
    </w:p>
    <w:p w:rsidR="00B6693E" w:rsidRPr="008D4DD7" w:rsidRDefault="00B6693E" w:rsidP="008D4DD7">
      <w:pPr>
        <w:spacing w:before="100" w:beforeAutospacing="1" w:after="100" w:afterAutospacing="1" w:line="240" w:lineRule="auto"/>
        <w:ind w:left="360"/>
        <w:jc w:val="both"/>
        <w:rPr>
          <w:rFonts w:asciiTheme="majorHAnsi" w:hAnsiTheme="majorHAnsi" w:cs="Times New Roman"/>
          <w:color w:val="333333"/>
          <w:sz w:val="24"/>
          <w:szCs w:val="24"/>
        </w:rPr>
      </w:pPr>
    </w:p>
    <w:tbl>
      <w:tblPr>
        <w:tblStyle w:val="TableGrid"/>
        <w:tblW w:w="0" w:type="auto"/>
        <w:tblInd w:w="360" w:type="dxa"/>
        <w:tblLook w:val="04A0" w:firstRow="1" w:lastRow="0" w:firstColumn="1" w:lastColumn="0" w:noHBand="0" w:noVBand="1"/>
      </w:tblPr>
      <w:tblGrid>
        <w:gridCol w:w="8760"/>
      </w:tblGrid>
      <w:tr w:rsidR="008D4DD7" w:rsidRPr="008D4DD7" w:rsidTr="00031B17">
        <w:tc>
          <w:tcPr>
            <w:tcW w:w="9016" w:type="dxa"/>
          </w:tcPr>
          <w:p w:rsidR="00B6693E" w:rsidRDefault="00B6693E" w:rsidP="00031B17">
            <w:pPr>
              <w:spacing w:before="100" w:beforeAutospacing="1" w:after="100" w:afterAutospacing="1"/>
              <w:jc w:val="both"/>
              <w:rPr>
                <w:rFonts w:asciiTheme="majorHAnsi" w:hAnsiTheme="majorHAnsi" w:cs="Times New Roman"/>
                <w:b/>
                <w:i/>
                <w:color w:val="333333"/>
                <w:sz w:val="24"/>
                <w:szCs w:val="24"/>
              </w:rPr>
            </w:pPr>
          </w:p>
          <w:p w:rsidR="008D4DD7" w:rsidRPr="008D4DD7" w:rsidRDefault="008D4DD7" w:rsidP="00031B17">
            <w:pPr>
              <w:spacing w:before="100" w:beforeAutospacing="1" w:after="100" w:afterAutospacing="1"/>
              <w:jc w:val="both"/>
              <w:rPr>
                <w:rFonts w:asciiTheme="majorHAnsi" w:hAnsiTheme="majorHAnsi" w:cs="Times New Roman"/>
                <w:b/>
                <w:i/>
                <w:color w:val="333333"/>
                <w:sz w:val="24"/>
                <w:szCs w:val="24"/>
              </w:rPr>
            </w:pPr>
            <w:r w:rsidRPr="008D4DD7">
              <w:rPr>
                <w:rFonts w:asciiTheme="majorHAnsi" w:hAnsiTheme="majorHAnsi" w:cs="Times New Roman"/>
                <w:b/>
                <w:i/>
                <w:color w:val="333333"/>
                <w:sz w:val="24"/>
                <w:szCs w:val="24"/>
              </w:rPr>
              <w:t xml:space="preserve">Recommendation 3: </w:t>
            </w:r>
          </w:p>
          <w:p w:rsidR="008D4DD7" w:rsidRPr="008D4DD7" w:rsidRDefault="008D4DD7" w:rsidP="00031B17">
            <w:pPr>
              <w:spacing w:before="100" w:beforeAutospacing="1" w:after="100" w:afterAutospacing="1"/>
              <w:jc w:val="both"/>
              <w:rPr>
                <w:rFonts w:asciiTheme="majorHAnsi" w:hAnsiTheme="majorHAnsi" w:cs="Times New Roman"/>
                <w:color w:val="333333"/>
                <w:sz w:val="24"/>
                <w:szCs w:val="24"/>
              </w:rPr>
            </w:pPr>
            <w:r w:rsidRPr="008D4DD7">
              <w:rPr>
                <w:rFonts w:asciiTheme="majorHAnsi" w:hAnsiTheme="majorHAnsi" w:cs="Times New Roman"/>
                <w:color w:val="333333"/>
                <w:sz w:val="24"/>
                <w:szCs w:val="24"/>
              </w:rPr>
              <w:t xml:space="preserve">a. The Police should develop guidelines and amend the Police General Orders to include a more detailed risk assessment of arrested persons. A check list of questions that should be asked the arrested person. The Police should also indicate factors that should be considered when identifying high risk groups. </w:t>
            </w:r>
          </w:p>
          <w:p w:rsidR="008D4DD7" w:rsidRPr="008D4DD7" w:rsidRDefault="008D4DD7" w:rsidP="00031B17">
            <w:pPr>
              <w:spacing w:before="100" w:beforeAutospacing="1" w:after="100" w:afterAutospacing="1"/>
              <w:jc w:val="both"/>
              <w:rPr>
                <w:rFonts w:asciiTheme="majorHAnsi" w:hAnsiTheme="majorHAnsi" w:cs="Times New Roman"/>
                <w:color w:val="333333"/>
                <w:sz w:val="24"/>
                <w:szCs w:val="24"/>
              </w:rPr>
            </w:pPr>
            <w:r w:rsidRPr="008D4DD7">
              <w:rPr>
                <w:rFonts w:asciiTheme="majorHAnsi" w:hAnsiTheme="majorHAnsi" w:cs="Times New Roman"/>
                <w:color w:val="333333"/>
                <w:sz w:val="24"/>
                <w:szCs w:val="24"/>
              </w:rPr>
              <w:t xml:space="preserve">b. The assessment of risk and vulnerability should be ongoing as it may change over time. </w:t>
            </w:r>
          </w:p>
          <w:p w:rsidR="008D4DD7" w:rsidRDefault="008D4DD7" w:rsidP="00031B17">
            <w:pPr>
              <w:spacing w:before="100" w:beforeAutospacing="1" w:after="100" w:afterAutospacing="1"/>
              <w:jc w:val="both"/>
              <w:rPr>
                <w:rFonts w:asciiTheme="majorHAnsi" w:hAnsiTheme="majorHAnsi" w:cs="Times New Roman"/>
                <w:color w:val="333333"/>
                <w:sz w:val="24"/>
                <w:szCs w:val="24"/>
              </w:rPr>
            </w:pPr>
            <w:r w:rsidRPr="008D4DD7">
              <w:rPr>
                <w:rFonts w:asciiTheme="majorHAnsi" w:hAnsiTheme="majorHAnsi" w:cs="Times New Roman"/>
                <w:color w:val="333333"/>
                <w:sz w:val="24"/>
                <w:szCs w:val="24"/>
              </w:rPr>
              <w:t>c. Officers should be properly trained to assess risk and vulnerability</w:t>
            </w:r>
            <w:r w:rsidR="008877B0">
              <w:rPr>
                <w:rFonts w:asciiTheme="majorHAnsi" w:hAnsiTheme="majorHAnsi" w:cs="Times New Roman"/>
                <w:color w:val="333333"/>
                <w:sz w:val="24"/>
                <w:szCs w:val="24"/>
              </w:rPr>
              <w:t>.</w:t>
            </w:r>
          </w:p>
          <w:p w:rsidR="008877B0" w:rsidRPr="008D4DD7" w:rsidRDefault="008877B0" w:rsidP="00031B17">
            <w:pPr>
              <w:spacing w:before="100" w:beforeAutospacing="1" w:after="100" w:afterAutospacing="1"/>
              <w:jc w:val="both"/>
              <w:rPr>
                <w:rFonts w:asciiTheme="majorHAnsi" w:hAnsiTheme="majorHAnsi" w:cs="Times New Roman"/>
                <w:color w:val="333333"/>
                <w:sz w:val="24"/>
                <w:szCs w:val="24"/>
              </w:rPr>
            </w:pPr>
          </w:p>
        </w:tc>
      </w:tr>
    </w:tbl>
    <w:p w:rsidR="008D4DD7" w:rsidRPr="008D4DD7" w:rsidRDefault="008D4DD7" w:rsidP="00031B17">
      <w:pPr>
        <w:pStyle w:val="Heading2"/>
      </w:pPr>
      <w:bookmarkStart w:id="28" w:name="_Toc486434774"/>
      <w:r w:rsidRPr="008D4DD7">
        <w:lastRenderedPageBreak/>
        <w:t>Levels of observation</w:t>
      </w:r>
      <w:bookmarkEnd w:id="28"/>
    </w:p>
    <w:p w:rsidR="008D4DD7" w:rsidRPr="008D4DD7" w:rsidRDefault="008D4DD7" w:rsidP="00031B17">
      <w:pPr>
        <w:pStyle w:val="Heading3"/>
      </w:pPr>
      <w:bookmarkStart w:id="29" w:name="_Toc486434775"/>
      <w:r w:rsidRPr="008D4DD7">
        <w:t>Current practice</w:t>
      </w:r>
      <w:bookmarkEnd w:id="29"/>
      <w:r w:rsidRPr="008D4DD7">
        <w:t xml:space="preserve"> </w:t>
      </w:r>
    </w:p>
    <w:p w:rsidR="008D4DD7" w:rsidRPr="008D4DD7" w:rsidRDefault="008D4DD7" w:rsidP="008D4DD7">
      <w:pPr>
        <w:spacing w:before="100" w:beforeAutospacing="1" w:after="100" w:afterAutospacing="1" w:line="240" w:lineRule="auto"/>
        <w:jc w:val="both"/>
        <w:rPr>
          <w:rFonts w:asciiTheme="majorHAnsi" w:hAnsiTheme="majorHAnsi" w:cs="Times New Roman"/>
          <w:color w:val="333333"/>
          <w:sz w:val="24"/>
          <w:szCs w:val="24"/>
        </w:rPr>
      </w:pPr>
      <w:r w:rsidRPr="008D4DD7">
        <w:rPr>
          <w:rFonts w:asciiTheme="majorHAnsi" w:hAnsiTheme="majorHAnsi" w:cs="Times New Roman"/>
          <w:color w:val="333333"/>
          <w:sz w:val="24"/>
          <w:szCs w:val="24"/>
        </w:rPr>
        <w:t xml:space="preserve">The Police General Orders do to a certain extent include different levels of observation depending on risk. </w:t>
      </w:r>
    </w:p>
    <w:p w:rsidR="008D4DD7" w:rsidRPr="008D4DD7" w:rsidRDefault="008D4DD7" w:rsidP="008D4DD7">
      <w:pPr>
        <w:pStyle w:val="ListParagraph"/>
        <w:numPr>
          <w:ilvl w:val="0"/>
          <w:numId w:val="29"/>
        </w:numPr>
        <w:tabs>
          <w:tab w:val="left" w:pos="2378"/>
          <w:tab w:val="left" w:pos="2379"/>
        </w:tabs>
        <w:spacing w:before="0" w:line="259" w:lineRule="auto"/>
        <w:ind w:right="261"/>
        <w:jc w:val="both"/>
        <w:rPr>
          <w:rFonts w:asciiTheme="majorHAnsi" w:hAnsiTheme="majorHAnsi" w:cs="Times New Roman"/>
          <w:sz w:val="24"/>
          <w:szCs w:val="24"/>
        </w:rPr>
      </w:pPr>
      <w:r w:rsidRPr="008D4DD7">
        <w:rPr>
          <w:rFonts w:asciiTheme="majorHAnsi" w:hAnsiTheme="majorHAnsi" w:cs="Times New Roman"/>
          <w:sz w:val="24"/>
          <w:szCs w:val="24"/>
        </w:rPr>
        <w:t xml:space="preserve">The </w:t>
      </w:r>
      <w:r w:rsidRPr="008D4DD7">
        <w:rPr>
          <w:rFonts w:asciiTheme="majorHAnsi" w:hAnsiTheme="majorHAnsi" w:cs="Times New Roman"/>
          <w:spacing w:val="-3"/>
          <w:sz w:val="24"/>
          <w:szCs w:val="24"/>
        </w:rPr>
        <w:t xml:space="preserve">Duty Officer shall personally supervise </w:t>
      </w:r>
      <w:r w:rsidRPr="008D4DD7">
        <w:rPr>
          <w:rFonts w:asciiTheme="majorHAnsi" w:hAnsiTheme="majorHAnsi" w:cs="Times New Roman"/>
          <w:sz w:val="24"/>
          <w:szCs w:val="24"/>
        </w:rPr>
        <w:t xml:space="preserve">the </w:t>
      </w:r>
      <w:r w:rsidRPr="008D4DD7">
        <w:rPr>
          <w:rFonts w:asciiTheme="majorHAnsi" w:hAnsiTheme="majorHAnsi" w:cs="Times New Roman"/>
          <w:spacing w:val="-3"/>
          <w:sz w:val="24"/>
          <w:szCs w:val="24"/>
        </w:rPr>
        <w:t xml:space="preserve">searching </w:t>
      </w:r>
      <w:r w:rsidRPr="008D4DD7">
        <w:rPr>
          <w:rFonts w:asciiTheme="majorHAnsi" w:hAnsiTheme="majorHAnsi" w:cs="Times New Roman"/>
          <w:sz w:val="24"/>
          <w:szCs w:val="24"/>
        </w:rPr>
        <w:t xml:space="preserve">of all </w:t>
      </w:r>
      <w:r w:rsidRPr="008D4DD7">
        <w:rPr>
          <w:rFonts w:asciiTheme="majorHAnsi" w:hAnsiTheme="majorHAnsi" w:cs="Times New Roman"/>
          <w:spacing w:val="-3"/>
          <w:sz w:val="24"/>
          <w:szCs w:val="24"/>
        </w:rPr>
        <w:t xml:space="preserve">cells </w:t>
      </w:r>
      <w:r w:rsidRPr="008D4DD7">
        <w:rPr>
          <w:rFonts w:asciiTheme="majorHAnsi" w:hAnsiTheme="majorHAnsi" w:cs="Times New Roman"/>
          <w:sz w:val="24"/>
          <w:szCs w:val="24"/>
        </w:rPr>
        <w:t xml:space="preserve">not </w:t>
      </w:r>
      <w:r w:rsidRPr="008D4DD7">
        <w:rPr>
          <w:rFonts w:asciiTheme="majorHAnsi" w:hAnsiTheme="majorHAnsi" w:cs="Times New Roman"/>
          <w:spacing w:val="-3"/>
          <w:sz w:val="24"/>
          <w:szCs w:val="24"/>
        </w:rPr>
        <w:t xml:space="preserve">less than once per shift </w:t>
      </w:r>
      <w:r w:rsidRPr="008D4DD7">
        <w:rPr>
          <w:rFonts w:asciiTheme="majorHAnsi" w:hAnsiTheme="majorHAnsi" w:cs="Times New Roman"/>
          <w:sz w:val="24"/>
          <w:szCs w:val="24"/>
        </w:rPr>
        <w:t>(PGO 49-6 (4))</w:t>
      </w:r>
    </w:p>
    <w:p w:rsidR="008D4DD7" w:rsidRPr="008D4DD7" w:rsidRDefault="008D4DD7" w:rsidP="008D4DD7">
      <w:pPr>
        <w:pStyle w:val="ListParagraph"/>
        <w:tabs>
          <w:tab w:val="left" w:pos="2378"/>
          <w:tab w:val="left" w:pos="2379"/>
        </w:tabs>
        <w:ind w:right="261"/>
        <w:jc w:val="both"/>
        <w:rPr>
          <w:rFonts w:asciiTheme="majorHAnsi" w:hAnsiTheme="majorHAnsi" w:cs="Times New Roman"/>
          <w:sz w:val="24"/>
          <w:szCs w:val="24"/>
        </w:rPr>
      </w:pPr>
    </w:p>
    <w:p w:rsidR="008D4DD7" w:rsidRPr="008D4DD7" w:rsidRDefault="008D4DD7" w:rsidP="008D4DD7">
      <w:pPr>
        <w:pStyle w:val="ListParagraph"/>
        <w:numPr>
          <w:ilvl w:val="0"/>
          <w:numId w:val="29"/>
        </w:numPr>
        <w:tabs>
          <w:tab w:val="left" w:pos="2378"/>
          <w:tab w:val="left" w:pos="2379"/>
        </w:tabs>
        <w:spacing w:before="0" w:line="259" w:lineRule="auto"/>
        <w:ind w:right="261"/>
        <w:jc w:val="both"/>
        <w:rPr>
          <w:rFonts w:asciiTheme="majorHAnsi" w:hAnsiTheme="majorHAnsi" w:cs="Times New Roman"/>
          <w:sz w:val="24"/>
          <w:szCs w:val="24"/>
        </w:rPr>
      </w:pPr>
      <w:r w:rsidRPr="008D4DD7">
        <w:rPr>
          <w:rFonts w:asciiTheme="majorHAnsi" w:hAnsiTheme="majorHAnsi" w:cs="Times New Roman"/>
          <w:sz w:val="24"/>
          <w:szCs w:val="24"/>
        </w:rPr>
        <w:t>A visit to the cells has to be conducted at a minimum of once per hour (49-6 (9))</w:t>
      </w:r>
    </w:p>
    <w:p w:rsidR="008D4DD7" w:rsidRPr="008D4DD7" w:rsidRDefault="008D4DD7" w:rsidP="008D4DD7">
      <w:pPr>
        <w:pStyle w:val="ListParagraph"/>
        <w:jc w:val="both"/>
        <w:rPr>
          <w:rFonts w:asciiTheme="majorHAnsi" w:hAnsiTheme="majorHAnsi" w:cs="Times New Roman"/>
          <w:sz w:val="24"/>
          <w:szCs w:val="24"/>
        </w:rPr>
      </w:pPr>
    </w:p>
    <w:p w:rsidR="008D4DD7" w:rsidRPr="008D4DD7" w:rsidRDefault="008D4DD7" w:rsidP="008D4DD7">
      <w:pPr>
        <w:pStyle w:val="ListParagraph"/>
        <w:numPr>
          <w:ilvl w:val="0"/>
          <w:numId w:val="29"/>
        </w:numPr>
        <w:tabs>
          <w:tab w:val="left" w:pos="2378"/>
          <w:tab w:val="left" w:pos="2379"/>
        </w:tabs>
        <w:spacing w:before="0" w:line="259" w:lineRule="auto"/>
        <w:ind w:right="261"/>
        <w:jc w:val="both"/>
        <w:rPr>
          <w:rFonts w:asciiTheme="majorHAnsi" w:hAnsiTheme="majorHAnsi" w:cs="Times New Roman"/>
          <w:sz w:val="24"/>
          <w:szCs w:val="24"/>
        </w:rPr>
      </w:pPr>
      <w:r w:rsidRPr="008D4DD7">
        <w:rPr>
          <w:rFonts w:asciiTheme="majorHAnsi" w:hAnsiTheme="majorHAnsi" w:cs="Times New Roman"/>
          <w:sz w:val="24"/>
          <w:szCs w:val="24"/>
        </w:rPr>
        <w:t>In a station where the individual cells do not open directly into the report room, the Duty Officer will order a police constable to check the</w:t>
      </w:r>
      <w:r w:rsidRPr="008D4DD7">
        <w:rPr>
          <w:rFonts w:asciiTheme="majorHAnsi" w:hAnsiTheme="majorHAnsi" w:cs="Times New Roman"/>
          <w:spacing w:val="-32"/>
          <w:sz w:val="24"/>
          <w:szCs w:val="24"/>
        </w:rPr>
        <w:t xml:space="preserve"> </w:t>
      </w:r>
      <w:r w:rsidRPr="008D4DD7">
        <w:rPr>
          <w:rFonts w:asciiTheme="majorHAnsi" w:hAnsiTheme="majorHAnsi" w:cs="Times New Roman"/>
          <w:sz w:val="24"/>
          <w:szCs w:val="24"/>
        </w:rPr>
        <w:t>detained persons</w:t>
      </w:r>
      <w:r w:rsidRPr="008D4DD7">
        <w:rPr>
          <w:rFonts w:asciiTheme="majorHAnsi" w:hAnsiTheme="majorHAnsi" w:cs="Times New Roman"/>
          <w:spacing w:val="-14"/>
          <w:sz w:val="24"/>
          <w:szCs w:val="24"/>
        </w:rPr>
        <w:t xml:space="preserve"> </w:t>
      </w:r>
      <w:r w:rsidRPr="008D4DD7">
        <w:rPr>
          <w:rFonts w:asciiTheme="majorHAnsi" w:hAnsiTheme="majorHAnsi" w:cs="Times New Roman"/>
          <w:sz w:val="24"/>
          <w:szCs w:val="24"/>
        </w:rPr>
        <w:t>at</w:t>
      </w:r>
      <w:r w:rsidRPr="008D4DD7">
        <w:rPr>
          <w:rFonts w:asciiTheme="majorHAnsi" w:hAnsiTheme="majorHAnsi" w:cs="Times New Roman"/>
          <w:spacing w:val="-14"/>
          <w:sz w:val="24"/>
          <w:szCs w:val="24"/>
        </w:rPr>
        <w:t xml:space="preserve"> </w:t>
      </w:r>
      <w:r w:rsidRPr="008D4DD7">
        <w:rPr>
          <w:rFonts w:asciiTheme="majorHAnsi" w:hAnsiTheme="majorHAnsi" w:cs="Times New Roman"/>
          <w:sz w:val="24"/>
          <w:szCs w:val="24"/>
        </w:rPr>
        <w:t>regular</w:t>
      </w:r>
      <w:r w:rsidRPr="008D4DD7">
        <w:rPr>
          <w:rFonts w:asciiTheme="majorHAnsi" w:hAnsiTheme="majorHAnsi" w:cs="Times New Roman"/>
          <w:spacing w:val="-14"/>
          <w:sz w:val="24"/>
          <w:szCs w:val="24"/>
        </w:rPr>
        <w:t xml:space="preserve"> </w:t>
      </w:r>
      <w:r w:rsidRPr="008D4DD7">
        <w:rPr>
          <w:rFonts w:asciiTheme="majorHAnsi" w:hAnsiTheme="majorHAnsi" w:cs="Times New Roman"/>
          <w:sz w:val="24"/>
          <w:szCs w:val="24"/>
        </w:rPr>
        <w:t>intervals</w:t>
      </w:r>
      <w:r w:rsidRPr="008D4DD7">
        <w:rPr>
          <w:rFonts w:asciiTheme="majorHAnsi" w:hAnsiTheme="majorHAnsi" w:cs="Times New Roman"/>
          <w:spacing w:val="-14"/>
          <w:sz w:val="24"/>
          <w:szCs w:val="24"/>
        </w:rPr>
        <w:t xml:space="preserve"> </w:t>
      </w:r>
      <w:r w:rsidRPr="008D4DD7">
        <w:rPr>
          <w:rFonts w:asciiTheme="majorHAnsi" w:hAnsiTheme="majorHAnsi" w:cs="Times New Roman"/>
          <w:sz w:val="24"/>
          <w:szCs w:val="24"/>
        </w:rPr>
        <w:t>not</w:t>
      </w:r>
      <w:r w:rsidRPr="008D4DD7">
        <w:rPr>
          <w:rFonts w:asciiTheme="majorHAnsi" w:hAnsiTheme="majorHAnsi" w:cs="Times New Roman"/>
          <w:spacing w:val="-14"/>
          <w:sz w:val="24"/>
          <w:szCs w:val="24"/>
        </w:rPr>
        <w:t xml:space="preserve"> </w:t>
      </w:r>
      <w:r w:rsidRPr="008D4DD7">
        <w:rPr>
          <w:rFonts w:asciiTheme="majorHAnsi" w:hAnsiTheme="majorHAnsi" w:cs="Times New Roman"/>
          <w:sz w:val="24"/>
          <w:szCs w:val="24"/>
        </w:rPr>
        <w:t>exceeding</w:t>
      </w:r>
      <w:r w:rsidRPr="008D4DD7">
        <w:rPr>
          <w:rFonts w:asciiTheme="majorHAnsi" w:hAnsiTheme="majorHAnsi" w:cs="Times New Roman"/>
          <w:spacing w:val="-14"/>
          <w:sz w:val="24"/>
          <w:szCs w:val="24"/>
        </w:rPr>
        <w:t xml:space="preserve"> </w:t>
      </w:r>
      <w:r w:rsidRPr="008D4DD7">
        <w:rPr>
          <w:rFonts w:asciiTheme="majorHAnsi" w:hAnsiTheme="majorHAnsi" w:cs="Times New Roman"/>
          <w:sz w:val="24"/>
          <w:szCs w:val="24"/>
        </w:rPr>
        <w:t>25</w:t>
      </w:r>
      <w:r w:rsidRPr="008D4DD7">
        <w:rPr>
          <w:rFonts w:asciiTheme="majorHAnsi" w:hAnsiTheme="majorHAnsi" w:cs="Times New Roman"/>
          <w:spacing w:val="-14"/>
          <w:sz w:val="24"/>
          <w:szCs w:val="24"/>
        </w:rPr>
        <w:t xml:space="preserve"> </w:t>
      </w:r>
      <w:r w:rsidRPr="008D4DD7">
        <w:rPr>
          <w:rFonts w:asciiTheme="majorHAnsi" w:hAnsiTheme="majorHAnsi" w:cs="Times New Roman"/>
          <w:sz w:val="24"/>
          <w:szCs w:val="24"/>
        </w:rPr>
        <w:t>minutes</w:t>
      </w:r>
      <w:r w:rsidRPr="008D4DD7">
        <w:rPr>
          <w:rFonts w:asciiTheme="majorHAnsi" w:hAnsiTheme="majorHAnsi" w:cs="Times New Roman"/>
          <w:spacing w:val="-14"/>
          <w:sz w:val="24"/>
          <w:szCs w:val="24"/>
        </w:rPr>
        <w:t xml:space="preserve"> </w:t>
      </w:r>
      <w:r w:rsidRPr="008D4DD7">
        <w:rPr>
          <w:rFonts w:asciiTheme="majorHAnsi" w:hAnsiTheme="majorHAnsi" w:cs="Times New Roman"/>
          <w:sz w:val="24"/>
          <w:szCs w:val="24"/>
        </w:rPr>
        <w:t>(e.g.</w:t>
      </w:r>
      <w:r w:rsidRPr="008D4DD7">
        <w:rPr>
          <w:rFonts w:asciiTheme="majorHAnsi" w:hAnsiTheme="majorHAnsi" w:cs="Times New Roman"/>
          <w:spacing w:val="-14"/>
          <w:sz w:val="24"/>
          <w:szCs w:val="24"/>
        </w:rPr>
        <w:t xml:space="preserve"> </w:t>
      </w:r>
      <w:r w:rsidRPr="008D4DD7">
        <w:rPr>
          <w:rFonts w:asciiTheme="majorHAnsi" w:hAnsiTheme="majorHAnsi" w:cs="Times New Roman"/>
          <w:sz w:val="24"/>
          <w:szCs w:val="24"/>
        </w:rPr>
        <w:t>one</w:t>
      </w:r>
      <w:r w:rsidRPr="008D4DD7">
        <w:rPr>
          <w:rFonts w:asciiTheme="majorHAnsi" w:hAnsiTheme="majorHAnsi" w:cs="Times New Roman"/>
          <w:spacing w:val="-14"/>
          <w:sz w:val="24"/>
          <w:szCs w:val="24"/>
        </w:rPr>
        <w:t xml:space="preserve"> </w:t>
      </w:r>
      <w:r w:rsidRPr="008D4DD7">
        <w:rPr>
          <w:rFonts w:asciiTheme="majorHAnsi" w:hAnsiTheme="majorHAnsi" w:cs="Times New Roman"/>
          <w:sz w:val="24"/>
          <w:szCs w:val="24"/>
        </w:rPr>
        <w:t>check</w:t>
      </w:r>
      <w:r w:rsidRPr="008D4DD7">
        <w:rPr>
          <w:rFonts w:asciiTheme="majorHAnsi" w:hAnsiTheme="majorHAnsi" w:cs="Times New Roman"/>
          <w:spacing w:val="-13"/>
          <w:sz w:val="24"/>
          <w:szCs w:val="24"/>
        </w:rPr>
        <w:t xml:space="preserve"> </w:t>
      </w:r>
      <w:r w:rsidRPr="008D4DD7">
        <w:rPr>
          <w:rFonts w:asciiTheme="majorHAnsi" w:hAnsiTheme="majorHAnsi" w:cs="Times New Roman"/>
          <w:sz w:val="24"/>
          <w:szCs w:val="24"/>
        </w:rPr>
        <w:t>every</w:t>
      </w:r>
      <w:r w:rsidRPr="008D4DD7">
        <w:rPr>
          <w:rFonts w:asciiTheme="majorHAnsi" w:hAnsiTheme="majorHAnsi" w:cs="Times New Roman"/>
          <w:spacing w:val="-11"/>
          <w:sz w:val="24"/>
          <w:szCs w:val="24"/>
        </w:rPr>
        <w:t xml:space="preserve"> </w:t>
      </w:r>
      <w:r w:rsidRPr="008D4DD7">
        <w:rPr>
          <w:rFonts w:asciiTheme="majorHAnsi" w:hAnsiTheme="majorHAnsi" w:cs="Times New Roman"/>
          <w:sz w:val="24"/>
          <w:szCs w:val="24"/>
        </w:rPr>
        <w:t>25</w:t>
      </w:r>
      <w:r w:rsidRPr="008D4DD7">
        <w:rPr>
          <w:rFonts w:asciiTheme="majorHAnsi" w:hAnsiTheme="majorHAnsi" w:cs="Times New Roman"/>
          <w:spacing w:val="-13"/>
          <w:sz w:val="24"/>
          <w:szCs w:val="24"/>
        </w:rPr>
        <w:t xml:space="preserve"> </w:t>
      </w:r>
      <w:r w:rsidRPr="008D4DD7">
        <w:rPr>
          <w:rFonts w:asciiTheme="majorHAnsi" w:hAnsiTheme="majorHAnsi" w:cs="Times New Roman"/>
          <w:sz w:val="24"/>
          <w:szCs w:val="24"/>
        </w:rPr>
        <w:t>minutes</w:t>
      </w:r>
      <w:r w:rsidRPr="008D4DD7">
        <w:rPr>
          <w:rFonts w:asciiTheme="majorHAnsi" w:hAnsiTheme="majorHAnsi" w:cs="Times New Roman"/>
          <w:spacing w:val="-13"/>
          <w:sz w:val="24"/>
          <w:szCs w:val="24"/>
        </w:rPr>
        <w:t xml:space="preserve"> </w:t>
      </w:r>
      <w:r w:rsidRPr="008D4DD7">
        <w:rPr>
          <w:rFonts w:asciiTheme="majorHAnsi" w:hAnsiTheme="majorHAnsi" w:cs="Times New Roman"/>
          <w:sz w:val="24"/>
          <w:szCs w:val="24"/>
        </w:rPr>
        <w:t>throughout the shift). (PGO 49-6 (11))</w:t>
      </w:r>
    </w:p>
    <w:p w:rsidR="008D4DD7" w:rsidRPr="008D4DD7" w:rsidRDefault="008D4DD7" w:rsidP="008D4DD7">
      <w:pPr>
        <w:pStyle w:val="ListParagraph"/>
        <w:tabs>
          <w:tab w:val="left" w:pos="2378"/>
          <w:tab w:val="left" w:pos="2379"/>
        </w:tabs>
        <w:ind w:right="261"/>
        <w:jc w:val="both"/>
        <w:rPr>
          <w:rFonts w:asciiTheme="majorHAnsi" w:hAnsiTheme="majorHAnsi" w:cs="Times New Roman"/>
          <w:sz w:val="24"/>
          <w:szCs w:val="24"/>
        </w:rPr>
      </w:pPr>
    </w:p>
    <w:p w:rsidR="008D4DD7" w:rsidRPr="008D4DD7" w:rsidRDefault="008D4DD7" w:rsidP="008D4DD7">
      <w:pPr>
        <w:pStyle w:val="ListParagraph"/>
        <w:numPr>
          <w:ilvl w:val="0"/>
          <w:numId w:val="29"/>
        </w:numPr>
        <w:tabs>
          <w:tab w:val="left" w:pos="2378"/>
          <w:tab w:val="left" w:pos="2379"/>
        </w:tabs>
        <w:spacing w:before="0" w:line="259" w:lineRule="auto"/>
        <w:ind w:right="261"/>
        <w:jc w:val="both"/>
        <w:rPr>
          <w:rFonts w:asciiTheme="majorHAnsi" w:hAnsiTheme="majorHAnsi" w:cs="Times New Roman"/>
          <w:sz w:val="24"/>
          <w:szCs w:val="24"/>
        </w:rPr>
      </w:pPr>
      <w:r w:rsidRPr="008D4DD7">
        <w:rPr>
          <w:rFonts w:asciiTheme="majorHAnsi" w:hAnsiTheme="majorHAnsi" w:cs="Times New Roman"/>
          <w:sz w:val="24"/>
          <w:szCs w:val="24"/>
        </w:rPr>
        <w:t>The Duty Officer shall arrange a continuous watch over a detained person who is known or is reported to be dangerous, violent or have suicidal tendencies (PGO 49-6(15a))</w:t>
      </w:r>
    </w:p>
    <w:p w:rsidR="008D4DD7" w:rsidRPr="008D4DD7" w:rsidRDefault="008D4DD7" w:rsidP="00031B17">
      <w:pPr>
        <w:pStyle w:val="Heading3"/>
      </w:pPr>
      <w:bookmarkStart w:id="30" w:name="_Toc486434776"/>
      <w:r w:rsidRPr="008D4DD7">
        <w:t>Discussion:</w:t>
      </w:r>
      <w:bookmarkEnd w:id="30"/>
      <w:r w:rsidRPr="008D4DD7">
        <w:t xml:space="preserve"> </w:t>
      </w:r>
    </w:p>
    <w:p w:rsidR="008D4DD7" w:rsidRPr="008D4DD7" w:rsidRDefault="008D4DD7" w:rsidP="008D4DD7">
      <w:pPr>
        <w:tabs>
          <w:tab w:val="left" w:pos="2378"/>
          <w:tab w:val="left" w:pos="2379"/>
        </w:tabs>
        <w:ind w:right="261"/>
        <w:jc w:val="both"/>
        <w:rPr>
          <w:rFonts w:asciiTheme="majorHAnsi" w:hAnsiTheme="majorHAnsi" w:cs="Times New Roman"/>
          <w:sz w:val="24"/>
          <w:szCs w:val="24"/>
        </w:rPr>
      </w:pPr>
      <w:r w:rsidRPr="008D4DD7">
        <w:rPr>
          <w:rFonts w:asciiTheme="majorHAnsi" w:hAnsiTheme="majorHAnsi" w:cs="Times New Roman"/>
          <w:sz w:val="24"/>
          <w:szCs w:val="24"/>
        </w:rPr>
        <w:t>The Police General Orders only refer to frequency of supervision, visits and checks. However, the UK guidelines are much more detailed and systematized as it based on a thorough risk assessment and also details requirements regarding checking, visiting and rousing the detainee, level of observation, removal of ligatures, communication with the detainee and the involvement of health care professionals where necessary.</w:t>
      </w:r>
    </w:p>
    <w:p w:rsidR="008D4DD7" w:rsidRPr="008D4DD7" w:rsidRDefault="008D4DD7" w:rsidP="008D4DD7">
      <w:pPr>
        <w:spacing w:before="100" w:beforeAutospacing="1" w:after="100" w:afterAutospacing="1" w:line="240" w:lineRule="auto"/>
        <w:ind w:left="142"/>
        <w:jc w:val="both"/>
        <w:rPr>
          <w:rFonts w:asciiTheme="majorHAnsi" w:hAnsiTheme="majorHAnsi" w:cs="Times New Roman"/>
          <w:b/>
          <w:i/>
          <w:color w:val="333333"/>
          <w:sz w:val="24"/>
          <w:szCs w:val="24"/>
          <w:u w:val="single"/>
        </w:rPr>
      </w:pPr>
      <w:r w:rsidRPr="008D4DD7">
        <w:rPr>
          <w:rFonts w:asciiTheme="majorHAnsi" w:hAnsiTheme="majorHAnsi" w:cs="Times New Roman"/>
          <w:b/>
          <w:i/>
          <w:color w:val="333333"/>
          <w:sz w:val="24"/>
          <w:szCs w:val="24"/>
          <w:u w:val="single"/>
        </w:rPr>
        <w:t xml:space="preserve">Level 1 general observation: </w:t>
      </w:r>
    </w:p>
    <w:p w:rsidR="008D4DD7" w:rsidRPr="008D4DD7" w:rsidRDefault="008D4DD7" w:rsidP="008D4DD7">
      <w:pPr>
        <w:spacing w:before="100" w:beforeAutospacing="1" w:after="100" w:afterAutospacing="1" w:line="240" w:lineRule="auto"/>
        <w:ind w:left="142"/>
        <w:jc w:val="both"/>
        <w:rPr>
          <w:rFonts w:asciiTheme="majorHAnsi" w:hAnsiTheme="majorHAnsi" w:cs="Times New Roman"/>
          <w:color w:val="333333"/>
          <w:sz w:val="24"/>
          <w:szCs w:val="24"/>
          <w:u w:val="single"/>
        </w:rPr>
      </w:pPr>
      <w:r w:rsidRPr="008D4DD7">
        <w:rPr>
          <w:rFonts w:asciiTheme="majorHAnsi" w:hAnsiTheme="majorHAnsi" w:cs="Times New Roman"/>
          <w:color w:val="333333"/>
          <w:sz w:val="24"/>
          <w:szCs w:val="24"/>
          <w:u w:val="single"/>
        </w:rPr>
        <w:t xml:space="preserve">Risk assessment: </w:t>
      </w:r>
    </w:p>
    <w:p w:rsidR="008D4DD7" w:rsidRPr="008D4DD7" w:rsidRDefault="008D4DD7" w:rsidP="008D4DD7">
      <w:pPr>
        <w:spacing w:before="100" w:beforeAutospacing="1" w:after="100" w:afterAutospacing="1" w:line="240" w:lineRule="auto"/>
        <w:ind w:left="142"/>
        <w:jc w:val="both"/>
        <w:rPr>
          <w:rFonts w:asciiTheme="majorHAnsi" w:hAnsiTheme="majorHAnsi" w:cs="Times New Roman"/>
          <w:b/>
          <w:color w:val="333333"/>
          <w:sz w:val="24"/>
          <w:szCs w:val="24"/>
        </w:rPr>
      </w:pPr>
      <w:r w:rsidRPr="008D4DD7">
        <w:rPr>
          <w:rFonts w:asciiTheme="majorHAnsi" w:hAnsiTheme="majorHAnsi" w:cs="Times New Roman"/>
          <w:sz w:val="24"/>
          <w:szCs w:val="24"/>
        </w:rPr>
        <w:t>Following full risk assessment, this is the minimum acceptable level of observation required for any detainee</w:t>
      </w:r>
    </w:p>
    <w:p w:rsidR="008D4DD7" w:rsidRPr="008D4DD7" w:rsidRDefault="008D4DD7" w:rsidP="008D4DD7">
      <w:pPr>
        <w:spacing w:before="100" w:beforeAutospacing="1" w:after="100" w:afterAutospacing="1" w:line="240" w:lineRule="auto"/>
        <w:ind w:left="142"/>
        <w:jc w:val="both"/>
        <w:rPr>
          <w:rFonts w:asciiTheme="majorHAnsi" w:hAnsiTheme="majorHAnsi" w:cs="Times New Roman"/>
          <w:sz w:val="24"/>
          <w:szCs w:val="24"/>
          <w:u w:val="single"/>
        </w:rPr>
      </w:pPr>
      <w:r w:rsidRPr="008D4DD7">
        <w:rPr>
          <w:rFonts w:asciiTheme="majorHAnsi" w:hAnsiTheme="majorHAnsi" w:cs="Times New Roman"/>
          <w:sz w:val="24"/>
          <w:szCs w:val="24"/>
          <w:u w:val="single"/>
        </w:rPr>
        <w:t xml:space="preserve">Observation: </w:t>
      </w:r>
    </w:p>
    <w:p w:rsidR="008D4DD7" w:rsidRPr="008D4DD7" w:rsidRDefault="008D4DD7" w:rsidP="008D4DD7">
      <w:pPr>
        <w:spacing w:before="100" w:beforeAutospacing="1" w:after="100" w:afterAutospacing="1" w:line="240" w:lineRule="auto"/>
        <w:ind w:left="142"/>
        <w:jc w:val="both"/>
        <w:rPr>
          <w:rFonts w:asciiTheme="majorHAnsi" w:hAnsiTheme="majorHAnsi" w:cs="Times New Roman"/>
          <w:sz w:val="24"/>
          <w:szCs w:val="24"/>
        </w:rPr>
      </w:pPr>
      <w:r w:rsidRPr="008D4DD7">
        <w:rPr>
          <w:rFonts w:asciiTheme="majorHAnsi" w:hAnsiTheme="majorHAnsi" w:cs="Times New Roman"/>
          <w:sz w:val="24"/>
          <w:szCs w:val="24"/>
        </w:rPr>
        <w:lastRenderedPageBreak/>
        <w:t>The detainee is checked at least every hour</w:t>
      </w:r>
    </w:p>
    <w:p w:rsidR="008D4DD7" w:rsidRPr="008D4DD7" w:rsidRDefault="008D4DD7" w:rsidP="008D4DD7">
      <w:pPr>
        <w:spacing w:before="100" w:beforeAutospacing="1" w:after="100" w:afterAutospacing="1" w:line="240" w:lineRule="auto"/>
        <w:ind w:left="142"/>
        <w:jc w:val="both"/>
        <w:rPr>
          <w:rFonts w:asciiTheme="majorHAnsi" w:hAnsiTheme="majorHAnsi" w:cs="Times New Roman"/>
          <w:b/>
          <w:i/>
          <w:sz w:val="24"/>
          <w:szCs w:val="24"/>
          <w:u w:val="single"/>
        </w:rPr>
      </w:pPr>
      <w:r w:rsidRPr="008D4DD7">
        <w:rPr>
          <w:rFonts w:asciiTheme="majorHAnsi" w:hAnsiTheme="majorHAnsi" w:cs="Times New Roman"/>
          <w:b/>
          <w:i/>
          <w:sz w:val="24"/>
          <w:szCs w:val="24"/>
          <w:u w:val="single"/>
        </w:rPr>
        <w:t xml:space="preserve">Level 2 intermittent observation: </w:t>
      </w:r>
    </w:p>
    <w:p w:rsidR="008D4DD7" w:rsidRPr="008D4DD7" w:rsidRDefault="008D4DD7" w:rsidP="008D4DD7">
      <w:pPr>
        <w:spacing w:before="100" w:beforeAutospacing="1" w:after="100" w:afterAutospacing="1" w:line="240" w:lineRule="auto"/>
        <w:ind w:left="142"/>
        <w:jc w:val="both"/>
        <w:rPr>
          <w:rFonts w:asciiTheme="majorHAnsi" w:hAnsiTheme="majorHAnsi" w:cs="Times New Roman"/>
          <w:sz w:val="24"/>
          <w:szCs w:val="24"/>
          <w:u w:val="single"/>
        </w:rPr>
      </w:pPr>
      <w:r w:rsidRPr="008D4DD7">
        <w:rPr>
          <w:rFonts w:asciiTheme="majorHAnsi" w:hAnsiTheme="majorHAnsi" w:cs="Times New Roman"/>
          <w:sz w:val="24"/>
          <w:szCs w:val="24"/>
          <w:u w:val="single"/>
        </w:rPr>
        <w:t xml:space="preserve">Risk assessment: </w:t>
      </w:r>
    </w:p>
    <w:p w:rsidR="008D4DD7" w:rsidRPr="008D4DD7" w:rsidRDefault="008D4DD7" w:rsidP="008D4DD7">
      <w:pPr>
        <w:spacing w:before="100" w:beforeAutospacing="1" w:after="100" w:afterAutospacing="1" w:line="240" w:lineRule="auto"/>
        <w:ind w:left="142"/>
        <w:jc w:val="both"/>
        <w:rPr>
          <w:rFonts w:asciiTheme="majorHAnsi" w:hAnsiTheme="majorHAnsi" w:cs="Times New Roman"/>
          <w:sz w:val="24"/>
          <w:szCs w:val="24"/>
        </w:rPr>
      </w:pPr>
      <w:r w:rsidRPr="008D4DD7">
        <w:rPr>
          <w:rFonts w:asciiTheme="majorHAnsi" w:hAnsiTheme="majorHAnsi" w:cs="Times New Roman"/>
          <w:sz w:val="24"/>
          <w:szCs w:val="24"/>
        </w:rPr>
        <w:t xml:space="preserve">Subject to medical direction, this is the minimum acceptable level for detainees who are under the influence of alcohol or drugs, or whose level of consciousness causes concern. </w:t>
      </w:r>
    </w:p>
    <w:p w:rsidR="008D4DD7" w:rsidRPr="008D4DD7" w:rsidRDefault="008D4DD7" w:rsidP="008D4DD7">
      <w:pPr>
        <w:spacing w:before="100" w:beforeAutospacing="1" w:after="100" w:afterAutospacing="1" w:line="240" w:lineRule="auto"/>
        <w:ind w:left="142"/>
        <w:jc w:val="both"/>
        <w:rPr>
          <w:rFonts w:asciiTheme="majorHAnsi" w:hAnsiTheme="majorHAnsi" w:cs="Times New Roman"/>
          <w:sz w:val="24"/>
          <w:szCs w:val="24"/>
          <w:u w:val="single"/>
        </w:rPr>
      </w:pPr>
      <w:r w:rsidRPr="008D4DD7">
        <w:rPr>
          <w:rFonts w:asciiTheme="majorHAnsi" w:hAnsiTheme="majorHAnsi" w:cs="Times New Roman"/>
          <w:sz w:val="24"/>
          <w:szCs w:val="24"/>
          <w:u w:val="single"/>
        </w:rPr>
        <w:t xml:space="preserve">Observation: </w:t>
      </w:r>
    </w:p>
    <w:p w:rsidR="008D4DD7" w:rsidRPr="008D4DD7" w:rsidRDefault="008D4DD7" w:rsidP="008D4DD7">
      <w:pPr>
        <w:numPr>
          <w:ilvl w:val="0"/>
          <w:numId w:val="30"/>
        </w:numPr>
        <w:spacing w:before="100" w:beforeAutospacing="1" w:after="100" w:afterAutospacing="1" w:line="240" w:lineRule="auto"/>
        <w:ind w:left="426"/>
        <w:jc w:val="both"/>
        <w:rPr>
          <w:rFonts w:asciiTheme="majorHAnsi" w:hAnsiTheme="majorHAnsi" w:cs="Times New Roman"/>
          <w:sz w:val="24"/>
          <w:szCs w:val="24"/>
        </w:rPr>
      </w:pPr>
      <w:r w:rsidRPr="008D4DD7">
        <w:rPr>
          <w:rFonts w:asciiTheme="majorHAnsi" w:hAnsiTheme="majorHAnsi" w:cs="Times New Roman"/>
          <w:sz w:val="24"/>
          <w:szCs w:val="24"/>
        </w:rPr>
        <w:t>the detainee is visited and roused at least every 30 minutes</w:t>
      </w:r>
    </w:p>
    <w:p w:rsidR="008D4DD7" w:rsidRPr="008D4DD7" w:rsidRDefault="008D4DD7" w:rsidP="008D4DD7">
      <w:pPr>
        <w:numPr>
          <w:ilvl w:val="0"/>
          <w:numId w:val="30"/>
        </w:numPr>
        <w:spacing w:before="100" w:beforeAutospacing="1" w:after="100" w:afterAutospacing="1" w:line="240" w:lineRule="auto"/>
        <w:ind w:left="426"/>
        <w:jc w:val="both"/>
        <w:rPr>
          <w:rFonts w:asciiTheme="majorHAnsi" w:hAnsiTheme="majorHAnsi" w:cs="Times New Roman"/>
          <w:sz w:val="24"/>
          <w:szCs w:val="24"/>
        </w:rPr>
      </w:pPr>
      <w:r w:rsidRPr="008D4DD7">
        <w:rPr>
          <w:rFonts w:asciiTheme="majorHAnsi" w:hAnsiTheme="majorHAnsi" w:cs="Times New Roman"/>
          <w:sz w:val="24"/>
          <w:szCs w:val="24"/>
        </w:rPr>
        <w:t>physical visits and checks must be carried out – CCTV and other technologies can be used in support of this</w:t>
      </w:r>
    </w:p>
    <w:p w:rsidR="008D4DD7" w:rsidRPr="008D4DD7" w:rsidRDefault="008D4DD7" w:rsidP="008D4DD7">
      <w:pPr>
        <w:spacing w:before="100" w:beforeAutospacing="1" w:after="100" w:afterAutospacing="1" w:line="240" w:lineRule="auto"/>
        <w:ind w:left="142"/>
        <w:jc w:val="both"/>
        <w:rPr>
          <w:rFonts w:asciiTheme="majorHAnsi" w:hAnsiTheme="majorHAnsi" w:cs="Times New Roman"/>
          <w:b/>
          <w:i/>
          <w:sz w:val="24"/>
          <w:szCs w:val="24"/>
          <w:u w:val="single"/>
        </w:rPr>
      </w:pPr>
      <w:r w:rsidRPr="008D4DD7">
        <w:rPr>
          <w:rFonts w:asciiTheme="majorHAnsi" w:hAnsiTheme="majorHAnsi" w:cs="Times New Roman"/>
          <w:b/>
          <w:i/>
          <w:sz w:val="24"/>
          <w:szCs w:val="24"/>
          <w:u w:val="single"/>
        </w:rPr>
        <w:t>Level 3 constant observation</w:t>
      </w:r>
    </w:p>
    <w:p w:rsidR="008D4DD7" w:rsidRPr="008D4DD7" w:rsidRDefault="008D4DD7" w:rsidP="008D4DD7">
      <w:pPr>
        <w:spacing w:before="100" w:beforeAutospacing="1" w:after="100" w:afterAutospacing="1" w:line="240" w:lineRule="auto"/>
        <w:ind w:left="142"/>
        <w:jc w:val="both"/>
        <w:rPr>
          <w:rFonts w:asciiTheme="majorHAnsi" w:hAnsiTheme="majorHAnsi" w:cs="Times New Roman"/>
          <w:sz w:val="24"/>
          <w:szCs w:val="24"/>
          <w:u w:val="single"/>
        </w:rPr>
      </w:pPr>
      <w:r w:rsidRPr="008D4DD7">
        <w:rPr>
          <w:rFonts w:asciiTheme="majorHAnsi" w:hAnsiTheme="majorHAnsi" w:cs="Times New Roman"/>
          <w:sz w:val="24"/>
          <w:szCs w:val="24"/>
          <w:u w:val="single"/>
        </w:rPr>
        <w:t xml:space="preserve">Risk assessment: </w:t>
      </w:r>
    </w:p>
    <w:p w:rsidR="008D4DD7" w:rsidRPr="008D4DD7" w:rsidRDefault="008D4DD7" w:rsidP="008D4DD7">
      <w:pPr>
        <w:spacing w:before="100" w:beforeAutospacing="1" w:after="100" w:afterAutospacing="1" w:line="240" w:lineRule="auto"/>
        <w:ind w:left="142"/>
        <w:jc w:val="both"/>
        <w:rPr>
          <w:rFonts w:asciiTheme="majorHAnsi" w:hAnsiTheme="majorHAnsi" w:cs="Times New Roman"/>
          <w:sz w:val="24"/>
          <w:szCs w:val="24"/>
        </w:rPr>
      </w:pPr>
      <w:r w:rsidRPr="008D4DD7">
        <w:rPr>
          <w:rFonts w:asciiTheme="majorHAnsi" w:hAnsiTheme="majorHAnsi" w:cs="Times New Roman"/>
          <w:sz w:val="24"/>
          <w:szCs w:val="24"/>
        </w:rPr>
        <w:t>Indicates a heightened level of risk to the detainee (</w:t>
      </w:r>
      <w:proofErr w:type="spellStart"/>
      <w:r w:rsidRPr="008D4DD7">
        <w:rPr>
          <w:rFonts w:asciiTheme="majorHAnsi" w:hAnsiTheme="majorHAnsi" w:cs="Times New Roman"/>
          <w:sz w:val="24"/>
          <w:szCs w:val="24"/>
        </w:rPr>
        <w:t>eg</w:t>
      </w:r>
      <w:proofErr w:type="spellEnd"/>
      <w:r w:rsidRPr="008D4DD7">
        <w:rPr>
          <w:rFonts w:asciiTheme="majorHAnsi" w:hAnsiTheme="majorHAnsi" w:cs="Times New Roman"/>
          <w:sz w:val="24"/>
          <w:szCs w:val="24"/>
        </w:rPr>
        <w:t>, self-harm, suicide risk or other significant mental or physical vulnerability)</w:t>
      </w:r>
    </w:p>
    <w:p w:rsidR="008D4DD7" w:rsidRPr="008D4DD7" w:rsidRDefault="008D4DD7" w:rsidP="008D4DD7">
      <w:pPr>
        <w:spacing w:before="100" w:beforeAutospacing="1" w:after="100" w:afterAutospacing="1" w:line="240" w:lineRule="auto"/>
        <w:ind w:left="142"/>
        <w:jc w:val="both"/>
        <w:rPr>
          <w:rFonts w:asciiTheme="majorHAnsi" w:hAnsiTheme="majorHAnsi" w:cs="Times New Roman"/>
          <w:sz w:val="24"/>
          <w:szCs w:val="24"/>
          <w:u w:val="single"/>
        </w:rPr>
      </w:pPr>
      <w:r w:rsidRPr="008D4DD7">
        <w:rPr>
          <w:rFonts w:asciiTheme="majorHAnsi" w:hAnsiTheme="majorHAnsi" w:cs="Times New Roman"/>
          <w:sz w:val="24"/>
          <w:szCs w:val="24"/>
          <w:u w:val="single"/>
        </w:rPr>
        <w:t xml:space="preserve">Observation: </w:t>
      </w:r>
    </w:p>
    <w:p w:rsidR="008D4DD7" w:rsidRPr="008D4DD7" w:rsidRDefault="008D4DD7" w:rsidP="008D4DD7">
      <w:pPr>
        <w:numPr>
          <w:ilvl w:val="0"/>
          <w:numId w:val="31"/>
        </w:numPr>
        <w:spacing w:before="100" w:beforeAutospacing="1" w:after="100" w:afterAutospacing="1" w:line="240" w:lineRule="auto"/>
        <w:ind w:left="426"/>
        <w:jc w:val="both"/>
        <w:rPr>
          <w:rFonts w:asciiTheme="majorHAnsi" w:hAnsiTheme="majorHAnsi" w:cs="Times New Roman"/>
          <w:sz w:val="24"/>
          <w:szCs w:val="24"/>
        </w:rPr>
      </w:pPr>
      <w:r w:rsidRPr="008D4DD7">
        <w:rPr>
          <w:rFonts w:asciiTheme="majorHAnsi" w:hAnsiTheme="majorHAnsi" w:cs="Times New Roman"/>
          <w:sz w:val="24"/>
          <w:szCs w:val="24"/>
        </w:rPr>
        <w:t>the detainee is under constant observation and accessible at all times</w:t>
      </w:r>
    </w:p>
    <w:p w:rsidR="008D4DD7" w:rsidRPr="008D4DD7" w:rsidRDefault="008D4DD7" w:rsidP="008D4DD7">
      <w:pPr>
        <w:numPr>
          <w:ilvl w:val="0"/>
          <w:numId w:val="31"/>
        </w:numPr>
        <w:spacing w:before="100" w:beforeAutospacing="1" w:after="100" w:afterAutospacing="1" w:line="240" w:lineRule="auto"/>
        <w:ind w:left="426"/>
        <w:jc w:val="both"/>
        <w:rPr>
          <w:rFonts w:asciiTheme="majorHAnsi" w:hAnsiTheme="majorHAnsi" w:cs="Times New Roman"/>
          <w:sz w:val="24"/>
          <w:szCs w:val="24"/>
        </w:rPr>
      </w:pPr>
      <w:r w:rsidRPr="008D4DD7">
        <w:rPr>
          <w:rFonts w:asciiTheme="majorHAnsi" w:hAnsiTheme="majorHAnsi" w:cs="Times New Roman"/>
          <w:sz w:val="24"/>
          <w:szCs w:val="24"/>
        </w:rPr>
        <w:t>physical checks and visits must be carried out at least every 30 minutes</w:t>
      </w:r>
    </w:p>
    <w:p w:rsidR="008D4DD7" w:rsidRPr="008D4DD7" w:rsidRDefault="008D4DD7" w:rsidP="008D4DD7">
      <w:pPr>
        <w:numPr>
          <w:ilvl w:val="0"/>
          <w:numId w:val="31"/>
        </w:numPr>
        <w:spacing w:before="100" w:beforeAutospacing="1" w:after="100" w:afterAutospacing="1" w:line="240" w:lineRule="auto"/>
        <w:ind w:left="426"/>
        <w:jc w:val="both"/>
        <w:rPr>
          <w:rFonts w:asciiTheme="majorHAnsi" w:hAnsiTheme="majorHAnsi" w:cs="Times New Roman"/>
          <w:sz w:val="24"/>
          <w:szCs w:val="24"/>
        </w:rPr>
      </w:pPr>
      <w:r w:rsidRPr="008D4DD7">
        <w:rPr>
          <w:rFonts w:asciiTheme="majorHAnsi" w:hAnsiTheme="majorHAnsi" w:cs="Times New Roman"/>
          <w:sz w:val="24"/>
          <w:szCs w:val="24"/>
        </w:rPr>
        <w:t>CCTV is constantly monitored (other technologies can also be used)</w:t>
      </w:r>
    </w:p>
    <w:p w:rsidR="008D4DD7" w:rsidRPr="008D4DD7" w:rsidRDefault="008D4DD7" w:rsidP="008D4DD7">
      <w:pPr>
        <w:numPr>
          <w:ilvl w:val="0"/>
          <w:numId w:val="31"/>
        </w:numPr>
        <w:spacing w:before="100" w:beforeAutospacing="1" w:after="100" w:afterAutospacing="1" w:line="240" w:lineRule="auto"/>
        <w:ind w:left="426"/>
        <w:jc w:val="both"/>
        <w:rPr>
          <w:rFonts w:asciiTheme="majorHAnsi" w:hAnsiTheme="majorHAnsi" w:cs="Times New Roman"/>
          <w:sz w:val="24"/>
          <w:szCs w:val="24"/>
        </w:rPr>
      </w:pPr>
      <w:r w:rsidRPr="008D4DD7">
        <w:rPr>
          <w:rFonts w:asciiTheme="majorHAnsi" w:hAnsiTheme="majorHAnsi" w:cs="Times New Roman"/>
          <w:sz w:val="24"/>
          <w:szCs w:val="24"/>
        </w:rPr>
        <w:t>any possible ligatures are removed</w:t>
      </w:r>
    </w:p>
    <w:p w:rsidR="008D4DD7" w:rsidRPr="008D4DD7" w:rsidRDefault="008D4DD7" w:rsidP="008D4DD7">
      <w:pPr>
        <w:numPr>
          <w:ilvl w:val="0"/>
          <w:numId w:val="31"/>
        </w:numPr>
        <w:spacing w:before="100" w:beforeAutospacing="1" w:after="100" w:afterAutospacing="1" w:line="240" w:lineRule="auto"/>
        <w:ind w:left="426"/>
        <w:jc w:val="both"/>
        <w:rPr>
          <w:rFonts w:asciiTheme="majorHAnsi" w:hAnsiTheme="majorHAnsi" w:cs="Times New Roman"/>
          <w:sz w:val="24"/>
          <w:szCs w:val="24"/>
        </w:rPr>
      </w:pPr>
      <w:r w:rsidRPr="008D4DD7">
        <w:rPr>
          <w:rFonts w:asciiTheme="majorHAnsi" w:hAnsiTheme="majorHAnsi" w:cs="Times New Roman"/>
          <w:sz w:val="24"/>
          <w:szCs w:val="24"/>
        </w:rPr>
        <w:t>the detainee is positively communicated with at frequent and irregular intervals</w:t>
      </w:r>
    </w:p>
    <w:p w:rsidR="008D4DD7" w:rsidRPr="008D4DD7" w:rsidRDefault="008D4DD7" w:rsidP="008D4DD7">
      <w:pPr>
        <w:numPr>
          <w:ilvl w:val="0"/>
          <w:numId w:val="31"/>
        </w:numPr>
        <w:spacing w:before="100" w:beforeAutospacing="1" w:after="100" w:afterAutospacing="1" w:line="240" w:lineRule="auto"/>
        <w:ind w:left="426"/>
        <w:jc w:val="both"/>
        <w:rPr>
          <w:rFonts w:asciiTheme="majorHAnsi" w:hAnsiTheme="majorHAnsi" w:cs="Times New Roman"/>
          <w:sz w:val="24"/>
          <w:szCs w:val="24"/>
        </w:rPr>
      </w:pPr>
      <w:r w:rsidRPr="008D4DD7">
        <w:rPr>
          <w:rFonts w:asciiTheme="majorHAnsi" w:hAnsiTheme="majorHAnsi" w:cs="Times New Roman"/>
          <w:sz w:val="24"/>
          <w:szCs w:val="24"/>
        </w:rPr>
        <w:t>review by the health care professional in accordance with the relevant service level agreement.</w:t>
      </w:r>
    </w:p>
    <w:p w:rsidR="008D4DD7" w:rsidRPr="008D4DD7" w:rsidRDefault="008D4DD7" w:rsidP="008D4DD7">
      <w:pPr>
        <w:spacing w:before="100" w:beforeAutospacing="1" w:after="100" w:afterAutospacing="1" w:line="240" w:lineRule="auto"/>
        <w:ind w:left="142"/>
        <w:jc w:val="both"/>
        <w:rPr>
          <w:rFonts w:asciiTheme="majorHAnsi" w:hAnsiTheme="majorHAnsi" w:cs="Times New Roman"/>
          <w:b/>
          <w:i/>
          <w:sz w:val="24"/>
          <w:szCs w:val="24"/>
        </w:rPr>
      </w:pPr>
      <w:r w:rsidRPr="008D4DD7">
        <w:rPr>
          <w:rFonts w:asciiTheme="majorHAnsi" w:hAnsiTheme="majorHAnsi" w:cs="Times New Roman"/>
          <w:b/>
          <w:i/>
          <w:sz w:val="24"/>
          <w:szCs w:val="24"/>
        </w:rPr>
        <w:t>Level 4 close proximity</w:t>
      </w:r>
    </w:p>
    <w:p w:rsidR="008D4DD7" w:rsidRPr="008D4DD7" w:rsidRDefault="008D4DD7" w:rsidP="008D4DD7">
      <w:pPr>
        <w:spacing w:before="100" w:beforeAutospacing="1" w:after="100" w:afterAutospacing="1" w:line="240" w:lineRule="auto"/>
        <w:ind w:left="142"/>
        <w:jc w:val="both"/>
        <w:rPr>
          <w:rFonts w:asciiTheme="majorHAnsi" w:hAnsiTheme="majorHAnsi" w:cs="Times New Roman"/>
          <w:sz w:val="24"/>
          <w:szCs w:val="24"/>
          <w:u w:val="single"/>
        </w:rPr>
      </w:pPr>
      <w:r w:rsidRPr="008D4DD7">
        <w:rPr>
          <w:rFonts w:asciiTheme="majorHAnsi" w:hAnsiTheme="majorHAnsi" w:cs="Times New Roman"/>
          <w:sz w:val="24"/>
          <w:szCs w:val="24"/>
          <w:u w:val="single"/>
        </w:rPr>
        <w:t xml:space="preserve">Risk assessment: </w:t>
      </w:r>
    </w:p>
    <w:p w:rsidR="008D4DD7" w:rsidRPr="008D4DD7" w:rsidRDefault="008D4DD7" w:rsidP="008D4DD7">
      <w:pPr>
        <w:spacing w:before="100" w:beforeAutospacing="1" w:after="100" w:afterAutospacing="1" w:line="240" w:lineRule="auto"/>
        <w:ind w:left="142"/>
        <w:jc w:val="both"/>
        <w:rPr>
          <w:rFonts w:asciiTheme="majorHAnsi" w:hAnsiTheme="majorHAnsi" w:cs="Times New Roman"/>
          <w:sz w:val="24"/>
          <w:szCs w:val="24"/>
        </w:rPr>
      </w:pPr>
      <w:r w:rsidRPr="008D4DD7">
        <w:rPr>
          <w:rFonts w:asciiTheme="majorHAnsi" w:hAnsiTheme="majorHAnsi" w:cs="Times New Roman"/>
          <w:sz w:val="24"/>
          <w:szCs w:val="24"/>
        </w:rPr>
        <w:t>Detainees at the highest risk of self-harm should be observed at this level.</w:t>
      </w:r>
    </w:p>
    <w:p w:rsidR="008D4DD7" w:rsidRPr="008D4DD7" w:rsidRDefault="008D4DD7" w:rsidP="008D4DD7">
      <w:pPr>
        <w:spacing w:before="100" w:beforeAutospacing="1" w:after="100" w:afterAutospacing="1" w:line="240" w:lineRule="auto"/>
        <w:ind w:left="142"/>
        <w:jc w:val="both"/>
        <w:rPr>
          <w:rFonts w:asciiTheme="majorHAnsi" w:hAnsiTheme="majorHAnsi" w:cs="Times New Roman"/>
          <w:sz w:val="24"/>
          <w:szCs w:val="24"/>
          <w:u w:val="single"/>
        </w:rPr>
      </w:pPr>
      <w:r w:rsidRPr="008D4DD7">
        <w:rPr>
          <w:rFonts w:asciiTheme="majorHAnsi" w:hAnsiTheme="majorHAnsi" w:cs="Times New Roman"/>
          <w:sz w:val="24"/>
          <w:szCs w:val="24"/>
          <w:u w:val="single"/>
        </w:rPr>
        <w:t xml:space="preserve">Observation: </w:t>
      </w:r>
    </w:p>
    <w:p w:rsidR="008D4DD7" w:rsidRPr="008D4DD7" w:rsidRDefault="008D4DD7" w:rsidP="008D4DD7">
      <w:pPr>
        <w:numPr>
          <w:ilvl w:val="0"/>
          <w:numId w:val="32"/>
        </w:numPr>
        <w:spacing w:before="100" w:beforeAutospacing="1" w:after="100" w:afterAutospacing="1" w:line="240" w:lineRule="auto"/>
        <w:jc w:val="both"/>
        <w:rPr>
          <w:rFonts w:asciiTheme="majorHAnsi" w:hAnsiTheme="majorHAnsi" w:cs="Times New Roman"/>
          <w:color w:val="333333"/>
          <w:sz w:val="24"/>
          <w:szCs w:val="24"/>
        </w:rPr>
      </w:pPr>
      <w:r w:rsidRPr="008D4DD7">
        <w:rPr>
          <w:rFonts w:asciiTheme="majorHAnsi" w:hAnsiTheme="majorHAnsi" w:cs="Times New Roman"/>
          <w:color w:val="333333"/>
          <w:sz w:val="24"/>
          <w:szCs w:val="24"/>
        </w:rPr>
        <w:lastRenderedPageBreak/>
        <w:t>the detainee is physically supervised in close proximity to enable immediate physical intervention to take place if necessary</w:t>
      </w:r>
    </w:p>
    <w:p w:rsidR="008D4DD7" w:rsidRPr="008D4DD7" w:rsidRDefault="008D4DD7" w:rsidP="008D4DD7">
      <w:pPr>
        <w:numPr>
          <w:ilvl w:val="0"/>
          <w:numId w:val="32"/>
        </w:numPr>
        <w:spacing w:before="100" w:beforeAutospacing="1" w:after="100" w:afterAutospacing="1" w:line="240" w:lineRule="auto"/>
        <w:jc w:val="both"/>
        <w:rPr>
          <w:rFonts w:asciiTheme="majorHAnsi" w:hAnsiTheme="majorHAnsi" w:cs="Times New Roman"/>
          <w:color w:val="333333"/>
          <w:sz w:val="24"/>
          <w:szCs w:val="24"/>
        </w:rPr>
      </w:pPr>
      <w:r w:rsidRPr="008D4DD7">
        <w:rPr>
          <w:rFonts w:asciiTheme="majorHAnsi" w:hAnsiTheme="majorHAnsi" w:cs="Times New Roman"/>
          <w:color w:val="333333"/>
          <w:sz w:val="24"/>
          <w:szCs w:val="24"/>
        </w:rPr>
        <w:t>CCTV and other technologies do not meet the criteria of close proximity observation but may complement it</w:t>
      </w:r>
    </w:p>
    <w:p w:rsidR="008D4DD7" w:rsidRPr="008D4DD7" w:rsidRDefault="008D4DD7" w:rsidP="008D4DD7">
      <w:pPr>
        <w:numPr>
          <w:ilvl w:val="0"/>
          <w:numId w:val="32"/>
        </w:numPr>
        <w:spacing w:before="100" w:beforeAutospacing="1" w:after="100" w:afterAutospacing="1" w:line="240" w:lineRule="auto"/>
        <w:jc w:val="both"/>
        <w:rPr>
          <w:rFonts w:asciiTheme="majorHAnsi" w:hAnsiTheme="majorHAnsi" w:cs="Times New Roman"/>
          <w:color w:val="333333"/>
          <w:sz w:val="24"/>
          <w:szCs w:val="24"/>
        </w:rPr>
      </w:pPr>
      <w:r w:rsidRPr="008D4DD7">
        <w:rPr>
          <w:rFonts w:asciiTheme="majorHAnsi" w:hAnsiTheme="majorHAnsi" w:cs="Times New Roman"/>
          <w:color w:val="333333"/>
          <w:sz w:val="24"/>
          <w:szCs w:val="24"/>
        </w:rPr>
        <w:t>issues of privacy, dignity and gender are taken into consideration</w:t>
      </w:r>
    </w:p>
    <w:p w:rsidR="008D4DD7" w:rsidRPr="008D4DD7" w:rsidRDefault="008D4DD7" w:rsidP="008D4DD7">
      <w:pPr>
        <w:numPr>
          <w:ilvl w:val="0"/>
          <w:numId w:val="32"/>
        </w:numPr>
        <w:spacing w:before="100" w:beforeAutospacing="1" w:after="100" w:afterAutospacing="1" w:line="240" w:lineRule="auto"/>
        <w:jc w:val="both"/>
        <w:rPr>
          <w:rFonts w:asciiTheme="majorHAnsi" w:hAnsiTheme="majorHAnsi" w:cs="Times New Roman"/>
          <w:color w:val="333333"/>
          <w:sz w:val="24"/>
          <w:szCs w:val="24"/>
        </w:rPr>
      </w:pPr>
      <w:r w:rsidRPr="008D4DD7">
        <w:rPr>
          <w:rFonts w:asciiTheme="majorHAnsi" w:hAnsiTheme="majorHAnsi" w:cs="Times New Roman"/>
          <w:color w:val="333333"/>
          <w:sz w:val="24"/>
          <w:szCs w:val="24"/>
        </w:rPr>
        <w:t>any possible ligatures are removed</w:t>
      </w:r>
    </w:p>
    <w:p w:rsidR="008D4DD7" w:rsidRPr="008D4DD7" w:rsidRDefault="008D4DD7" w:rsidP="008D4DD7">
      <w:pPr>
        <w:numPr>
          <w:ilvl w:val="0"/>
          <w:numId w:val="32"/>
        </w:numPr>
        <w:spacing w:before="100" w:beforeAutospacing="1" w:after="100" w:afterAutospacing="1" w:line="240" w:lineRule="auto"/>
        <w:jc w:val="both"/>
        <w:rPr>
          <w:rFonts w:asciiTheme="majorHAnsi" w:hAnsiTheme="majorHAnsi" w:cs="Times New Roman"/>
          <w:color w:val="333333"/>
          <w:sz w:val="24"/>
          <w:szCs w:val="24"/>
        </w:rPr>
      </w:pPr>
      <w:r w:rsidRPr="008D4DD7">
        <w:rPr>
          <w:rFonts w:asciiTheme="majorHAnsi" w:hAnsiTheme="majorHAnsi" w:cs="Times New Roman"/>
          <w:color w:val="333333"/>
          <w:sz w:val="24"/>
          <w:szCs w:val="24"/>
        </w:rPr>
        <w:t>the detainee is positively communicated with at frequent and irregular intervals</w:t>
      </w:r>
    </w:p>
    <w:p w:rsidR="008D4DD7" w:rsidRPr="008D4DD7" w:rsidRDefault="008D4DD7" w:rsidP="008D4DD7">
      <w:pPr>
        <w:numPr>
          <w:ilvl w:val="0"/>
          <w:numId w:val="32"/>
        </w:numPr>
        <w:spacing w:before="100" w:beforeAutospacing="1" w:after="100" w:afterAutospacing="1" w:line="240" w:lineRule="auto"/>
        <w:jc w:val="both"/>
        <w:rPr>
          <w:rFonts w:asciiTheme="majorHAnsi" w:hAnsiTheme="majorHAnsi" w:cs="Times New Roman"/>
          <w:color w:val="333333"/>
          <w:sz w:val="24"/>
          <w:szCs w:val="24"/>
        </w:rPr>
      </w:pPr>
      <w:r w:rsidRPr="008D4DD7">
        <w:rPr>
          <w:rFonts w:asciiTheme="majorHAnsi" w:hAnsiTheme="majorHAnsi" w:cs="Times New Roman"/>
          <w:color w:val="333333"/>
          <w:sz w:val="24"/>
          <w:szCs w:val="24"/>
        </w:rPr>
        <w:t>review by the HCP in accordance the relevant with service level agreement.</w:t>
      </w:r>
    </w:p>
    <w:tbl>
      <w:tblPr>
        <w:tblStyle w:val="TableGrid"/>
        <w:tblW w:w="0" w:type="auto"/>
        <w:tblInd w:w="421" w:type="dxa"/>
        <w:tblLook w:val="04A0" w:firstRow="1" w:lastRow="0" w:firstColumn="1" w:lastColumn="0" w:noHBand="0" w:noVBand="1"/>
      </w:tblPr>
      <w:tblGrid>
        <w:gridCol w:w="8296"/>
      </w:tblGrid>
      <w:tr w:rsidR="008D4DD7" w:rsidRPr="008D4DD7" w:rsidTr="00031B17">
        <w:tc>
          <w:tcPr>
            <w:tcW w:w="8296" w:type="dxa"/>
          </w:tcPr>
          <w:p w:rsidR="00B6693E" w:rsidRDefault="00B6693E" w:rsidP="00031B17">
            <w:pPr>
              <w:spacing w:before="100" w:beforeAutospacing="1" w:after="100" w:afterAutospacing="1"/>
              <w:jc w:val="both"/>
              <w:rPr>
                <w:rFonts w:asciiTheme="majorHAnsi" w:hAnsiTheme="majorHAnsi" w:cs="Times New Roman"/>
                <w:b/>
                <w:i/>
                <w:color w:val="333333"/>
                <w:sz w:val="24"/>
                <w:szCs w:val="24"/>
              </w:rPr>
            </w:pPr>
          </w:p>
          <w:p w:rsidR="008D4DD7" w:rsidRPr="008D4DD7" w:rsidRDefault="008D4DD7" w:rsidP="00031B17">
            <w:pPr>
              <w:spacing w:before="100" w:beforeAutospacing="1" w:after="100" w:afterAutospacing="1"/>
              <w:jc w:val="both"/>
              <w:rPr>
                <w:rFonts w:asciiTheme="majorHAnsi" w:hAnsiTheme="majorHAnsi" w:cs="Times New Roman"/>
                <w:b/>
                <w:i/>
                <w:color w:val="333333"/>
                <w:sz w:val="24"/>
                <w:szCs w:val="24"/>
              </w:rPr>
            </w:pPr>
            <w:r w:rsidRPr="008D4DD7">
              <w:rPr>
                <w:rFonts w:asciiTheme="majorHAnsi" w:hAnsiTheme="majorHAnsi" w:cs="Times New Roman"/>
                <w:b/>
                <w:i/>
                <w:color w:val="333333"/>
                <w:sz w:val="24"/>
                <w:szCs w:val="24"/>
              </w:rPr>
              <w:t xml:space="preserve">Recommendation 4: </w:t>
            </w:r>
          </w:p>
          <w:p w:rsidR="008D4DD7" w:rsidRDefault="008D4DD7" w:rsidP="00031B17">
            <w:pPr>
              <w:tabs>
                <w:tab w:val="left" w:pos="2378"/>
                <w:tab w:val="left" w:pos="2379"/>
              </w:tabs>
              <w:ind w:right="261"/>
              <w:jc w:val="both"/>
              <w:rPr>
                <w:rFonts w:asciiTheme="majorHAnsi" w:hAnsiTheme="majorHAnsi" w:cs="Times New Roman"/>
                <w:sz w:val="24"/>
                <w:szCs w:val="24"/>
              </w:rPr>
            </w:pPr>
            <w:r w:rsidRPr="008D4DD7">
              <w:rPr>
                <w:rFonts w:asciiTheme="majorHAnsi" w:hAnsiTheme="majorHAnsi" w:cs="Times New Roman"/>
                <w:color w:val="333333"/>
                <w:sz w:val="24"/>
                <w:szCs w:val="24"/>
              </w:rPr>
              <w:t xml:space="preserve">Develop a more structured response to risk by detailing levels of observation referring to </w:t>
            </w:r>
            <w:r w:rsidRPr="008D4DD7">
              <w:rPr>
                <w:rFonts w:asciiTheme="majorHAnsi" w:hAnsiTheme="majorHAnsi" w:cs="Times New Roman"/>
                <w:sz w:val="24"/>
                <w:szCs w:val="24"/>
              </w:rPr>
              <w:t xml:space="preserve">requirements regarding checking, visiting and rousing the detainee, level of observation, removal of ligatures, communication with the detainee, and the involvement of health care professionals where necessary. </w:t>
            </w:r>
          </w:p>
          <w:p w:rsidR="008877B0" w:rsidRPr="008D4DD7" w:rsidRDefault="008877B0" w:rsidP="00031B17">
            <w:pPr>
              <w:tabs>
                <w:tab w:val="left" w:pos="2378"/>
                <w:tab w:val="left" w:pos="2379"/>
              </w:tabs>
              <w:ind w:right="261"/>
              <w:jc w:val="both"/>
              <w:rPr>
                <w:rFonts w:asciiTheme="majorHAnsi" w:hAnsiTheme="majorHAnsi" w:cs="Times New Roman"/>
                <w:sz w:val="24"/>
                <w:szCs w:val="24"/>
              </w:rPr>
            </w:pPr>
          </w:p>
        </w:tc>
      </w:tr>
    </w:tbl>
    <w:p w:rsidR="008D4DD7" w:rsidRPr="008D4DD7" w:rsidRDefault="008D4DD7" w:rsidP="00031B17">
      <w:pPr>
        <w:pStyle w:val="Heading2"/>
      </w:pPr>
      <w:bookmarkStart w:id="31" w:name="_Toc486434777"/>
      <w:r w:rsidRPr="008D4DD7">
        <w:t>Involvement of health care professional</w:t>
      </w:r>
      <w:bookmarkEnd w:id="31"/>
    </w:p>
    <w:p w:rsidR="008D4DD7" w:rsidRPr="008D4DD7" w:rsidRDefault="008D4DD7" w:rsidP="008D4DD7">
      <w:pPr>
        <w:spacing w:before="100" w:beforeAutospacing="1" w:after="100" w:afterAutospacing="1" w:line="240" w:lineRule="auto"/>
        <w:ind w:left="360"/>
        <w:jc w:val="both"/>
        <w:rPr>
          <w:rFonts w:asciiTheme="majorHAnsi" w:hAnsiTheme="majorHAnsi" w:cs="Times New Roman"/>
          <w:color w:val="333333"/>
          <w:sz w:val="24"/>
          <w:szCs w:val="24"/>
        </w:rPr>
      </w:pPr>
      <w:r w:rsidRPr="008D4DD7">
        <w:rPr>
          <w:rFonts w:asciiTheme="majorHAnsi" w:hAnsiTheme="majorHAnsi" w:cs="Times New Roman"/>
          <w:color w:val="333333"/>
          <w:sz w:val="24"/>
          <w:szCs w:val="24"/>
        </w:rPr>
        <w:t xml:space="preserve">The PGO does not mention involvement of a health care professional if a person is deemed to be vulnerable or at risk. </w:t>
      </w:r>
    </w:p>
    <w:p w:rsidR="008D4DD7" w:rsidRPr="008D4DD7" w:rsidRDefault="008D4DD7" w:rsidP="008D4DD7">
      <w:pPr>
        <w:spacing w:before="100" w:beforeAutospacing="1" w:after="100" w:afterAutospacing="1" w:line="240" w:lineRule="auto"/>
        <w:ind w:left="360"/>
        <w:jc w:val="both"/>
        <w:rPr>
          <w:rFonts w:asciiTheme="majorHAnsi" w:hAnsiTheme="majorHAnsi" w:cs="Times New Roman"/>
          <w:color w:val="333333"/>
          <w:sz w:val="24"/>
          <w:szCs w:val="24"/>
        </w:rPr>
      </w:pPr>
      <w:r w:rsidRPr="008D4DD7">
        <w:rPr>
          <w:rFonts w:asciiTheme="majorHAnsi" w:hAnsiTheme="majorHAnsi" w:cs="Times New Roman"/>
          <w:color w:val="333333"/>
          <w:sz w:val="24"/>
          <w:szCs w:val="24"/>
        </w:rPr>
        <w:t>The College of Policing in the UK stipulates that detainees who are deemed to be a high risk of suicide or self-harm must be seen by an HCP and kept under close proximity supervision. The HCP should provide a care plan that will specifically identify their assessment of the risk and any mitigating measures in all cases of suicidal ideation and self-harm.</w:t>
      </w:r>
    </w:p>
    <w:tbl>
      <w:tblPr>
        <w:tblStyle w:val="TableGrid"/>
        <w:tblW w:w="0" w:type="auto"/>
        <w:tblInd w:w="279" w:type="dxa"/>
        <w:tblLook w:val="04A0" w:firstRow="1" w:lastRow="0" w:firstColumn="1" w:lastColumn="0" w:noHBand="0" w:noVBand="1"/>
      </w:tblPr>
      <w:tblGrid>
        <w:gridCol w:w="8656"/>
      </w:tblGrid>
      <w:tr w:rsidR="008D4DD7" w:rsidRPr="008D4DD7" w:rsidTr="00031B17">
        <w:tc>
          <w:tcPr>
            <w:tcW w:w="8656" w:type="dxa"/>
          </w:tcPr>
          <w:p w:rsidR="00B6693E" w:rsidRDefault="00B6693E" w:rsidP="00031B17">
            <w:pPr>
              <w:spacing w:before="100" w:beforeAutospacing="1" w:after="100" w:afterAutospacing="1"/>
              <w:jc w:val="both"/>
              <w:rPr>
                <w:rFonts w:asciiTheme="majorHAnsi" w:hAnsiTheme="majorHAnsi" w:cs="Times New Roman"/>
                <w:b/>
                <w:i/>
                <w:color w:val="333333"/>
                <w:sz w:val="24"/>
                <w:szCs w:val="24"/>
              </w:rPr>
            </w:pPr>
          </w:p>
          <w:p w:rsidR="008D4DD7" w:rsidRPr="008D4DD7" w:rsidRDefault="008D4DD7" w:rsidP="00031B17">
            <w:pPr>
              <w:spacing w:before="100" w:beforeAutospacing="1" w:after="100" w:afterAutospacing="1"/>
              <w:jc w:val="both"/>
              <w:rPr>
                <w:rFonts w:asciiTheme="majorHAnsi" w:hAnsiTheme="majorHAnsi" w:cs="Times New Roman"/>
                <w:b/>
                <w:i/>
                <w:color w:val="333333"/>
                <w:sz w:val="24"/>
                <w:szCs w:val="24"/>
              </w:rPr>
            </w:pPr>
            <w:bookmarkStart w:id="32" w:name="_GoBack"/>
            <w:bookmarkEnd w:id="32"/>
            <w:r w:rsidRPr="008D4DD7">
              <w:rPr>
                <w:rFonts w:asciiTheme="majorHAnsi" w:hAnsiTheme="majorHAnsi" w:cs="Times New Roman"/>
                <w:b/>
                <w:i/>
                <w:color w:val="333333"/>
                <w:sz w:val="24"/>
                <w:szCs w:val="24"/>
              </w:rPr>
              <w:t xml:space="preserve">Recommendation 5: </w:t>
            </w:r>
          </w:p>
          <w:p w:rsidR="008D4DD7" w:rsidRDefault="008D4DD7" w:rsidP="00031B17">
            <w:pPr>
              <w:spacing w:before="100" w:beforeAutospacing="1" w:after="100" w:afterAutospacing="1"/>
              <w:jc w:val="both"/>
              <w:rPr>
                <w:rFonts w:asciiTheme="majorHAnsi" w:hAnsiTheme="majorHAnsi" w:cs="Times New Roman"/>
                <w:color w:val="333333"/>
                <w:sz w:val="24"/>
                <w:szCs w:val="24"/>
              </w:rPr>
            </w:pPr>
            <w:r w:rsidRPr="008D4DD7">
              <w:rPr>
                <w:rFonts w:asciiTheme="majorHAnsi" w:hAnsiTheme="majorHAnsi" w:cs="Times New Roman"/>
                <w:color w:val="333333"/>
                <w:sz w:val="24"/>
                <w:szCs w:val="24"/>
              </w:rPr>
              <w:t xml:space="preserve">The Police Force should provide a care plan for people deemed vulnerable or at risk, and set up a working relationship with community mental health institutions. </w:t>
            </w:r>
          </w:p>
          <w:p w:rsidR="008877B0" w:rsidRPr="008D4DD7" w:rsidRDefault="008877B0" w:rsidP="00031B17">
            <w:pPr>
              <w:spacing w:before="100" w:beforeAutospacing="1" w:after="100" w:afterAutospacing="1"/>
              <w:jc w:val="both"/>
              <w:rPr>
                <w:rFonts w:asciiTheme="majorHAnsi" w:hAnsiTheme="majorHAnsi" w:cs="Times New Roman"/>
                <w:color w:val="333333"/>
                <w:sz w:val="24"/>
                <w:szCs w:val="24"/>
              </w:rPr>
            </w:pPr>
          </w:p>
        </w:tc>
      </w:tr>
    </w:tbl>
    <w:p w:rsidR="008D4DD7" w:rsidRPr="008D4DD7" w:rsidRDefault="008D4DD7" w:rsidP="008D4DD7">
      <w:pPr>
        <w:pStyle w:val="BodyText"/>
        <w:spacing w:before="3"/>
        <w:ind w:right="261"/>
        <w:jc w:val="both"/>
        <w:rPr>
          <w:rFonts w:asciiTheme="majorHAnsi" w:hAnsiTheme="majorHAnsi"/>
          <w:b/>
          <w:sz w:val="24"/>
          <w:szCs w:val="24"/>
        </w:rPr>
      </w:pPr>
    </w:p>
    <w:p w:rsidR="008D4DD7" w:rsidRPr="008D4DD7" w:rsidRDefault="008D4DD7" w:rsidP="00031B17">
      <w:pPr>
        <w:pStyle w:val="Heading2"/>
      </w:pPr>
      <w:bookmarkStart w:id="33" w:name="_Toc486434778"/>
      <w:r w:rsidRPr="008D4DD7">
        <w:lastRenderedPageBreak/>
        <w:t>Summary of recommendations:</w:t>
      </w:r>
      <w:bookmarkEnd w:id="33"/>
      <w:r w:rsidRPr="008D4DD7">
        <w:t xml:space="preserve"> </w:t>
      </w:r>
    </w:p>
    <w:p w:rsidR="008D4DD7" w:rsidRPr="008D4DD7" w:rsidRDefault="008D4DD7" w:rsidP="008D4DD7">
      <w:pPr>
        <w:spacing w:before="100" w:beforeAutospacing="1" w:after="100" w:afterAutospacing="1" w:line="240" w:lineRule="auto"/>
        <w:jc w:val="both"/>
        <w:rPr>
          <w:rFonts w:asciiTheme="majorHAnsi" w:hAnsiTheme="majorHAnsi" w:cs="Times New Roman"/>
          <w:b/>
          <w:i/>
          <w:sz w:val="24"/>
          <w:szCs w:val="24"/>
        </w:rPr>
      </w:pPr>
      <w:r w:rsidRPr="008D4DD7">
        <w:rPr>
          <w:rFonts w:asciiTheme="majorHAnsi" w:hAnsiTheme="majorHAnsi" w:cs="Times New Roman"/>
          <w:b/>
          <w:i/>
          <w:sz w:val="24"/>
          <w:szCs w:val="24"/>
        </w:rPr>
        <w:t>Recommendation 1:</w:t>
      </w:r>
    </w:p>
    <w:p w:rsidR="008D4DD7" w:rsidRPr="008D4DD7" w:rsidRDefault="008D4DD7" w:rsidP="008D4DD7">
      <w:pPr>
        <w:spacing w:before="100" w:beforeAutospacing="1" w:after="100" w:afterAutospacing="1" w:line="240" w:lineRule="auto"/>
        <w:jc w:val="both"/>
        <w:rPr>
          <w:rFonts w:asciiTheme="majorHAnsi" w:hAnsiTheme="majorHAnsi" w:cs="Times New Roman"/>
          <w:b/>
          <w:i/>
          <w:sz w:val="24"/>
          <w:szCs w:val="24"/>
        </w:rPr>
      </w:pPr>
      <w:r w:rsidRPr="008D4DD7">
        <w:rPr>
          <w:rFonts w:asciiTheme="majorHAnsi" w:hAnsiTheme="majorHAnsi" w:cs="Times New Roman"/>
          <w:b/>
          <w:i/>
          <w:sz w:val="24"/>
          <w:szCs w:val="24"/>
        </w:rPr>
        <w:t xml:space="preserve"> </w:t>
      </w:r>
      <w:r w:rsidRPr="008D4DD7">
        <w:rPr>
          <w:rFonts w:asciiTheme="majorHAnsi" w:hAnsiTheme="majorHAnsi" w:cs="Times New Roman"/>
          <w:sz w:val="24"/>
          <w:szCs w:val="24"/>
        </w:rPr>
        <w:t>It is recommended that the Independent Police Complaints Council of Hong Kong is given statutory powers to investigate deaths in police custody and the power to determine which mode of investigation is to be adopted.</w:t>
      </w:r>
    </w:p>
    <w:p w:rsidR="008D4DD7" w:rsidRPr="008D4DD7" w:rsidRDefault="008D4DD7" w:rsidP="008D4DD7">
      <w:pPr>
        <w:spacing w:before="100" w:beforeAutospacing="1" w:after="100" w:afterAutospacing="1"/>
        <w:jc w:val="both"/>
        <w:rPr>
          <w:rFonts w:asciiTheme="majorHAnsi" w:eastAsia="Times New Roman" w:hAnsiTheme="majorHAnsi" w:cs="Times New Roman"/>
          <w:b/>
          <w:i/>
          <w:color w:val="000000"/>
          <w:sz w:val="24"/>
          <w:szCs w:val="24"/>
        </w:rPr>
      </w:pPr>
      <w:r w:rsidRPr="008D4DD7">
        <w:rPr>
          <w:rFonts w:asciiTheme="majorHAnsi" w:eastAsia="Times New Roman" w:hAnsiTheme="majorHAnsi" w:cs="Times New Roman"/>
          <w:b/>
          <w:i/>
          <w:color w:val="000000"/>
          <w:sz w:val="24"/>
          <w:szCs w:val="24"/>
        </w:rPr>
        <w:t>Recommendation 2:</w:t>
      </w:r>
    </w:p>
    <w:p w:rsidR="008D4DD7" w:rsidRPr="008D4DD7" w:rsidRDefault="008D4DD7" w:rsidP="008D4DD7">
      <w:pPr>
        <w:spacing w:before="100" w:beforeAutospacing="1" w:after="100" w:afterAutospacing="1"/>
        <w:jc w:val="both"/>
        <w:rPr>
          <w:rFonts w:asciiTheme="majorHAnsi" w:eastAsia="Times New Roman" w:hAnsiTheme="majorHAnsi" w:cs="Times New Roman"/>
          <w:color w:val="000000"/>
          <w:sz w:val="24"/>
          <w:szCs w:val="24"/>
        </w:rPr>
      </w:pPr>
      <w:r w:rsidRPr="008D4DD7">
        <w:rPr>
          <w:rFonts w:asciiTheme="majorHAnsi" w:hAnsiTheme="majorHAnsi" w:cs="Times New Roman"/>
          <w:sz w:val="24"/>
          <w:szCs w:val="24"/>
        </w:rPr>
        <w:t xml:space="preserve">a. The IPCC should review </w:t>
      </w:r>
      <w:r w:rsidRPr="008D4DD7">
        <w:rPr>
          <w:rFonts w:asciiTheme="majorHAnsi" w:hAnsiTheme="majorHAnsi" w:cs="Times New Roman"/>
          <w:b/>
          <w:sz w:val="24"/>
          <w:szCs w:val="24"/>
        </w:rPr>
        <w:t xml:space="preserve">the </w:t>
      </w:r>
      <w:r w:rsidRPr="008D4DD7">
        <w:rPr>
          <w:rFonts w:asciiTheme="majorHAnsi" w:eastAsia="Times New Roman" w:hAnsiTheme="majorHAnsi" w:cs="Times New Roman"/>
          <w:b/>
          <w:color w:val="000000"/>
          <w:sz w:val="24"/>
          <w:szCs w:val="24"/>
        </w:rPr>
        <w:t>Police General Orders</w:t>
      </w:r>
      <w:r w:rsidRPr="008D4DD7">
        <w:rPr>
          <w:rFonts w:asciiTheme="majorHAnsi" w:eastAsia="Times New Roman" w:hAnsiTheme="majorHAnsi" w:cs="Times New Roman"/>
          <w:color w:val="000000"/>
          <w:sz w:val="24"/>
          <w:szCs w:val="24"/>
        </w:rPr>
        <w:t xml:space="preserve"> Chapter 49 regarding the handling of person detained in police custody and the </w:t>
      </w:r>
      <w:r w:rsidRPr="008D4DD7">
        <w:rPr>
          <w:rFonts w:asciiTheme="majorHAnsi" w:eastAsia="Times New Roman" w:hAnsiTheme="majorHAnsi" w:cs="Times New Roman"/>
          <w:b/>
          <w:color w:val="000000"/>
          <w:sz w:val="24"/>
          <w:szCs w:val="24"/>
        </w:rPr>
        <w:t>Force Procedure Manual</w:t>
      </w:r>
      <w:r w:rsidRPr="008D4DD7">
        <w:rPr>
          <w:rFonts w:asciiTheme="majorHAnsi" w:eastAsia="Times New Roman" w:hAnsiTheme="majorHAnsi" w:cs="Times New Roman"/>
          <w:color w:val="000000"/>
          <w:sz w:val="24"/>
          <w:szCs w:val="24"/>
        </w:rPr>
        <w:t xml:space="preserve"> referring to experience and legislation overseas, such as those in the UK, in order to prevent deaths in custody. </w:t>
      </w:r>
    </w:p>
    <w:p w:rsidR="008D4DD7" w:rsidRPr="008D4DD7" w:rsidRDefault="008D4DD7" w:rsidP="008D4DD7">
      <w:pPr>
        <w:spacing w:before="100" w:beforeAutospacing="1" w:after="100" w:afterAutospacing="1"/>
        <w:jc w:val="both"/>
        <w:rPr>
          <w:rFonts w:asciiTheme="majorHAnsi" w:eastAsia="Times New Roman" w:hAnsiTheme="majorHAnsi" w:cs="Times New Roman"/>
          <w:color w:val="000000"/>
          <w:sz w:val="24"/>
          <w:szCs w:val="24"/>
        </w:rPr>
      </w:pPr>
      <w:r w:rsidRPr="008D4DD7">
        <w:rPr>
          <w:rFonts w:asciiTheme="majorHAnsi" w:eastAsia="Times New Roman" w:hAnsiTheme="majorHAnsi" w:cs="Times New Roman"/>
          <w:color w:val="000000"/>
          <w:sz w:val="24"/>
          <w:szCs w:val="24"/>
        </w:rPr>
        <w:t xml:space="preserve">b. </w:t>
      </w:r>
      <w:r w:rsidR="00C33B83">
        <w:rPr>
          <w:rFonts w:asciiTheme="majorHAnsi" w:eastAsia="Times New Roman" w:hAnsiTheme="majorHAnsi" w:cs="Times New Roman"/>
          <w:color w:val="000000"/>
          <w:sz w:val="24"/>
          <w:szCs w:val="24"/>
        </w:rPr>
        <w:t xml:space="preserve">The IPCC should also </w:t>
      </w:r>
      <w:proofErr w:type="spellStart"/>
      <w:r w:rsidR="00C33B83">
        <w:rPr>
          <w:rFonts w:asciiTheme="majorHAnsi" w:eastAsia="Times New Roman" w:hAnsiTheme="majorHAnsi" w:cs="Times New Roman"/>
          <w:color w:val="000000"/>
          <w:sz w:val="24"/>
          <w:szCs w:val="24"/>
        </w:rPr>
        <w:t>analys</w:t>
      </w:r>
      <w:r w:rsidRPr="008D4DD7">
        <w:rPr>
          <w:rFonts w:asciiTheme="majorHAnsi" w:eastAsia="Times New Roman" w:hAnsiTheme="majorHAnsi" w:cs="Times New Roman"/>
          <w:color w:val="000000"/>
          <w:sz w:val="24"/>
          <w:szCs w:val="24"/>
        </w:rPr>
        <w:t>e</w:t>
      </w:r>
      <w:proofErr w:type="spellEnd"/>
      <w:r w:rsidRPr="008D4DD7">
        <w:rPr>
          <w:rFonts w:asciiTheme="majorHAnsi" w:eastAsia="Times New Roman" w:hAnsiTheme="majorHAnsi" w:cs="Times New Roman"/>
          <w:color w:val="000000"/>
          <w:sz w:val="24"/>
          <w:szCs w:val="24"/>
        </w:rPr>
        <w:t xml:space="preserve"> </w:t>
      </w:r>
      <w:r w:rsidRPr="008D4DD7">
        <w:rPr>
          <w:rFonts w:asciiTheme="majorHAnsi" w:eastAsia="Times New Roman" w:hAnsiTheme="majorHAnsi" w:cs="Times New Roman"/>
          <w:b/>
          <w:color w:val="000000"/>
          <w:sz w:val="24"/>
          <w:szCs w:val="24"/>
        </w:rPr>
        <w:t xml:space="preserve">recommendations and statistics published by the Coroners’ Court </w:t>
      </w:r>
      <w:r w:rsidRPr="008D4DD7">
        <w:rPr>
          <w:rFonts w:asciiTheme="majorHAnsi" w:eastAsia="Times New Roman" w:hAnsiTheme="majorHAnsi" w:cs="Times New Roman"/>
          <w:color w:val="000000"/>
          <w:sz w:val="24"/>
          <w:szCs w:val="24"/>
        </w:rPr>
        <w:t xml:space="preserve">not only in relation to suicide attempts and deaths in police custody, but also those relating to suicides in prisons and other places where people are detained such as mental health institutions, as such recommendations might be relevant when considering police custody settings. </w:t>
      </w:r>
    </w:p>
    <w:p w:rsidR="008D4DD7" w:rsidRPr="008D4DD7" w:rsidRDefault="008D4DD7" w:rsidP="008D4DD7">
      <w:pPr>
        <w:spacing w:before="100" w:beforeAutospacing="1" w:after="100" w:afterAutospacing="1"/>
        <w:jc w:val="both"/>
        <w:rPr>
          <w:rFonts w:asciiTheme="majorHAnsi" w:eastAsia="Times New Roman" w:hAnsiTheme="majorHAnsi" w:cs="Times New Roman"/>
          <w:color w:val="000000"/>
          <w:sz w:val="24"/>
          <w:szCs w:val="24"/>
        </w:rPr>
      </w:pPr>
      <w:r w:rsidRPr="008D4DD7">
        <w:rPr>
          <w:rFonts w:asciiTheme="majorHAnsi" w:eastAsia="Times New Roman" w:hAnsiTheme="majorHAnsi" w:cs="Times New Roman"/>
          <w:color w:val="000000"/>
          <w:sz w:val="24"/>
          <w:szCs w:val="24"/>
        </w:rPr>
        <w:t xml:space="preserve">c. The Security Bureau should initiate an </w:t>
      </w:r>
      <w:r w:rsidRPr="008D4DD7">
        <w:rPr>
          <w:rFonts w:asciiTheme="majorHAnsi" w:eastAsia="Times New Roman" w:hAnsiTheme="majorHAnsi" w:cs="Times New Roman"/>
          <w:b/>
          <w:color w:val="000000"/>
          <w:sz w:val="24"/>
          <w:szCs w:val="24"/>
        </w:rPr>
        <w:t>independent review</w:t>
      </w:r>
      <w:r w:rsidRPr="008D4DD7">
        <w:rPr>
          <w:rFonts w:asciiTheme="majorHAnsi" w:eastAsia="Times New Roman" w:hAnsiTheme="majorHAnsi" w:cs="Times New Roman"/>
          <w:color w:val="000000"/>
          <w:sz w:val="24"/>
          <w:szCs w:val="24"/>
        </w:rPr>
        <w:t xml:space="preserve"> into suicides and incidences of self-harm in all places where people are detained by the disciplinary forces, including the Police, the Correctional Services Department, the Immigration Department, the Customs and Excise Department. This could enhance cross-departmental learning, as experience and issues investigated in one department may be useful for other departments. </w:t>
      </w:r>
    </w:p>
    <w:p w:rsidR="008D4DD7" w:rsidRPr="008D4DD7" w:rsidRDefault="008D4DD7" w:rsidP="008D4DD7">
      <w:pPr>
        <w:spacing w:before="100" w:beforeAutospacing="1" w:after="100" w:afterAutospacing="1" w:line="240" w:lineRule="auto"/>
        <w:jc w:val="both"/>
        <w:rPr>
          <w:rFonts w:asciiTheme="majorHAnsi" w:eastAsia="Times New Roman" w:hAnsiTheme="majorHAnsi" w:cs="Times New Roman"/>
          <w:color w:val="000000"/>
          <w:sz w:val="24"/>
          <w:szCs w:val="24"/>
        </w:rPr>
      </w:pPr>
      <w:r w:rsidRPr="008D4DD7">
        <w:rPr>
          <w:rFonts w:asciiTheme="majorHAnsi" w:eastAsia="Times New Roman" w:hAnsiTheme="majorHAnsi" w:cs="Times New Roman"/>
          <w:color w:val="000000"/>
          <w:sz w:val="24"/>
          <w:szCs w:val="24"/>
        </w:rPr>
        <w:t xml:space="preserve">d. The Security Bureau should also set up an independent </w:t>
      </w:r>
      <w:r w:rsidRPr="008D4DD7">
        <w:rPr>
          <w:rFonts w:asciiTheme="majorHAnsi" w:eastAsia="Times New Roman" w:hAnsiTheme="majorHAnsi" w:cs="Times New Roman"/>
          <w:b/>
          <w:color w:val="000000"/>
          <w:sz w:val="24"/>
          <w:szCs w:val="24"/>
        </w:rPr>
        <w:t>advisory panel</w:t>
      </w:r>
      <w:r w:rsidRPr="008D4DD7">
        <w:rPr>
          <w:rFonts w:asciiTheme="majorHAnsi" w:eastAsia="Times New Roman" w:hAnsiTheme="majorHAnsi" w:cs="Times New Roman"/>
          <w:color w:val="000000"/>
          <w:sz w:val="24"/>
          <w:szCs w:val="24"/>
        </w:rPr>
        <w:t xml:space="preserve"> to shape government policy and provide independent advice and expertise in order to share learning and information to prevent deaths in custody. </w:t>
      </w:r>
    </w:p>
    <w:p w:rsidR="008D4DD7" w:rsidRPr="008D4DD7" w:rsidRDefault="008D4DD7" w:rsidP="008D4DD7">
      <w:pPr>
        <w:spacing w:before="100" w:beforeAutospacing="1" w:after="100" w:afterAutospacing="1" w:line="240" w:lineRule="auto"/>
        <w:jc w:val="both"/>
        <w:rPr>
          <w:rFonts w:asciiTheme="majorHAnsi" w:hAnsiTheme="majorHAnsi" w:cs="Times New Roman"/>
          <w:b/>
          <w:i/>
          <w:color w:val="333333"/>
          <w:sz w:val="24"/>
          <w:szCs w:val="24"/>
        </w:rPr>
      </w:pPr>
      <w:r w:rsidRPr="008D4DD7">
        <w:rPr>
          <w:rFonts w:asciiTheme="majorHAnsi" w:hAnsiTheme="majorHAnsi" w:cs="Times New Roman"/>
          <w:b/>
          <w:i/>
          <w:color w:val="333333"/>
          <w:sz w:val="24"/>
          <w:szCs w:val="24"/>
        </w:rPr>
        <w:t xml:space="preserve">Recommendation 3: </w:t>
      </w:r>
    </w:p>
    <w:p w:rsidR="008D4DD7" w:rsidRPr="008D4DD7" w:rsidRDefault="008D4DD7" w:rsidP="008D4DD7">
      <w:pPr>
        <w:spacing w:before="100" w:beforeAutospacing="1" w:after="100" w:afterAutospacing="1" w:line="240" w:lineRule="auto"/>
        <w:jc w:val="both"/>
        <w:rPr>
          <w:rFonts w:asciiTheme="majorHAnsi" w:hAnsiTheme="majorHAnsi" w:cs="Times New Roman"/>
          <w:color w:val="333333"/>
          <w:sz w:val="24"/>
          <w:szCs w:val="24"/>
        </w:rPr>
      </w:pPr>
      <w:r w:rsidRPr="008D4DD7">
        <w:rPr>
          <w:rFonts w:asciiTheme="majorHAnsi" w:hAnsiTheme="majorHAnsi" w:cs="Times New Roman"/>
          <w:color w:val="333333"/>
          <w:sz w:val="24"/>
          <w:szCs w:val="24"/>
        </w:rPr>
        <w:t xml:space="preserve">1. The Police should develop guidelines and amend the Police General Orders to include a more detailed risk assessment of arrested persons. A check list of questions that should be asked the arrested person. The Police should also indicate factors that should be considered when identifying high risk groups. </w:t>
      </w:r>
    </w:p>
    <w:p w:rsidR="008D4DD7" w:rsidRPr="008D4DD7" w:rsidRDefault="008D4DD7" w:rsidP="008D4DD7">
      <w:pPr>
        <w:spacing w:before="100" w:beforeAutospacing="1" w:after="100" w:afterAutospacing="1" w:line="240" w:lineRule="auto"/>
        <w:jc w:val="both"/>
        <w:rPr>
          <w:rFonts w:asciiTheme="majorHAnsi" w:hAnsiTheme="majorHAnsi" w:cs="Times New Roman"/>
          <w:color w:val="333333"/>
          <w:sz w:val="24"/>
          <w:szCs w:val="24"/>
        </w:rPr>
      </w:pPr>
      <w:r w:rsidRPr="008D4DD7">
        <w:rPr>
          <w:rFonts w:asciiTheme="majorHAnsi" w:hAnsiTheme="majorHAnsi" w:cs="Times New Roman"/>
          <w:color w:val="333333"/>
          <w:sz w:val="24"/>
          <w:szCs w:val="24"/>
        </w:rPr>
        <w:lastRenderedPageBreak/>
        <w:t xml:space="preserve">2. The assessment of risk and vulnerability should be ongoing as it may change over time. </w:t>
      </w:r>
    </w:p>
    <w:p w:rsidR="008D4DD7" w:rsidRPr="008D4DD7" w:rsidRDefault="008D4DD7" w:rsidP="008D4DD7">
      <w:pPr>
        <w:spacing w:before="100" w:beforeAutospacing="1" w:after="100" w:afterAutospacing="1" w:line="240" w:lineRule="auto"/>
        <w:jc w:val="both"/>
        <w:rPr>
          <w:rFonts w:asciiTheme="majorHAnsi" w:hAnsiTheme="majorHAnsi" w:cs="Times New Roman"/>
          <w:color w:val="333333"/>
          <w:sz w:val="24"/>
          <w:szCs w:val="24"/>
        </w:rPr>
      </w:pPr>
      <w:r w:rsidRPr="008D4DD7">
        <w:rPr>
          <w:rFonts w:asciiTheme="majorHAnsi" w:hAnsiTheme="majorHAnsi" w:cs="Times New Roman"/>
          <w:color w:val="333333"/>
          <w:sz w:val="24"/>
          <w:szCs w:val="24"/>
        </w:rPr>
        <w:t>3. Officers should be properly trained to assess risk and vulnerability</w:t>
      </w:r>
    </w:p>
    <w:p w:rsidR="008D4DD7" w:rsidRPr="008D4DD7" w:rsidRDefault="008D4DD7" w:rsidP="008D4DD7">
      <w:pPr>
        <w:spacing w:before="100" w:beforeAutospacing="1" w:after="100" w:afterAutospacing="1" w:line="240" w:lineRule="auto"/>
        <w:jc w:val="both"/>
        <w:rPr>
          <w:rFonts w:asciiTheme="majorHAnsi" w:hAnsiTheme="majorHAnsi" w:cs="Times New Roman"/>
          <w:b/>
          <w:i/>
          <w:color w:val="333333"/>
          <w:sz w:val="24"/>
          <w:szCs w:val="24"/>
        </w:rPr>
      </w:pPr>
      <w:r w:rsidRPr="008D4DD7">
        <w:rPr>
          <w:rFonts w:asciiTheme="majorHAnsi" w:hAnsiTheme="majorHAnsi" w:cs="Times New Roman"/>
          <w:b/>
          <w:i/>
          <w:color w:val="333333"/>
          <w:sz w:val="24"/>
          <w:szCs w:val="24"/>
        </w:rPr>
        <w:t xml:space="preserve">Recommendation 4: </w:t>
      </w:r>
    </w:p>
    <w:p w:rsidR="008D4DD7" w:rsidRPr="008D4DD7" w:rsidRDefault="008D4DD7" w:rsidP="008D4DD7">
      <w:pPr>
        <w:tabs>
          <w:tab w:val="left" w:pos="2378"/>
          <w:tab w:val="left" w:pos="2379"/>
        </w:tabs>
        <w:spacing w:line="240" w:lineRule="auto"/>
        <w:ind w:right="261"/>
        <w:jc w:val="both"/>
        <w:rPr>
          <w:rFonts w:asciiTheme="majorHAnsi" w:hAnsiTheme="majorHAnsi" w:cs="Times New Roman"/>
          <w:sz w:val="24"/>
          <w:szCs w:val="24"/>
        </w:rPr>
      </w:pPr>
      <w:r w:rsidRPr="008D4DD7">
        <w:rPr>
          <w:rFonts w:asciiTheme="majorHAnsi" w:hAnsiTheme="majorHAnsi" w:cs="Times New Roman"/>
          <w:color w:val="333333"/>
          <w:sz w:val="24"/>
          <w:szCs w:val="24"/>
        </w:rPr>
        <w:t xml:space="preserve">1. Develop a more structured response to risk by detailing levels of observation referring to </w:t>
      </w:r>
      <w:r w:rsidRPr="008D4DD7">
        <w:rPr>
          <w:rFonts w:asciiTheme="majorHAnsi" w:hAnsiTheme="majorHAnsi" w:cs="Times New Roman"/>
          <w:sz w:val="24"/>
          <w:szCs w:val="24"/>
        </w:rPr>
        <w:t xml:space="preserve">requirements regarding checking, visiting and rousing the detainee, level of observation, removal of ligatures, communication with the detainee, and the involvement of health care professionals where necessary. </w:t>
      </w:r>
    </w:p>
    <w:p w:rsidR="008D4DD7" w:rsidRPr="008D4DD7" w:rsidRDefault="008D4DD7" w:rsidP="008D4DD7">
      <w:pPr>
        <w:spacing w:before="100" w:beforeAutospacing="1" w:after="100" w:afterAutospacing="1" w:line="240" w:lineRule="auto"/>
        <w:jc w:val="both"/>
        <w:rPr>
          <w:rFonts w:asciiTheme="majorHAnsi" w:hAnsiTheme="majorHAnsi" w:cs="Times New Roman"/>
          <w:b/>
          <w:i/>
          <w:color w:val="333333"/>
          <w:sz w:val="24"/>
          <w:szCs w:val="24"/>
        </w:rPr>
      </w:pPr>
      <w:r w:rsidRPr="008D4DD7">
        <w:rPr>
          <w:rFonts w:asciiTheme="majorHAnsi" w:hAnsiTheme="majorHAnsi" w:cs="Times New Roman"/>
          <w:b/>
          <w:i/>
          <w:color w:val="333333"/>
          <w:sz w:val="24"/>
          <w:szCs w:val="24"/>
        </w:rPr>
        <w:t xml:space="preserve">Recommendation 5: </w:t>
      </w:r>
    </w:p>
    <w:p w:rsidR="008D4DD7" w:rsidRPr="008D4DD7" w:rsidRDefault="008D4DD7" w:rsidP="008D4DD7">
      <w:pPr>
        <w:tabs>
          <w:tab w:val="left" w:pos="2378"/>
          <w:tab w:val="left" w:pos="2379"/>
        </w:tabs>
        <w:spacing w:line="240" w:lineRule="auto"/>
        <w:ind w:right="261"/>
        <w:jc w:val="both"/>
        <w:rPr>
          <w:rFonts w:asciiTheme="majorHAnsi" w:hAnsiTheme="majorHAnsi" w:cs="Times New Roman"/>
          <w:sz w:val="24"/>
          <w:szCs w:val="24"/>
        </w:rPr>
      </w:pPr>
      <w:r w:rsidRPr="008D4DD7">
        <w:rPr>
          <w:rFonts w:asciiTheme="majorHAnsi" w:hAnsiTheme="majorHAnsi" w:cs="Times New Roman"/>
          <w:color w:val="333333"/>
          <w:sz w:val="24"/>
          <w:szCs w:val="24"/>
        </w:rPr>
        <w:t>The Police Force should provide a care plan for people deemed vulnerable or at risk, and set up a working relationship with community mental health institutions.</w:t>
      </w:r>
    </w:p>
    <w:p w:rsidR="00A566E3" w:rsidRPr="00031B17" w:rsidRDefault="00A566E3" w:rsidP="00251B59">
      <w:pPr>
        <w:pStyle w:val="Heading3"/>
        <w:numPr>
          <w:ilvl w:val="0"/>
          <w:numId w:val="0"/>
        </w:numPr>
      </w:pPr>
    </w:p>
    <w:p w:rsidR="008D4DD7" w:rsidRPr="008D4DD7" w:rsidRDefault="008D4DD7" w:rsidP="00251B59">
      <w:pPr>
        <w:pStyle w:val="Heading1"/>
        <w:numPr>
          <w:ilvl w:val="0"/>
          <w:numId w:val="0"/>
        </w:numPr>
        <w:ind w:left="432" w:hanging="432"/>
      </w:pPr>
      <w:bookmarkStart w:id="34" w:name="_Toc486434779"/>
      <w:r w:rsidRPr="008D4DD7">
        <w:lastRenderedPageBreak/>
        <w:t>Appendix 1</w:t>
      </w:r>
      <w:bookmarkEnd w:id="34"/>
    </w:p>
    <w:p w:rsidR="008D4DD7" w:rsidRPr="008D4DD7" w:rsidRDefault="008D4DD7" w:rsidP="008D4DD7">
      <w:pPr>
        <w:tabs>
          <w:tab w:val="left" w:pos="1559"/>
        </w:tabs>
        <w:ind w:right="261"/>
        <w:jc w:val="both"/>
        <w:rPr>
          <w:rFonts w:asciiTheme="majorHAnsi" w:hAnsiTheme="majorHAnsi" w:cs="Times New Roman"/>
          <w:b/>
          <w:sz w:val="24"/>
          <w:szCs w:val="24"/>
        </w:rPr>
      </w:pPr>
      <w:r w:rsidRPr="008D4DD7">
        <w:rPr>
          <w:rFonts w:asciiTheme="majorHAnsi" w:hAnsiTheme="majorHAnsi" w:cs="Times New Roman"/>
          <w:b/>
          <w:sz w:val="24"/>
          <w:szCs w:val="24"/>
        </w:rPr>
        <w:t>Recommendations in the Coroners’ Report regarding suicides in police and prison custody 2003-2015</w:t>
      </w:r>
    </w:p>
    <w:tbl>
      <w:tblPr>
        <w:tblStyle w:val="TableGrid"/>
        <w:tblW w:w="0" w:type="auto"/>
        <w:tblLook w:val="04A0" w:firstRow="1" w:lastRow="0" w:firstColumn="1" w:lastColumn="0" w:noHBand="0" w:noVBand="1"/>
      </w:tblPr>
      <w:tblGrid>
        <w:gridCol w:w="1127"/>
        <w:gridCol w:w="2420"/>
        <w:gridCol w:w="5573"/>
      </w:tblGrid>
      <w:tr w:rsidR="008D4DD7" w:rsidRPr="008D4DD7" w:rsidTr="00031B17">
        <w:tc>
          <w:tcPr>
            <w:tcW w:w="1130" w:type="dxa"/>
          </w:tcPr>
          <w:p w:rsidR="008D4DD7" w:rsidRPr="008D4DD7" w:rsidRDefault="008D4DD7" w:rsidP="00031B17">
            <w:pPr>
              <w:tabs>
                <w:tab w:val="left" w:pos="1559"/>
              </w:tabs>
              <w:ind w:right="261"/>
              <w:jc w:val="both"/>
              <w:rPr>
                <w:rFonts w:asciiTheme="majorHAnsi" w:hAnsiTheme="majorHAnsi" w:cs="Times New Roman"/>
                <w:b/>
                <w:sz w:val="24"/>
                <w:szCs w:val="24"/>
              </w:rPr>
            </w:pPr>
            <w:r w:rsidRPr="008D4DD7">
              <w:rPr>
                <w:rFonts w:asciiTheme="majorHAnsi" w:hAnsiTheme="majorHAnsi" w:cs="Times New Roman"/>
                <w:b/>
                <w:sz w:val="24"/>
                <w:szCs w:val="24"/>
              </w:rPr>
              <w:t>Year of report</w:t>
            </w:r>
          </w:p>
        </w:tc>
        <w:tc>
          <w:tcPr>
            <w:tcW w:w="2551" w:type="dxa"/>
          </w:tcPr>
          <w:p w:rsidR="008D4DD7" w:rsidRPr="008D4DD7" w:rsidRDefault="008D4DD7" w:rsidP="00031B17">
            <w:pPr>
              <w:tabs>
                <w:tab w:val="left" w:pos="1559"/>
              </w:tabs>
              <w:ind w:right="261"/>
              <w:jc w:val="both"/>
              <w:rPr>
                <w:rFonts w:asciiTheme="majorHAnsi" w:hAnsiTheme="majorHAnsi" w:cs="Times New Roman"/>
                <w:b/>
                <w:sz w:val="24"/>
                <w:szCs w:val="24"/>
              </w:rPr>
            </w:pPr>
            <w:r w:rsidRPr="008D4DD7">
              <w:rPr>
                <w:rFonts w:asciiTheme="majorHAnsi" w:hAnsiTheme="majorHAnsi" w:cs="Times New Roman"/>
                <w:b/>
                <w:sz w:val="24"/>
                <w:szCs w:val="24"/>
              </w:rPr>
              <w:t xml:space="preserve">Incidence </w:t>
            </w:r>
          </w:p>
        </w:tc>
        <w:tc>
          <w:tcPr>
            <w:tcW w:w="6068" w:type="dxa"/>
          </w:tcPr>
          <w:p w:rsidR="008D4DD7" w:rsidRPr="008D4DD7" w:rsidRDefault="008D4DD7" w:rsidP="00031B17">
            <w:pPr>
              <w:tabs>
                <w:tab w:val="left" w:pos="1559"/>
              </w:tabs>
              <w:ind w:right="261"/>
              <w:jc w:val="both"/>
              <w:rPr>
                <w:rFonts w:asciiTheme="majorHAnsi" w:hAnsiTheme="majorHAnsi" w:cs="Times New Roman"/>
                <w:b/>
                <w:sz w:val="24"/>
                <w:szCs w:val="24"/>
              </w:rPr>
            </w:pPr>
            <w:r w:rsidRPr="008D4DD7">
              <w:rPr>
                <w:rFonts w:asciiTheme="majorHAnsi" w:hAnsiTheme="majorHAnsi" w:cs="Times New Roman"/>
                <w:b/>
                <w:sz w:val="24"/>
                <w:szCs w:val="24"/>
              </w:rPr>
              <w:t>Recommendation</w:t>
            </w:r>
          </w:p>
        </w:tc>
      </w:tr>
      <w:tr w:rsidR="008D4DD7" w:rsidRPr="008D4DD7" w:rsidTr="00031B17">
        <w:tc>
          <w:tcPr>
            <w:tcW w:w="1130" w:type="dxa"/>
          </w:tcPr>
          <w:p w:rsidR="008D4DD7" w:rsidRPr="008D4DD7" w:rsidRDefault="008D4DD7" w:rsidP="00031B17">
            <w:pPr>
              <w:tabs>
                <w:tab w:val="left" w:pos="1559"/>
              </w:tabs>
              <w:ind w:right="261"/>
              <w:jc w:val="both"/>
              <w:rPr>
                <w:rFonts w:asciiTheme="majorHAnsi" w:hAnsiTheme="majorHAnsi" w:cs="Times New Roman"/>
                <w:sz w:val="24"/>
                <w:szCs w:val="24"/>
              </w:rPr>
            </w:pPr>
            <w:r w:rsidRPr="008D4DD7">
              <w:rPr>
                <w:rFonts w:asciiTheme="majorHAnsi" w:hAnsiTheme="majorHAnsi" w:cs="Times New Roman"/>
                <w:sz w:val="24"/>
                <w:szCs w:val="24"/>
              </w:rPr>
              <w:t>2015</w:t>
            </w:r>
          </w:p>
        </w:tc>
        <w:tc>
          <w:tcPr>
            <w:tcW w:w="2551" w:type="dxa"/>
          </w:tcPr>
          <w:p w:rsidR="008D4DD7" w:rsidRPr="008D4DD7" w:rsidRDefault="008D4DD7" w:rsidP="00031B17">
            <w:pPr>
              <w:tabs>
                <w:tab w:val="left" w:pos="1559"/>
              </w:tabs>
              <w:ind w:right="261"/>
              <w:jc w:val="both"/>
              <w:rPr>
                <w:rFonts w:asciiTheme="majorHAnsi" w:hAnsiTheme="majorHAnsi" w:cs="Times New Roman"/>
                <w:sz w:val="24"/>
                <w:szCs w:val="24"/>
              </w:rPr>
            </w:pPr>
            <w:r w:rsidRPr="008D4DD7">
              <w:rPr>
                <w:rFonts w:asciiTheme="majorHAnsi" w:hAnsiTheme="majorHAnsi" w:cs="Times New Roman"/>
                <w:sz w:val="24"/>
                <w:szCs w:val="24"/>
              </w:rPr>
              <w:t>A male committed suicide by hanging himself in a police cell</w:t>
            </w:r>
          </w:p>
        </w:tc>
        <w:tc>
          <w:tcPr>
            <w:tcW w:w="6068" w:type="dxa"/>
          </w:tcPr>
          <w:p w:rsidR="008D4DD7" w:rsidRPr="008D4DD7" w:rsidRDefault="008D4DD7" w:rsidP="00031B17">
            <w:pPr>
              <w:tabs>
                <w:tab w:val="left" w:pos="1559"/>
              </w:tabs>
              <w:ind w:right="261"/>
              <w:jc w:val="both"/>
              <w:rPr>
                <w:rFonts w:asciiTheme="majorHAnsi" w:hAnsiTheme="majorHAnsi" w:cs="Times New Roman"/>
                <w:sz w:val="24"/>
                <w:szCs w:val="24"/>
              </w:rPr>
            </w:pPr>
            <w:r w:rsidRPr="008D4DD7">
              <w:rPr>
                <w:rFonts w:asciiTheme="majorHAnsi" w:hAnsiTheme="majorHAnsi" w:cs="Times New Roman"/>
                <w:sz w:val="24"/>
                <w:szCs w:val="24"/>
              </w:rPr>
              <w:t xml:space="preserve">1. To increase the number of CCTV or to adjust the angle of the CCTV cameras so as to enable the surveillance of the situation in various cells. </w:t>
            </w:r>
          </w:p>
          <w:p w:rsidR="008D4DD7" w:rsidRPr="008D4DD7" w:rsidRDefault="008D4DD7" w:rsidP="00031B17">
            <w:pPr>
              <w:tabs>
                <w:tab w:val="left" w:pos="1559"/>
              </w:tabs>
              <w:ind w:right="261"/>
              <w:jc w:val="both"/>
              <w:rPr>
                <w:rFonts w:asciiTheme="majorHAnsi" w:hAnsiTheme="majorHAnsi" w:cs="Times New Roman"/>
                <w:sz w:val="24"/>
                <w:szCs w:val="24"/>
              </w:rPr>
            </w:pPr>
            <w:r w:rsidRPr="008D4DD7">
              <w:rPr>
                <w:rFonts w:asciiTheme="majorHAnsi" w:hAnsiTheme="majorHAnsi" w:cs="Times New Roman"/>
                <w:sz w:val="24"/>
                <w:szCs w:val="24"/>
              </w:rPr>
              <w:t xml:space="preserve">2. To arrange contractors to conduct regular check on the video system and recording functions of the CCTV. </w:t>
            </w:r>
          </w:p>
          <w:p w:rsidR="008D4DD7" w:rsidRPr="008D4DD7" w:rsidRDefault="008D4DD7" w:rsidP="00031B17">
            <w:pPr>
              <w:tabs>
                <w:tab w:val="left" w:pos="1559"/>
              </w:tabs>
              <w:ind w:right="261"/>
              <w:jc w:val="both"/>
              <w:rPr>
                <w:rFonts w:asciiTheme="majorHAnsi" w:hAnsiTheme="majorHAnsi" w:cs="Times New Roman"/>
                <w:sz w:val="24"/>
                <w:szCs w:val="24"/>
              </w:rPr>
            </w:pPr>
            <w:r w:rsidRPr="008D4DD7">
              <w:rPr>
                <w:rFonts w:asciiTheme="majorHAnsi" w:hAnsiTheme="majorHAnsi" w:cs="Times New Roman"/>
                <w:sz w:val="24"/>
                <w:szCs w:val="24"/>
              </w:rPr>
              <w:t>3. To add more monitor to display through respective CCTV to situation in the cells throughout to facilitate the surveillance of various cells and to ensure the normal operation of the CCTV</w:t>
            </w:r>
          </w:p>
        </w:tc>
      </w:tr>
    </w:tbl>
    <w:p w:rsidR="008D4DD7" w:rsidRPr="008D4DD7" w:rsidRDefault="008D4DD7" w:rsidP="008D4DD7">
      <w:pPr>
        <w:tabs>
          <w:tab w:val="left" w:pos="1559"/>
        </w:tabs>
        <w:ind w:right="261"/>
        <w:jc w:val="both"/>
        <w:rPr>
          <w:rFonts w:asciiTheme="majorHAnsi" w:hAnsiTheme="majorHAnsi" w:cs="Times New Roman"/>
          <w:sz w:val="24"/>
          <w:szCs w:val="24"/>
        </w:rPr>
      </w:pPr>
    </w:p>
    <w:p w:rsidR="008D4DD7" w:rsidRPr="008D4DD7" w:rsidRDefault="008D4DD7" w:rsidP="008D4DD7">
      <w:pPr>
        <w:tabs>
          <w:tab w:val="left" w:pos="1559"/>
        </w:tabs>
        <w:ind w:right="261"/>
        <w:jc w:val="both"/>
        <w:rPr>
          <w:rFonts w:asciiTheme="majorHAnsi" w:hAnsiTheme="majorHAnsi" w:cs="Times New Roman"/>
          <w:b/>
          <w:sz w:val="24"/>
          <w:szCs w:val="24"/>
        </w:rPr>
      </w:pPr>
      <w:r w:rsidRPr="008D4DD7">
        <w:rPr>
          <w:rFonts w:asciiTheme="majorHAnsi" w:hAnsiTheme="majorHAnsi" w:cs="Times New Roman"/>
          <w:b/>
          <w:sz w:val="24"/>
          <w:szCs w:val="24"/>
        </w:rPr>
        <w:t xml:space="preserve">Prison custody: </w:t>
      </w:r>
    </w:p>
    <w:tbl>
      <w:tblPr>
        <w:tblStyle w:val="TableGrid"/>
        <w:tblW w:w="0" w:type="auto"/>
        <w:tblLook w:val="04A0" w:firstRow="1" w:lastRow="0" w:firstColumn="1" w:lastColumn="0" w:noHBand="0" w:noVBand="1"/>
      </w:tblPr>
      <w:tblGrid>
        <w:gridCol w:w="1127"/>
        <w:gridCol w:w="2250"/>
        <w:gridCol w:w="5743"/>
      </w:tblGrid>
      <w:tr w:rsidR="008D4DD7" w:rsidRPr="008D4DD7" w:rsidTr="00031B17">
        <w:tc>
          <w:tcPr>
            <w:tcW w:w="1130" w:type="dxa"/>
          </w:tcPr>
          <w:p w:rsidR="008D4DD7" w:rsidRPr="008D4DD7" w:rsidRDefault="008D4DD7" w:rsidP="00031B17">
            <w:pPr>
              <w:tabs>
                <w:tab w:val="left" w:pos="1559"/>
              </w:tabs>
              <w:ind w:right="261"/>
              <w:jc w:val="both"/>
              <w:rPr>
                <w:rFonts w:asciiTheme="majorHAnsi" w:hAnsiTheme="majorHAnsi" w:cs="Times New Roman"/>
                <w:b/>
                <w:sz w:val="24"/>
                <w:szCs w:val="24"/>
              </w:rPr>
            </w:pPr>
            <w:r w:rsidRPr="008D4DD7">
              <w:rPr>
                <w:rFonts w:asciiTheme="majorHAnsi" w:hAnsiTheme="majorHAnsi" w:cs="Times New Roman"/>
                <w:b/>
                <w:sz w:val="24"/>
                <w:szCs w:val="24"/>
              </w:rPr>
              <w:t>Year of report</w:t>
            </w:r>
          </w:p>
        </w:tc>
        <w:tc>
          <w:tcPr>
            <w:tcW w:w="2320" w:type="dxa"/>
          </w:tcPr>
          <w:p w:rsidR="008D4DD7" w:rsidRPr="008D4DD7" w:rsidRDefault="008D4DD7" w:rsidP="00031B17">
            <w:pPr>
              <w:tabs>
                <w:tab w:val="left" w:pos="1559"/>
              </w:tabs>
              <w:ind w:right="261"/>
              <w:jc w:val="both"/>
              <w:rPr>
                <w:rFonts w:asciiTheme="majorHAnsi" w:hAnsiTheme="majorHAnsi" w:cs="Times New Roman"/>
                <w:b/>
                <w:sz w:val="24"/>
                <w:szCs w:val="24"/>
              </w:rPr>
            </w:pPr>
            <w:r w:rsidRPr="008D4DD7">
              <w:rPr>
                <w:rFonts w:asciiTheme="majorHAnsi" w:hAnsiTheme="majorHAnsi" w:cs="Times New Roman"/>
                <w:b/>
                <w:sz w:val="24"/>
                <w:szCs w:val="24"/>
              </w:rPr>
              <w:t xml:space="preserve">Incidence </w:t>
            </w:r>
          </w:p>
        </w:tc>
        <w:tc>
          <w:tcPr>
            <w:tcW w:w="6299" w:type="dxa"/>
          </w:tcPr>
          <w:p w:rsidR="008D4DD7" w:rsidRPr="008D4DD7" w:rsidRDefault="008D4DD7" w:rsidP="00031B17">
            <w:pPr>
              <w:tabs>
                <w:tab w:val="left" w:pos="1559"/>
              </w:tabs>
              <w:ind w:right="261"/>
              <w:jc w:val="both"/>
              <w:rPr>
                <w:rFonts w:asciiTheme="majorHAnsi" w:hAnsiTheme="majorHAnsi" w:cs="Times New Roman"/>
                <w:b/>
                <w:sz w:val="24"/>
                <w:szCs w:val="24"/>
              </w:rPr>
            </w:pPr>
            <w:r w:rsidRPr="008D4DD7">
              <w:rPr>
                <w:rFonts w:asciiTheme="majorHAnsi" w:hAnsiTheme="majorHAnsi" w:cs="Times New Roman"/>
                <w:b/>
                <w:sz w:val="24"/>
                <w:szCs w:val="24"/>
              </w:rPr>
              <w:t>Recommendation</w:t>
            </w:r>
          </w:p>
        </w:tc>
      </w:tr>
      <w:tr w:rsidR="008D4DD7" w:rsidRPr="008D4DD7" w:rsidTr="00031B17">
        <w:tc>
          <w:tcPr>
            <w:tcW w:w="1130" w:type="dxa"/>
          </w:tcPr>
          <w:p w:rsidR="008D4DD7" w:rsidRPr="008D4DD7" w:rsidRDefault="008D4DD7" w:rsidP="00031B17">
            <w:pPr>
              <w:tabs>
                <w:tab w:val="left" w:pos="1559"/>
              </w:tabs>
              <w:ind w:right="261"/>
              <w:jc w:val="both"/>
              <w:rPr>
                <w:rFonts w:asciiTheme="majorHAnsi" w:hAnsiTheme="majorHAnsi" w:cs="Times New Roman"/>
                <w:sz w:val="24"/>
                <w:szCs w:val="24"/>
              </w:rPr>
            </w:pPr>
            <w:r w:rsidRPr="008D4DD7">
              <w:rPr>
                <w:rFonts w:asciiTheme="majorHAnsi" w:hAnsiTheme="majorHAnsi" w:cs="Times New Roman"/>
                <w:sz w:val="24"/>
                <w:szCs w:val="24"/>
              </w:rPr>
              <w:t>2015</w:t>
            </w:r>
          </w:p>
        </w:tc>
        <w:tc>
          <w:tcPr>
            <w:tcW w:w="2320" w:type="dxa"/>
          </w:tcPr>
          <w:p w:rsidR="008D4DD7" w:rsidRPr="008D4DD7" w:rsidRDefault="008D4DD7" w:rsidP="00031B17">
            <w:pPr>
              <w:tabs>
                <w:tab w:val="left" w:pos="1559"/>
              </w:tabs>
              <w:ind w:right="261"/>
              <w:jc w:val="both"/>
              <w:rPr>
                <w:rFonts w:asciiTheme="majorHAnsi" w:hAnsiTheme="majorHAnsi" w:cs="Times New Roman"/>
                <w:sz w:val="24"/>
                <w:szCs w:val="24"/>
              </w:rPr>
            </w:pPr>
            <w:r w:rsidRPr="008D4DD7">
              <w:rPr>
                <w:rFonts w:asciiTheme="majorHAnsi" w:hAnsiTheme="majorHAnsi" w:cs="Times New Roman"/>
                <w:sz w:val="24"/>
                <w:szCs w:val="24"/>
              </w:rPr>
              <w:t>Inmate hung himself in cell</w:t>
            </w:r>
          </w:p>
        </w:tc>
        <w:tc>
          <w:tcPr>
            <w:tcW w:w="6299" w:type="dxa"/>
          </w:tcPr>
          <w:p w:rsidR="008D4DD7" w:rsidRPr="008D4DD7" w:rsidRDefault="008D4DD7" w:rsidP="00031B17">
            <w:pPr>
              <w:tabs>
                <w:tab w:val="left" w:pos="1559"/>
              </w:tabs>
              <w:ind w:right="261"/>
              <w:jc w:val="both"/>
              <w:rPr>
                <w:rFonts w:asciiTheme="majorHAnsi" w:hAnsiTheme="majorHAnsi" w:cs="Times New Roman"/>
                <w:sz w:val="24"/>
                <w:szCs w:val="24"/>
              </w:rPr>
            </w:pPr>
            <w:r w:rsidRPr="008D4DD7">
              <w:rPr>
                <w:rFonts w:asciiTheme="majorHAnsi" w:hAnsiTheme="majorHAnsi" w:cs="Times New Roman"/>
                <w:sz w:val="24"/>
                <w:szCs w:val="24"/>
              </w:rPr>
              <w:t>1. All consumables upon depletion must be returned to the duty officer for replacements or to be written off, and cannot be at others’ disposal</w:t>
            </w:r>
          </w:p>
          <w:p w:rsidR="008D4DD7" w:rsidRPr="008D4DD7" w:rsidRDefault="008D4DD7" w:rsidP="00031B17">
            <w:pPr>
              <w:tabs>
                <w:tab w:val="left" w:pos="1559"/>
              </w:tabs>
              <w:ind w:right="261"/>
              <w:jc w:val="both"/>
              <w:rPr>
                <w:rFonts w:asciiTheme="majorHAnsi" w:hAnsiTheme="majorHAnsi" w:cs="Times New Roman"/>
                <w:sz w:val="24"/>
                <w:szCs w:val="24"/>
              </w:rPr>
            </w:pPr>
            <w:r w:rsidRPr="008D4DD7">
              <w:rPr>
                <w:rFonts w:asciiTheme="majorHAnsi" w:hAnsiTheme="majorHAnsi" w:cs="Times New Roman"/>
                <w:sz w:val="24"/>
                <w:szCs w:val="24"/>
              </w:rPr>
              <w:t xml:space="preserve">2. The windows of the prison cells are recommended to be moved to a position too high to reach. </w:t>
            </w:r>
          </w:p>
          <w:p w:rsidR="008D4DD7" w:rsidRPr="008D4DD7" w:rsidRDefault="008D4DD7" w:rsidP="00031B17">
            <w:pPr>
              <w:tabs>
                <w:tab w:val="left" w:pos="1559"/>
              </w:tabs>
              <w:ind w:right="261"/>
              <w:jc w:val="both"/>
              <w:rPr>
                <w:rFonts w:asciiTheme="majorHAnsi" w:hAnsiTheme="majorHAnsi" w:cs="Times New Roman"/>
                <w:sz w:val="24"/>
                <w:szCs w:val="24"/>
              </w:rPr>
            </w:pPr>
            <w:r w:rsidRPr="008D4DD7">
              <w:rPr>
                <w:rFonts w:asciiTheme="majorHAnsi" w:hAnsiTheme="majorHAnsi" w:cs="Times New Roman"/>
                <w:sz w:val="24"/>
                <w:szCs w:val="24"/>
              </w:rPr>
              <w:t>3. Install additional barriers; for example cover surrounding key holes to prevent prisoners from touching the key holes from inside. (recommendation iii)</w:t>
            </w:r>
          </w:p>
        </w:tc>
      </w:tr>
      <w:tr w:rsidR="008D4DD7" w:rsidRPr="008D4DD7" w:rsidTr="00031B17">
        <w:tc>
          <w:tcPr>
            <w:tcW w:w="1130" w:type="dxa"/>
          </w:tcPr>
          <w:p w:rsidR="008D4DD7" w:rsidRPr="008D4DD7" w:rsidRDefault="008D4DD7" w:rsidP="00031B17">
            <w:pPr>
              <w:tabs>
                <w:tab w:val="left" w:pos="1559"/>
              </w:tabs>
              <w:ind w:right="261"/>
              <w:jc w:val="both"/>
              <w:rPr>
                <w:rFonts w:asciiTheme="majorHAnsi" w:hAnsiTheme="majorHAnsi" w:cs="Times New Roman"/>
                <w:sz w:val="24"/>
                <w:szCs w:val="24"/>
              </w:rPr>
            </w:pPr>
            <w:r w:rsidRPr="008D4DD7">
              <w:rPr>
                <w:rFonts w:asciiTheme="majorHAnsi" w:hAnsiTheme="majorHAnsi" w:cs="Times New Roman"/>
                <w:sz w:val="24"/>
                <w:szCs w:val="24"/>
              </w:rPr>
              <w:t>2015</w:t>
            </w:r>
          </w:p>
        </w:tc>
        <w:tc>
          <w:tcPr>
            <w:tcW w:w="2320" w:type="dxa"/>
          </w:tcPr>
          <w:p w:rsidR="008D4DD7" w:rsidRPr="008D4DD7" w:rsidRDefault="008D4DD7" w:rsidP="00031B17">
            <w:pPr>
              <w:tabs>
                <w:tab w:val="left" w:pos="1559"/>
              </w:tabs>
              <w:ind w:right="261"/>
              <w:jc w:val="both"/>
              <w:rPr>
                <w:rFonts w:asciiTheme="majorHAnsi" w:hAnsiTheme="majorHAnsi" w:cs="Times New Roman"/>
                <w:sz w:val="24"/>
                <w:szCs w:val="24"/>
              </w:rPr>
            </w:pPr>
            <w:r w:rsidRPr="008D4DD7">
              <w:rPr>
                <w:rFonts w:asciiTheme="majorHAnsi" w:hAnsiTheme="majorHAnsi" w:cs="Times New Roman"/>
                <w:sz w:val="24"/>
                <w:szCs w:val="24"/>
              </w:rPr>
              <w:t xml:space="preserve">Inmate committed </w:t>
            </w:r>
            <w:r w:rsidRPr="008D4DD7">
              <w:rPr>
                <w:rFonts w:asciiTheme="majorHAnsi" w:hAnsiTheme="majorHAnsi" w:cs="Times New Roman"/>
                <w:sz w:val="24"/>
                <w:szCs w:val="24"/>
              </w:rPr>
              <w:lastRenderedPageBreak/>
              <w:t>suicide by hanging himself in cell</w:t>
            </w:r>
          </w:p>
        </w:tc>
        <w:tc>
          <w:tcPr>
            <w:tcW w:w="6299" w:type="dxa"/>
          </w:tcPr>
          <w:p w:rsidR="008D4DD7" w:rsidRPr="008D4DD7" w:rsidRDefault="008D4DD7" w:rsidP="00031B17">
            <w:pPr>
              <w:tabs>
                <w:tab w:val="left" w:pos="1559"/>
              </w:tabs>
              <w:ind w:right="261"/>
              <w:jc w:val="both"/>
              <w:rPr>
                <w:rFonts w:asciiTheme="majorHAnsi" w:hAnsiTheme="majorHAnsi" w:cs="Times New Roman"/>
                <w:sz w:val="24"/>
                <w:szCs w:val="24"/>
              </w:rPr>
            </w:pPr>
            <w:r w:rsidRPr="008D4DD7">
              <w:rPr>
                <w:rFonts w:asciiTheme="majorHAnsi" w:hAnsiTheme="majorHAnsi" w:cs="Times New Roman"/>
                <w:sz w:val="24"/>
                <w:szCs w:val="24"/>
              </w:rPr>
              <w:lastRenderedPageBreak/>
              <w:t xml:space="preserve">1. It is recommended that the department (CSD and police) may set out guidelines on the patrol duration so at to let CSD officers make good use of the </w:t>
            </w:r>
            <w:r w:rsidRPr="008D4DD7">
              <w:rPr>
                <w:rFonts w:asciiTheme="majorHAnsi" w:hAnsiTheme="majorHAnsi" w:cs="Times New Roman"/>
                <w:sz w:val="24"/>
                <w:szCs w:val="24"/>
              </w:rPr>
              <w:lastRenderedPageBreak/>
              <w:t xml:space="preserve">opportunity during patrol to observe the prisoners’ situation. </w:t>
            </w:r>
          </w:p>
        </w:tc>
      </w:tr>
      <w:tr w:rsidR="008D4DD7" w:rsidRPr="008D4DD7" w:rsidTr="00031B17">
        <w:tc>
          <w:tcPr>
            <w:tcW w:w="1130" w:type="dxa"/>
          </w:tcPr>
          <w:p w:rsidR="008D4DD7" w:rsidRPr="008D4DD7" w:rsidRDefault="008D4DD7" w:rsidP="00031B17">
            <w:pPr>
              <w:tabs>
                <w:tab w:val="left" w:pos="1559"/>
              </w:tabs>
              <w:ind w:right="261"/>
              <w:jc w:val="both"/>
              <w:rPr>
                <w:rFonts w:asciiTheme="majorHAnsi" w:hAnsiTheme="majorHAnsi" w:cs="Times New Roman"/>
                <w:sz w:val="24"/>
                <w:szCs w:val="24"/>
              </w:rPr>
            </w:pPr>
            <w:r w:rsidRPr="008D4DD7">
              <w:rPr>
                <w:rFonts w:asciiTheme="majorHAnsi" w:hAnsiTheme="majorHAnsi" w:cs="Times New Roman"/>
                <w:sz w:val="24"/>
                <w:szCs w:val="24"/>
              </w:rPr>
              <w:lastRenderedPageBreak/>
              <w:t>2011</w:t>
            </w:r>
          </w:p>
        </w:tc>
        <w:tc>
          <w:tcPr>
            <w:tcW w:w="2320" w:type="dxa"/>
          </w:tcPr>
          <w:p w:rsidR="008D4DD7" w:rsidRPr="008D4DD7" w:rsidRDefault="008D4DD7" w:rsidP="00031B17">
            <w:pPr>
              <w:tabs>
                <w:tab w:val="left" w:pos="1559"/>
              </w:tabs>
              <w:ind w:right="261"/>
              <w:jc w:val="both"/>
              <w:rPr>
                <w:rFonts w:asciiTheme="majorHAnsi" w:hAnsiTheme="majorHAnsi" w:cs="Times New Roman"/>
                <w:sz w:val="24"/>
                <w:szCs w:val="24"/>
              </w:rPr>
            </w:pPr>
            <w:r w:rsidRPr="008D4DD7">
              <w:rPr>
                <w:rFonts w:asciiTheme="majorHAnsi" w:hAnsiTheme="majorHAnsi" w:cs="Times New Roman"/>
                <w:sz w:val="24"/>
                <w:szCs w:val="24"/>
              </w:rPr>
              <w:t>Five prisoners committed suicide by hanging within a period of nice months; four of them being prisoners in Stanley prison</w:t>
            </w:r>
          </w:p>
        </w:tc>
        <w:tc>
          <w:tcPr>
            <w:tcW w:w="6299" w:type="dxa"/>
          </w:tcPr>
          <w:p w:rsidR="008D4DD7" w:rsidRPr="008D4DD7" w:rsidRDefault="008D4DD7" w:rsidP="00031B17">
            <w:pPr>
              <w:tabs>
                <w:tab w:val="left" w:pos="1559"/>
              </w:tabs>
              <w:ind w:right="261"/>
              <w:jc w:val="both"/>
              <w:rPr>
                <w:rFonts w:asciiTheme="majorHAnsi" w:hAnsiTheme="majorHAnsi" w:cs="Times New Roman"/>
                <w:sz w:val="24"/>
                <w:szCs w:val="24"/>
              </w:rPr>
            </w:pPr>
            <w:r w:rsidRPr="008D4DD7">
              <w:rPr>
                <w:rFonts w:asciiTheme="majorHAnsi" w:hAnsiTheme="majorHAnsi" w:cs="Times New Roman"/>
                <w:sz w:val="24"/>
                <w:szCs w:val="24"/>
              </w:rPr>
              <w:t xml:space="preserve">1. When situation arises which requires emergency rescue vehicles to be called, staff has to be deployed to stand by at the main entrance to open the gate, so at to reduce the time for rescue personnel to arrive at the scene. </w:t>
            </w:r>
          </w:p>
          <w:p w:rsidR="008D4DD7" w:rsidRPr="008D4DD7" w:rsidRDefault="008D4DD7" w:rsidP="00031B17">
            <w:pPr>
              <w:tabs>
                <w:tab w:val="left" w:pos="1559"/>
              </w:tabs>
              <w:ind w:right="261"/>
              <w:jc w:val="both"/>
              <w:rPr>
                <w:rFonts w:asciiTheme="majorHAnsi" w:hAnsiTheme="majorHAnsi" w:cs="Times New Roman"/>
                <w:sz w:val="24"/>
                <w:szCs w:val="24"/>
              </w:rPr>
            </w:pPr>
            <w:r w:rsidRPr="008D4DD7">
              <w:rPr>
                <w:rFonts w:asciiTheme="majorHAnsi" w:hAnsiTheme="majorHAnsi" w:cs="Times New Roman"/>
                <w:sz w:val="24"/>
                <w:szCs w:val="24"/>
              </w:rPr>
              <w:t xml:space="preserve">2. The duty officers on patrol, when making entries in the “Remark” or “Finding” column in the escapee list and medical observation list, should record the prisoners’ condition more specifically. </w:t>
            </w:r>
          </w:p>
          <w:p w:rsidR="008D4DD7" w:rsidRPr="008D4DD7" w:rsidRDefault="008D4DD7" w:rsidP="00031B17">
            <w:pPr>
              <w:tabs>
                <w:tab w:val="left" w:pos="1559"/>
              </w:tabs>
              <w:ind w:right="261"/>
              <w:jc w:val="both"/>
              <w:rPr>
                <w:rFonts w:asciiTheme="majorHAnsi" w:hAnsiTheme="majorHAnsi" w:cs="Times New Roman"/>
                <w:sz w:val="24"/>
                <w:szCs w:val="24"/>
              </w:rPr>
            </w:pPr>
            <w:r w:rsidRPr="008D4DD7">
              <w:rPr>
                <w:rFonts w:asciiTheme="majorHAnsi" w:hAnsiTheme="majorHAnsi" w:cs="Times New Roman"/>
                <w:sz w:val="24"/>
                <w:szCs w:val="24"/>
              </w:rPr>
              <w:t xml:space="preserve">3. Strengthen the training of frontline staff so as to improve their alertness on the suicidal tendency of prisoners. </w:t>
            </w:r>
          </w:p>
          <w:p w:rsidR="008D4DD7" w:rsidRPr="008D4DD7" w:rsidRDefault="008D4DD7" w:rsidP="00031B17">
            <w:pPr>
              <w:tabs>
                <w:tab w:val="left" w:pos="1559"/>
              </w:tabs>
              <w:ind w:right="261"/>
              <w:jc w:val="both"/>
              <w:rPr>
                <w:rFonts w:asciiTheme="majorHAnsi" w:hAnsiTheme="majorHAnsi" w:cs="Times New Roman"/>
                <w:sz w:val="24"/>
                <w:szCs w:val="24"/>
              </w:rPr>
            </w:pPr>
            <w:r w:rsidRPr="008D4DD7">
              <w:rPr>
                <w:rFonts w:asciiTheme="majorHAnsi" w:hAnsiTheme="majorHAnsi" w:cs="Times New Roman"/>
                <w:sz w:val="24"/>
                <w:szCs w:val="24"/>
              </w:rPr>
              <w:t xml:space="preserve">4. Study the feasibility of bedsheet substitutes. </w:t>
            </w:r>
          </w:p>
          <w:p w:rsidR="008D4DD7" w:rsidRPr="008D4DD7" w:rsidRDefault="008D4DD7" w:rsidP="00031B17">
            <w:pPr>
              <w:tabs>
                <w:tab w:val="left" w:pos="1559"/>
              </w:tabs>
              <w:ind w:right="261"/>
              <w:jc w:val="both"/>
              <w:rPr>
                <w:rFonts w:asciiTheme="majorHAnsi" w:hAnsiTheme="majorHAnsi" w:cs="Times New Roman"/>
                <w:sz w:val="24"/>
                <w:szCs w:val="24"/>
              </w:rPr>
            </w:pPr>
            <w:r w:rsidRPr="008D4DD7">
              <w:rPr>
                <w:rFonts w:asciiTheme="majorHAnsi" w:hAnsiTheme="majorHAnsi" w:cs="Times New Roman"/>
                <w:sz w:val="24"/>
                <w:szCs w:val="24"/>
              </w:rPr>
              <w:t xml:space="preserve">5. Ensure adequate supervision of prisoners during shift handovers. </w:t>
            </w:r>
          </w:p>
          <w:p w:rsidR="008D4DD7" w:rsidRPr="008D4DD7" w:rsidRDefault="008D4DD7" w:rsidP="00031B17">
            <w:pPr>
              <w:tabs>
                <w:tab w:val="left" w:pos="1559"/>
              </w:tabs>
              <w:ind w:right="261"/>
              <w:jc w:val="both"/>
              <w:rPr>
                <w:rFonts w:asciiTheme="majorHAnsi" w:hAnsiTheme="majorHAnsi" w:cs="Times New Roman"/>
                <w:sz w:val="24"/>
                <w:szCs w:val="24"/>
              </w:rPr>
            </w:pPr>
            <w:r w:rsidRPr="008D4DD7">
              <w:rPr>
                <w:rFonts w:asciiTheme="majorHAnsi" w:hAnsiTheme="majorHAnsi" w:cs="Times New Roman"/>
                <w:sz w:val="24"/>
                <w:szCs w:val="24"/>
              </w:rPr>
              <w:t xml:space="preserve">6. When the number of inmates in a block has increased, the number of patrolling officers should also increase accordingly so as to maintain the quality of patrolling. </w:t>
            </w:r>
          </w:p>
        </w:tc>
      </w:tr>
      <w:tr w:rsidR="008D4DD7" w:rsidRPr="008D4DD7" w:rsidTr="00031B17">
        <w:tc>
          <w:tcPr>
            <w:tcW w:w="1130" w:type="dxa"/>
          </w:tcPr>
          <w:p w:rsidR="008D4DD7" w:rsidRPr="008D4DD7" w:rsidRDefault="008D4DD7" w:rsidP="00031B17">
            <w:pPr>
              <w:tabs>
                <w:tab w:val="left" w:pos="1559"/>
              </w:tabs>
              <w:ind w:right="261"/>
              <w:jc w:val="both"/>
              <w:rPr>
                <w:rFonts w:asciiTheme="majorHAnsi" w:hAnsiTheme="majorHAnsi" w:cs="Times New Roman"/>
                <w:sz w:val="24"/>
                <w:szCs w:val="24"/>
              </w:rPr>
            </w:pPr>
            <w:r w:rsidRPr="008D4DD7">
              <w:rPr>
                <w:rFonts w:asciiTheme="majorHAnsi" w:hAnsiTheme="majorHAnsi" w:cs="Times New Roman"/>
                <w:sz w:val="24"/>
                <w:szCs w:val="24"/>
              </w:rPr>
              <w:t>2010</w:t>
            </w:r>
          </w:p>
        </w:tc>
        <w:tc>
          <w:tcPr>
            <w:tcW w:w="2320" w:type="dxa"/>
          </w:tcPr>
          <w:p w:rsidR="008D4DD7" w:rsidRPr="008D4DD7" w:rsidRDefault="008D4DD7" w:rsidP="00031B17">
            <w:pPr>
              <w:tabs>
                <w:tab w:val="left" w:pos="1559"/>
              </w:tabs>
              <w:ind w:right="261"/>
              <w:jc w:val="both"/>
              <w:rPr>
                <w:rFonts w:asciiTheme="majorHAnsi" w:hAnsiTheme="majorHAnsi" w:cs="Times New Roman"/>
                <w:sz w:val="24"/>
                <w:szCs w:val="24"/>
              </w:rPr>
            </w:pPr>
            <w:r w:rsidRPr="008D4DD7">
              <w:rPr>
                <w:rFonts w:asciiTheme="majorHAnsi" w:hAnsiTheme="majorHAnsi" w:cs="Times New Roman"/>
                <w:sz w:val="24"/>
                <w:szCs w:val="24"/>
              </w:rPr>
              <w:t>Prisoner hanged  himself  in  cell  not  being  noticed  by  Correctional Services Department’s staff several hours after his death, despite the staff claiming regular patrol of 20 minutes intervals</w:t>
            </w:r>
          </w:p>
        </w:tc>
        <w:tc>
          <w:tcPr>
            <w:tcW w:w="6299" w:type="dxa"/>
          </w:tcPr>
          <w:p w:rsidR="008D4DD7" w:rsidRPr="008D4DD7" w:rsidRDefault="008D4DD7" w:rsidP="00031B17">
            <w:pPr>
              <w:pStyle w:val="BodyText"/>
              <w:spacing w:before="65"/>
              <w:jc w:val="both"/>
              <w:rPr>
                <w:rFonts w:asciiTheme="majorHAnsi" w:hAnsiTheme="majorHAnsi"/>
                <w:sz w:val="24"/>
                <w:szCs w:val="24"/>
              </w:rPr>
            </w:pPr>
            <w:r w:rsidRPr="008D4DD7">
              <w:rPr>
                <w:rFonts w:asciiTheme="majorHAnsi" w:hAnsiTheme="majorHAnsi"/>
                <w:sz w:val="24"/>
                <w:szCs w:val="24"/>
              </w:rPr>
              <w:t>1. Senior officers to carry out surprise inspections on the work of patrolling officers.</w:t>
            </w:r>
          </w:p>
          <w:p w:rsidR="008D4DD7" w:rsidRPr="008D4DD7" w:rsidRDefault="008D4DD7" w:rsidP="00031B17">
            <w:pPr>
              <w:pStyle w:val="BodyText"/>
              <w:spacing w:before="65"/>
              <w:jc w:val="both"/>
              <w:rPr>
                <w:rFonts w:asciiTheme="majorHAnsi" w:hAnsiTheme="majorHAnsi"/>
                <w:sz w:val="24"/>
                <w:szCs w:val="24"/>
              </w:rPr>
            </w:pPr>
            <w:r w:rsidRPr="008D4DD7">
              <w:rPr>
                <w:rFonts w:asciiTheme="majorHAnsi" w:hAnsiTheme="majorHAnsi"/>
                <w:sz w:val="24"/>
                <w:szCs w:val="24"/>
              </w:rPr>
              <w:t>2. Senior officers to conduct random patrols on cells.</w:t>
            </w:r>
          </w:p>
          <w:p w:rsidR="008D4DD7" w:rsidRPr="008D4DD7" w:rsidRDefault="008D4DD7" w:rsidP="00031B17">
            <w:pPr>
              <w:pStyle w:val="BodyText"/>
              <w:spacing w:before="1"/>
              <w:ind w:right="404"/>
              <w:jc w:val="both"/>
              <w:rPr>
                <w:rFonts w:asciiTheme="majorHAnsi" w:hAnsiTheme="majorHAnsi"/>
                <w:sz w:val="24"/>
                <w:szCs w:val="24"/>
              </w:rPr>
            </w:pPr>
            <w:r w:rsidRPr="008D4DD7">
              <w:rPr>
                <w:rFonts w:asciiTheme="majorHAnsi" w:hAnsiTheme="majorHAnsi"/>
                <w:sz w:val="24"/>
                <w:szCs w:val="24"/>
              </w:rPr>
              <w:t xml:space="preserve">3. The number of suicidal risk assessments on prisoners to be increased. </w:t>
            </w:r>
          </w:p>
          <w:p w:rsidR="008D4DD7" w:rsidRPr="008D4DD7" w:rsidRDefault="008D4DD7" w:rsidP="00031B17">
            <w:pPr>
              <w:pStyle w:val="BodyText"/>
              <w:spacing w:before="1"/>
              <w:ind w:right="404"/>
              <w:jc w:val="both"/>
              <w:rPr>
                <w:rFonts w:asciiTheme="majorHAnsi" w:hAnsiTheme="majorHAnsi"/>
                <w:sz w:val="24"/>
                <w:szCs w:val="24"/>
              </w:rPr>
            </w:pPr>
            <w:r w:rsidRPr="008D4DD7">
              <w:rPr>
                <w:rFonts w:asciiTheme="majorHAnsi" w:hAnsiTheme="majorHAnsi"/>
                <w:sz w:val="24"/>
                <w:szCs w:val="24"/>
              </w:rPr>
              <w:t xml:space="preserve">4. The number of psychological counselling on prisoners to be increased. </w:t>
            </w:r>
          </w:p>
          <w:p w:rsidR="008D4DD7" w:rsidRPr="008D4DD7" w:rsidRDefault="008D4DD7" w:rsidP="00031B17">
            <w:pPr>
              <w:pStyle w:val="BodyText"/>
              <w:spacing w:before="1"/>
              <w:ind w:right="404"/>
              <w:jc w:val="both"/>
              <w:rPr>
                <w:rFonts w:asciiTheme="majorHAnsi" w:hAnsiTheme="majorHAnsi"/>
                <w:sz w:val="24"/>
                <w:szCs w:val="24"/>
              </w:rPr>
            </w:pPr>
            <w:r w:rsidRPr="008D4DD7">
              <w:rPr>
                <w:rFonts w:asciiTheme="majorHAnsi" w:hAnsiTheme="majorHAnsi"/>
                <w:sz w:val="24"/>
                <w:szCs w:val="24"/>
              </w:rPr>
              <w:t>5. CCTVs to be installed in the corridors of prison cells.</w:t>
            </w:r>
          </w:p>
          <w:p w:rsidR="008D4DD7" w:rsidRPr="008D4DD7" w:rsidRDefault="008D4DD7" w:rsidP="00031B17">
            <w:pPr>
              <w:tabs>
                <w:tab w:val="left" w:pos="1559"/>
              </w:tabs>
              <w:ind w:right="261"/>
              <w:jc w:val="both"/>
              <w:rPr>
                <w:rFonts w:asciiTheme="majorHAnsi" w:hAnsiTheme="majorHAnsi" w:cs="Times New Roman"/>
                <w:sz w:val="24"/>
                <w:szCs w:val="24"/>
              </w:rPr>
            </w:pPr>
          </w:p>
        </w:tc>
      </w:tr>
    </w:tbl>
    <w:p w:rsidR="008D4DD7" w:rsidRPr="008D4DD7" w:rsidRDefault="008D4DD7" w:rsidP="008D4DD7">
      <w:pPr>
        <w:tabs>
          <w:tab w:val="left" w:pos="1559"/>
        </w:tabs>
        <w:ind w:right="261"/>
        <w:jc w:val="both"/>
        <w:rPr>
          <w:rFonts w:asciiTheme="majorHAnsi" w:hAnsiTheme="majorHAnsi" w:cs="Times New Roman"/>
          <w:sz w:val="24"/>
          <w:szCs w:val="24"/>
        </w:rPr>
      </w:pPr>
    </w:p>
    <w:p w:rsidR="008D4DD7" w:rsidRPr="008D4DD7" w:rsidRDefault="008D4DD7" w:rsidP="008D4DD7">
      <w:pPr>
        <w:tabs>
          <w:tab w:val="left" w:pos="1559"/>
        </w:tabs>
        <w:ind w:right="261"/>
        <w:jc w:val="both"/>
        <w:rPr>
          <w:rFonts w:asciiTheme="majorHAnsi" w:hAnsiTheme="majorHAnsi" w:cs="Times New Roman"/>
          <w:sz w:val="24"/>
          <w:szCs w:val="24"/>
        </w:rPr>
      </w:pPr>
    </w:p>
    <w:p w:rsidR="008D4DD7" w:rsidRPr="008D4DD7" w:rsidRDefault="008D4DD7" w:rsidP="008D4DD7">
      <w:pPr>
        <w:jc w:val="both"/>
        <w:rPr>
          <w:rFonts w:asciiTheme="majorHAnsi" w:hAnsiTheme="majorHAnsi" w:cs="Times New Roman"/>
          <w:sz w:val="24"/>
          <w:szCs w:val="24"/>
        </w:rPr>
      </w:pPr>
    </w:p>
    <w:sectPr w:rsidR="008D4DD7" w:rsidRPr="008D4DD7" w:rsidSect="00D05BED">
      <w:headerReference w:type="default" r:id="rId17"/>
      <w:type w:val="continuous"/>
      <w:pgSz w:w="12240" w:h="15840" w:code="1"/>
      <w:pgMar w:top="2520" w:right="1555" w:bottom="1800" w:left="1555"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B17" w:rsidRDefault="00031B17">
      <w:pPr>
        <w:spacing w:after="0" w:line="240" w:lineRule="auto"/>
      </w:pPr>
      <w:r>
        <w:separator/>
      </w:r>
    </w:p>
  </w:endnote>
  <w:endnote w:type="continuationSeparator" w:id="0">
    <w:p w:rsidR="00031B17" w:rsidRDefault="00031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JhengHei">
    <w:altName w:val="微軟正黑體"/>
    <w:panose1 w:val="020B0604030504040204"/>
    <w:charset w:val="88"/>
    <w:family w:val="swiss"/>
    <w:pitch w:val="variable"/>
    <w:sig w:usb0="000002A7" w:usb1="28CF4400" w:usb2="00000016" w:usb3="00000000" w:csb0="00100009" w:csb1="00000000"/>
  </w:font>
  <w:font w:name="PMingLiU">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DFKai-SB">
    <w:altName w:val="Microsoft YaHei"/>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4576947"/>
      <w:docPartObj>
        <w:docPartGallery w:val="Page Numbers (Bottom of Page)"/>
        <w:docPartUnique/>
      </w:docPartObj>
    </w:sdtPr>
    <w:sdtEndPr>
      <w:rPr>
        <w:noProof/>
      </w:rPr>
    </w:sdtEndPr>
    <w:sdtContent>
      <w:p w:rsidR="00031B17" w:rsidRDefault="00031B17">
        <w:pPr>
          <w:pStyle w:val="Footer"/>
          <w:jc w:val="right"/>
        </w:pPr>
        <w:r>
          <w:fldChar w:fldCharType="begin"/>
        </w:r>
        <w:r>
          <w:instrText xml:space="preserve"> PAGE   \* MERGEFORMAT </w:instrText>
        </w:r>
        <w:r>
          <w:fldChar w:fldCharType="separate"/>
        </w:r>
        <w:r w:rsidR="0079502E">
          <w:rPr>
            <w:noProof/>
          </w:rPr>
          <w:t>25</w:t>
        </w:r>
        <w:r>
          <w:rPr>
            <w:noProof/>
          </w:rPr>
          <w:fldChar w:fldCharType="end"/>
        </w:r>
      </w:p>
    </w:sdtContent>
  </w:sdt>
  <w:p w:rsidR="00031B17" w:rsidRDefault="00031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B17" w:rsidRDefault="00031B17">
      <w:pPr>
        <w:spacing w:after="0" w:line="240" w:lineRule="auto"/>
      </w:pPr>
      <w:r>
        <w:separator/>
      </w:r>
    </w:p>
  </w:footnote>
  <w:footnote w:type="continuationSeparator" w:id="0">
    <w:p w:rsidR="00031B17" w:rsidRDefault="00031B17">
      <w:pPr>
        <w:spacing w:after="0" w:line="240" w:lineRule="auto"/>
      </w:pPr>
      <w:r>
        <w:continuationSeparator/>
      </w:r>
    </w:p>
  </w:footnote>
  <w:footnote w:id="1">
    <w:p w:rsidR="00031B17" w:rsidRPr="00565558" w:rsidRDefault="00031B17" w:rsidP="00364A31">
      <w:pPr>
        <w:pStyle w:val="FootnoteText"/>
        <w:rPr>
          <w:rFonts w:ascii="Times New Roman" w:hAnsi="Times New Roman" w:cs="Times New Roman"/>
        </w:rPr>
      </w:pPr>
      <w:r w:rsidRPr="00565558">
        <w:rPr>
          <w:rStyle w:val="FootnoteReference"/>
          <w:rFonts w:ascii="Times New Roman" w:hAnsi="Times New Roman" w:cs="Times New Roman"/>
        </w:rPr>
        <w:footnoteRef/>
      </w:r>
      <w:r w:rsidRPr="00565558">
        <w:rPr>
          <w:rFonts w:ascii="Times New Roman" w:hAnsi="Times New Roman" w:cs="Times New Roman"/>
        </w:rPr>
        <w:t xml:space="preserve"> Hong Kong, Police Force, </w:t>
      </w:r>
      <w:r w:rsidRPr="00565558">
        <w:rPr>
          <w:rFonts w:ascii="Times New Roman" w:hAnsi="Times New Roman" w:cs="Times New Roman"/>
          <w:i/>
        </w:rPr>
        <w:t>Police Review: Annual Review 2014</w:t>
      </w:r>
      <w:r w:rsidRPr="00565558">
        <w:rPr>
          <w:rFonts w:ascii="Times New Roman" w:hAnsi="Times New Roman" w:cs="Times New Roman"/>
        </w:rPr>
        <w:t xml:space="preserve"> &lt;http://www.police.gov.hk/info/review/2014/tc/index.html&gt; at 14 August 2015.</w:t>
      </w:r>
    </w:p>
  </w:footnote>
  <w:footnote w:id="2">
    <w:p w:rsidR="00031B17" w:rsidRPr="00565558" w:rsidRDefault="00031B17" w:rsidP="00364A31">
      <w:pPr>
        <w:pStyle w:val="FootnoteText"/>
        <w:rPr>
          <w:rFonts w:ascii="Times New Roman" w:hAnsi="Times New Roman" w:cs="Times New Roman"/>
        </w:rPr>
      </w:pPr>
      <w:r w:rsidRPr="00565558">
        <w:rPr>
          <w:rStyle w:val="FootnoteReference"/>
          <w:rFonts w:ascii="Times New Roman" w:hAnsi="Times New Roman" w:cs="Times New Roman"/>
        </w:rPr>
        <w:footnoteRef/>
      </w:r>
      <w:r w:rsidRPr="00565558">
        <w:rPr>
          <w:rFonts w:ascii="Times New Roman" w:hAnsi="Times New Roman" w:cs="Times New Roman"/>
        </w:rPr>
        <w:t xml:space="preserve"> Hong Kong Police Force, Letter from Commissioner of Police to </w:t>
      </w:r>
      <w:proofErr w:type="spellStart"/>
      <w:r w:rsidRPr="00565558">
        <w:rPr>
          <w:rFonts w:ascii="Times New Roman" w:hAnsi="Times New Roman" w:cs="Times New Roman"/>
        </w:rPr>
        <w:t>SoCO</w:t>
      </w:r>
      <w:proofErr w:type="spellEnd"/>
      <w:r w:rsidRPr="00565558">
        <w:rPr>
          <w:rFonts w:ascii="Times New Roman" w:hAnsi="Times New Roman" w:cs="Times New Roman"/>
        </w:rPr>
        <w:t>, ‘Capacity in police cells’ from 19</w:t>
      </w:r>
      <w:r w:rsidRPr="00565558">
        <w:rPr>
          <w:rFonts w:ascii="Times New Roman" w:hAnsi="Times New Roman" w:cs="Times New Roman"/>
          <w:vertAlign w:val="superscript"/>
        </w:rPr>
        <w:t>th</w:t>
      </w:r>
      <w:r w:rsidRPr="00565558">
        <w:rPr>
          <w:rFonts w:ascii="Times New Roman" w:hAnsi="Times New Roman" w:cs="Times New Roman"/>
        </w:rPr>
        <w:t xml:space="preserve"> of November 2009.</w:t>
      </w:r>
    </w:p>
  </w:footnote>
  <w:footnote w:id="3">
    <w:p w:rsidR="00031B17" w:rsidRPr="00565558" w:rsidRDefault="00031B17" w:rsidP="00364A31">
      <w:pPr>
        <w:pStyle w:val="FootnoteText"/>
        <w:rPr>
          <w:rFonts w:ascii="Times New Roman" w:hAnsi="Times New Roman" w:cs="Times New Roman"/>
        </w:rPr>
      </w:pPr>
      <w:r w:rsidRPr="00565558">
        <w:rPr>
          <w:rStyle w:val="FootnoteReference"/>
          <w:rFonts w:ascii="Times New Roman" w:hAnsi="Times New Roman" w:cs="Times New Roman"/>
        </w:rPr>
        <w:footnoteRef/>
      </w:r>
      <w:r w:rsidRPr="00565558">
        <w:rPr>
          <w:rFonts w:ascii="Times New Roman" w:hAnsi="Times New Roman" w:cs="Times New Roman"/>
        </w:rPr>
        <w:t xml:space="preserve"> Hong Kong Police Force, above n10.</w:t>
      </w:r>
    </w:p>
  </w:footnote>
  <w:footnote w:id="4">
    <w:p w:rsidR="00031B17" w:rsidRPr="00565558" w:rsidRDefault="00031B17" w:rsidP="00364A31">
      <w:pPr>
        <w:pStyle w:val="FootnoteText"/>
        <w:rPr>
          <w:rFonts w:ascii="Times New Roman" w:hAnsi="Times New Roman" w:cs="Times New Roman"/>
        </w:rPr>
      </w:pPr>
      <w:r w:rsidRPr="00565558">
        <w:rPr>
          <w:rStyle w:val="FootnoteReference"/>
          <w:rFonts w:ascii="Times New Roman" w:hAnsi="Times New Roman" w:cs="Times New Roman"/>
        </w:rPr>
        <w:footnoteRef/>
      </w:r>
      <w:r w:rsidRPr="00565558">
        <w:rPr>
          <w:rFonts w:ascii="Times New Roman" w:hAnsi="Times New Roman" w:cs="Times New Roman"/>
        </w:rPr>
        <w:t xml:space="preserve"> Government Secretariat, Letter to the Legislative Council, ‘Conditions of Detention Facilities at Police Stations’ from 23 June 2010.</w:t>
      </w:r>
    </w:p>
  </w:footnote>
  <w:footnote w:id="5">
    <w:p w:rsidR="00031B17" w:rsidRDefault="00031B17" w:rsidP="00364A31">
      <w:pPr>
        <w:pStyle w:val="FootnoteText"/>
        <w:rPr>
          <w:lang w:val="da-DK"/>
        </w:rPr>
      </w:pPr>
      <w:r>
        <w:rPr>
          <w:rStyle w:val="FootnoteReference"/>
        </w:rPr>
        <w:footnoteRef/>
      </w:r>
      <w:r>
        <w:rPr>
          <w:lang w:val="da-DK"/>
        </w:rPr>
        <w:t xml:space="preserve"> FPM 49-01, para. 9 (g)</w:t>
      </w:r>
    </w:p>
  </w:footnote>
  <w:footnote w:id="6">
    <w:p w:rsidR="00031B17" w:rsidRPr="002812B0" w:rsidRDefault="00031B17" w:rsidP="00364A31">
      <w:pPr>
        <w:pStyle w:val="FootnoteText"/>
        <w:rPr>
          <w:rFonts w:ascii="Times New Roman" w:hAnsi="Times New Roman" w:cs="Times New Roman"/>
        </w:rPr>
      </w:pPr>
      <w:r w:rsidRPr="002812B0">
        <w:rPr>
          <w:rStyle w:val="FootnoteReference"/>
          <w:rFonts w:ascii="Times New Roman" w:hAnsi="Times New Roman" w:cs="Times New Roman"/>
        </w:rPr>
        <w:footnoteRef/>
      </w:r>
      <w:r w:rsidRPr="002812B0">
        <w:rPr>
          <w:rFonts w:ascii="Times New Roman" w:hAnsi="Times New Roman" w:cs="Times New Roman"/>
        </w:rPr>
        <w:t xml:space="preserve"> FPM 49-01, para 11</w:t>
      </w:r>
    </w:p>
  </w:footnote>
  <w:footnote w:id="7">
    <w:p w:rsidR="00031B17" w:rsidRPr="002812B0" w:rsidRDefault="00031B17" w:rsidP="00364A31">
      <w:pPr>
        <w:pStyle w:val="FootnoteText"/>
        <w:jc w:val="both"/>
        <w:rPr>
          <w:rFonts w:ascii="Times New Roman" w:hAnsi="Times New Roman" w:cs="Times New Roman"/>
        </w:rPr>
      </w:pPr>
      <w:r w:rsidRPr="002812B0">
        <w:rPr>
          <w:rStyle w:val="FootnoteReference"/>
          <w:rFonts w:ascii="Times New Roman" w:hAnsi="Times New Roman" w:cs="Times New Roman"/>
        </w:rPr>
        <w:footnoteRef/>
      </w:r>
      <w:r w:rsidRPr="002812B0">
        <w:rPr>
          <w:rFonts w:ascii="Times New Roman" w:hAnsi="Times New Roman" w:cs="Times New Roman"/>
        </w:rPr>
        <w:t xml:space="preserve"> </w:t>
      </w:r>
      <w:r w:rsidRPr="002812B0">
        <w:rPr>
          <w:rFonts w:ascii="Times New Roman" w:hAnsi="Times New Roman" w:cs="Times New Roman"/>
          <w:i/>
          <w:iCs/>
        </w:rPr>
        <w:t>The Code of practice for the detention, treatment and questioning of persons by police officers (Code C) under the Police and Criminal Evidence Act 1984 (PACE)</w:t>
      </w:r>
      <w:r w:rsidRPr="002812B0">
        <w:rPr>
          <w:rStyle w:val="FootnoteReference"/>
          <w:rFonts w:ascii="Times New Roman" w:hAnsi="Times New Roman" w:cs="Times New Roman"/>
          <w:i/>
        </w:rPr>
        <w:footnoteRef/>
      </w:r>
      <w:r w:rsidRPr="002812B0">
        <w:rPr>
          <w:rFonts w:ascii="Times New Roman" w:hAnsi="Times New Roman" w:cs="Times New Roman"/>
        </w:rPr>
        <w:t xml:space="preserve"> (PACE Code C), which came into force on 1 February 2008 in UK, serves as a useful reference.  Other useful references are the </w:t>
      </w:r>
      <w:r w:rsidRPr="002812B0">
        <w:rPr>
          <w:rFonts w:ascii="Times New Roman" w:hAnsi="Times New Roman" w:cs="Times New Roman"/>
          <w:i/>
        </w:rPr>
        <w:t>“Police Buildings Design Guide – Custody – Policy Document”</w:t>
      </w:r>
      <w:r w:rsidRPr="002812B0">
        <w:rPr>
          <w:rFonts w:ascii="Times New Roman" w:hAnsi="Times New Roman" w:cs="Times New Roman"/>
        </w:rPr>
        <w:t xml:space="preserve"> (PD) published in July 2009 by the Home Office</w:t>
      </w:r>
      <w:r w:rsidRPr="002812B0">
        <w:rPr>
          <w:rStyle w:val="FootnoteReference"/>
          <w:rFonts w:ascii="Times New Roman" w:hAnsi="Times New Roman" w:cs="Times New Roman"/>
        </w:rPr>
        <w:footnoteRef/>
      </w:r>
      <w:r w:rsidRPr="002812B0">
        <w:rPr>
          <w:rFonts w:ascii="Times New Roman" w:hAnsi="Times New Roman" w:cs="Times New Roman"/>
        </w:rPr>
        <w:t xml:space="preserve"> and the </w:t>
      </w:r>
      <w:r w:rsidRPr="002812B0">
        <w:rPr>
          <w:rFonts w:ascii="Times New Roman" w:hAnsi="Times New Roman" w:cs="Times New Roman"/>
          <w:i/>
        </w:rPr>
        <w:t xml:space="preserve">“Guidance on the safer detention &amp; handling of persons in police custody” </w:t>
      </w:r>
      <w:r w:rsidRPr="002812B0">
        <w:rPr>
          <w:rFonts w:ascii="Times New Roman" w:hAnsi="Times New Roman" w:cs="Times New Roman"/>
        </w:rPr>
        <w:t xml:space="preserve">(PCG) published 2006.  </w:t>
      </w:r>
    </w:p>
  </w:footnote>
  <w:footnote w:id="8">
    <w:p w:rsidR="00031B17" w:rsidRPr="002812B0" w:rsidRDefault="00031B17" w:rsidP="00364A31">
      <w:pPr>
        <w:pStyle w:val="FootnoteText"/>
        <w:rPr>
          <w:rFonts w:ascii="Times New Roman" w:hAnsi="Times New Roman" w:cs="Times New Roman"/>
        </w:rPr>
      </w:pPr>
      <w:r w:rsidRPr="002812B0">
        <w:rPr>
          <w:rStyle w:val="FootnoteReference"/>
          <w:rFonts w:ascii="Times New Roman" w:hAnsi="Times New Roman" w:cs="Times New Roman"/>
        </w:rPr>
        <w:footnoteRef/>
      </w:r>
      <w:r w:rsidRPr="002812B0">
        <w:rPr>
          <w:rFonts w:ascii="Times New Roman" w:hAnsi="Times New Roman" w:cs="Times New Roman"/>
        </w:rPr>
        <w:t xml:space="preserve"> </w:t>
      </w:r>
      <w:r w:rsidRPr="002812B0">
        <w:rPr>
          <w:rFonts w:ascii="Times New Roman" w:hAnsi="Times New Roman" w:cs="Times New Roman"/>
          <w:iCs/>
        </w:rPr>
        <w:t>PCG section 6.6.3</w:t>
      </w:r>
    </w:p>
  </w:footnote>
  <w:footnote w:id="9">
    <w:p w:rsidR="00031B17" w:rsidRPr="002812B0" w:rsidRDefault="00031B17" w:rsidP="00364A31">
      <w:pPr>
        <w:pStyle w:val="FootnoteText"/>
        <w:rPr>
          <w:rFonts w:ascii="Times New Roman" w:hAnsi="Times New Roman" w:cs="Times New Roman"/>
        </w:rPr>
      </w:pPr>
      <w:r w:rsidRPr="002812B0">
        <w:rPr>
          <w:rStyle w:val="FootnoteReference"/>
          <w:rFonts w:ascii="Times New Roman" w:hAnsi="Times New Roman" w:cs="Times New Roman"/>
        </w:rPr>
        <w:footnoteRef/>
      </w:r>
      <w:r w:rsidRPr="002812B0">
        <w:rPr>
          <w:rFonts w:ascii="Times New Roman" w:hAnsi="Times New Roman" w:cs="Times New Roman"/>
        </w:rPr>
        <w:t xml:space="preserve"> PD1.04.04.02</w:t>
      </w:r>
    </w:p>
  </w:footnote>
  <w:footnote w:id="10">
    <w:p w:rsidR="00031B17" w:rsidRPr="002812B0" w:rsidRDefault="00031B17" w:rsidP="00364A31">
      <w:pPr>
        <w:pStyle w:val="FootnoteText"/>
        <w:rPr>
          <w:rFonts w:ascii="Times New Roman" w:hAnsi="Times New Roman" w:cs="Times New Roman"/>
        </w:rPr>
      </w:pPr>
      <w:r w:rsidRPr="002812B0">
        <w:rPr>
          <w:rStyle w:val="FootnoteReference"/>
          <w:rFonts w:ascii="Times New Roman" w:hAnsi="Times New Roman" w:cs="Times New Roman"/>
        </w:rPr>
        <w:footnoteRef/>
      </w:r>
      <w:r w:rsidRPr="002812B0">
        <w:rPr>
          <w:rFonts w:ascii="Times New Roman" w:hAnsi="Times New Roman" w:cs="Times New Roman"/>
        </w:rPr>
        <w:t xml:space="preserve"> PD1.04.04.01</w:t>
      </w:r>
    </w:p>
  </w:footnote>
  <w:footnote w:id="11">
    <w:p w:rsidR="00031B17" w:rsidRPr="002812B0" w:rsidRDefault="00031B17" w:rsidP="00364A31">
      <w:pPr>
        <w:pStyle w:val="FootnoteText"/>
        <w:rPr>
          <w:rFonts w:ascii="Times New Roman" w:hAnsi="Times New Roman" w:cs="Times New Roman"/>
        </w:rPr>
      </w:pPr>
      <w:r w:rsidRPr="002812B0">
        <w:rPr>
          <w:rStyle w:val="FootnoteReference"/>
          <w:rFonts w:ascii="Times New Roman" w:hAnsi="Times New Roman" w:cs="Times New Roman"/>
        </w:rPr>
        <w:footnoteRef/>
      </w:r>
      <w:r w:rsidRPr="002812B0">
        <w:rPr>
          <w:rFonts w:ascii="Times New Roman" w:hAnsi="Times New Roman" w:cs="Times New Roman"/>
        </w:rPr>
        <w:t xml:space="preserve"> PD3.02.05</w:t>
      </w:r>
    </w:p>
  </w:footnote>
  <w:footnote w:id="12">
    <w:p w:rsidR="00031B17" w:rsidRPr="002812B0" w:rsidRDefault="00031B17" w:rsidP="00364A31">
      <w:pPr>
        <w:pStyle w:val="FootnoteText"/>
        <w:rPr>
          <w:rFonts w:ascii="Times New Roman" w:hAnsi="Times New Roman" w:cs="Times New Roman"/>
        </w:rPr>
      </w:pPr>
      <w:r w:rsidRPr="002812B0">
        <w:rPr>
          <w:rStyle w:val="FootnoteReference"/>
          <w:rFonts w:ascii="Times New Roman" w:hAnsi="Times New Roman" w:cs="Times New Roman"/>
        </w:rPr>
        <w:footnoteRef/>
      </w:r>
      <w:r w:rsidRPr="002812B0">
        <w:rPr>
          <w:rFonts w:ascii="Times New Roman" w:hAnsi="Times New Roman" w:cs="Times New Roman"/>
        </w:rPr>
        <w:t xml:space="preserve"> PACE Code C Section 8.2</w:t>
      </w:r>
    </w:p>
  </w:footnote>
  <w:footnote w:id="13">
    <w:p w:rsidR="00031B17" w:rsidRPr="002812B0" w:rsidRDefault="00031B17" w:rsidP="00364A31">
      <w:pPr>
        <w:pStyle w:val="FootnoteText"/>
        <w:rPr>
          <w:rFonts w:ascii="Times New Roman" w:hAnsi="Times New Roman" w:cs="Times New Roman"/>
        </w:rPr>
      </w:pPr>
      <w:r w:rsidRPr="002812B0">
        <w:rPr>
          <w:rStyle w:val="FootnoteReference"/>
          <w:rFonts w:ascii="Times New Roman" w:hAnsi="Times New Roman" w:cs="Times New Roman"/>
        </w:rPr>
        <w:footnoteRef/>
      </w:r>
      <w:r w:rsidRPr="002812B0">
        <w:rPr>
          <w:rFonts w:ascii="Times New Roman" w:hAnsi="Times New Roman" w:cs="Times New Roman"/>
        </w:rPr>
        <w:t xml:space="preserve"> PACE Code C Section 8.3</w:t>
      </w:r>
    </w:p>
  </w:footnote>
  <w:footnote w:id="14">
    <w:p w:rsidR="00031B17" w:rsidRPr="002812B0" w:rsidRDefault="00031B17" w:rsidP="00364A31">
      <w:pPr>
        <w:pStyle w:val="FootnoteText"/>
        <w:rPr>
          <w:rFonts w:ascii="Times New Roman" w:hAnsi="Times New Roman" w:cs="Times New Roman"/>
        </w:rPr>
      </w:pPr>
      <w:r w:rsidRPr="002812B0">
        <w:rPr>
          <w:rStyle w:val="FootnoteReference"/>
          <w:rFonts w:ascii="Times New Roman" w:hAnsi="Times New Roman" w:cs="Times New Roman"/>
        </w:rPr>
        <w:footnoteRef/>
      </w:r>
      <w:r w:rsidRPr="002812B0">
        <w:rPr>
          <w:rFonts w:ascii="Times New Roman" w:hAnsi="Times New Roman" w:cs="Times New Roman"/>
        </w:rPr>
        <w:t xml:space="preserve"> PD1.04.04.01</w:t>
      </w:r>
    </w:p>
  </w:footnote>
  <w:footnote w:id="15">
    <w:p w:rsidR="00031B17" w:rsidRPr="002812B0" w:rsidRDefault="00031B17" w:rsidP="00364A31">
      <w:pPr>
        <w:pStyle w:val="FootnoteText"/>
        <w:rPr>
          <w:rFonts w:ascii="Times New Roman" w:hAnsi="Times New Roman" w:cs="Times New Roman"/>
        </w:rPr>
      </w:pPr>
      <w:r w:rsidRPr="002812B0">
        <w:rPr>
          <w:rStyle w:val="FootnoteReference"/>
          <w:rFonts w:ascii="Times New Roman" w:hAnsi="Times New Roman" w:cs="Times New Roman"/>
        </w:rPr>
        <w:footnoteRef/>
      </w:r>
      <w:r w:rsidRPr="002812B0">
        <w:rPr>
          <w:rFonts w:ascii="Times New Roman" w:hAnsi="Times New Roman" w:cs="Times New Roman"/>
        </w:rPr>
        <w:t xml:space="preserve"> PACE Code C Section 9.5</w:t>
      </w:r>
    </w:p>
  </w:footnote>
  <w:footnote w:id="16">
    <w:p w:rsidR="00031B17" w:rsidRPr="002812B0" w:rsidRDefault="00031B17" w:rsidP="00364A31">
      <w:pPr>
        <w:pStyle w:val="FootnoteText"/>
        <w:rPr>
          <w:rFonts w:ascii="Times New Roman" w:hAnsi="Times New Roman" w:cs="Times New Roman"/>
        </w:rPr>
      </w:pPr>
      <w:r w:rsidRPr="002812B0">
        <w:rPr>
          <w:rStyle w:val="FootnoteReference"/>
          <w:rFonts w:ascii="Times New Roman" w:hAnsi="Times New Roman" w:cs="Times New Roman"/>
        </w:rPr>
        <w:footnoteRef/>
      </w:r>
      <w:r w:rsidRPr="002812B0">
        <w:rPr>
          <w:rFonts w:ascii="Times New Roman" w:hAnsi="Times New Roman" w:cs="Times New Roman"/>
        </w:rPr>
        <w:t xml:space="preserve"> PD1.04.04.01</w:t>
      </w:r>
    </w:p>
  </w:footnote>
  <w:footnote w:id="17">
    <w:p w:rsidR="00031B17" w:rsidRPr="002812B0" w:rsidRDefault="00031B17" w:rsidP="00364A31">
      <w:pPr>
        <w:pStyle w:val="FootnoteText"/>
      </w:pPr>
      <w:r w:rsidRPr="002812B0">
        <w:rPr>
          <w:rStyle w:val="FootnoteReference"/>
        </w:rPr>
        <w:footnoteRef/>
      </w:r>
      <w:r w:rsidRPr="002812B0">
        <w:t xml:space="preserve"> PACE Code C, Section 3, Notes for guidance 3A-3B</w:t>
      </w:r>
    </w:p>
  </w:footnote>
  <w:footnote w:id="18">
    <w:p w:rsidR="00031B17" w:rsidRPr="004470AA" w:rsidRDefault="00031B17" w:rsidP="00364A31">
      <w:pPr>
        <w:pStyle w:val="FootnoteText"/>
        <w:rPr>
          <w:rFonts w:ascii="Times New Roman" w:hAnsi="Times New Roman" w:cs="Times New Roman"/>
          <w:sz w:val="22"/>
          <w:szCs w:val="22"/>
        </w:rPr>
      </w:pPr>
      <w:r w:rsidRPr="004470AA">
        <w:rPr>
          <w:rStyle w:val="FootnoteReference"/>
          <w:rFonts w:ascii="Times New Roman" w:hAnsi="Times New Roman" w:cs="Times New Roman"/>
          <w:sz w:val="22"/>
          <w:szCs w:val="22"/>
        </w:rPr>
        <w:footnoteRef/>
      </w:r>
      <w:r w:rsidRPr="004470AA">
        <w:rPr>
          <w:rFonts w:ascii="Times New Roman" w:hAnsi="Times New Roman" w:cs="Times New Roman"/>
          <w:sz w:val="22"/>
          <w:szCs w:val="22"/>
        </w:rPr>
        <w:t xml:space="preserve"> The only exceptions are: The only people that JP’s can visit at a police station are </w:t>
      </w:r>
    </w:p>
    <w:p w:rsidR="00031B17" w:rsidRPr="004470AA" w:rsidRDefault="00031B17" w:rsidP="00364A31">
      <w:pPr>
        <w:pStyle w:val="FootnoteText"/>
        <w:rPr>
          <w:rFonts w:ascii="Times New Roman" w:hAnsi="Times New Roman" w:cs="Times New Roman"/>
          <w:sz w:val="22"/>
          <w:szCs w:val="22"/>
        </w:rPr>
      </w:pPr>
      <w:r w:rsidRPr="004470AA">
        <w:rPr>
          <w:rFonts w:ascii="Times New Roman" w:hAnsi="Times New Roman" w:cs="Times New Roman"/>
          <w:sz w:val="22"/>
          <w:szCs w:val="22"/>
        </w:rPr>
        <w:t>1) A Vietnamese refugee or;</w:t>
      </w:r>
    </w:p>
    <w:p w:rsidR="00031B17" w:rsidRPr="004470AA" w:rsidRDefault="00031B17" w:rsidP="00364A31">
      <w:pPr>
        <w:pStyle w:val="FootnoteText"/>
        <w:rPr>
          <w:rFonts w:ascii="Times New Roman" w:hAnsi="Times New Roman" w:cs="Times New Roman"/>
          <w:sz w:val="22"/>
          <w:szCs w:val="22"/>
        </w:rPr>
      </w:pPr>
      <w:r w:rsidRPr="004470AA">
        <w:rPr>
          <w:rFonts w:ascii="Times New Roman" w:hAnsi="Times New Roman" w:cs="Times New Roman"/>
          <w:sz w:val="22"/>
          <w:szCs w:val="22"/>
        </w:rPr>
        <w:t>2) A person detained under the Independent Commission Against Corruption (Treatment of Detained Persons) Order.</w:t>
      </w:r>
    </w:p>
  </w:footnote>
  <w:footnote w:id="19">
    <w:p w:rsidR="00031B17" w:rsidRPr="004470AA" w:rsidRDefault="00031B17" w:rsidP="00364A31">
      <w:pPr>
        <w:pStyle w:val="FootnoteText"/>
        <w:rPr>
          <w:rFonts w:ascii="Times New Roman" w:hAnsi="Times New Roman" w:cs="Times New Roman"/>
          <w:sz w:val="22"/>
          <w:szCs w:val="22"/>
        </w:rPr>
      </w:pPr>
      <w:r w:rsidRPr="004470AA">
        <w:rPr>
          <w:rStyle w:val="FootnoteReference"/>
          <w:rFonts w:ascii="Times New Roman" w:hAnsi="Times New Roman" w:cs="Times New Roman"/>
          <w:sz w:val="22"/>
          <w:szCs w:val="22"/>
        </w:rPr>
        <w:footnoteRef/>
      </w:r>
      <w:r w:rsidRPr="004470AA">
        <w:rPr>
          <w:rFonts w:ascii="Times New Roman" w:hAnsi="Times New Roman" w:cs="Times New Roman"/>
          <w:sz w:val="22"/>
          <w:szCs w:val="22"/>
        </w:rPr>
        <w:t xml:space="preserve"> According to the Ombudsman Ordinance (Chap 397, Schedule 1, Part II and Section 7 (1)) the Ombudsman cannot investigate the Police or the Secretariat of the Independent Police Complaints Council, unless it relates to exercise of its administrative functions in relation to the </w:t>
      </w:r>
      <w:r w:rsidRPr="004470AA">
        <w:rPr>
          <w:rFonts w:ascii="Times New Roman" w:hAnsi="Times New Roman" w:cs="Times New Roman"/>
          <w:b/>
          <w:bCs/>
          <w:sz w:val="22"/>
          <w:szCs w:val="22"/>
        </w:rPr>
        <w:t xml:space="preserve">Code on Access to Information </w:t>
      </w:r>
      <w:r w:rsidRPr="004470AA">
        <w:rPr>
          <w:rFonts w:ascii="Times New Roman" w:hAnsi="Times New Roman" w:cs="Times New Roman"/>
          <w:sz w:val="22"/>
          <w:szCs w:val="22"/>
        </w:rPr>
        <w:t>published by the Government.</w:t>
      </w:r>
    </w:p>
  </w:footnote>
  <w:footnote w:id="20">
    <w:p w:rsidR="00031B17" w:rsidRPr="004470AA" w:rsidRDefault="00031B17" w:rsidP="00364A31">
      <w:pPr>
        <w:pStyle w:val="FootnoteText"/>
        <w:rPr>
          <w:rFonts w:ascii="Times New Roman" w:hAnsi="Times New Roman" w:cs="Times New Roman"/>
          <w:sz w:val="22"/>
          <w:szCs w:val="22"/>
        </w:rPr>
      </w:pPr>
      <w:r w:rsidRPr="004470AA">
        <w:rPr>
          <w:rStyle w:val="FootnoteReference"/>
          <w:rFonts w:ascii="Times New Roman" w:hAnsi="Times New Roman" w:cs="Times New Roman"/>
          <w:sz w:val="22"/>
          <w:szCs w:val="22"/>
        </w:rPr>
        <w:footnoteRef/>
      </w:r>
      <w:r w:rsidRPr="004470AA">
        <w:rPr>
          <w:rFonts w:ascii="Times New Roman" w:hAnsi="Times New Roman" w:cs="Times New Roman"/>
          <w:sz w:val="22"/>
          <w:szCs w:val="22"/>
        </w:rPr>
        <w:t xml:space="preserve"> The Subcommittee on Prevention of Torture and Other Cruel, Inhuman or Degrading Treatment or Punishment of the Committee against Torture</w:t>
      </w:r>
    </w:p>
  </w:footnote>
  <w:footnote w:id="21">
    <w:p w:rsidR="00031B17" w:rsidRPr="004470AA" w:rsidRDefault="00031B17" w:rsidP="00364A31">
      <w:pPr>
        <w:pStyle w:val="FootnoteText"/>
        <w:rPr>
          <w:rFonts w:ascii="Times New Roman" w:hAnsi="Times New Roman" w:cs="Times New Roman"/>
          <w:sz w:val="22"/>
          <w:szCs w:val="22"/>
        </w:rPr>
      </w:pPr>
      <w:r w:rsidRPr="004470AA">
        <w:rPr>
          <w:rStyle w:val="FootnoteReference"/>
          <w:rFonts w:ascii="Times New Roman" w:hAnsi="Times New Roman" w:cs="Times New Roman"/>
          <w:sz w:val="22"/>
          <w:szCs w:val="22"/>
        </w:rPr>
        <w:footnoteRef/>
      </w:r>
      <w:r w:rsidRPr="004470AA">
        <w:rPr>
          <w:rFonts w:ascii="Times New Roman" w:hAnsi="Times New Roman" w:cs="Times New Roman"/>
          <w:sz w:val="22"/>
          <w:szCs w:val="22"/>
        </w:rPr>
        <w:t xml:space="preserve"> </w:t>
      </w:r>
      <w:r w:rsidRPr="004470AA">
        <w:rPr>
          <w:rFonts w:ascii="Times New Roman" w:eastAsia="Times New Roman" w:hAnsi="Times New Roman" w:cs="Times New Roman"/>
          <w:sz w:val="22"/>
          <w:szCs w:val="22"/>
        </w:rPr>
        <w:t>Ibid.</w:t>
      </w:r>
    </w:p>
  </w:footnote>
  <w:footnote w:id="22">
    <w:p w:rsidR="00031B17" w:rsidRPr="004470AA" w:rsidRDefault="00031B17" w:rsidP="00364A31">
      <w:pPr>
        <w:pStyle w:val="FootnoteText"/>
        <w:rPr>
          <w:rFonts w:ascii="Times New Roman" w:hAnsi="Times New Roman" w:cs="Times New Roman"/>
          <w:sz w:val="22"/>
          <w:szCs w:val="22"/>
        </w:rPr>
      </w:pPr>
      <w:r w:rsidRPr="004470AA">
        <w:rPr>
          <w:rStyle w:val="FootnoteReference"/>
          <w:rFonts w:ascii="Times New Roman" w:hAnsi="Times New Roman" w:cs="Times New Roman"/>
          <w:sz w:val="22"/>
          <w:szCs w:val="22"/>
        </w:rPr>
        <w:footnoteRef/>
      </w:r>
      <w:r w:rsidRPr="004470AA">
        <w:rPr>
          <w:rFonts w:ascii="Times New Roman" w:hAnsi="Times New Roman" w:cs="Times New Roman"/>
          <w:sz w:val="22"/>
          <w:szCs w:val="22"/>
        </w:rPr>
        <w:t xml:space="preserve"> </w:t>
      </w:r>
      <w:r w:rsidRPr="004470AA">
        <w:rPr>
          <w:rFonts w:ascii="Times New Roman" w:eastAsia="Times New Roman" w:hAnsi="Times New Roman" w:cs="Times New Roman"/>
          <w:sz w:val="22"/>
          <w:szCs w:val="22"/>
        </w:rPr>
        <w:t>Ibid.</w:t>
      </w:r>
    </w:p>
  </w:footnote>
  <w:footnote w:id="23">
    <w:p w:rsidR="00031B17" w:rsidRPr="004470AA" w:rsidRDefault="00031B17" w:rsidP="00364A31">
      <w:pPr>
        <w:pStyle w:val="FootnoteText"/>
        <w:rPr>
          <w:rFonts w:ascii="Times New Roman" w:hAnsi="Times New Roman" w:cs="Times New Roman"/>
          <w:sz w:val="22"/>
          <w:szCs w:val="22"/>
        </w:rPr>
      </w:pPr>
      <w:r w:rsidRPr="004470AA">
        <w:rPr>
          <w:rStyle w:val="FootnoteReference"/>
          <w:rFonts w:ascii="Times New Roman" w:hAnsi="Times New Roman" w:cs="Times New Roman"/>
          <w:sz w:val="22"/>
          <w:szCs w:val="22"/>
        </w:rPr>
        <w:footnoteRef/>
      </w:r>
      <w:r w:rsidRPr="004470AA">
        <w:rPr>
          <w:rFonts w:ascii="Times New Roman" w:hAnsi="Times New Roman" w:cs="Times New Roman"/>
          <w:sz w:val="22"/>
          <w:szCs w:val="22"/>
        </w:rPr>
        <w:t xml:space="preserve"> </w:t>
      </w:r>
      <w:proofErr w:type="spellStart"/>
      <w:r w:rsidRPr="004470AA">
        <w:rPr>
          <w:rFonts w:ascii="Times New Roman" w:hAnsi="Times New Roman" w:cs="Times New Roman"/>
          <w:sz w:val="22"/>
          <w:szCs w:val="22"/>
        </w:rPr>
        <w:t>SoCO</w:t>
      </w:r>
      <w:proofErr w:type="spellEnd"/>
      <w:r w:rsidRPr="004470AA">
        <w:rPr>
          <w:rFonts w:ascii="Times New Roman" w:hAnsi="Times New Roman" w:cs="Times New Roman"/>
          <w:sz w:val="22"/>
          <w:szCs w:val="22"/>
        </w:rPr>
        <w:t>, above n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17" w:rsidRDefault="00031B17">
    <w:pPr>
      <w:pStyle w:val="HeaderShaded"/>
      <w:tabs>
        <w:tab w:val="left" w:pos="5032"/>
      </w:tabs>
    </w:pPr>
    <w:r>
      <w:t>Table of Contents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17" w:rsidRPr="00A566E3" w:rsidRDefault="00031B17" w:rsidP="00515E36">
    <w:pPr>
      <w:pStyle w:val="HeaderShaded"/>
      <w:rPr>
        <w:rFonts w:cs="Times New Roman"/>
        <w:b/>
        <w:sz w:val="32"/>
        <w:szCs w:val="32"/>
        <w:lang w:val="en-AU"/>
      </w:rPr>
    </w:pPr>
    <w:r>
      <w:rPr>
        <w:rFonts w:cs="Times New Roman"/>
        <w:b/>
        <w:sz w:val="32"/>
        <w:szCs w:val="32"/>
        <w:lang w:val="en-AU"/>
      </w:rPr>
      <w:t>conditions in police detention facilities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17" w:rsidRPr="00A566E3" w:rsidRDefault="00031B17" w:rsidP="00515E36">
    <w:pPr>
      <w:pStyle w:val="HeaderShaded"/>
      <w:rPr>
        <w:rFonts w:cs="Times New Roman"/>
        <w:b/>
        <w:sz w:val="32"/>
        <w:szCs w:val="32"/>
        <w:lang w:val="en-AU"/>
      </w:rPr>
    </w:pPr>
    <w:r>
      <w:rPr>
        <w:rFonts w:cs="Times New Roman"/>
        <w:b/>
        <w:sz w:val="32"/>
        <w:szCs w:val="32"/>
        <w:lang w:val="en-AU"/>
      </w:rPr>
      <w:t>suicides in police custody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BB440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8AC7B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1A4E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8472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6E861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8230A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F4A9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86DD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7693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3AF57E"/>
    <w:lvl w:ilvl="0">
      <w:start w:val="1"/>
      <w:numFmt w:val="bullet"/>
      <w:pStyle w:val="ListBullet"/>
      <w:lvlText w:val="•"/>
      <w:lvlJc w:val="left"/>
      <w:pPr>
        <w:ind w:left="360" w:hanging="360"/>
      </w:pPr>
      <w:rPr>
        <w:rFonts w:ascii="Cambria" w:hAnsi="Cambria" w:hint="default"/>
        <w:color w:val="7E97AD" w:themeColor="accent1"/>
      </w:rPr>
    </w:lvl>
  </w:abstractNum>
  <w:abstractNum w:abstractNumId="10" w15:restartNumberingAfterBreak="0">
    <w:nsid w:val="03B32190"/>
    <w:multiLevelType w:val="multilevel"/>
    <w:tmpl w:val="9CA4ABB8"/>
    <w:numStyleLink w:val="AnnualReport"/>
  </w:abstractNum>
  <w:abstractNum w:abstractNumId="11" w15:restartNumberingAfterBreak="0">
    <w:nsid w:val="194E7771"/>
    <w:multiLevelType w:val="multilevel"/>
    <w:tmpl w:val="FA205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6F205A"/>
    <w:multiLevelType w:val="multilevel"/>
    <w:tmpl w:val="9CA4ABB8"/>
    <w:styleLink w:val="AnnualReport"/>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4DA7F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C9E641E"/>
    <w:multiLevelType w:val="multilevel"/>
    <w:tmpl w:val="4BF2D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6322BC"/>
    <w:multiLevelType w:val="multilevel"/>
    <w:tmpl w:val="78025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19179F"/>
    <w:multiLevelType w:val="hybridMultilevel"/>
    <w:tmpl w:val="D764ACD2"/>
    <w:lvl w:ilvl="0" w:tplc="98C43506">
      <w:start w:val="1"/>
      <w:numFmt w:val="bullet"/>
      <w:lvlText w:val="-"/>
      <w:lvlJc w:val="left"/>
      <w:pPr>
        <w:tabs>
          <w:tab w:val="num" w:pos="936"/>
        </w:tabs>
        <w:ind w:left="936" w:hanging="216"/>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7F6A45"/>
    <w:multiLevelType w:val="multilevel"/>
    <w:tmpl w:val="80C0D6D2"/>
    <w:lvl w:ilvl="0">
      <w:start w:val="1"/>
      <w:numFmt w:val="decimal"/>
      <w:pStyle w:val="ListNumber"/>
      <w:lvlText w:val="%1."/>
      <w:lvlJc w:val="left"/>
      <w:pPr>
        <w:ind w:left="360" w:hanging="360"/>
      </w:pPr>
      <w:rPr>
        <w:rFonts w:hint="default"/>
      </w:rPr>
    </w:lvl>
    <w:lvl w:ilvl="1">
      <w:start w:val="1"/>
      <w:numFmt w:val="decimal"/>
      <w:pStyle w:val="ListNumber2"/>
      <w:suff w:val="space"/>
      <w:lvlText w:val="%1.%2"/>
      <w:lvlJc w:val="left"/>
      <w:pPr>
        <w:ind w:left="936" w:hanging="576"/>
      </w:pPr>
      <w:rPr>
        <w:rFonts w:hint="default"/>
      </w:rPr>
    </w:lvl>
    <w:lvl w:ilvl="2">
      <w:start w:val="1"/>
      <w:numFmt w:val="lowerLetter"/>
      <w:pStyle w:val="ListNumber3"/>
      <w:lvlText w:val="%3."/>
      <w:lvlJc w:val="left"/>
      <w:pPr>
        <w:ind w:left="720" w:hanging="360"/>
      </w:pPr>
      <w:rPr>
        <w:rFonts w:hint="default"/>
      </w:rPr>
    </w:lvl>
    <w:lvl w:ilvl="3">
      <w:start w:val="1"/>
      <w:numFmt w:val="lowerRoman"/>
      <w:pStyle w:val="ListNumber4"/>
      <w:lvlText w:val="%4."/>
      <w:lvlJc w:val="left"/>
      <w:pPr>
        <w:ind w:left="108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C36C64"/>
    <w:multiLevelType w:val="hybridMultilevel"/>
    <w:tmpl w:val="6592FDAA"/>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9" w15:restartNumberingAfterBreak="0">
    <w:nsid w:val="4F9E1BD6"/>
    <w:multiLevelType w:val="multilevel"/>
    <w:tmpl w:val="4B08E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C22F09"/>
    <w:multiLevelType w:val="hybridMultilevel"/>
    <w:tmpl w:val="804C4064"/>
    <w:lvl w:ilvl="0" w:tplc="4296FD5C">
      <w:start w:val="1"/>
      <w:numFmt w:val="decimal"/>
      <w:lvlText w:val="%1."/>
      <w:lvlJc w:val="left"/>
      <w:pPr>
        <w:ind w:left="720" w:hanging="360"/>
      </w:pPr>
      <w:rPr>
        <w:rFonts w:eastAsia="Times New Roman" w:hint="default"/>
        <w:color w:val="000000"/>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1" w15:restartNumberingAfterBreak="0">
    <w:nsid w:val="573547C0"/>
    <w:multiLevelType w:val="hybridMultilevel"/>
    <w:tmpl w:val="7A220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AF19FC"/>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5FB27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AA330A2"/>
    <w:multiLevelType w:val="multilevel"/>
    <w:tmpl w:val="D802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D903C4"/>
    <w:multiLevelType w:val="hybridMultilevel"/>
    <w:tmpl w:val="9F52A720"/>
    <w:lvl w:ilvl="0" w:tplc="B6822F9A">
      <w:start w:val="1"/>
      <w:numFmt w:val="decimal"/>
      <w:lvlText w:val="%1."/>
      <w:lvlJc w:val="left"/>
      <w:pPr>
        <w:ind w:left="360" w:hanging="360"/>
      </w:pPr>
      <w:rPr>
        <w:rFonts w:ascii="Microsoft JhengHei" w:eastAsia="Microsoft JhengHei" w:hAnsi="Microsoft JhengHe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13"/>
  </w:num>
  <w:num w:numId="16">
    <w:abstractNumId w:val="23"/>
  </w:num>
  <w:num w:numId="17">
    <w:abstractNumId w:val="12"/>
  </w:num>
  <w:num w:numId="18">
    <w:abstractNumId w:val="10"/>
  </w:num>
  <w:num w:numId="19">
    <w:abstractNumId w:val="17"/>
  </w:num>
  <w:num w:numId="20">
    <w:abstractNumId w:val="9"/>
  </w:num>
  <w:num w:numId="21">
    <w:abstractNumId w:val="9"/>
  </w:num>
  <w:num w:numId="22">
    <w:abstractNumId w:val="9"/>
    <w:lvlOverride w:ilvl="0">
      <w:startOverride w:val="1"/>
    </w:lvlOverride>
  </w:num>
  <w:num w:numId="23">
    <w:abstractNumId w:val="9"/>
    <w:lvlOverride w:ilvl="0">
      <w:startOverride w:val="1"/>
    </w:lvlOverride>
  </w:num>
  <w:num w:numId="24">
    <w:abstractNumId w:val="21"/>
  </w:num>
  <w:num w:numId="25">
    <w:abstractNumId w:val="25"/>
  </w:num>
  <w:num w:numId="26">
    <w:abstractNumId w:val="20"/>
  </w:num>
  <w:num w:numId="27">
    <w:abstractNumId w:val="15"/>
  </w:num>
  <w:num w:numId="28">
    <w:abstractNumId w:val="11"/>
  </w:num>
  <w:num w:numId="29">
    <w:abstractNumId w:val="18"/>
  </w:num>
  <w:num w:numId="30">
    <w:abstractNumId w:val="24"/>
  </w:num>
  <w:num w:numId="31">
    <w:abstractNumId w:val="14"/>
  </w:num>
  <w:num w:numId="32">
    <w:abstractNumId w:val="19"/>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A31"/>
    <w:rsid w:val="000211FB"/>
    <w:rsid w:val="00031B17"/>
    <w:rsid w:val="00251B59"/>
    <w:rsid w:val="00364A31"/>
    <w:rsid w:val="00515E36"/>
    <w:rsid w:val="0066102F"/>
    <w:rsid w:val="0079502E"/>
    <w:rsid w:val="008877B0"/>
    <w:rsid w:val="008D4DD7"/>
    <w:rsid w:val="00A566E3"/>
    <w:rsid w:val="00B6693E"/>
    <w:rsid w:val="00C33B83"/>
    <w:rsid w:val="00D05BED"/>
    <w:rsid w:val="00D64296"/>
    <w:rsid w:val="00E202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23AD577"/>
  <w15:docId w15:val="{78F017BA-71E1-4F54-B719-40ECBAAAF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semiHidden="1"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kern w:val="20"/>
    </w:rPr>
  </w:style>
  <w:style w:type="paragraph" w:styleId="Heading1">
    <w:name w:val="heading 1"/>
    <w:basedOn w:val="Normal"/>
    <w:next w:val="Normal"/>
    <w:link w:val="Heading1Char"/>
    <w:uiPriority w:val="1"/>
    <w:qFormat/>
    <w:rsid w:val="00251B59"/>
    <w:pPr>
      <w:pageBreakBefore/>
      <w:numPr>
        <w:numId w:val="33"/>
      </w:numPr>
      <w:spacing w:before="0" w:after="360" w:line="240" w:lineRule="auto"/>
      <w:ind w:right="-360"/>
      <w:outlineLvl w:val="0"/>
    </w:pPr>
    <w:rPr>
      <w:rFonts w:asciiTheme="majorHAnsi" w:hAnsiTheme="majorHAnsi"/>
      <w:sz w:val="36"/>
    </w:rPr>
  </w:style>
  <w:style w:type="paragraph" w:styleId="Heading2">
    <w:name w:val="heading 2"/>
    <w:basedOn w:val="Normal"/>
    <w:next w:val="Normal"/>
    <w:link w:val="Heading2Char"/>
    <w:uiPriority w:val="1"/>
    <w:unhideWhenUsed/>
    <w:qFormat/>
    <w:rsid w:val="00251B59"/>
    <w:pPr>
      <w:keepNext/>
      <w:keepLines/>
      <w:numPr>
        <w:ilvl w:val="1"/>
        <w:numId w:val="33"/>
      </w:numPr>
      <w:spacing w:before="360" w:after="60" w:line="240" w:lineRule="auto"/>
      <w:outlineLvl w:val="1"/>
    </w:pPr>
    <w:rPr>
      <w:rFonts w:asciiTheme="majorHAnsi" w:eastAsiaTheme="majorEastAsia" w:hAnsiTheme="majorHAnsi" w:cstheme="majorBidi"/>
      <w:caps/>
      <w:color w:val="577188" w:themeColor="accent1" w:themeShade="BF"/>
      <w:sz w:val="28"/>
      <w14:ligatures w14:val="standardContextual"/>
    </w:rPr>
  </w:style>
  <w:style w:type="paragraph" w:styleId="Heading3">
    <w:name w:val="heading 3"/>
    <w:basedOn w:val="Normal"/>
    <w:next w:val="Normal"/>
    <w:link w:val="Heading3Char"/>
    <w:unhideWhenUsed/>
    <w:qFormat/>
    <w:rsid w:val="00251B59"/>
    <w:pPr>
      <w:keepNext/>
      <w:keepLines/>
      <w:numPr>
        <w:ilvl w:val="2"/>
        <w:numId w:val="33"/>
      </w:numPr>
      <w:spacing w:before="200" w:after="0"/>
      <w:outlineLvl w:val="2"/>
    </w:pPr>
    <w:rPr>
      <w:rFonts w:asciiTheme="majorHAnsi" w:eastAsiaTheme="majorEastAsia" w:hAnsiTheme="majorHAnsi" w:cstheme="majorBidi"/>
      <w:bCs/>
      <w:color w:val="7E97AD" w:themeColor="accent1"/>
      <w:sz w:val="24"/>
      <w14:ligatures w14:val="standardContextual"/>
    </w:rPr>
  </w:style>
  <w:style w:type="paragraph" w:styleId="Heading4">
    <w:name w:val="heading 4"/>
    <w:basedOn w:val="Normal"/>
    <w:next w:val="Normal"/>
    <w:link w:val="Heading4Char"/>
    <w:uiPriority w:val="18"/>
    <w:semiHidden/>
    <w:unhideWhenUsed/>
    <w:qFormat/>
    <w:pPr>
      <w:keepNext/>
      <w:keepLines/>
      <w:numPr>
        <w:ilvl w:val="3"/>
        <w:numId w:val="33"/>
      </w:numPr>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18"/>
    <w:semiHidden/>
    <w:unhideWhenUsed/>
    <w:qFormat/>
    <w:pPr>
      <w:keepNext/>
      <w:keepLines/>
      <w:numPr>
        <w:ilvl w:val="4"/>
        <w:numId w:val="33"/>
      </w:numPr>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18"/>
    <w:semiHidden/>
    <w:unhideWhenUsed/>
    <w:qFormat/>
    <w:pPr>
      <w:keepNext/>
      <w:keepLines/>
      <w:numPr>
        <w:ilvl w:val="5"/>
        <w:numId w:val="33"/>
      </w:numPr>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18"/>
    <w:semiHidden/>
    <w:unhideWhenUsed/>
    <w:qFormat/>
    <w:pPr>
      <w:keepNext/>
      <w:keepLines/>
      <w:numPr>
        <w:ilvl w:val="6"/>
        <w:numId w:val="3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8"/>
    <w:semiHidden/>
    <w:unhideWhenUsed/>
    <w:qFormat/>
    <w:pPr>
      <w:keepNext/>
      <w:keepLines/>
      <w:numPr>
        <w:ilvl w:val="7"/>
        <w:numId w:val="3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8"/>
    <w:semiHidden/>
    <w:unhideWhenUsed/>
    <w:qFormat/>
    <w:pPr>
      <w:keepNext/>
      <w:keepLines/>
      <w:numPr>
        <w:ilvl w:val="8"/>
        <w:numId w:val="3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Pr>
      <w:kern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customStyle="1" w:styleId="Heading1Char">
    <w:name w:val="Heading 1 Char"/>
    <w:basedOn w:val="DefaultParagraphFont"/>
    <w:link w:val="Heading1"/>
    <w:uiPriority w:val="1"/>
    <w:rsid w:val="00251B59"/>
    <w:rPr>
      <w:rFonts w:asciiTheme="majorHAnsi" w:hAnsiTheme="majorHAnsi"/>
      <w:kern w:val="20"/>
      <w:sz w:val="36"/>
    </w:rPr>
  </w:style>
  <w:style w:type="character" w:customStyle="1" w:styleId="Heading2Char">
    <w:name w:val="Heading 2 Char"/>
    <w:basedOn w:val="DefaultParagraphFont"/>
    <w:link w:val="Heading2"/>
    <w:uiPriority w:val="1"/>
    <w:rsid w:val="00251B59"/>
    <w:rPr>
      <w:rFonts w:asciiTheme="majorHAnsi" w:eastAsiaTheme="majorEastAsia" w:hAnsiTheme="majorHAnsi" w:cstheme="majorBidi"/>
      <w:caps/>
      <w:color w:val="577188" w:themeColor="accent1" w:themeShade="BF"/>
      <w:kern w:val="20"/>
      <w:sz w:val="28"/>
      <w14:ligatures w14:val="standardContextual"/>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9"/>
    <w:unhideWhenUsed/>
    <w:qFormat/>
    <w:pPr>
      <w:spacing w:before="240" w:after="240"/>
      <w:ind w:left="720" w:right="720"/>
    </w:pPr>
    <w:rPr>
      <w:i/>
      <w:iCs/>
      <w:color w:val="7E97AD" w:themeColor="accent1"/>
      <w:sz w:val="28"/>
    </w:rPr>
  </w:style>
  <w:style w:type="character" w:customStyle="1" w:styleId="QuoteChar">
    <w:name w:val="Quote Char"/>
    <w:basedOn w:val="DefaultParagraphFont"/>
    <w:link w:val="Quote"/>
    <w:uiPriority w:val="9"/>
    <w:rPr>
      <w:i/>
      <w:iCs/>
      <w:color w:val="7E97AD" w:themeColor="accent1"/>
      <w:kern w:val="20"/>
      <w:sz w:val="28"/>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styleId="BodyText">
    <w:name w:val="Body Text"/>
    <w:basedOn w:val="Normal"/>
    <w:link w:val="BodyTextChar"/>
    <w:semiHidden/>
    <w:unhideWhenUsed/>
    <w:pPr>
      <w:spacing w:after="120"/>
    </w:pPr>
  </w:style>
  <w:style w:type="character" w:customStyle="1" w:styleId="BodyTextChar">
    <w:name w:val="Body Text Char"/>
    <w:basedOn w:val="DefaultParagraphFont"/>
    <w:link w:val="BodyText"/>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rPr>
  </w:style>
  <w:style w:type="character" w:customStyle="1" w:styleId="BodyText3Char">
    <w:name w:val="Body Text 3 Char"/>
    <w:basedOn w:val="DefaultParagraphFont"/>
    <w:link w:val="BodyText3"/>
    <w:uiPriority w:val="99"/>
    <w:semiHidden/>
    <w:rPr>
      <w:sz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rPr>
  </w:style>
  <w:style w:type="character" w:customStyle="1" w:styleId="BodyTextIndent3Char">
    <w:name w:val="Body Text Indent 3 Char"/>
    <w:basedOn w:val="DefaultParagraphFont"/>
    <w:link w:val="BodyTextIndent3"/>
    <w:uiPriority w:val="99"/>
    <w:semiHidden/>
    <w:rPr>
      <w:sz w:val="16"/>
    </w:rPr>
  </w:style>
  <w:style w:type="character" w:styleId="BookTitle">
    <w:name w:val="Book Title"/>
    <w:basedOn w:val="DefaultParagraphFont"/>
    <w:uiPriority w:val="33"/>
    <w:semiHidden/>
    <w:unhideWhenUsed/>
    <w:rPr>
      <w:b/>
      <w:bCs/>
      <w:smallCaps/>
      <w:spacing w:val="5"/>
    </w:rPr>
  </w:style>
  <w:style w:type="paragraph" w:styleId="Caption">
    <w:name w:val="caption"/>
    <w:basedOn w:val="Normal"/>
    <w:next w:val="Normal"/>
    <w:uiPriority w:val="35"/>
    <w:semiHidden/>
    <w:unhideWhenUsed/>
    <w:qFormat/>
    <w:pPr>
      <w:spacing w:line="240" w:lineRule="auto"/>
    </w:pPr>
    <w:rPr>
      <w:b/>
      <w:bCs/>
      <w:color w:val="7E97AD" w:themeColor="accent1"/>
      <w:sz w:val="18"/>
    </w:rPr>
  </w:style>
  <w:style w:type="paragraph" w:styleId="Closing">
    <w:name w:val="Closing"/>
    <w:basedOn w:val="Normal"/>
    <w:link w:val="ClosingChar"/>
    <w:uiPriority w:val="99"/>
    <w:semiHidden/>
    <w:unhideWhenUsed/>
    <w:pPr>
      <w:spacing w:after="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ColorfulGrid-Accent2">
    <w:name w:val="Colorful Grid Accent 2"/>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ColorfulGrid-Accent3">
    <w:name w:val="Colorful Grid Accent 3"/>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ColorfulGrid-Accent4">
    <w:name w:val="Colorful Grid Accent 4"/>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ColorfulGrid-Accent5">
    <w:name w:val="Colorful Grid Accent 5"/>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ColorfulGrid-Accent6">
    <w:name w:val="Colorful Grid Accent 6"/>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ColorfulList">
    <w:name w:val="Colorful List"/>
    <w:basedOn w:val="TableNormal"/>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0" w:line="240" w:lineRule="auto"/>
    </w:pPr>
    <w:rPr>
      <w:color w:val="000000" w:themeColor="text1"/>
    </w:rPr>
    <w:tblPr>
      <w:tblStyleRowBandSize w:val="1"/>
      <w:tblStyleColBandSize w:val="1"/>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styleId="ColorfulList-Accent2">
    <w:name w:val="Colorful List Accent 2"/>
    <w:basedOn w:val="TableNormal"/>
    <w:uiPriority w:val="72"/>
    <w:pPr>
      <w:spacing w:after="0" w:line="240" w:lineRule="auto"/>
    </w:pPr>
    <w:rPr>
      <w:color w:val="000000" w:themeColor="text1"/>
    </w:rPr>
    <w:tblPr>
      <w:tblStyleRowBandSize w:val="1"/>
      <w:tblStyleColBandSize w:val="1"/>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styleId="ColorfulList-Accent3">
    <w:name w:val="Colorful List Accent 3"/>
    <w:basedOn w:val="TableNormal"/>
    <w:uiPriority w:val="72"/>
    <w:pPr>
      <w:spacing w:after="0" w:line="240" w:lineRule="auto"/>
    </w:pPr>
    <w:rPr>
      <w:color w:val="000000" w:themeColor="text1"/>
    </w:rPr>
    <w:tblPr>
      <w:tblStyleRowBandSize w:val="1"/>
      <w:tblStyleColBandSize w:val="1"/>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styleId="ColorfulList-Accent4">
    <w:name w:val="Colorful List Accent 4"/>
    <w:basedOn w:val="TableNormal"/>
    <w:uiPriority w:val="72"/>
    <w:pPr>
      <w:spacing w:after="0" w:line="240" w:lineRule="auto"/>
    </w:pPr>
    <w:rPr>
      <w:color w:val="000000" w:themeColor="text1"/>
    </w:rPr>
    <w:tblPr>
      <w:tblStyleRowBandSize w:val="1"/>
      <w:tblStyleColBandSize w:val="1"/>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styleId="ColorfulList-Accent5">
    <w:name w:val="Colorful List Accent 5"/>
    <w:basedOn w:val="TableNormal"/>
    <w:uiPriority w:val="72"/>
    <w:pPr>
      <w:spacing w:after="0" w:line="240" w:lineRule="auto"/>
    </w:pPr>
    <w:rPr>
      <w:color w:val="000000" w:themeColor="text1"/>
    </w:rPr>
    <w:tblPr>
      <w:tblStyleRowBandSize w:val="1"/>
      <w:tblStyleColBandSize w:val="1"/>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styleId="ColorfulList-Accent6">
    <w:name w:val="Colorful List Accent 6"/>
    <w:basedOn w:val="TableNormal"/>
    <w:uiPriority w:val="72"/>
    <w:pPr>
      <w:spacing w:after="0" w:line="240" w:lineRule="auto"/>
    </w:pPr>
    <w:rPr>
      <w:color w:val="000000" w:themeColor="text1"/>
    </w:rPr>
    <w:tblPr>
      <w:tblStyleRowBandSize w:val="1"/>
      <w:tblStyleColBandSize w:val="1"/>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styleId="ColorfulShading">
    <w:name w:val="Colorful Shading"/>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line="240" w:lineRule="auto"/>
    </w:pPr>
    <w:rPr>
      <w:color w:val="000000" w:themeColor="text1"/>
    </w:rPr>
    <w:tblPr>
      <w:tblStyleRowBandSize w:val="1"/>
      <w:tblStyleColBandSize w:val="1"/>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styleId="ColorfulShading-Accent4">
    <w:name w:val="Colorful Shading Accent 4"/>
    <w:basedOn w:val="TableNormal"/>
    <w:uiPriority w:val="71"/>
    <w:pPr>
      <w:spacing w:after="0" w:line="240" w:lineRule="auto"/>
    </w:pPr>
    <w:rPr>
      <w:color w:val="000000" w:themeColor="text1"/>
    </w:rPr>
    <w:tblPr>
      <w:tblStyleRowBandSize w:val="1"/>
      <w:tblStyleColBandSize w:val="1"/>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line="240" w:lineRule="auto"/>
    </w:pPr>
    <w:rPr>
      <w:color w:val="000000" w:themeColor="text1"/>
    </w:rPr>
    <w:tblPr>
      <w:tblStyleRowBandSize w:val="1"/>
      <w:tblStyleColBandSize w:val="1"/>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line="240" w:lineRule="auto"/>
    </w:pPr>
    <w:rPr>
      <w:color w:val="000000" w:themeColor="text1"/>
    </w:rPr>
    <w:tblPr>
      <w:tblStyleRowBandSize w:val="1"/>
      <w:tblStyleColBandSize w:val="1"/>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rPr>
  </w:style>
  <w:style w:type="table" w:styleId="DarkList">
    <w:name w:val="Dark List"/>
    <w:basedOn w:val="TableNormal"/>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line="240" w:lineRule="auto"/>
    </w:pPr>
    <w:rPr>
      <w:color w:val="FFFFFF" w:themeColor="background1"/>
    </w:rPr>
    <w:tblPr>
      <w:tblStyleRowBandSize w:val="1"/>
      <w:tblStyleColBandSize w:val="1"/>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styleId="DarkList-Accent2">
    <w:name w:val="Dark List Accent 2"/>
    <w:basedOn w:val="TableNormal"/>
    <w:uiPriority w:val="70"/>
    <w:pPr>
      <w:spacing w:after="0" w:line="240" w:lineRule="auto"/>
    </w:pPr>
    <w:rPr>
      <w:color w:val="FFFFFF" w:themeColor="background1"/>
    </w:rPr>
    <w:tblPr>
      <w:tblStyleRowBandSize w:val="1"/>
      <w:tblStyleColBandSize w:val="1"/>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styleId="DarkList-Accent3">
    <w:name w:val="Dark List Accent 3"/>
    <w:basedOn w:val="TableNormal"/>
    <w:uiPriority w:val="70"/>
    <w:pPr>
      <w:spacing w:after="0" w:line="240" w:lineRule="auto"/>
    </w:pPr>
    <w:rPr>
      <w:color w:val="FFFFFF" w:themeColor="background1"/>
    </w:rPr>
    <w:tblPr>
      <w:tblStyleRowBandSize w:val="1"/>
      <w:tblStyleColBandSize w:val="1"/>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styleId="DarkList-Accent4">
    <w:name w:val="Dark List Accent 4"/>
    <w:basedOn w:val="TableNormal"/>
    <w:uiPriority w:val="70"/>
    <w:pPr>
      <w:spacing w:after="0" w:line="240" w:lineRule="auto"/>
    </w:pPr>
    <w:rPr>
      <w:color w:val="FFFFFF" w:themeColor="background1"/>
    </w:rPr>
    <w:tblPr>
      <w:tblStyleRowBandSize w:val="1"/>
      <w:tblStyleColBandSize w:val="1"/>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styleId="DarkList-Accent5">
    <w:name w:val="Dark List Accent 5"/>
    <w:basedOn w:val="TableNormal"/>
    <w:uiPriority w:val="70"/>
    <w:pPr>
      <w:spacing w:after="0" w:line="240" w:lineRule="auto"/>
    </w:pPr>
    <w:rPr>
      <w:color w:val="FFFFFF" w:themeColor="background1"/>
    </w:rPr>
    <w:tblPr>
      <w:tblStyleRowBandSize w:val="1"/>
      <w:tblStyleColBandSize w:val="1"/>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styleId="DarkList-Accent6">
    <w:name w:val="Dark List Accent 6"/>
    <w:basedOn w:val="TableNormal"/>
    <w:uiPriority w:val="70"/>
    <w:pPr>
      <w:spacing w:after="0" w:line="240" w:lineRule="auto"/>
    </w:pPr>
    <w:rPr>
      <w:color w:val="FFFFFF" w:themeColor="background1"/>
    </w:rPr>
    <w:tblPr>
      <w:tblStyleRowBandSize w:val="1"/>
      <w:tblStyleColBandSize w:val="1"/>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Tahoma" w:hAnsi="Tahoma" w:cs="Tahoma"/>
      <w:sz w:val="16"/>
    </w:rPr>
  </w:style>
  <w:style w:type="character" w:customStyle="1" w:styleId="DocumentMapChar">
    <w:name w:val="Document Map Char"/>
    <w:basedOn w:val="DefaultParagraphFont"/>
    <w:link w:val="DocumentMap"/>
    <w:uiPriority w:val="99"/>
    <w:semiHidden/>
    <w:rPr>
      <w:rFonts w:ascii="Tahoma" w:hAnsi="Tahoma" w:cs="Tahoma"/>
      <w:sz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style>
  <w:style w:type="character" w:customStyle="1" w:styleId="EndnoteTextChar">
    <w:name w:val="Endnote Text Char"/>
    <w:basedOn w:val="DefaultParagraphFont"/>
    <w:link w:val="EndnoteText"/>
    <w:uiPriority w:val="99"/>
    <w:semiHidden/>
    <w:rPr>
      <w:sz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969696" w:themeColor="followedHyperlink"/>
      <w:u w:val="single"/>
    </w:rPr>
  </w:style>
  <w:style w:type="character" w:styleId="FootnoteReference">
    <w:name w:val="footnote reference"/>
    <w:basedOn w:val="DefaultParagraphFont"/>
    <w:unhideWhenUsed/>
    <w:rPr>
      <w:vertAlign w:val="superscript"/>
    </w:rPr>
  </w:style>
  <w:style w:type="paragraph" w:styleId="FootnoteText">
    <w:name w:val="footnote text"/>
    <w:basedOn w:val="Normal"/>
    <w:link w:val="FootnoteTextChar"/>
    <w:unhideWhenUsed/>
    <w:pPr>
      <w:spacing w:after="0" w:line="240" w:lineRule="auto"/>
    </w:pPr>
  </w:style>
  <w:style w:type="character" w:customStyle="1" w:styleId="FootnoteTextChar">
    <w:name w:val="Footnote Text Char"/>
    <w:basedOn w:val="DefaultParagraphFont"/>
    <w:link w:val="FootnoteText"/>
    <w:rPr>
      <w:sz w:val="20"/>
    </w:rPr>
  </w:style>
  <w:style w:type="character" w:customStyle="1" w:styleId="Heading3Char">
    <w:name w:val="Heading 3 Char"/>
    <w:basedOn w:val="DefaultParagraphFont"/>
    <w:link w:val="Heading3"/>
    <w:rsid w:val="00251B59"/>
    <w:rPr>
      <w:rFonts w:asciiTheme="majorHAnsi" w:eastAsiaTheme="majorEastAsia" w:hAnsiTheme="majorHAnsi" w:cstheme="majorBidi"/>
      <w:bCs/>
      <w:color w:val="7E97AD" w:themeColor="accent1"/>
      <w:kern w:val="20"/>
      <w:sz w:val="24"/>
      <w14:ligatures w14:val="standardContextual"/>
    </w:rPr>
  </w:style>
  <w:style w:type="character" w:customStyle="1" w:styleId="Heading4Char">
    <w:name w:val="Heading 4 Char"/>
    <w:basedOn w:val="DefaultParagraphFont"/>
    <w:link w:val="Heading4"/>
    <w:uiPriority w:val="18"/>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18"/>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18"/>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18"/>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18"/>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18"/>
    <w:semiHidden/>
    <w:rPr>
      <w:rFonts w:asciiTheme="majorHAnsi" w:eastAsiaTheme="majorEastAsia" w:hAnsiTheme="majorHAnsi" w:cstheme="majorBidi"/>
      <w:i/>
      <w:iCs/>
      <w:color w:val="404040" w:themeColor="text1" w:themeTint="BF"/>
      <w:kern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hAnsi="Consolas" w:cs="Consolas"/>
      <w:sz w:val="20"/>
    </w:rPr>
  </w:style>
  <w:style w:type="character" w:styleId="HTMLSample">
    <w:name w:val="HTML Sample"/>
    <w:basedOn w:val="DefaultParagraphFont"/>
    <w:uiPriority w:val="99"/>
    <w:semiHidden/>
    <w:unhideWhenUsed/>
    <w:rPr>
      <w:rFonts w:ascii="Consolas" w:hAnsi="Consolas" w:cs="Consolas"/>
      <w:sz w:val="24"/>
    </w:rPr>
  </w:style>
  <w:style w:type="character" w:styleId="HTMLTypewriter">
    <w:name w:val="HTML Typewriter"/>
    <w:basedOn w:val="DefaultParagraphFont"/>
    <w:uiPriority w:val="99"/>
    <w:semiHidden/>
    <w:unhideWhenUsed/>
    <w:rPr>
      <w:rFonts w:ascii="Consolas" w:hAnsi="Consolas" w:cs="Consolas"/>
      <w:sz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646464"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Pr>
      <w:b/>
      <w:bCs/>
      <w:i/>
      <w:iCs/>
      <w:color w:val="7E97AD" w:themeColor="accent1"/>
    </w:rPr>
  </w:style>
  <w:style w:type="paragraph" w:styleId="IntenseQuote">
    <w:name w:val="Intense Quote"/>
    <w:basedOn w:val="Normal"/>
    <w:next w:val="Normal"/>
    <w:link w:val="IntenseQuoteChar"/>
    <w:uiPriority w:val="30"/>
    <w:semiHidden/>
    <w:unhideWhenUsed/>
    <w:pPr>
      <w:pBdr>
        <w:bottom w:val="single" w:sz="4" w:space="4" w:color="7E97AD" w:themeColor="accent1"/>
      </w:pBdr>
      <w:spacing w:before="200" w:after="280"/>
      <w:ind w:left="936" w:right="936"/>
    </w:pPr>
    <w:rPr>
      <w:b/>
      <w:bCs/>
      <w:i/>
      <w:iCs/>
      <w:color w:val="7E97AD" w:themeColor="accent1"/>
    </w:rPr>
  </w:style>
  <w:style w:type="character" w:customStyle="1" w:styleId="IntenseQuoteChar">
    <w:name w:val="Intense Quote Char"/>
    <w:basedOn w:val="DefaultParagraphFont"/>
    <w:link w:val="IntenseQuote"/>
    <w:uiPriority w:val="30"/>
    <w:semiHidden/>
    <w:rPr>
      <w:b/>
      <w:bCs/>
      <w:i/>
      <w:iCs/>
      <w:color w:val="7E97AD" w:themeColor="accent1"/>
    </w:rPr>
  </w:style>
  <w:style w:type="character" w:styleId="IntenseReference">
    <w:name w:val="Intense Reference"/>
    <w:basedOn w:val="DefaultParagraphFont"/>
    <w:uiPriority w:val="32"/>
    <w:semiHidden/>
    <w:unhideWhenUsed/>
    <w:rPr>
      <w:b/>
      <w:bCs/>
      <w:smallCaps/>
      <w:color w:val="CC8E60" w:themeColor="accent2"/>
      <w:spacing w:val="5"/>
      <w:u w:val="single"/>
    </w:rPr>
  </w:style>
  <w:style w:type="table" w:styleId="LightGrid">
    <w:name w:val="Light Grid"/>
    <w:basedOn w:val="TableNormal"/>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styleId="LightGrid-Accent2">
    <w:name w:val="Light Grid Accent 2"/>
    <w:basedOn w:val="TableNormal"/>
    <w:uiPriority w:val="62"/>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styleId="LightGrid-Accent3">
    <w:name w:val="Light Grid Accent 3"/>
    <w:basedOn w:val="TableNormal"/>
    <w:uiPriority w:val="62"/>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styleId="LightGrid-Accent4">
    <w:name w:val="Light Grid Accent 4"/>
    <w:basedOn w:val="TableNormal"/>
    <w:uiPriority w:val="62"/>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styleId="LightGrid-Accent5">
    <w:name w:val="Light Grid Accent 5"/>
    <w:basedOn w:val="TableNormal"/>
    <w:uiPriority w:val="62"/>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styleId="LightGrid-Accent6">
    <w:name w:val="Light Grid Accent 6"/>
    <w:basedOn w:val="TableNormal"/>
    <w:uiPriority w:val="62"/>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styleId="LightList">
    <w:name w:val="Light List"/>
    <w:basedOn w:val="Table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styleId="LightList-Accent2">
    <w:name w:val="Light List Accent 2"/>
    <w:basedOn w:val="TableNormal"/>
    <w:uiPriority w:val="61"/>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styleId="LightList-Accent3">
    <w:name w:val="Light List Accent 3"/>
    <w:basedOn w:val="TableNormal"/>
    <w:uiPriority w:val="61"/>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styleId="LightList-Accent4">
    <w:name w:val="Light List Accent 4"/>
    <w:basedOn w:val="TableNormal"/>
    <w:uiPriority w:val="61"/>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styleId="LightList-Accent5">
    <w:name w:val="Light List Accent 5"/>
    <w:basedOn w:val="TableNormal"/>
    <w:uiPriority w:val="61"/>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styleId="LightList-Accent6">
    <w:name w:val="Light List Accent 6"/>
    <w:basedOn w:val="TableNormal"/>
    <w:uiPriority w:val="61"/>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after="0" w:line="240" w:lineRule="auto"/>
    </w:pPr>
    <w:rPr>
      <w:color w:val="577188" w:themeColor="accent1" w:themeShade="BF"/>
    </w:rPr>
    <w:tblPr>
      <w:tblStyleRowBandSize w:val="1"/>
      <w:tblStyleColBandSize w:val="1"/>
      <w:tblBorders>
        <w:top w:val="single" w:sz="8" w:space="0" w:color="7E97AD" w:themeColor="accent1"/>
        <w:bottom w:val="single" w:sz="8" w:space="0" w:color="7E97AD" w:themeColor="accent1"/>
      </w:tblBorders>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styleId="LightShading-Accent2">
    <w:name w:val="Light Shading Accent 2"/>
    <w:basedOn w:val="TableNormal"/>
    <w:uiPriority w:val="60"/>
    <w:pPr>
      <w:spacing w:after="0" w:line="240" w:lineRule="auto"/>
    </w:pPr>
    <w:rPr>
      <w:color w:val="AA6736" w:themeColor="accent2" w:themeShade="BF"/>
    </w:rPr>
    <w:tblPr>
      <w:tblStyleRowBandSize w:val="1"/>
      <w:tblStyleColBandSize w:val="1"/>
      <w:tblBorders>
        <w:top w:val="single" w:sz="8" w:space="0" w:color="CC8E60" w:themeColor="accent2"/>
        <w:bottom w:val="single" w:sz="8" w:space="0" w:color="CC8E60" w:themeColor="accent2"/>
      </w:tblBorders>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styleId="LightShading-Accent3">
    <w:name w:val="Light Shading Accent 3"/>
    <w:basedOn w:val="TableNormal"/>
    <w:uiPriority w:val="60"/>
    <w:pPr>
      <w:spacing w:after="0" w:line="240" w:lineRule="auto"/>
    </w:pPr>
    <w:rPr>
      <w:color w:val="5B4F47" w:themeColor="accent3" w:themeShade="BF"/>
    </w:rPr>
    <w:tblPr>
      <w:tblStyleRowBandSize w:val="1"/>
      <w:tblStyleColBandSize w:val="1"/>
      <w:tblBorders>
        <w:top w:val="single" w:sz="8" w:space="0" w:color="7A6A60" w:themeColor="accent3"/>
        <w:bottom w:val="single" w:sz="8" w:space="0" w:color="7A6A60" w:themeColor="accent3"/>
      </w:tblBorders>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styleId="LightShading-Accent4">
    <w:name w:val="Light Shading Accent 4"/>
    <w:basedOn w:val="TableNormal"/>
    <w:uiPriority w:val="60"/>
    <w:pPr>
      <w:spacing w:after="0" w:line="240" w:lineRule="auto"/>
    </w:pPr>
    <w:rPr>
      <w:color w:val="8E6E49" w:themeColor="accent4" w:themeShade="BF"/>
    </w:rPr>
    <w:tblPr>
      <w:tblStyleRowBandSize w:val="1"/>
      <w:tblStyleColBandSize w:val="1"/>
      <w:tblBorders>
        <w:top w:val="single" w:sz="8" w:space="0" w:color="B4936D" w:themeColor="accent4"/>
        <w:bottom w:val="single" w:sz="8" w:space="0" w:color="B4936D" w:themeColor="accent4"/>
      </w:tblBorders>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styleId="LightShading-Accent5">
    <w:name w:val="Light Shading Accent 5"/>
    <w:basedOn w:val="TableNormal"/>
    <w:uiPriority w:val="60"/>
    <w:pPr>
      <w:spacing w:after="0" w:line="240" w:lineRule="auto"/>
    </w:pPr>
    <w:rPr>
      <w:color w:val="4D595B" w:themeColor="accent5" w:themeShade="BF"/>
    </w:rPr>
    <w:tblPr>
      <w:tblStyleRowBandSize w:val="1"/>
      <w:tblStyleColBandSize w:val="1"/>
      <w:tblBorders>
        <w:top w:val="single" w:sz="8" w:space="0" w:color="67787B" w:themeColor="accent5"/>
        <w:bottom w:val="single" w:sz="8" w:space="0" w:color="67787B" w:themeColor="accent5"/>
      </w:tblBorders>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styleId="LightShading-Accent6">
    <w:name w:val="Light Shading Accent 6"/>
    <w:basedOn w:val="TableNormal"/>
    <w:uiPriority w:val="60"/>
    <w:pPr>
      <w:spacing w:after="0" w:line="240" w:lineRule="auto"/>
    </w:pPr>
    <w:rPr>
      <w:color w:val="776E51" w:themeColor="accent6" w:themeShade="BF"/>
    </w:rPr>
    <w:tblPr>
      <w:tblStyleRowBandSize w:val="1"/>
      <w:tblStyleColBandSize w:val="1"/>
      <w:tblBorders>
        <w:top w:val="single" w:sz="8" w:space="0" w:color="9D936F" w:themeColor="accent6"/>
        <w:bottom w:val="single" w:sz="8" w:space="0" w:color="9D936F" w:themeColor="accent6"/>
      </w:tblBorders>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1"/>
    <w:unhideWhenUsed/>
    <w:qFormat/>
    <w:pPr>
      <w:numPr>
        <w:numId w:val="1"/>
      </w:numPr>
      <w:spacing w:after="40"/>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1"/>
    <w:unhideWhenUsed/>
    <w:qFormat/>
    <w:pPr>
      <w:numPr>
        <w:numId w:val="19"/>
      </w:numPr>
      <w:contextualSpacing/>
    </w:pPr>
  </w:style>
  <w:style w:type="paragraph" w:styleId="ListNumber2">
    <w:name w:val="List Number 2"/>
    <w:basedOn w:val="Normal"/>
    <w:uiPriority w:val="1"/>
    <w:unhideWhenUsed/>
    <w:qFormat/>
    <w:pPr>
      <w:numPr>
        <w:ilvl w:val="1"/>
        <w:numId w:val="19"/>
      </w:numPr>
      <w:contextualSpacing/>
    </w:pPr>
  </w:style>
  <w:style w:type="paragraph" w:styleId="ListNumber3">
    <w:name w:val="List Number 3"/>
    <w:basedOn w:val="Normal"/>
    <w:uiPriority w:val="18"/>
    <w:unhideWhenUsed/>
    <w:qFormat/>
    <w:pPr>
      <w:numPr>
        <w:ilvl w:val="2"/>
        <w:numId w:val="19"/>
      </w:numPr>
      <w:contextualSpacing/>
    </w:pPr>
  </w:style>
  <w:style w:type="paragraph" w:styleId="ListNumber4">
    <w:name w:val="List Number 4"/>
    <w:basedOn w:val="Normal"/>
    <w:uiPriority w:val="18"/>
    <w:semiHidden/>
    <w:unhideWhenUsed/>
    <w:pPr>
      <w:numPr>
        <w:ilvl w:val="3"/>
        <w:numId w:val="19"/>
      </w:numPr>
      <w:contextualSpacing/>
    </w:pPr>
  </w:style>
  <w:style w:type="paragraph" w:styleId="ListNumber5">
    <w:name w:val="List Number 5"/>
    <w:basedOn w:val="Normal"/>
    <w:uiPriority w:val="18"/>
    <w:semiHidden/>
    <w:unhideWhenUsed/>
    <w:pPr>
      <w:numPr>
        <w:ilvl w:val="4"/>
        <w:numId w:val="19"/>
      </w:numPr>
      <w:contextualSpacing/>
    </w:pPr>
  </w:style>
  <w:style w:type="paragraph" w:styleId="ListParagraph">
    <w:name w:val="List Paragraph"/>
    <w:basedOn w:val="Normal"/>
    <w:uiPriority w:val="34"/>
    <w:unhideWhenUsed/>
    <w:qFormat/>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sz w:val="20"/>
    </w:rPr>
  </w:style>
  <w:style w:type="table" w:styleId="MediumGrid1">
    <w:name w:val="Medium Grid 1"/>
    <w:basedOn w:val="TableNormal"/>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MediumGrid1-Accent2">
    <w:name w:val="Medium Grid 1 Accent 2"/>
    <w:basedOn w:val="TableNormal"/>
    <w:uiPriority w:val="67"/>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MediumGrid1-Accent3">
    <w:name w:val="Medium Grid 1 Accent 3"/>
    <w:basedOn w:val="TableNormal"/>
    <w:uiPriority w:val="67"/>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MediumGrid1-Accent4">
    <w:name w:val="Medium Grid 1 Accent 4"/>
    <w:basedOn w:val="TableNormal"/>
    <w:uiPriority w:val="67"/>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MediumGrid1-Accent5">
    <w:name w:val="Medium Grid 1 Accent 5"/>
    <w:basedOn w:val="TableNormal"/>
    <w:uiPriority w:val="67"/>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MediumGrid1-Accent6">
    <w:name w:val="Medium Grid 1 Accent 6"/>
    <w:basedOn w:val="TableNormal"/>
    <w:uiPriority w:val="67"/>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MediumGrid2">
    <w:name w:val="Medium Grid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styleId="MediumGrid3-Accent2">
    <w:name w:val="Medium Grid 3 Accent 2"/>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styleId="MediumGrid3-Accent3">
    <w:name w:val="Medium Grid 3 Accent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styleId="MediumGrid3-Accent4">
    <w:name w:val="Medium Grid 3 Accent 4"/>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styleId="MediumGrid3-Accent5">
    <w:name w:val="Medium Grid 3 Accent 5"/>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styleId="MediumGrid3-Accent6">
    <w:name w:val="Medium Grid 3 Accent 6"/>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styleId="MediumList1">
    <w:name w:val="Medium List 1"/>
    <w:basedOn w:val="TableNormal"/>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after="0" w:line="240" w:lineRule="auto"/>
    </w:pPr>
    <w:rPr>
      <w:color w:val="000000" w:themeColor="text1"/>
    </w:rPr>
    <w:tblPr>
      <w:tblStyleRowBandSize w:val="1"/>
      <w:tblStyleColBandSize w:val="1"/>
      <w:tblBorders>
        <w:top w:val="single" w:sz="8" w:space="0" w:color="7E97AD" w:themeColor="accent1"/>
        <w:bottom w:val="single" w:sz="8" w:space="0" w:color="7E97AD" w:themeColor="accent1"/>
      </w:tblBorders>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styleId="MediumList1-Accent2">
    <w:name w:val="Medium List 1 Accent 2"/>
    <w:basedOn w:val="TableNormal"/>
    <w:uiPriority w:val="65"/>
    <w:pPr>
      <w:spacing w:after="0" w:line="240" w:lineRule="auto"/>
    </w:pPr>
    <w:rPr>
      <w:color w:val="000000" w:themeColor="text1"/>
    </w:rPr>
    <w:tblPr>
      <w:tblStyleRowBandSize w:val="1"/>
      <w:tblStyleColBandSize w:val="1"/>
      <w:tblBorders>
        <w:top w:val="single" w:sz="8" w:space="0" w:color="CC8E60" w:themeColor="accent2"/>
        <w:bottom w:val="single" w:sz="8" w:space="0" w:color="CC8E60" w:themeColor="accent2"/>
      </w:tblBorders>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styleId="MediumList1-Accent3">
    <w:name w:val="Medium List 1 Accent 3"/>
    <w:basedOn w:val="TableNormal"/>
    <w:uiPriority w:val="65"/>
    <w:pPr>
      <w:spacing w:after="0" w:line="240" w:lineRule="auto"/>
    </w:pPr>
    <w:rPr>
      <w:color w:val="000000" w:themeColor="text1"/>
    </w:rPr>
    <w:tblPr>
      <w:tblStyleRowBandSize w:val="1"/>
      <w:tblStyleColBandSize w:val="1"/>
      <w:tblBorders>
        <w:top w:val="single" w:sz="8" w:space="0" w:color="7A6A60" w:themeColor="accent3"/>
        <w:bottom w:val="single" w:sz="8" w:space="0" w:color="7A6A60" w:themeColor="accent3"/>
      </w:tblBorders>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styleId="MediumList1-Accent4">
    <w:name w:val="Medium List 1 Accent 4"/>
    <w:basedOn w:val="TableNormal"/>
    <w:uiPriority w:val="65"/>
    <w:pPr>
      <w:spacing w:after="0" w:line="240" w:lineRule="auto"/>
    </w:pPr>
    <w:rPr>
      <w:color w:val="000000" w:themeColor="text1"/>
    </w:rPr>
    <w:tblPr>
      <w:tblStyleRowBandSize w:val="1"/>
      <w:tblStyleColBandSize w:val="1"/>
      <w:tblBorders>
        <w:top w:val="single" w:sz="8" w:space="0" w:color="B4936D" w:themeColor="accent4"/>
        <w:bottom w:val="single" w:sz="8" w:space="0" w:color="B4936D" w:themeColor="accent4"/>
      </w:tblBorders>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styleId="MediumList1-Accent5">
    <w:name w:val="Medium List 1 Accent 5"/>
    <w:basedOn w:val="TableNormal"/>
    <w:uiPriority w:val="65"/>
    <w:pPr>
      <w:spacing w:after="0" w:line="240" w:lineRule="auto"/>
    </w:pPr>
    <w:rPr>
      <w:color w:val="000000" w:themeColor="text1"/>
    </w:rPr>
    <w:tblPr>
      <w:tblStyleRowBandSize w:val="1"/>
      <w:tblStyleColBandSize w:val="1"/>
      <w:tblBorders>
        <w:top w:val="single" w:sz="8" w:space="0" w:color="67787B" w:themeColor="accent5"/>
        <w:bottom w:val="single" w:sz="8" w:space="0" w:color="67787B" w:themeColor="accent5"/>
      </w:tblBorders>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styleId="MediumList1-Accent6">
    <w:name w:val="Medium List 1 Accent 6"/>
    <w:basedOn w:val="TableNormal"/>
    <w:uiPriority w:val="65"/>
    <w:pPr>
      <w:spacing w:after="0" w:line="240" w:lineRule="auto"/>
    </w:pPr>
    <w:rPr>
      <w:color w:val="000000" w:themeColor="text1"/>
    </w:rPr>
    <w:tblPr>
      <w:tblStyleRowBandSize w:val="1"/>
      <w:tblStyleColBandSize w:val="1"/>
      <w:tblBorders>
        <w:top w:val="single" w:sz="8" w:space="0" w:color="9D936F" w:themeColor="accent6"/>
        <w:bottom w:val="single" w:sz="8" w:space="0" w:color="9D936F" w:themeColor="accent6"/>
      </w:tblBorders>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styleId="MediumList2">
    <w:name w:val="Medium Lis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paragraph" w:styleId="PlainText">
    <w:name w:val="Plain Text"/>
    <w:basedOn w:val="Normal"/>
    <w:link w:val="PlainTextChar"/>
    <w:uiPriority w:val="99"/>
    <w:semiHidden/>
    <w:unhideWhenUsed/>
    <w:pPr>
      <w:spacing w:after="0" w:line="240" w:lineRule="auto"/>
    </w:pPr>
    <w:rPr>
      <w:rFonts w:ascii="Consolas" w:hAnsi="Consolas" w:cs="Consolas"/>
      <w:sz w:val="21"/>
    </w:rPr>
  </w:style>
  <w:style w:type="character" w:customStyle="1" w:styleId="PlainTextChar">
    <w:name w:val="Plain Text Char"/>
    <w:basedOn w:val="DefaultParagraphFont"/>
    <w:link w:val="PlainText"/>
    <w:uiPriority w:val="99"/>
    <w:semiHidden/>
    <w:rPr>
      <w:rFonts w:ascii="Consolas" w:hAnsi="Consolas" w:cs="Consolas"/>
      <w:sz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
    <w:unhideWhenUsed/>
    <w:qFormat/>
    <w:pPr>
      <w:spacing w:before="720" w:after="0" w:line="312" w:lineRule="auto"/>
      <w:contextualSpacing/>
    </w:pPr>
  </w:style>
  <w:style w:type="character" w:customStyle="1" w:styleId="SignatureChar">
    <w:name w:val="Signature Char"/>
    <w:basedOn w:val="DefaultParagraphFont"/>
    <w:link w:val="Signature"/>
    <w:uiPriority w:val="9"/>
    <w:rPr>
      <w:kern w:val="20"/>
    </w:rPr>
  </w:style>
  <w:style w:type="character" w:styleId="Strong">
    <w:name w:val="Strong"/>
    <w:basedOn w:val="DefaultParagraphFont"/>
    <w:uiPriority w:val="1"/>
    <w:unhideWhenUsed/>
    <w:qFormat/>
    <w:rPr>
      <w:b/>
      <w:bCs/>
    </w:rPr>
  </w:style>
  <w:style w:type="paragraph" w:styleId="Subtitle">
    <w:name w:val="Subtitle"/>
    <w:basedOn w:val="Normal"/>
    <w:next w:val="Normal"/>
    <w:link w:val="SubtitleChar"/>
    <w:uiPriority w:val="19"/>
    <w:unhideWhenUsed/>
    <w:qFormat/>
    <w:pPr>
      <w:numPr>
        <w:ilvl w:val="1"/>
      </w:numPr>
      <w:ind w:left="144" w:right="720"/>
    </w:pPr>
    <w:rPr>
      <w:rFonts w:asciiTheme="majorHAnsi" w:eastAsiaTheme="majorEastAsia" w:hAnsiTheme="majorHAnsi" w:cstheme="majorBidi"/>
      <w:caps/>
      <w:color w:val="7E97AD" w:themeColor="accent1"/>
      <w:sz w:val="64"/>
    </w:rPr>
  </w:style>
  <w:style w:type="character" w:customStyle="1" w:styleId="SubtitleChar">
    <w:name w:val="Subtitle Char"/>
    <w:basedOn w:val="DefaultParagraphFont"/>
    <w:link w:val="Subtitle"/>
    <w:uiPriority w:val="19"/>
    <w:rPr>
      <w:rFonts w:asciiTheme="majorHAnsi" w:eastAsiaTheme="majorEastAsia" w:hAnsiTheme="majorHAnsi" w:cstheme="majorBidi"/>
      <w:caps/>
      <w:color w:val="7E97AD" w:themeColor="accent1"/>
      <w:kern w:val="20"/>
      <w:sz w:val="64"/>
    </w:rPr>
  </w:style>
  <w:style w:type="character" w:styleId="SubtleEmphasis">
    <w:name w:val="Subtle Emphasis"/>
    <w:basedOn w:val="DefaultParagraphFont"/>
    <w:uiPriority w:val="19"/>
    <w:semiHidden/>
    <w:unhideWhenUsed/>
    <w:rPr>
      <w:i/>
      <w:iCs/>
      <w:color w:val="808080" w:themeColor="text1" w:themeTint="7F"/>
    </w:rPr>
  </w:style>
  <w:style w:type="character" w:styleId="SubtleReference">
    <w:name w:val="Subtle Reference"/>
    <w:basedOn w:val="DefaultParagraphFont"/>
    <w:uiPriority w:val="31"/>
    <w:semiHidden/>
    <w:unhideWhenUsed/>
    <w:rPr>
      <w:smallCaps/>
      <w:color w:val="CC8E60" w:themeColor="accent2"/>
      <w:u w:val="single"/>
    </w:rPr>
  </w:style>
  <w:style w:type="table" w:styleId="Table3Deffects1">
    <w:name w:val="Table 3D effects 1"/>
    <w:basedOn w:val="TableNormal"/>
    <w:uiPriority w:val="99"/>
    <w:semiHidden/>
    <w:unhideWhenUsed/>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9"/>
    <w:unhideWhenUsed/>
    <w:qFormat/>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14:ligatures w14:val="standardContextual"/>
    </w:rPr>
  </w:style>
  <w:style w:type="character" w:customStyle="1" w:styleId="TitleChar">
    <w:name w:val="Title Char"/>
    <w:basedOn w:val="DefaultParagraphFont"/>
    <w:link w:val="Title"/>
    <w:uiPriority w:val="19"/>
    <w:rPr>
      <w:rFonts w:asciiTheme="majorHAnsi" w:eastAsiaTheme="majorEastAsia" w:hAnsiTheme="majorHAnsi" w:cstheme="majorBidi"/>
      <w:caps/>
      <w:color w:val="FFFFFF" w:themeColor="background1"/>
      <w:spacing w:val="40"/>
      <w:kern w:val="28"/>
      <w:sz w:val="136"/>
      <w:shd w:val="clear" w:color="auto" w:fill="7E97AD" w:themeFill="accent1"/>
      <w14:ligatures w14:val="standardContextual"/>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unhideWhenUsed/>
    <w:rsid w:val="00031B17"/>
    <w:pPr>
      <w:tabs>
        <w:tab w:val="right" w:leader="underscore" w:pos="9090"/>
      </w:tabs>
      <w:spacing w:after="100"/>
    </w:pPr>
    <w:rPr>
      <w:rFonts w:ascii="Calibri" w:hAnsi="Calibri"/>
      <w:noProof/>
      <w:color w:val="7F7F7F" w:themeColor="text1" w:themeTint="80"/>
      <w:sz w:val="28"/>
      <w:szCs w:val="28"/>
    </w:rPr>
  </w:style>
  <w:style w:type="paragraph" w:styleId="TOC2">
    <w:name w:val="toc 2"/>
    <w:basedOn w:val="Normal"/>
    <w:next w:val="Normal"/>
    <w:autoRedefine/>
    <w:uiPriority w:val="39"/>
    <w:unhideWhenUsed/>
    <w:rsid w:val="00031B17"/>
    <w:pPr>
      <w:spacing w:after="100"/>
      <w:ind w:left="220"/>
    </w:pPr>
    <w:rPr>
      <w:rFonts w:asciiTheme="majorHAnsi" w:hAnsiTheme="majorHAnsi"/>
      <w:sz w:val="24"/>
    </w:rPr>
  </w:style>
  <w:style w:type="paragraph" w:styleId="TOC3">
    <w:name w:val="toc 3"/>
    <w:basedOn w:val="Normal"/>
    <w:next w:val="Normal"/>
    <w:autoRedefine/>
    <w:uiPriority w:val="39"/>
    <w:unhideWhenUsed/>
    <w:rsid w:val="00031B17"/>
    <w:pPr>
      <w:spacing w:after="100"/>
      <w:ind w:left="440"/>
    </w:pPr>
    <w:rPr>
      <w:rFonts w:asciiTheme="majorHAnsi" w:hAnsiTheme="majorHAnsi"/>
      <w:sz w:val="24"/>
    </w:r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TOCHeading">
    <w:name w:val="TOC Heading"/>
    <w:basedOn w:val="Heading1"/>
    <w:next w:val="Normal"/>
    <w:uiPriority w:val="39"/>
    <w:unhideWhenUsed/>
    <w:qFormat/>
    <w:pPr>
      <w:outlineLvl w:val="9"/>
    </w:pPr>
  </w:style>
  <w:style w:type="character" w:customStyle="1" w:styleId="NoSpacingChar">
    <w:name w:val="No Spacing Char"/>
    <w:basedOn w:val="DefaultParagraphFont"/>
    <w:link w:val="NoSpacing"/>
    <w:uiPriority w:val="1"/>
  </w:style>
  <w:style w:type="paragraph" w:customStyle="1" w:styleId="TableHeading">
    <w:name w:val="Table Heading"/>
    <w:basedOn w:val="Normal"/>
    <w:uiPriority w:val="1"/>
    <w:qFormat/>
    <w:pPr>
      <w:keepNext/>
      <w:pBdr>
        <w:top w:val="single" w:sz="4" w:space="1" w:color="7E97AD" w:themeColor="accent1"/>
        <w:left w:val="single" w:sz="4" w:space="6" w:color="7E97AD" w:themeColor="accent1"/>
        <w:bottom w:val="single" w:sz="4" w:space="1" w:color="7E97AD" w:themeColor="accent1"/>
        <w:right w:val="single" w:sz="4" w:space="6" w:color="7E97AD" w:themeColor="accent1"/>
      </w:pBdr>
      <w:shd w:val="clear" w:color="auto" w:fill="7E97AD" w:themeFill="accent1"/>
      <w:spacing w:before="160"/>
      <w:ind w:left="144" w:right="144"/>
    </w:pPr>
    <w:rPr>
      <w:rFonts w:asciiTheme="majorHAnsi" w:eastAsiaTheme="majorEastAsia" w:hAnsiTheme="majorHAnsi" w:cstheme="majorBidi"/>
      <w:caps/>
      <w:color w:val="FFFFFF" w:themeColor="background1"/>
      <w:sz w:val="24"/>
    </w:rPr>
  </w:style>
  <w:style w:type="paragraph" w:customStyle="1" w:styleId="TableTextDecimal">
    <w:name w:val="Table Text Decimal"/>
    <w:basedOn w:val="Normal"/>
    <w:uiPriority w:val="1"/>
    <w:qFormat/>
    <w:pPr>
      <w:tabs>
        <w:tab w:val="decimal" w:pos="1252"/>
      </w:tabs>
      <w:spacing w:before="60" w:after="60" w:line="240" w:lineRule="auto"/>
      <w:ind w:left="144" w:right="144"/>
    </w:pPr>
  </w:style>
  <w:style w:type="table" w:customStyle="1" w:styleId="FinancialTable">
    <w:name w:val="Financial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numbering" w:customStyle="1" w:styleId="AnnualReport">
    <w:name w:val="Annual Report"/>
    <w:uiPriority w:val="99"/>
    <w:pPr>
      <w:numPr>
        <w:numId w:val="17"/>
      </w:numPr>
    </w:pPr>
  </w:style>
  <w:style w:type="paragraph" w:customStyle="1" w:styleId="Abstract">
    <w:name w:val="Abstract"/>
    <w:basedOn w:val="Normal"/>
    <w:uiPriority w:val="19"/>
    <w:qFormat/>
    <w:pPr>
      <w:spacing w:before="360" w:after="600"/>
      <w:ind w:left="144" w:right="144"/>
    </w:pPr>
    <w:rPr>
      <w:i/>
      <w:iCs/>
      <w:color w:val="7F7F7F" w:themeColor="text1" w:themeTint="80"/>
      <w:sz w:val="28"/>
    </w:rPr>
  </w:style>
  <w:style w:type="paragraph" w:customStyle="1" w:styleId="TableText">
    <w:name w:val="Table Text"/>
    <w:basedOn w:val="Normal"/>
    <w:uiPriority w:val="9"/>
    <w:qFormat/>
    <w:pPr>
      <w:spacing w:before="60" w:after="60" w:line="240" w:lineRule="auto"/>
      <w:ind w:left="144" w:right="144"/>
    </w:pPr>
  </w:style>
  <w:style w:type="paragraph" w:customStyle="1" w:styleId="TableReverseHeading">
    <w:name w:val="Table Reverse Heading"/>
    <w:basedOn w:val="Normal"/>
    <w:uiPriority w:val="9"/>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HeaderShaded">
    <w:name w:val="Header Shaded"/>
    <w:basedOn w:val="Normal"/>
    <w:uiPriority w:val="19"/>
    <w:qFormat/>
    <w:pPr>
      <w:pBdr>
        <w:top w:val="single" w:sz="2" w:space="2" w:color="7E97AD" w:themeColor="accent1"/>
        <w:left w:val="single" w:sz="2" w:space="6" w:color="7E97AD" w:themeColor="accent1"/>
        <w:bottom w:val="single" w:sz="2" w:space="2" w:color="7E97AD" w:themeColor="accent1"/>
        <w:right w:val="single" w:sz="2" w:space="6" w:color="7E97AD" w:themeColor="accent1"/>
      </w:pBdr>
      <w:shd w:val="clear" w:color="auto" w:fill="7E97AD" w:themeFill="accent1"/>
      <w:spacing w:after="0" w:line="240" w:lineRule="auto"/>
      <w:ind w:left="-360" w:right="-360"/>
    </w:pPr>
    <w:rPr>
      <w:rFonts w:asciiTheme="majorHAnsi" w:eastAsiaTheme="majorEastAsia" w:hAnsiTheme="majorHAnsi" w:cstheme="majorBidi"/>
      <w:caps/>
      <w:color w:val="FFFFFF" w:themeColor="background1"/>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73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app.college.police.uk/app-content/detention-and-custody-2/risk-assess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app.college.police.uk/app-content/detention-and-custody-2/risk-assessment/"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pcc.gov.uk/page/referr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33\Timeless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39024E969147539B4B6279B33558C2"/>
        <w:category>
          <w:name w:val="General"/>
          <w:gallery w:val="placeholder"/>
        </w:category>
        <w:types>
          <w:type w:val="bbPlcHdr"/>
        </w:types>
        <w:behaviors>
          <w:behavior w:val="content"/>
        </w:behaviors>
        <w:guid w:val="{A5FA131A-255E-4638-82B5-916AB147E3E4}"/>
      </w:docPartPr>
      <w:docPartBody>
        <w:p w:rsidR="00847AAE" w:rsidRDefault="00847AAE">
          <w:pPr>
            <w:pStyle w:val="7139024E969147539B4B6279B33558C2"/>
          </w:pPr>
          <w:r>
            <w:t>Annual Report</w:t>
          </w:r>
        </w:p>
      </w:docPartBody>
    </w:docPart>
    <w:docPart>
      <w:docPartPr>
        <w:name w:val="C5A86DE0BCE14AB88306E50A70072CE3"/>
        <w:category>
          <w:name w:val="General"/>
          <w:gallery w:val="placeholder"/>
        </w:category>
        <w:types>
          <w:type w:val="bbPlcHdr"/>
        </w:types>
        <w:behaviors>
          <w:behavior w:val="content"/>
        </w:behaviors>
        <w:guid w:val="{0399908F-372A-412F-BD65-FA20F88469BB}"/>
      </w:docPartPr>
      <w:docPartBody>
        <w:p w:rsidR="00847AAE" w:rsidRDefault="00847AAE">
          <w:pPr>
            <w:pStyle w:val="C5A86DE0BCE14AB88306E50A70072CE3"/>
          </w:pPr>
          <w:r>
            <w:t>[You can add an abstract or other key statement here. An abstract is typically a short summary of the document content.]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JhengHei">
    <w:altName w:val="微軟正黑體"/>
    <w:panose1 w:val="020B0604030504040204"/>
    <w:charset w:val="88"/>
    <w:family w:val="swiss"/>
    <w:pitch w:val="variable"/>
    <w:sig w:usb0="000002A7" w:usb1="28CF4400" w:usb2="00000016" w:usb3="00000000" w:csb0="00100009" w:csb1="00000000"/>
  </w:font>
  <w:font w:name="PMingLiU">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DFKai-SB">
    <w:altName w:val="Microsoft YaHei"/>
    <w:panose1 w:val="03000509000000000000"/>
    <w:charset w:val="88"/>
    <w:family w:val="script"/>
    <w:pitch w:val="fixed"/>
    <w:sig w:usb0="00000003" w:usb1="080E0000"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63AF57E"/>
    <w:lvl w:ilvl="0">
      <w:start w:val="1"/>
      <w:numFmt w:val="bullet"/>
      <w:pStyle w:val="ListBullet"/>
      <w:lvlText w:val="•"/>
      <w:lvlJc w:val="left"/>
      <w:pPr>
        <w:ind w:left="360" w:hanging="360"/>
      </w:pPr>
      <w:rPr>
        <w:rFonts w:ascii="Cambria" w:hAnsi="Cambria" w:hint="default"/>
        <w:color w:val="4472C4" w:themeColor="accent1"/>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AAE"/>
    <w:rsid w:val="00847AA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80DA6890274D30864A81BED48A1D8B">
    <w:name w:val="4380DA6890274D30864A81BED48A1D8B"/>
  </w:style>
  <w:style w:type="paragraph" w:customStyle="1" w:styleId="83B7DB4B7F9147428C43B34D53FB0CB6">
    <w:name w:val="83B7DB4B7F9147428C43B34D53FB0CB6"/>
  </w:style>
  <w:style w:type="paragraph" w:customStyle="1" w:styleId="FCDC62BA763A44688280D9D1CE5D456D">
    <w:name w:val="FCDC62BA763A44688280D9D1CE5D456D"/>
  </w:style>
  <w:style w:type="paragraph" w:customStyle="1" w:styleId="2BCF657E72394D3AB3D1A5EFDF85FCA2">
    <w:name w:val="2BCF657E72394D3AB3D1A5EFDF85FCA2"/>
  </w:style>
  <w:style w:type="paragraph" w:customStyle="1" w:styleId="12BEE7050567498DAA105542AE6E8849">
    <w:name w:val="12BEE7050567498DAA105542AE6E8849"/>
  </w:style>
  <w:style w:type="paragraph" w:customStyle="1" w:styleId="DCBA35E8FCB84927B1FF9D903CB3E1D3">
    <w:name w:val="DCBA35E8FCB84927B1FF9D903CB3E1D3"/>
  </w:style>
  <w:style w:type="paragraph" w:customStyle="1" w:styleId="7E77A991D0D34721A292557E95E4C2C2">
    <w:name w:val="7E77A991D0D34721A292557E95E4C2C2"/>
  </w:style>
  <w:style w:type="paragraph" w:styleId="ListBullet">
    <w:name w:val="List Bullet"/>
    <w:basedOn w:val="Normal"/>
    <w:uiPriority w:val="1"/>
    <w:unhideWhenUsed/>
    <w:qFormat/>
    <w:pPr>
      <w:numPr>
        <w:numId w:val="1"/>
      </w:numPr>
      <w:spacing w:before="40" w:after="40" w:line="288" w:lineRule="auto"/>
    </w:pPr>
    <w:rPr>
      <w:color w:val="595959" w:themeColor="text1" w:themeTint="A6"/>
      <w:kern w:val="20"/>
      <w:sz w:val="20"/>
      <w:lang w:val="en-US" w:eastAsia="en-US"/>
    </w:rPr>
  </w:style>
  <w:style w:type="paragraph" w:customStyle="1" w:styleId="7EA0E866DEE344B18EEF5E66D5496DD8">
    <w:name w:val="7EA0E866DEE344B18EEF5E66D5496DD8"/>
  </w:style>
  <w:style w:type="paragraph" w:customStyle="1" w:styleId="E9711AE2F5944496AE276CBEA595F782">
    <w:name w:val="E9711AE2F5944496AE276CBEA595F782"/>
  </w:style>
  <w:style w:type="paragraph" w:customStyle="1" w:styleId="D640A11D8F34472BA1F466692FDC8047">
    <w:name w:val="D640A11D8F34472BA1F466692FDC8047"/>
  </w:style>
  <w:style w:type="paragraph" w:customStyle="1" w:styleId="6415BA75DD6945389C5D3E83FDA22687">
    <w:name w:val="6415BA75DD6945389C5D3E83FDA22687"/>
  </w:style>
  <w:style w:type="paragraph" w:customStyle="1" w:styleId="A37DCC40D3D94D56A56D7DA434AC46E1">
    <w:name w:val="A37DCC40D3D94D56A56D7DA434AC46E1"/>
  </w:style>
  <w:style w:type="paragraph" w:customStyle="1" w:styleId="BE9CA0001CD346CDBEE376136A82DD79">
    <w:name w:val="BE9CA0001CD346CDBEE376136A82DD79"/>
  </w:style>
  <w:style w:type="paragraph" w:customStyle="1" w:styleId="C4B8AEB664CB41B0BC56430D44B47B79">
    <w:name w:val="C4B8AEB664CB41B0BC56430D44B47B79"/>
  </w:style>
  <w:style w:type="paragraph" w:customStyle="1" w:styleId="90A7626A65034220B48AEA1D8FF6F868">
    <w:name w:val="90A7626A65034220B48AEA1D8FF6F868"/>
  </w:style>
  <w:style w:type="paragraph" w:customStyle="1" w:styleId="5C1D65C346D543C0A57B3F0E21719132">
    <w:name w:val="5C1D65C346D543C0A57B3F0E21719132"/>
  </w:style>
  <w:style w:type="paragraph" w:customStyle="1" w:styleId="A140D3E1E49E4209A40558E669923606">
    <w:name w:val="A140D3E1E49E4209A40558E669923606"/>
  </w:style>
  <w:style w:type="paragraph" w:customStyle="1" w:styleId="74CAD094E7D04788801190DAB71A7304">
    <w:name w:val="74CAD094E7D04788801190DAB71A7304"/>
  </w:style>
  <w:style w:type="paragraph" w:customStyle="1" w:styleId="FBF2FBCCB7C0458487D0D462ED5CEF32">
    <w:name w:val="FBF2FBCCB7C0458487D0D462ED5CEF32"/>
  </w:style>
  <w:style w:type="paragraph" w:customStyle="1" w:styleId="56CE852A18E84FE4B9DCB4F007CFBCC7">
    <w:name w:val="56CE852A18E84FE4B9DCB4F007CFBCC7"/>
  </w:style>
  <w:style w:type="paragraph" w:customStyle="1" w:styleId="540669F5BB0A4F53A88B72CAC7B0C6D1">
    <w:name w:val="540669F5BB0A4F53A88B72CAC7B0C6D1"/>
  </w:style>
  <w:style w:type="paragraph" w:customStyle="1" w:styleId="C648E6A9C5054DE787B9A84C03CA2653">
    <w:name w:val="C648E6A9C5054DE787B9A84C03CA2653"/>
  </w:style>
  <w:style w:type="paragraph" w:customStyle="1" w:styleId="C311429B970A41768BB0683D8D06E9D5">
    <w:name w:val="C311429B970A41768BB0683D8D06E9D5"/>
  </w:style>
  <w:style w:type="paragraph" w:customStyle="1" w:styleId="04019F2316FD4064A17819819F00D829">
    <w:name w:val="04019F2316FD4064A17819819F00D829"/>
  </w:style>
  <w:style w:type="paragraph" w:customStyle="1" w:styleId="7139024E969147539B4B6279B33558C2">
    <w:name w:val="7139024E969147539B4B6279B33558C2"/>
  </w:style>
  <w:style w:type="paragraph" w:customStyle="1" w:styleId="B05BFFE145234E439C1BB5DD60075C22">
    <w:name w:val="B05BFFE145234E439C1BB5DD60075C22"/>
  </w:style>
  <w:style w:type="paragraph" w:customStyle="1" w:styleId="C5A86DE0BCE14AB88306E50A70072CE3">
    <w:name w:val="C5A86DE0BCE14AB88306E50A70072C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Submission to Panel on Security meeting 4 July 2017 under item II: Custodial management and detention management of the Hong Kong Police Force</Abstract>
  <CompanyAddress/>
  <CompanyPhone/>
  <CompanyFax/>
  <CompanyEmail/>
</CoverPageProperti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79E4D8-73D9-412D-B716-777944E71373}">
  <ds:schemaRefs>
    <ds:schemaRef ds:uri="http://schemas.microsoft.com/pics"/>
  </ds:schemaRefs>
</ds:datastoreItem>
</file>

<file path=customXml/itemProps3.xml><?xml version="1.0" encoding="utf-8"?>
<ds:datastoreItem xmlns:ds="http://schemas.openxmlformats.org/officeDocument/2006/customXml" ds:itemID="{5BC57544-08A9-431D-B7E1-E223A81C4B52}">
  <ds:schemaRefs>
    <ds:schemaRef ds:uri="http://schemas.microsoft.com/sharepoint/v3/contenttype/forms"/>
  </ds:schemaRefs>
</ds:datastoreItem>
</file>

<file path=customXml/itemProps4.xml><?xml version="1.0" encoding="utf-8"?>
<ds:datastoreItem xmlns:ds="http://schemas.openxmlformats.org/officeDocument/2006/customXml" ds:itemID="{954E0A7E-99F7-462A-B8ED-6A16AA16B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TimelessReport</Template>
  <TotalTime>101</TotalTime>
  <Pages>29</Pages>
  <Words>6371</Words>
  <Characters>36319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police custody: physical conditions and prevention of suicide</vt:lpstr>
    </vt:vector>
  </TitlesOfParts>
  <Company>Society for Community Organization</Company>
  <LinksUpToDate>false</LinksUpToDate>
  <CharactersWithSpaces>42605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custody: physical conditions and prevention of suicide</dc:title>
  <dc:creator>Annie</dc:creator>
  <cp:keywords/>
  <cp:lastModifiedBy>Annie Lin</cp:lastModifiedBy>
  <cp:revision>7</cp:revision>
  <cp:lastPrinted>2011-08-05T20:35:00Z</cp:lastPrinted>
  <dcterms:created xsi:type="dcterms:W3CDTF">2017-06-28T08:08:00Z</dcterms:created>
  <dcterms:modified xsi:type="dcterms:W3CDTF">2017-06-29T02:18:00Z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TC028350639991</vt:lpwstr>
  </property>
</Properties>
</file>