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9B" w:rsidRPr="00A3409C" w:rsidRDefault="0075569B" w:rsidP="00F23F12">
      <w:pPr>
        <w:spacing w:line="300" w:lineRule="exact"/>
        <w:rPr>
          <w:rFonts w:ascii="Times New Roman" w:hAnsi="Times New Roman" w:cs="Times New Roman"/>
        </w:rPr>
      </w:pPr>
      <w:r w:rsidRPr="00A3409C">
        <w:rPr>
          <w:rFonts w:ascii="Times New Roman" w:hAnsi="Times New Roman" w:cs="Times New Roman"/>
        </w:rPr>
        <w:t>致福利事務委員會及衛生事務委員會</w:t>
      </w:r>
      <w:r w:rsidRPr="00A3409C">
        <w:rPr>
          <w:rFonts w:ascii="Times New Roman" w:hAnsi="Times New Roman" w:cs="Times New Roman"/>
        </w:rPr>
        <w:t xml:space="preserve"> </w:t>
      </w:r>
      <w:r w:rsidRPr="00A3409C">
        <w:rPr>
          <w:rFonts w:ascii="Times New Roman" w:hAnsi="Times New Roman" w:cs="Times New Roman"/>
        </w:rPr>
        <w:t>長期護理政策護理小組</w:t>
      </w:r>
      <w:r w:rsidRPr="00A3409C">
        <w:rPr>
          <w:rFonts w:ascii="Times New Roman" w:hAnsi="Times New Roman" w:cs="Times New Roman"/>
        </w:rPr>
        <w:t xml:space="preserve">  </w:t>
      </w:r>
      <w:r w:rsidRPr="00A3409C">
        <w:rPr>
          <w:rFonts w:ascii="Times New Roman" w:hAnsi="Times New Roman" w:cs="Times New Roman"/>
        </w:rPr>
        <w:t>立法會議員台</w:t>
      </w:r>
      <w:proofErr w:type="gramStart"/>
      <w:r w:rsidRPr="00A3409C">
        <w:rPr>
          <w:rFonts w:ascii="Times New Roman" w:hAnsi="Times New Roman" w:cs="Times New Roman"/>
        </w:rPr>
        <w:t>鑑</w:t>
      </w:r>
      <w:proofErr w:type="gramEnd"/>
      <w:r w:rsidRPr="00A3409C">
        <w:rPr>
          <w:rFonts w:ascii="Times New Roman" w:hAnsi="Times New Roman" w:cs="Times New Roman"/>
        </w:rPr>
        <w:t xml:space="preserve">: </w:t>
      </w:r>
    </w:p>
    <w:p w:rsidR="0075569B" w:rsidRPr="00A3409C" w:rsidRDefault="0075569B" w:rsidP="00F23F12">
      <w:pPr>
        <w:spacing w:line="300" w:lineRule="exact"/>
        <w:rPr>
          <w:rFonts w:ascii="Times New Roman" w:hAnsi="Times New Roman" w:cs="Times New Roman"/>
        </w:rPr>
      </w:pPr>
    </w:p>
    <w:p w:rsidR="004A6316" w:rsidRPr="00CD7472" w:rsidRDefault="0075569B" w:rsidP="00F23F12">
      <w:pPr>
        <w:spacing w:line="300" w:lineRule="exact"/>
        <w:jc w:val="center"/>
        <w:rPr>
          <w:rFonts w:ascii="Times New Roman" w:eastAsia="華康儷粗黑" w:hAnsi="Times New Roman" w:cs="Times New Roman"/>
          <w:sz w:val="27"/>
          <w:szCs w:val="27"/>
          <w:u w:val="single"/>
        </w:rPr>
      </w:pPr>
      <w:bookmarkStart w:id="0" w:name="_GoBack"/>
      <w:bookmarkEnd w:id="0"/>
      <w:r w:rsidRPr="00CD7472">
        <w:rPr>
          <w:rFonts w:ascii="Times New Roman" w:eastAsia="華康儷粗黑" w:hAnsi="Times New Roman" w:cs="Times New Roman"/>
          <w:sz w:val="27"/>
          <w:szCs w:val="27"/>
          <w:u w:val="single"/>
        </w:rPr>
        <w:t>私營安老院</w:t>
      </w:r>
      <w:r w:rsidRPr="00CD7472">
        <w:rPr>
          <w:rFonts w:ascii="Times New Roman" w:eastAsia="華康儷粗黑" w:hAnsi="Times New Roman" w:cs="Times New Roman"/>
          <w:sz w:val="27"/>
          <w:szCs w:val="27"/>
          <w:u w:val="single"/>
        </w:rPr>
        <w:t xml:space="preserve">  </w:t>
      </w:r>
      <w:r w:rsidRPr="00CD7472">
        <w:rPr>
          <w:rFonts w:ascii="Times New Roman" w:eastAsia="華康儷粗黑" w:hAnsi="Times New Roman" w:cs="Times New Roman"/>
          <w:sz w:val="27"/>
          <w:szCs w:val="27"/>
          <w:u w:val="single"/>
        </w:rPr>
        <w:t>私營殘疾院舍</w:t>
      </w:r>
      <w:r w:rsidRPr="00CD7472">
        <w:rPr>
          <w:rFonts w:ascii="Times New Roman" w:eastAsia="華康儷粗黑" w:hAnsi="Times New Roman" w:cs="Times New Roman"/>
          <w:sz w:val="27"/>
          <w:szCs w:val="27"/>
          <w:u w:val="single"/>
        </w:rPr>
        <w:t xml:space="preserve">  </w:t>
      </w:r>
      <w:r w:rsidRPr="00CD7472">
        <w:rPr>
          <w:rFonts w:ascii="Times New Roman" w:eastAsia="華康儷粗黑" w:hAnsi="Times New Roman" w:cs="Times New Roman"/>
          <w:sz w:val="27"/>
          <w:szCs w:val="27"/>
          <w:u w:val="single"/>
        </w:rPr>
        <w:t>服務質素何時能改善</w:t>
      </w:r>
      <w:r w:rsidRPr="00CD7472">
        <w:rPr>
          <w:rFonts w:ascii="Times New Roman" w:eastAsia="華康儷粗黑" w:hAnsi="Times New Roman" w:cs="Times New Roman"/>
          <w:sz w:val="27"/>
          <w:szCs w:val="27"/>
          <w:u w:val="single"/>
        </w:rPr>
        <w:t>???</w:t>
      </w:r>
    </w:p>
    <w:p w:rsidR="00BB3774" w:rsidRPr="00CD7472" w:rsidRDefault="00BB3774" w:rsidP="00F23F12">
      <w:pPr>
        <w:spacing w:line="300" w:lineRule="exact"/>
        <w:jc w:val="center"/>
        <w:rPr>
          <w:rFonts w:ascii="Times New Roman" w:eastAsia="華康儷粗黑" w:hAnsi="Times New Roman" w:cs="Times New Roman"/>
          <w:sz w:val="27"/>
          <w:szCs w:val="27"/>
          <w:u w:val="single"/>
        </w:rPr>
      </w:pPr>
      <w:r w:rsidRPr="00CD7472">
        <w:rPr>
          <w:rFonts w:ascii="Times New Roman" w:eastAsia="華康儷粗黑" w:hAnsi="Times New Roman" w:cs="Times New Roman"/>
          <w:sz w:val="27"/>
          <w:szCs w:val="27"/>
          <w:u w:val="single"/>
        </w:rPr>
        <w:t>(</w:t>
      </w:r>
      <w:r w:rsidRPr="00CD7472">
        <w:rPr>
          <w:rFonts w:ascii="Times New Roman" w:eastAsia="華康儷粗黑" w:hAnsi="Times New Roman" w:cs="Times New Roman"/>
          <w:sz w:val="27"/>
          <w:szCs w:val="27"/>
          <w:u w:val="single"/>
        </w:rPr>
        <w:t>香港社區組織協會</w:t>
      </w:r>
      <w:r w:rsidRPr="00CD7472">
        <w:rPr>
          <w:rFonts w:ascii="Times New Roman" w:eastAsia="華康儷粗黑" w:hAnsi="Times New Roman" w:cs="Times New Roman"/>
          <w:sz w:val="27"/>
          <w:szCs w:val="27"/>
          <w:u w:val="single"/>
        </w:rPr>
        <w:t>)</w:t>
      </w:r>
    </w:p>
    <w:p w:rsidR="00174FCE" w:rsidRPr="00CD7472" w:rsidRDefault="00174FCE" w:rsidP="00F23F12">
      <w:pPr>
        <w:spacing w:line="300" w:lineRule="exact"/>
        <w:rPr>
          <w:rFonts w:ascii="Times New Roman" w:hAnsi="Times New Roman" w:cs="Times New Roman" w:hint="eastAsia"/>
          <w:sz w:val="27"/>
          <w:szCs w:val="27"/>
        </w:rPr>
      </w:pPr>
    </w:p>
    <w:p w:rsidR="002D6180" w:rsidRPr="00A3409C" w:rsidRDefault="008B57C5" w:rsidP="00F23F12">
      <w:pPr>
        <w:spacing w:line="300" w:lineRule="exact"/>
        <w:rPr>
          <w:rFonts w:ascii="Times New Roman" w:hAnsi="Times New Roman" w:cs="Times New Roman"/>
        </w:rPr>
      </w:pPr>
      <w:r w:rsidRPr="00A3409C">
        <w:rPr>
          <w:rFonts w:ascii="Times New Roman" w:hAnsi="Times New Roman" w:cs="Times New Roman"/>
        </w:rPr>
        <w:t xml:space="preserve">    </w:t>
      </w:r>
      <w:r w:rsidR="0075569B" w:rsidRPr="00A3409C">
        <w:rPr>
          <w:rFonts w:ascii="Times New Roman" w:hAnsi="Times New Roman" w:cs="Times New Roman"/>
        </w:rPr>
        <w:t>2015</w:t>
      </w:r>
      <w:r w:rsidR="0075569B" w:rsidRPr="00A3409C">
        <w:rPr>
          <w:rFonts w:ascii="Times New Roman" w:hAnsi="Times New Roman" w:cs="Times New Roman"/>
        </w:rPr>
        <w:t>年</w:t>
      </w:r>
      <w:r w:rsidR="0075569B" w:rsidRPr="00A3409C">
        <w:rPr>
          <w:rFonts w:ascii="Times New Roman" w:hAnsi="Times New Roman" w:cs="Times New Roman"/>
        </w:rPr>
        <w:t>5</w:t>
      </w:r>
      <w:r w:rsidR="0075569B" w:rsidRPr="00A3409C">
        <w:rPr>
          <w:rFonts w:ascii="Times New Roman" w:hAnsi="Times New Roman" w:cs="Times New Roman"/>
        </w:rPr>
        <w:t>月劍橋</w:t>
      </w:r>
      <w:r w:rsidR="001340EF" w:rsidRPr="00A3409C">
        <w:rPr>
          <w:rFonts w:ascii="Times New Roman" w:hAnsi="Times New Roman" w:cs="Times New Roman"/>
        </w:rPr>
        <w:t>安老院</w:t>
      </w:r>
      <w:r w:rsidR="0075569B" w:rsidRPr="00A3409C">
        <w:rPr>
          <w:rFonts w:ascii="Times New Roman" w:hAnsi="Times New Roman" w:cs="Times New Roman"/>
        </w:rPr>
        <w:t>事件</w:t>
      </w:r>
      <w:r w:rsidR="001340EF" w:rsidRPr="00A3409C">
        <w:rPr>
          <w:rFonts w:ascii="Times New Roman" w:hAnsi="Times New Roman" w:cs="Times New Roman"/>
        </w:rPr>
        <w:t>(</w:t>
      </w:r>
      <w:r w:rsidR="001340EF" w:rsidRPr="00A3409C">
        <w:rPr>
          <w:rFonts w:ascii="Times New Roman" w:hAnsi="Times New Roman" w:cs="Times New Roman"/>
        </w:rPr>
        <w:t>長者被集體露天沖涼</w:t>
      </w:r>
      <w:r w:rsidR="001340EF" w:rsidRPr="00A3409C">
        <w:rPr>
          <w:rFonts w:ascii="Times New Roman" w:hAnsi="Times New Roman" w:cs="Times New Roman"/>
        </w:rPr>
        <w:t>)</w:t>
      </w:r>
      <w:r w:rsidR="0075569B" w:rsidRPr="00A3409C">
        <w:rPr>
          <w:rFonts w:ascii="Times New Roman" w:hAnsi="Times New Roman" w:cs="Times New Roman"/>
        </w:rPr>
        <w:t xml:space="preserve">, </w:t>
      </w:r>
      <w:r w:rsidR="001340EF" w:rsidRPr="00A3409C">
        <w:rPr>
          <w:rFonts w:ascii="Times New Roman" w:hAnsi="Times New Roman" w:cs="Times New Roman"/>
        </w:rPr>
        <w:t>2016</w:t>
      </w:r>
      <w:r w:rsidR="001340EF" w:rsidRPr="00A3409C">
        <w:rPr>
          <w:rFonts w:ascii="Times New Roman" w:hAnsi="Times New Roman" w:cs="Times New Roman"/>
        </w:rPr>
        <w:t>件</w:t>
      </w:r>
      <w:r w:rsidR="001340EF" w:rsidRPr="00A3409C">
        <w:rPr>
          <w:rFonts w:ascii="Times New Roman" w:hAnsi="Times New Roman" w:cs="Times New Roman"/>
        </w:rPr>
        <w:t>10</w:t>
      </w:r>
      <w:r w:rsidR="001340EF" w:rsidRPr="00A3409C">
        <w:rPr>
          <w:rFonts w:ascii="Times New Roman" w:hAnsi="Times New Roman" w:cs="Times New Roman"/>
        </w:rPr>
        <w:t>月</w:t>
      </w:r>
      <w:r w:rsidR="002D6180" w:rsidRPr="00A3409C">
        <w:rPr>
          <w:rFonts w:ascii="Times New Roman" w:hAnsi="Times New Roman" w:cs="Times New Roman"/>
        </w:rPr>
        <w:t>康橋</w:t>
      </w:r>
      <w:r w:rsidR="001340EF" w:rsidRPr="00A3409C">
        <w:rPr>
          <w:rFonts w:ascii="Times New Roman" w:hAnsi="Times New Roman" w:cs="Times New Roman"/>
        </w:rPr>
        <w:t>殘疾院舍</w:t>
      </w:r>
      <w:r w:rsidR="002D6180" w:rsidRPr="00A3409C">
        <w:rPr>
          <w:rFonts w:ascii="Times New Roman" w:hAnsi="Times New Roman" w:cs="Times New Roman"/>
        </w:rPr>
        <w:t>事件</w:t>
      </w:r>
      <w:r w:rsidR="001340EF" w:rsidRPr="00A3409C">
        <w:rPr>
          <w:rFonts w:ascii="Times New Roman" w:hAnsi="Times New Roman" w:cs="Times New Roman"/>
        </w:rPr>
        <w:t>(</w:t>
      </w:r>
      <w:r w:rsidR="001340EF" w:rsidRPr="00A3409C">
        <w:rPr>
          <w:rFonts w:ascii="Times New Roman" w:hAnsi="Times New Roman" w:cs="Times New Roman"/>
        </w:rPr>
        <w:t>智障人士</w:t>
      </w:r>
      <w:proofErr w:type="gramStart"/>
      <w:r w:rsidR="001340EF" w:rsidRPr="00A3409C">
        <w:rPr>
          <w:rFonts w:ascii="Times New Roman" w:hAnsi="Times New Roman" w:cs="Times New Roman"/>
        </w:rPr>
        <w:t>被性侵事件</w:t>
      </w:r>
      <w:proofErr w:type="gramEnd"/>
      <w:r w:rsidR="001340EF" w:rsidRPr="00A3409C">
        <w:rPr>
          <w:rFonts w:ascii="Times New Roman" w:hAnsi="Times New Roman" w:cs="Times New Roman"/>
        </w:rPr>
        <w:t>), 2017</w:t>
      </w:r>
      <w:r w:rsidR="001340EF" w:rsidRPr="00A3409C">
        <w:rPr>
          <w:rFonts w:ascii="Times New Roman" w:hAnsi="Times New Roman" w:cs="Times New Roman"/>
        </w:rPr>
        <w:t>年</w:t>
      </w:r>
      <w:r w:rsidR="001340EF" w:rsidRPr="00A3409C">
        <w:rPr>
          <w:rFonts w:ascii="Times New Roman" w:hAnsi="Times New Roman" w:cs="Times New Roman"/>
        </w:rPr>
        <w:t>6</w:t>
      </w:r>
      <w:r w:rsidR="001340EF" w:rsidRPr="00A3409C">
        <w:rPr>
          <w:rFonts w:ascii="Times New Roman" w:hAnsi="Times New Roman" w:cs="Times New Roman"/>
        </w:rPr>
        <w:t>月</w:t>
      </w:r>
      <w:r w:rsidR="001340EF" w:rsidRPr="00A3409C">
        <w:rPr>
          <w:rFonts w:ascii="Times New Roman" w:hAnsi="Times New Roman" w:cs="Times New Roman"/>
        </w:rPr>
        <w:t>6</w:t>
      </w:r>
      <w:r w:rsidR="001340EF" w:rsidRPr="00A3409C">
        <w:rPr>
          <w:rFonts w:ascii="Times New Roman" w:hAnsi="Times New Roman" w:cs="Times New Roman"/>
        </w:rPr>
        <w:t>日</w:t>
      </w:r>
      <w:r w:rsidR="001340EF" w:rsidRPr="00A3409C">
        <w:rPr>
          <w:rFonts w:ascii="Times New Roman" w:hAnsi="Times New Roman" w:cs="Times New Roman"/>
        </w:rPr>
        <w:t xml:space="preserve">, </w:t>
      </w:r>
      <w:proofErr w:type="gramStart"/>
      <w:r w:rsidR="001340EF" w:rsidRPr="00A3409C">
        <w:rPr>
          <w:rFonts w:ascii="Times New Roman" w:hAnsi="Times New Roman" w:cs="Times New Roman"/>
        </w:rPr>
        <w:t>筲箕灣</w:t>
      </w:r>
      <w:proofErr w:type="gramEnd"/>
      <w:r w:rsidR="001340EF" w:rsidRPr="00A3409C">
        <w:rPr>
          <w:rFonts w:ascii="Times New Roman" w:hAnsi="Times New Roman" w:cs="Times New Roman"/>
        </w:rPr>
        <w:t>發生陳氏年老夫婦不願入安老院</w:t>
      </w:r>
      <w:r w:rsidR="001340EF" w:rsidRPr="00A3409C">
        <w:rPr>
          <w:rFonts w:ascii="Times New Roman" w:hAnsi="Times New Roman" w:cs="Times New Roman"/>
        </w:rPr>
        <w:t xml:space="preserve">, </w:t>
      </w:r>
      <w:r w:rsidR="001340EF" w:rsidRPr="00A3409C">
        <w:rPr>
          <w:rFonts w:ascii="Times New Roman" w:hAnsi="Times New Roman" w:cs="Times New Roman"/>
        </w:rPr>
        <w:t>最後發生殺人事件</w:t>
      </w:r>
      <w:r w:rsidR="001340EF" w:rsidRPr="00A3409C">
        <w:rPr>
          <w:rFonts w:ascii="Times New Roman" w:hAnsi="Times New Roman" w:cs="Times New Roman"/>
        </w:rPr>
        <w:t xml:space="preserve">, </w:t>
      </w:r>
      <w:r w:rsidR="001340EF" w:rsidRPr="00A3409C">
        <w:rPr>
          <w:rFonts w:ascii="Times New Roman" w:hAnsi="Times New Roman" w:cs="Times New Roman"/>
        </w:rPr>
        <w:t>香港社區組織協會</w:t>
      </w:r>
      <w:r w:rsidR="001340EF" w:rsidRPr="00A3409C">
        <w:rPr>
          <w:rFonts w:ascii="Times New Roman" w:hAnsi="Times New Roman" w:cs="Times New Roman"/>
        </w:rPr>
        <w:t>(</w:t>
      </w:r>
      <w:proofErr w:type="gramStart"/>
      <w:r w:rsidR="001340EF" w:rsidRPr="00A3409C">
        <w:rPr>
          <w:rFonts w:ascii="Times New Roman" w:hAnsi="Times New Roman" w:cs="Times New Roman"/>
        </w:rPr>
        <w:t>社協</w:t>
      </w:r>
      <w:proofErr w:type="gramEnd"/>
      <w:r w:rsidR="001340EF" w:rsidRPr="00A3409C">
        <w:rPr>
          <w:rFonts w:ascii="Times New Roman" w:hAnsi="Times New Roman" w:cs="Times New Roman"/>
        </w:rPr>
        <w:t>)</w:t>
      </w:r>
      <w:r w:rsidR="001340EF" w:rsidRPr="00A3409C">
        <w:rPr>
          <w:rFonts w:ascii="Times New Roman" w:hAnsi="Times New Roman" w:cs="Times New Roman"/>
        </w:rPr>
        <w:t>關注長者安老議題超過</w:t>
      </w:r>
      <w:proofErr w:type="gramStart"/>
      <w:r w:rsidR="001340EF" w:rsidRPr="00A3409C">
        <w:rPr>
          <w:rFonts w:ascii="Times New Roman" w:hAnsi="Times New Roman" w:cs="Times New Roman"/>
        </w:rPr>
        <w:t>廿</w:t>
      </w:r>
      <w:proofErr w:type="gramEnd"/>
      <w:r w:rsidR="001340EF" w:rsidRPr="00A3409C">
        <w:rPr>
          <w:rFonts w:ascii="Times New Roman" w:hAnsi="Times New Roman" w:cs="Times New Roman"/>
        </w:rPr>
        <w:t>七年</w:t>
      </w:r>
      <w:r w:rsidR="001340EF" w:rsidRPr="00A3409C">
        <w:rPr>
          <w:rFonts w:ascii="Times New Roman" w:hAnsi="Times New Roman" w:cs="Times New Roman"/>
        </w:rPr>
        <w:t xml:space="preserve">, </w:t>
      </w:r>
      <w:proofErr w:type="gramStart"/>
      <w:r w:rsidR="001340EF" w:rsidRPr="00A3409C">
        <w:rPr>
          <w:rFonts w:ascii="Times New Roman" w:hAnsi="Times New Roman" w:cs="Times New Roman"/>
        </w:rPr>
        <w:t>社協不</w:t>
      </w:r>
      <w:proofErr w:type="gramEnd"/>
      <w:r w:rsidR="001340EF" w:rsidRPr="00A3409C">
        <w:rPr>
          <w:rFonts w:ascii="Times New Roman" w:hAnsi="Times New Roman" w:cs="Times New Roman"/>
        </w:rPr>
        <w:t>明白要大幅改善「私營院舍服務質素」</w:t>
      </w:r>
      <w:r w:rsidR="001340EF" w:rsidRPr="00A3409C">
        <w:rPr>
          <w:rFonts w:ascii="Times New Roman" w:hAnsi="Times New Roman" w:cs="Times New Roman"/>
        </w:rPr>
        <w:t xml:space="preserve">, </w:t>
      </w:r>
      <w:r w:rsidR="001340EF" w:rsidRPr="00A3409C">
        <w:rPr>
          <w:rFonts w:ascii="Times New Roman" w:hAnsi="Times New Roman" w:cs="Times New Roman"/>
        </w:rPr>
        <w:t>長者還要等</w:t>
      </w:r>
      <w:r w:rsidR="002D6180" w:rsidRPr="00A3409C">
        <w:rPr>
          <w:rFonts w:ascii="Times New Roman" w:hAnsi="Times New Roman" w:cs="Times New Roman"/>
        </w:rPr>
        <w:t>多久</w:t>
      </w:r>
      <w:r w:rsidR="002D6180" w:rsidRPr="00A3409C">
        <w:rPr>
          <w:rFonts w:ascii="Times New Roman" w:hAnsi="Times New Roman" w:cs="Times New Roman"/>
        </w:rPr>
        <w:t>?</w:t>
      </w:r>
      <w:r w:rsidR="001340EF" w:rsidRPr="00A3409C">
        <w:rPr>
          <w:rFonts w:ascii="Times New Roman" w:hAnsi="Times New Roman" w:cs="Times New Roman"/>
        </w:rPr>
        <w:t>「劍橋事件」苦候至今</w:t>
      </w:r>
      <w:r w:rsidR="001340EF" w:rsidRPr="00A3409C">
        <w:rPr>
          <w:rFonts w:ascii="Times New Roman" w:hAnsi="Times New Roman" w:cs="Times New Roman"/>
        </w:rPr>
        <w:t xml:space="preserve">, </w:t>
      </w:r>
      <w:proofErr w:type="gramStart"/>
      <w:r w:rsidR="001340EF" w:rsidRPr="00A3409C">
        <w:rPr>
          <w:rFonts w:ascii="Times New Roman" w:hAnsi="Times New Roman" w:cs="Times New Roman"/>
        </w:rPr>
        <w:t>勞福局</w:t>
      </w:r>
      <w:proofErr w:type="gramEnd"/>
      <w:r w:rsidR="001340EF" w:rsidRPr="00A3409C">
        <w:rPr>
          <w:rFonts w:ascii="Times New Roman" w:hAnsi="Times New Roman" w:cs="Times New Roman"/>
        </w:rPr>
        <w:t>才表示</w:t>
      </w:r>
      <w:r w:rsidR="001340EF" w:rsidRPr="00A3409C">
        <w:rPr>
          <w:rFonts w:ascii="Times New Roman" w:hAnsi="Times New Roman" w:cs="Times New Roman"/>
        </w:rPr>
        <w:t>2017</w:t>
      </w:r>
      <w:r w:rsidR="001340EF" w:rsidRPr="00A3409C">
        <w:rPr>
          <w:rFonts w:ascii="Times New Roman" w:hAnsi="Times New Roman" w:cs="Times New Roman"/>
        </w:rPr>
        <w:t>年</w:t>
      </w:r>
      <w:r w:rsidR="001340EF" w:rsidRPr="00A3409C">
        <w:rPr>
          <w:rFonts w:ascii="Times New Roman" w:hAnsi="Times New Roman" w:cs="Times New Roman"/>
        </w:rPr>
        <w:t>6</w:t>
      </w:r>
      <w:r w:rsidR="001340EF" w:rsidRPr="00A3409C">
        <w:rPr>
          <w:rFonts w:ascii="Times New Roman" w:hAnsi="Times New Roman" w:cs="Times New Roman"/>
        </w:rPr>
        <w:t>月剛成立了工作小組作出檢討</w:t>
      </w:r>
      <w:r w:rsidR="001340EF" w:rsidRPr="00A3409C">
        <w:rPr>
          <w:rFonts w:ascii="Times New Roman" w:hAnsi="Times New Roman" w:cs="Times New Roman"/>
        </w:rPr>
        <w:t xml:space="preserve">, </w:t>
      </w:r>
      <w:r w:rsidR="001340EF" w:rsidRPr="00A3409C">
        <w:rPr>
          <w:rFonts w:ascii="Times New Roman" w:hAnsi="Times New Roman" w:cs="Times New Roman"/>
        </w:rPr>
        <w:t>即是兩年後才成立工作小組</w:t>
      </w:r>
      <w:r w:rsidR="001340EF" w:rsidRPr="00A3409C">
        <w:rPr>
          <w:rFonts w:ascii="Times New Roman" w:hAnsi="Times New Roman" w:cs="Times New Roman"/>
        </w:rPr>
        <w:t xml:space="preserve">, </w:t>
      </w:r>
      <w:r w:rsidR="001340EF" w:rsidRPr="00A3409C">
        <w:rPr>
          <w:rFonts w:ascii="Times New Roman" w:hAnsi="Times New Roman" w:cs="Times New Roman"/>
        </w:rPr>
        <w:t>不知何時才再具體政策檢討及大幅改善</w:t>
      </w:r>
      <w:r w:rsidR="001340EF" w:rsidRPr="00A3409C">
        <w:rPr>
          <w:rFonts w:ascii="Times New Roman" w:hAnsi="Times New Roman" w:cs="Times New Roman"/>
        </w:rPr>
        <w:t>???</w:t>
      </w:r>
      <w:r w:rsidRPr="00A3409C">
        <w:rPr>
          <w:rFonts w:ascii="Times New Roman" w:hAnsi="Times New Roman" w:cs="Times New Roman"/>
        </w:rPr>
        <w:t>而「殘疾人士院舍條例」要</w:t>
      </w:r>
      <w:r w:rsidR="00FC3DBF" w:rsidRPr="00A3409C">
        <w:rPr>
          <w:rFonts w:ascii="Times New Roman" w:hAnsi="Times New Roman" w:cs="Times New Roman"/>
        </w:rPr>
        <w:t>待</w:t>
      </w:r>
      <w:r w:rsidRPr="00A3409C">
        <w:rPr>
          <w:rFonts w:ascii="Times New Roman" w:hAnsi="Times New Roman" w:cs="Times New Roman"/>
        </w:rPr>
        <w:t>2019</w:t>
      </w:r>
      <w:r w:rsidRPr="00A3409C">
        <w:rPr>
          <w:rFonts w:ascii="Times New Roman" w:hAnsi="Times New Roman" w:cs="Times New Roman"/>
        </w:rPr>
        <w:t>年才全部</w:t>
      </w:r>
      <w:proofErr w:type="gramStart"/>
      <w:r w:rsidRPr="00A3409C">
        <w:rPr>
          <w:rFonts w:ascii="Times New Roman" w:hAnsi="Times New Roman" w:cs="Times New Roman"/>
        </w:rPr>
        <w:t>發牌極不</w:t>
      </w:r>
      <w:proofErr w:type="gramEnd"/>
      <w:r w:rsidRPr="00A3409C">
        <w:rPr>
          <w:rFonts w:ascii="Times New Roman" w:hAnsi="Times New Roman" w:cs="Times New Roman"/>
        </w:rPr>
        <w:t>合理。</w:t>
      </w:r>
    </w:p>
    <w:p w:rsidR="00A0321F" w:rsidRPr="00A3409C" w:rsidRDefault="00A0321F" w:rsidP="00F23F12">
      <w:pPr>
        <w:spacing w:line="300" w:lineRule="exact"/>
        <w:rPr>
          <w:rFonts w:ascii="Times New Roman" w:hAnsi="Times New Roman" w:cs="Times New Roman"/>
        </w:rPr>
      </w:pPr>
    </w:p>
    <w:p w:rsidR="001340EF" w:rsidRPr="00A3409C" w:rsidRDefault="005F459E" w:rsidP="00F23F12">
      <w:pPr>
        <w:spacing w:line="300" w:lineRule="exact"/>
        <w:rPr>
          <w:rFonts w:ascii="Times New Roman" w:eastAsia="華康儷粗黑" w:hAnsi="Times New Roman" w:cs="Times New Roman"/>
        </w:rPr>
      </w:pPr>
      <w:r w:rsidRPr="00A3409C">
        <w:rPr>
          <w:rFonts w:ascii="Times New Roman" w:eastAsia="華康儷粗黑" w:hAnsi="Times New Roman" w:cs="Times New Roman"/>
        </w:rPr>
        <w:t>(</w:t>
      </w:r>
      <w:r w:rsidR="001340EF" w:rsidRPr="00A3409C">
        <w:rPr>
          <w:rFonts w:ascii="Times New Roman" w:eastAsia="華康儷粗黑" w:hAnsi="Times New Roman" w:cs="Times New Roman"/>
        </w:rPr>
        <w:t>表</w:t>
      </w:r>
      <w:proofErr w:type="gramStart"/>
      <w:r w:rsidR="001340EF" w:rsidRPr="00A3409C">
        <w:rPr>
          <w:rFonts w:ascii="Times New Roman" w:eastAsia="華康儷粗黑" w:hAnsi="Times New Roman" w:cs="Times New Roman"/>
        </w:rPr>
        <w:t>一</w:t>
      </w:r>
      <w:proofErr w:type="gramEnd"/>
      <w:r w:rsidRPr="00A3409C">
        <w:rPr>
          <w:rFonts w:ascii="Times New Roman" w:eastAsia="華康儷粗黑" w:hAnsi="Times New Roman" w:cs="Times New Roman"/>
        </w:rPr>
        <w:t>)</w:t>
      </w:r>
      <w:r w:rsidR="001340EF" w:rsidRPr="00A3409C">
        <w:rPr>
          <w:rFonts w:ascii="Times New Roman" w:eastAsia="華康儷粗黑" w:hAnsi="Times New Roman" w:cs="Times New Roman"/>
        </w:rPr>
        <w:t xml:space="preserve">  </w:t>
      </w:r>
      <w:r w:rsidR="001340EF" w:rsidRPr="00A3409C">
        <w:rPr>
          <w:rFonts w:ascii="Times New Roman" w:eastAsia="華康儷粗黑" w:hAnsi="Times New Roman" w:cs="Times New Roman"/>
        </w:rPr>
        <w:t>「私營院舍服務質素」</w:t>
      </w:r>
      <w:r w:rsidR="008B57C5" w:rsidRPr="00A3409C">
        <w:rPr>
          <w:rFonts w:ascii="Times New Roman" w:eastAsia="華康儷粗黑" w:hAnsi="Times New Roman" w:cs="Times New Roman"/>
        </w:rPr>
        <w:t>政策檢討</w:t>
      </w:r>
      <w:r w:rsidR="001340EF" w:rsidRPr="00A3409C">
        <w:rPr>
          <w:rFonts w:ascii="Times New Roman" w:eastAsia="華康儷粗黑" w:hAnsi="Times New Roman" w:cs="Times New Roman"/>
        </w:rPr>
        <w:t>太慢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0"/>
        <w:gridCol w:w="2090"/>
        <w:gridCol w:w="1722"/>
        <w:gridCol w:w="4482"/>
      </w:tblGrid>
      <w:tr w:rsidR="00A0321F" w:rsidRPr="00416719" w:rsidTr="00416719">
        <w:trPr>
          <w:jc w:val="center"/>
        </w:trPr>
        <w:tc>
          <w:tcPr>
            <w:tcW w:w="2090" w:type="dxa"/>
            <w:shd w:val="clear" w:color="auto" w:fill="D9D9D9" w:themeFill="background1" w:themeFillShade="D9"/>
          </w:tcPr>
          <w:p w:rsidR="00A0321F" w:rsidRPr="00416719" w:rsidRDefault="00A3056E" w:rsidP="00F23F12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16719">
              <w:rPr>
                <w:rFonts w:ascii="Times New Roman" w:hAnsi="Times New Roman" w:cs="Times New Roman"/>
                <w:b/>
              </w:rPr>
              <w:t>發生</w:t>
            </w:r>
            <w:r w:rsidR="00D50A3C" w:rsidRPr="00416719">
              <w:rPr>
                <w:rFonts w:ascii="Times New Roman" w:hAnsi="Times New Roman" w:cs="Times New Roman"/>
                <w:b/>
              </w:rPr>
              <w:t>問題院舍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A0321F" w:rsidRPr="00416719" w:rsidRDefault="00D50A3C" w:rsidP="00F23F12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16719">
              <w:rPr>
                <w:rFonts w:ascii="Times New Roman" w:hAnsi="Times New Roman" w:cs="Times New Roman"/>
                <w:b/>
              </w:rPr>
              <w:t>被</w:t>
            </w:r>
            <w:r w:rsidR="00BF7D7A" w:rsidRPr="00416719">
              <w:rPr>
                <w:rFonts w:ascii="Times New Roman" w:hAnsi="Times New Roman" w:cs="Times New Roman"/>
                <w:b/>
              </w:rPr>
              <w:t>「</w:t>
            </w:r>
            <w:proofErr w:type="gramStart"/>
            <w:r w:rsidRPr="00416719">
              <w:rPr>
                <w:rFonts w:ascii="Times New Roman" w:hAnsi="Times New Roman" w:cs="Times New Roman"/>
                <w:b/>
              </w:rPr>
              <w:t>非社署</w:t>
            </w:r>
            <w:proofErr w:type="gramEnd"/>
            <w:r w:rsidR="00BF7D7A" w:rsidRPr="00416719">
              <w:rPr>
                <w:rFonts w:ascii="Times New Roman" w:hAnsi="Times New Roman" w:cs="Times New Roman"/>
                <w:b/>
              </w:rPr>
              <w:t>」</w:t>
            </w:r>
            <w:r w:rsidR="00A3056E" w:rsidRPr="00416719">
              <w:rPr>
                <w:rFonts w:ascii="Times New Roman" w:hAnsi="Times New Roman" w:cs="Times New Roman"/>
                <w:b/>
              </w:rPr>
              <w:t>揭發問題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A0321F" w:rsidRPr="00416719" w:rsidRDefault="00A3056E" w:rsidP="00F23F12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16719">
              <w:rPr>
                <w:rFonts w:ascii="Times New Roman" w:hAnsi="Times New Roman" w:cs="Times New Roman"/>
                <w:b/>
              </w:rPr>
              <w:t>至今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:rsidR="00A0321F" w:rsidRPr="00416719" w:rsidRDefault="00A3056E" w:rsidP="00F23F12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16719">
              <w:rPr>
                <w:rFonts w:ascii="Times New Roman" w:hAnsi="Times New Roman" w:cs="Times New Roman"/>
                <w:b/>
              </w:rPr>
              <w:t>政策</w:t>
            </w:r>
            <w:r w:rsidR="008B57C5" w:rsidRPr="00416719">
              <w:rPr>
                <w:rFonts w:ascii="Times New Roman" w:hAnsi="Times New Roman" w:cs="Times New Roman"/>
                <w:b/>
              </w:rPr>
              <w:t>檢討</w:t>
            </w:r>
            <w:r w:rsidRPr="00416719">
              <w:rPr>
                <w:rFonts w:ascii="Times New Roman" w:hAnsi="Times New Roman" w:cs="Times New Roman"/>
                <w:b/>
              </w:rPr>
              <w:t>太慢</w:t>
            </w:r>
          </w:p>
        </w:tc>
      </w:tr>
      <w:tr w:rsidR="00A0321F" w:rsidRPr="00A3409C" w:rsidTr="00416719">
        <w:trPr>
          <w:jc w:val="center"/>
        </w:trPr>
        <w:tc>
          <w:tcPr>
            <w:tcW w:w="2090" w:type="dxa"/>
          </w:tcPr>
          <w:p w:rsidR="00A0321F" w:rsidRPr="00A3409C" w:rsidRDefault="00A0321F" w:rsidP="00F23F12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A3409C">
              <w:rPr>
                <w:rFonts w:ascii="Times New Roman" w:hAnsi="Times New Roman" w:cs="Times New Roman"/>
              </w:rPr>
              <w:t>大埔劍橋安老院</w:t>
            </w:r>
            <w:r w:rsidR="00D50A3C" w:rsidRPr="00A3409C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2090" w:type="dxa"/>
          </w:tcPr>
          <w:p w:rsidR="00A0321F" w:rsidRPr="00A3409C" w:rsidRDefault="00A3056E" w:rsidP="00F23F12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A3409C">
              <w:rPr>
                <w:rFonts w:ascii="Times New Roman" w:hAnsi="Times New Roman" w:cs="Times New Roman"/>
              </w:rPr>
              <w:t>2015</w:t>
            </w:r>
            <w:r w:rsidRPr="00A3409C">
              <w:rPr>
                <w:rFonts w:ascii="Times New Roman" w:hAnsi="Times New Roman" w:cs="Times New Roman"/>
              </w:rPr>
              <w:t>年</w:t>
            </w:r>
            <w:r w:rsidRPr="00A3409C">
              <w:rPr>
                <w:rFonts w:ascii="Times New Roman" w:hAnsi="Times New Roman" w:cs="Times New Roman"/>
              </w:rPr>
              <w:t>5</w:t>
            </w:r>
            <w:r w:rsidRPr="00A3409C">
              <w:rPr>
                <w:rFonts w:ascii="Times New Roman" w:hAnsi="Times New Roman" w:cs="Times New Roman"/>
              </w:rPr>
              <w:t>月</w:t>
            </w:r>
            <w:r w:rsidR="00D50A3C" w:rsidRPr="00A3409C">
              <w:rPr>
                <w:rFonts w:ascii="Times New Roman" w:hAnsi="Times New Roman" w:cs="Times New Roman"/>
              </w:rPr>
              <w:t>被傳媒揭發長者</w:t>
            </w:r>
            <w:r w:rsidR="001340EF" w:rsidRPr="00A3409C">
              <w:rPr>
                <w:rFonts w:ascii="Times New Roman" w:hAnsi="Times New Roman" w:cs="Times New Roman"/>
              </w:rPr>
              <w:t>被集體</w:t>
            </w:r>
            <w:r w:rsidR="00D50A3C" w:rsidRPr="00A3409C">
              <w:rPr>
                <w:rFonts w:ascii="Times New Roman" w:hAnsi="Times New Roman" w:cs="Times New Roman"/>
              </w:rPr>
              <w:t>露天沖涼事件</w:t>
            </w:r>
          </w:p>
        </w:tc>
        <w:tc>
          <w:tcPr>
            <w:tcW w:w="1722" w:type="dxa"/>
          </w:tcPr>
          <w:p w:rsidR="00A0321F" w:rsidRPr="00A3409C" w:rsidRDefault="00A3056E" w:rsidP="00F23F12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A3409C">
              <w:rPr>
                <w:rFonts w:ascii="Times New Roman" w:hAnsi="Times New Roman" w:cs="Times New Roman"/>
              </w:rPr>
              <w:t>至今</w:t>
            </w:r>
            <w:r w:rsidRPr="00A3409C">
              <w:rPr>
                <w:rFonts w:ascii="Times New Roman" w:hAnsi="Times New Roman" w:cs="Times New Roman"/>
              </w:rPr>
              <w:t>2</w:t>
            </w:r>
            <w:r w:rsidRPr="00A3409C">
              <w:rPr>
                <w:rFonts w:ascii="Times New Roman" w:hAnsi="Times New Roman" w:cs="Times New Roman"/>
              </w:rPr>
              <w:t>年</w:t>
            </w:r>
            <w:r w:rsidRPr="00A3409C">
              <w:rPr>
                <w:rFonts w:ascii="Times New Roman" w:hAnsi="Times New Roman" w:cs="Times New Roman"/>
              </w:rPr>
              <w:t>1</w:t>
            </w:r>
            <w:r w:rsidRPr="00A3409C">
              <w:rPr>
                <w:rFonts w:ascii="Times New Roman" w:hAnsi="Times New Roman" w:cs="Times New Roman"/>
              </w:rPr>
              <w:t>個多月</w:t>
            </w:r>
          </w:p>
        </w:tc>
        <w:tc>
          <w:tcPr>
            <w:tcW w:w="4482" w:type="dxa"/>
          </w:tcPr>
          <w:p w:rsidR="00A0321F" w:rsidRPr="00A3409C" w:rsidRDefault="00F6707D" w:rsidP="00F23F12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A3409C">
              <w:rPr>
                <w:rFonts w:ascii="Times New Roman" w:hAnsi="Times New Roman" w:cs="Times New Roman"/>
              </w:rPr>
              <w:t>1996</w:t>
            </w:r>
            <w:r w:rsidRPr="00A3409C">
              <w:rPr>
                <w:rFonts w:ascii="Times New Roman" w:hAnsi="Times New Roman" w:cs="Times New Roman"/>
              </w:rPr>
              <w:t>年</w:t>
            </w:r>
            <w:r w:rsidR="00D50A3C" w:rsidRPr="00A3409C">
              <w:rPr>
                <w:rFonts w:ascii="Times New Roman" w:hAnsi="Times New Roman" w:cs="Times New Roman"/>
              </w:rPr>
              <w:t>「安老院條例」</w:t>
            </w:r>
            <w:r w:rsidRPr="00A3409C">
              <w:rPr>
                <w:rFonts w:ascii="Times New Roman" w:hAnsi="Times New Roman" w:cs="Times New Roman"/>
              </w:rPr>
              <w:t>(</w:t>
            </w:r>
            <w:r w:rsidRPr="00A3409C">
              <w:rPr>
                <w:rFonts w:ascii="Times New Roman" w:hAnsi="Times New Roman" w:cs="Times New Roman"/>
              </w:rPr>
              <w:t>第</w:t>
            </w:r>
            <w:r w:rsidRPr="00A3409C">
              <w:rPr>
                <w:rFonts w:ascii="Times New Roman" w:hAnsi="Times New Roman" w:cs="Times New Roman"/>
              </w:rPr>
              <w:t>459</w:t>
            </w:r>
            <w:r w:rsidRPr="00A3409C">
              <w:rPr>
                <w:rFonts w:ascii="Times New Roman" w:hAnsi="Times New Roman" w:cs="Times New Roman"/>
              </w:rPr>
              <w:t>章</w:t>
            </w:r>
            <w:r w:rsidRPr="00A3409C">
              <w:rPr>
                <w:rFonts w:ascii="Times New Roman" w:hAnsi="Times New Roman" w:cs="Times New Roman"/>
              </w:rPr>
              <w:t>)</w:t>
            </w:r>
            <w:r w:rsidRPr="00A3409C">
              <w:rPr>
                <w:rFonts w:ascii="Times New Roman" w:hAnsi="Times New Roman" w:cs="Times New Roman"/>
              </w:rPr>
              <w:t>發牌制度</w:t>
            </w:r>
            <w:r w:rsidRPr="00A3409C">
              <w:rPr>
                <w:rFonts w:ascii="Times New Roman" w:hAnsi="Times New Roman" w:cs="Times New Roman"/>
              </w:rPr>
              <w:t xml:space="preserve">, </w:t>
            </w:r>
            <w:r w:rsidR="007B6CEA" w:rsidRPr="00A3409C">
              <w:rPr>
                <w:rFonts w:ascii="Times New Roman" w:hAnsi="Times New Roman" w:cs="Times New Roman"/>
              </w:rPr>
              <w:t>2017</w:t>
            </w:r>
            <w:r w:rsidR="007B6CEA" w:rsidRPr="00A3409C">
              <w:rPr>
                <w:rFonts w:ascii="Times New Roman" w:hAnsi="Times New Roman" w:cs="Times New Roman"/>
              </w:rPr>
              <w:t>年</w:t>
            </w:r>
            <w:r w:rsidR="007B6CEA" w:rsidRPr="00A3409C">
              <w:rPr>
                <w:rFonts w:ascii="Times New Roman" w:hAnsi="Times New Roman" w:cs="Times New Roman"/>
              </w:rPr>
              <w:t>6</w:t>
            </w:r>
            <w:r w:rsidR="007B6CEA" w:rsidRPr="00A3409C">
              <w:rPr>
                <w:rFonts w:ascii="Times New Roman" w:hAnsi="Times New Roman" w:cs="Times New Roman"/>
              </w:rPr>
              <w:t>月才成立工作小組</w:t>
            </w:r>
            <w:r w:rsidR="007B6CEA" w:rsidRPr="00A3409C">
              <w:rPr>
                <w:rFonts w:ascii="Times New Roman" w:hAnsi="Times New Roman" w:cs="Times New Roman"/>
              </w:rPr>
              <w:t xml:space="preserve">, </w:t>
            </w:r>
            <w:r w:rsidR="00D50A3C" w:rsidRPr="00A3409C">
              <w:rPr>
                <w:rFonts w:ascii="Times New Roman" w:hAnsi="Times New Roman" w:cs="Times New Roman"/>
              </w:rPr>
              <w:t>檢討</w:t>
            </w:r>
            <w:r w:rsidR="007B6CEA" w:rsidRPr="00A3409C">
              <w:rPr>
                <w:rFonts w:ascii="Times New Roman" w:hAnsi="Times New Roman" w:cs="Times New Roman"/>
              </w:rPr>
              <w:t>法例</w:t>
            </w:r>
            <w:r w:rsidR="00A32307" w:rsidRPr="00A3409C">
              <w:rPr>
                <w:rFonts w:ascii="Times New Roman" w:hAnsi="Times New Roman" w:cs="Times New Roman"/>
              </w:rPr>
              <w:t>及服務守則</w:t>
            </w:r>
            <w:r w:rsidRPr="00A3409C">
              <w:rPr>
                <w:rFonts w:ascii="Times New Roman" w:hAnsi="Times New Roman" w:cs="Times New Roman"/>
              </w:rPr>
              <w:t>;</w:t>
            </w:r>
          </w:p>
        </w:tc>
      </w:tr>
      <w:tr w:rsidR="00A0321F" w:rsidRPr="00A3409C" w:rsidTr="00416719">
        <w:trPr>
          <w:jc w:val="center"/>
        </w:trPr>
        <w:tc>
          <w:tcPr>
            <w:tcW w:w="2090" w:type="dxa"/>
          </w:tcPr>
          <w:p w:rsidR="00A0321F" w:rsidRPr="00A3409C" w:rsidRDefault="00D50A3C" w:rsidP="00F23F12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A3409C">
              <w:rPr>
                <w:rFonts w:ascii="Times New Roman" w:hAnsi="Times New Roman" w:cs="Times New Roman"/>
              </w:rPr>
              <w:t>康橋殘疾院舍</w:t>
            </w:r>
          </w:p>
        </w:tc>
        <w:tc>
          <w:tcPr>
            <w:tcW w:w="2090" w:type="dxa"/>
          </w:tcPr>
          <w:p w:rsidR="00A0321F" w:rsidRPr="00A3409C" w:rsidRDefault="00D50A3C" w:rsidP="00F23F12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A3409C">
              <w:rPr>
                <w:rFonts w:ascii="Times New Roman" w:hAnsi="Times New Roman" w:cs="Times New Roman"/>
              </w:rPr>
              <w:t>2016</w:t>
            </w:r>
            <w:r w:rsidRPr="00A3409C">
              <w:rPr>
                <w:rFonts w:ascii="Times New Roman" w:hAnsi="Times New Roman" w:cs="Times New Roman"/>
              </w:rPr>
              <w:t>年</w:t>
            </w:r>
            <w:r w:rsidRPr="00A3409C">
              <w:rPr>
                <w:rFonts w:ascii="Times New Roman" w:hAnsi="Times New Roman" w:cs="Times New Roman"/>
              </w:rPr>
              <w:t>10</w:t>
            </w:r>
            <w:r w:rsidRPr="00A3409C">
              <w:rPr>
                <w:rFonts w:ascii="Times New Roman" w:hAnsi="Times New Roman" w:cs="Times New Roman"/>
              </w:rPr>
              <w:t>月被揭發智障</w:t>
            </w:r>
            <w:proofErr w:type="gramStart"/>
            <w:r w:rsidRPr="00A3409C">
              <w:rPr>
                <w:rFonts w:ascii="Times New Roman" w:hAnsi="Times New Roman" w:cs="Times New Roman"/>
              </w:rPr>
              <w:t>人士性侵事件</w:t>
            </w:r>
            <w:proofErr w:type="gramEnd"/>
          </w:p>
        </w:tc>
        <w:tc>
          <w:tcPr>
            <w:tcW w:w="1722" w:type="dxa"/>
          </w:tcPr>
          <w:p w:rsidR="00A0321F" w:rsidRPr="00A3409C" w:rsidRDefault="00A3056E" w:rsidP="00F23F12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A3409C">
              <w:rPr>
                <w:rFonts w:ascii="Times New Roman" w:hAnsi="Times New Roman" w:cs="Times New Roman"/>
              </w:rPr>
              <w:t>至今</w:t>
            </w:r>
            <w:r w:rsidRPr="00A3409C">
              <w:rPr>
                <w:rFonts w:ascii="Times New Roman" w:hAnsi="Times New Roman" w:cs="Times New Roman"/>
              </w:rPr>
              <w:t>8</w:t>
            </w:r>
            <w:r w:rsidRPr="00A3409C">
              <w:rPr>
                <w:rFonts w:ascii="Times New Roman" w:hAnsi="Times New Roman" w:cs="Times New Roman"/>
              </w:rPr>
              <w:t>個月</w:t>
            </w:r>
          </w:p>
        </w:tc>
        <w:tc>
          <w:tcPr>
            <w:tcW w:w="4482" w:type="dxa"/>
          </w:tcPr>
          <w:p w:rsidR="00A0321F" w:rsidRPr="00A3409C" w:rsidRDefault="00F6707D" w:rsidP="00F23F12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A3409C">
              <w:rPr>
                <w:rFonts w:ascii="Times New Roman" w:hAnsi="Times New Roman" w:cs="Times New Roman"/>
              </w:rPr>
              <w:t>2011</w:t>
            </w:r>
            <w:r w:rsidRPr="00A3409C">
              <w:rPr>
                <w:rFonts w:ascii="Times New Roman" w:hAnsi="Times New Roman" w:cs="Times New Roman"/>
              </w:rPr>
              <w:t>年「殘疾人士院舍條例」要等至</w:t>
            </w:r>
            <w:r w:rsidRPr="00A3409C">
              <w:rPr>
                <w:rFonts w:ascii="Times New Roman" w:hAnsi="Times New Roman" w:cs="Times New Roman"/>
              </w:rPr>
              <w:t>2019</w:t>
            </w:r>
            <w:r w:rsidRPr="00A3409C">
              <w:rPr>
                <w:rFonts w:ascii="Times New Roman" w:hAnsi="Times New Roman" w:cs="Times New Roman"/>
              </w:rPr>
              <w:t>年底前在需要全部符合發牌條件</w:t>
            </w:r>
            <w:r w:rsidRPr="00A3409C">
              <w:rPr>
                <w:rFonts w:ascii="Times New Roman" w:hAnsi="Times New Roman" w:cs="Times New Roman"/>
              </w:rPr>
              <w:t>;</w:t>
            </w:r>
            <w:r w:rsidR="00A32307" w:rsidRPr="00A3409C">
              <w:rPr>
                <w:rFonts w:ascii="Times New Roman" w:hAnsi="Times New Roman" w:cs="Times New Roman"/>
              </w:rPr>
              <w:t xml:space="preserve"> (2017</w:t>
            </w:r>
            <w:r w:rsidR="00A32307" w:rsidRPr="00A3409C">
              <w:rPr>
                <w:rFonts w:ascii="Times New Roman" w:hAnsi="Times New Roman" w:cs="Times New Roman"/>
              </w:rPr>
              <w:t>年</w:t>
            </w:r>
            <w:r w:rsidR="00A32307" w:rsidRPr="00A3409C">
              <w:rPr>
                <w:rFonts w:ascii="Times New Roman" w:hAnsi="Times New Roman" w:cs="Times New Roman"/>
              </w:rPr>
              <w:t>6</w:t>
            </w:r>
            <w:r w:rsidR="00A32307" w:rsidRPr="00A3409C">
              <w:rPr>
                <w:rFonts w:ascii="Times New Roman" w:hAnsi="Times New Roman" w:cs="Times New Roman"/>
              </w:rPr>
              <w:t>月才成立工作小組</w:t>
            </w:r>
            <w:r w:rsidR="00A32307" w:rsidRPr="00A3409C">
              <w:rPr>
                <w:rFonts w:ascii="Times New Roman" w:hAnsi="Times New Roman" w:cs="Times New Roman"/>
              </w:rPr>
              <w:t xml:space="preserve">, </w:t>
            </w:r>
            <w:r w:rsidR="00A32307" w:rsidRPr="00A3409C">
              <w:rPr>
                <w:rFonts w:ascii="Times New Roman" w:hAnsi="Times New Roman" w:cs="Times New Roman"/>
              </w:rPr>
              <w:t>檢討法例</w:t>
            </w:r>
            <w:r w:rsidR="00A32307" w:rsidRPr="00A3409C">
              <w:rPr>
                <w:rFonts w:ascii="Times New Roman" w:hAnsi="Times New Roman" w:cs="Times New Roman"/>
              </w:rPr>
              <w:t>)</w:t>
            </w:r>
          </w:p>
        </w:tc>
      </w:tr>
    </w:tbl>
    <w:p w:rsidR="00A0321F" w:rsidRPr="00A3409C" w:rsidRDefault="00A0321F" w:rsidP="00F23F12">
      <w:pPr>
        <w:spacing w:line="300" w:lineRule="exact"/>
        <w:rPr>
          <w:rFonts w:ascii="Times New Roman" w:hAnsi="Times New Roman" w:cs="Times New Roman"/>
        </w:rPr>
      </w:pPr>
    </w:p>
    <w:p w:rsidR="002D6180" w:rsidRPr="00A3409C" w:rsidRDefault="008B57C5" w:rsidP="00F23F12">
      <w:pPr>
        <w:spacing w:line="300" w:lineRule="exact"/>
        <w:rPr>
          <w:rFonts w:ascii="Times New Roman" w:eastAsia="華康儷粗黑" w:hAnsi="Times New Roman" w:cs="Times New Roman"/>
          <w:u w:val="single"/>
        </w:rPr>
      </w:pPr>
      <w:proofErr w:type="gramStart"/>
      <w:r w:rsidRPr="00A3409C">
        <w:rPr>
          <w:rFonts w:ascii="Times New Roman" w:eastAsia="華康儷粗黑" w:hAnsi="Times New Roman" w:cs="Times New Roman"/>
          <w:u w:val="single"/>
        </w:rPr>
        <w:t>勞福局</w:t>
      </w:r>
      <w:proofErr w:type="gramEnd"/>
      <w:r w:rsidRPr="00A3409C">
        <w:rPr>
          <w:rFonts w:ascii="Times New Roman" w:eastAsia="華康儷粗黑" w:hAnsi="Times New Roman" w:cs="Times New Roman"/>
          <w:u w:val="single"/>
        </w:rPr>
        <w:t>以「安老服務計劃方案」為</w:t>
      </w:r>
      <w:r w:rsidR="00BB3774" w:rsidRPr="00A3409C">
        <w:rPr>
          <w:rFonts w:ascii="Times New Roman" w:eastAsia="華康儷粗黑" w:hAnsi="Times New Roman" w:cs="Times New Roman"/>
          <w:u w:val="single"/>
        </w:rPr>
        <w:t>由</w:t>
      </w:r>
      <w:r w:rsidRPr="00A3409C">
        <w:rPr>
          <w:rFonts w:ascii="Times New Roman" w:eastAsia="華康儷粗黑" w:hAnsi="Times New Roman" w:cs="Times New Roman"/>
          <w:u w:val="single"/>
        </w:rPr>
        <w:t>拖延</w:t>
      </w:r>
      <w:r w:rsidR="00BB3774" w:rsidRPr="00A3409C">
        <w:rPr>
          <w:rFonts w:ascii="Times New Roman" w:eastAsia="華康儷粗黑" w:hAnsi="Times New Roman" w:cs="Times New Roman"/>
          <w:u w:val="single"/>
        </w:rPr>
        <w:t>檢討</w:t>
      </w:r>
    </w:p>
    <w:p w:rsidR="00A86AAE" w:rsidRPr="00A3409C" w:rsidRDefault="008B57C5" w:rsidP="00F23F12">
      <w:pPr>
        <w:spacing w:line="300" w:lineRule="exact"/>
        <w:rPr>
          <w:rFonts w:ascii="Times New Roman" w:hAnsi="Times New Roman" w:cs="Times New Roman"/>
        </w:rPr>
      </w:pPr>
      <w:r w:rsidRPr="00A3409C">
        <w:rPr>
          <w:rFonts w:ascii="Times New Roman" w:hAnsi="Times New Roman" w:cs="Times New Roman"/>
        </w:rPr>
        <w:t>由</w:t>
      </w:r>
      <w:r w:rsidRPr="00A3409C">
        <w:rPr>
          <w:rFonts w:ascii="Times New Roman" w:hAnsi="Times New Roman" w:cs="Times New Roman"/>
        </w:rPr>
        <w:t>2015</w:t>
      </w:r>
      <w:r w:rsidRPr="00A3409C">
        <w:rPr>
          <w:rFonts w:ascii="Times New Roman" w:hAnsi="Times New Roman" w:cs="Times New Roman"/>
        </w:rPr>
        <w:t>至</w:t>
      </w:r>
      <w:r w:rsidRPr="00A3409C">
        <w:rPr>
          <w:rFonts w:ascii="Times New Roman" w:hAnsi="Times New Roman" w:cs="Times New Roman"/>
        </w:rPr>
        <w:t>2016</w:t>
      </w:r>
      <w:r w:rsidRPr="00A3409C">
        <w:rPr>
          <w:rFonts w:ascii="Times New Roman" w:hAnsi="Times New Roman" w:cs="Times New Roman"/>
        </w:rPr>
        <w:t>年</w:t>
      </w:r>
      <w:r w:rsidRPr="00A3409C">
        <w:rPr>
          <w:rFonts w:ascii="Times New Roman" w:hAnsi="Times New Roman" w:cs="Times New Roman"/>
        </w:rPr>
        <w:t xml:space="preserve">, </w:t>
      </w:r>
      <w:r w:rsidR="002D6180" w:rsidRPr="00A3409C">
        <w:rPr>
          <w:rFonts w:ascii="Times New Roman" w:hAnsi="Times New Roman" w:cs="Times New Roman"/>
        </w:rPr>
        <w:t>有個叫</w:t>
      </w:r>
      <w:r w:rsidRPr="00A3409C">
        <w:rPr>
          <w:rFonts w:ascii="Times New Roman" w:hAnsi="Times New Roman" w:cs="Times New Roman"/>
        </w:rPr>
        <w:t>「</w:t>
      </w:r>
      <w:r w:rsidR="002D6180" w:rsidRPr="00A3409C">
        <w:rPr>
          <w:rFonts w:ascii="Times New Roman" w:hAnsi="Times New Roman" w:cs="Times New Roman"/>
        </w:rPr>
        <w:t>安老服務計劃方案</w:t>
      </w:r>
      <w:r w:rsidRPr="00A3409C">
        <w:rPr>
          <w:rFonts w:ascii="Times New Roman" w:hAnsi="Times New Roman" w:cs="Times New Roman"/>
        </w:rPr>
        <w:t>」</w:t>
      </w:r>
      <w:r w:rsidR="002D6180" w:rsidRPr="00A3409C">
        <w:rPr>
          <w:rFonts w:ascii="Times New Roman" w:hAnsi="Times New Roman" w:cs="Times New Roman"/>
        </w:rPr>
        <w:t xml:space="preserve">, </w:t>
      </w:r>
      <w:r w:rsidR="002D6180" w:rsidRPr="00A3409C">
        <w:rPr>
          <w:rFonts w:ascii="Times New Roman" w:hAnsi="Times New Roman" w:cs="Times New Roman"/>
        </w:rPr>
        <w:t>中間又提到安老院條例要檢討</w:t>
      </w:r>
      <w:r w:rsidR="004A1E98" w:rsidRPr="00A3409C">
        <w:rPr>
          <w:rFonts w:ascii="Times New Roman" w:hAnsi="Times New Roman" w:cs="Times New Roman"/>
        </w:rPr>
        <w:t xml:space="preserve">, </w:t>
      </w:r>
      <w:r w:rsidR="004A1E98" w:rsidRPr="00A3409C">
        <w:rPr>
          <w:rFonts w:ascii="Times New Roman" w:hAnsi="Times New Roman" w:cs="Times New Roman"/>
        </w:rPr>
        <w:t>據</w:t>
      </w:r>
      <w:proofErr w:type="gramStart"/>
      <w:r w:rsidR="004A1E98" w:rsidRPr="00A3409C">
        <w:rPr>
          <w:rFonts w:ascii="Times New Roman" w:hAnsi="Times New Roman" w:cs="Times New Roman"/>
        </w:rPr>
        <w:t>勞福局</w:t>
      </w:r>
      <w:proofErr w:type="gramEnd"/>
      <w:r w:rsidR="004A1E98" w:rsidRPr="00A3409C">
        <w:rPr>
          <w:rFonts w:ascii="Times New Roman" w:hAnsi="Times New Roman" w:cs="Times New Roman"/>
        </w:rPr>
        <w:t>表示此「</w:t>
      </w:r>
      <w:r w:rsidR="00A86AAE" w:rsidRPr="00A3409C">
        <w:rPr>
          <w:rFonts w:ascii="Times New Roman" w:hAnsi="Times New Roman" w:cs="Times New Roman"/>
        </w:rPr>
        <w:t>安老服務計劃方案</w:t>
      </w:r>
      <w:r w:rsidR="004A1E98" w:rsidRPr="00A3409C">
        <w:rPr>
          <w:rFonts w:ascii="Times New Roman" w:hAnsi="Times New Roman" w:cs="Times New Roman"/>
        </w:rPr>
        <w:t>」</w:t>
      </w:r>
      <w:r w:rsidR="00A86AAE" w:rsidRPr="00A3409C">
        <w:rPr>
          <w:rFonts w:ascii="Times New Roman" w:hAnsi="Times New Roman" w:cs="Times New Roman"/>
        </w:rPr>
        <w:t xml:space="preserve"> ("</w:t>
      </w:r>
      <w:r w:rsidR="00A86AAE" w:rsidRPr="00A3409C">
        <w:rPr>
          <w:rFonts w:ascii="Times New Roman" w:hAnsi="Times New Roman" w:cs="Times New Roman"/>
        </w:rPr>
        <w:t>計劃方案</w:t>
      </w:r>
      <w:r w:rsidR="00A86AAE" w:rsidRPr="00A3409C">
        <w:rPr>
          <w:rFonts w:ascii="Times New Roman" w:hAnsi="Times New Roman" w:cs="Times New Roman"/>
        </w:rPr>
        <w:t xml:space="preserve"> ")</w:t>
      </w:r>
      <w:r w:rsidR="00A86AAE" w:rsidRPr="00A3409C">
        <w:rPr>
          <w:rFonts w:ascii="Times New Roman" w:hAnsi="Times New Roman" w:cs="Times New Roman"/>
        </w:rPr>
        <w:t>的報告</w:t>
      </w:r>
      <w:r w:rsidR="004A1E98" w:rsidRPr="00A3409C">
        <w:rPr>
          <w:rFonts w:ascii="Times New Roman" w:hAnsi="Times New Roman" w:cs="Times New Roman"/>
        </w:rPr>
        <w:t xml:space="preserve">, </w:t>
      </w:r>
      <w:r w:rsidR="00A86AAE" w:rsidRPr="00A3409C">
        <w:rPr>
          <w:rFonts w:ascii="Times New Roman" w:hAnsi="Times New Roman" w:cs="Times New Roman"/>
        </w:rPr>
        <w:t>估計將於</w:t>
      </w:r>
      <w:r w:rsidR="00A86AAE" w:rsidRPr="00A3409C">
        <w:rPr>
          <w:rFonts w:ascii="Times New Roman" w:hAnsi="Times New Roman" w:cs="Times New Roman"/>
        </w:rPr>
        <w:t xml:space="preserve"> 2017 </w:t>
      </w:r>
      <w:r w:rsidR="00A86AAE" w:rsidRPr="00A3409C">
        <w:rPr>
          <w:rFonts w:ascii="Times New Roman" w:hAnsi="Times New Roman" w:cs="Times New Roman"/>
        </w:rPr>
        <w:t>年第二季完成，政府當局會因應其結果，</w:t>
      </w:r>
      <w:r w:rsidR="004A1E98" w:rsidRPr="00A3409C">
        <w:rPr>
          <w:rFonts w:ascii="Times New Roman" w:hAnsi="Times New Roman" w:cs="Times New Roman"/>
        </w:rPr>
        <w:t>才</w:t>
      </w:r>
      <w:r w:rsidR="00A86AAE" w:rsidRPr="00A3409C">
        <w:rPr>
          <w:rFonts w:ascii="Times New Roman" w:hAnsi="Times New Roman" w:cs="Times New Roman"/>
        </w:rPr>
        <w:t>開展檢討</w:t>
      </w:r>
      <w:r w:rsidR="005F459E" w:rsidRPr="00A3409C">
        <w:rPr>
          <w:rFonts w:ascii="Times New Roman" w:hAnsi="Times New Roman" w:cs="Times New Roman"/>
        </w:rPr>
        <w:t>「</w:t>
      </w:r>
      <w:r w:rsidR="004A1E98" w:rsidRPr="00A3409C">
        <w:rPr>
          <w:rFonts w:ascii="Times New Roman" w:hAnsi="Times New Roman" w:cs="Times New Roman"/>
        </w:rPr>
        <w:t>安老院</w:t>
      </w:r>
      <w:r w:rsidR="00A86AAE" w:rsidRPr="00A3409C">
        <w:rPr>
          <w:rFonts w:ascii="Times New Roman" w:hAnsi="Times New Roman" w:cs="Times New Roman"/>
        </w:rPr>
        <w:t>法例</w:t>
      </w:r>
      <w:r w:rsidR="005F459E" w:rsidRPr="00A3409C">
        <w:rPr>
          <w:rFonts w:ascii="Times New Roman" w:hAnsi="Times New Roman" w:cs="Times New Roman"/>
        </w:rPr>
        <w:t>」及「殘疾人士院舍條例」</w:t>
      </w:r>
      <w:r w:rsidR="00A86AAE" w:rsidRPr="00A3409C">
        <w:rPr>
          <w:rFonts w:ascii="Times New Roman" w:hAnsi="Times New Roman" w:cs="Times New Roman"/>
        </w:rPr>
        <w:t>的工作</w:t>
      </w:r>
      <w:r w:rsidR="004A1E98" w:rsidRPr="00A3409C">
        <w:rPr>
          <w:rFonts w:ascii="Times New Roman" w:hAnsi="Times New Roman" w:cs="Times New Roman"/>
        </w:rPr>
        <w:t xml:space="preserve">, </w:t>
      </w:r>
      <w:proofErr w:type="gramStart"/>
      <w:r w:rsidR="004A1E98" w:rsidRPr="00A3409C">
        <w:rPr>
          <w:rFonts w:ascii="Times New Roman" w:hAnsi="Times New Roman" w:cs="Times New Roman"/>
        </w:rPr>
        <w:t>社協認為</w:t>
      </w:r>
      <w:proofErr w:type="gramEnd"/>
      <w:r w:rsidR="004A1E98" w:rsidRPr="00A3409C">
        <w:rPr>
          <w:rFonts w:ascii="Times New Roman" w:hAnsi="Times New Roman" w:cs="Times New Roman"/>
        </w:rPr>
        <w:t>因此要等兩年並無必要</w:t>
      </w:r>
      <w:r w:rsidR="004A1E98" w:rsidRPr="00A3409C">
        <w:rPr>
          <w:rFonts w:ascii="Times New Roman" w:hAnsi="Times New Roman" w:cs="Times New Roman"/>
        </w:rPr>
        <w:t xml:space="preserve">, </w:t>
      </w:r>
      <w:r w:rsidR="004A1E98" w:rsidRPr="00A3409C">
        <w:rPr>
          <w:rFonts w:ascii="Times New Roman" w:hAnsi="Times New Roman" w:cs="Times New Roman"/>
        </w:rPr>
        <w:t>而</w:t>
      </w:r>
      <w:r w:rsidR="005F459E" w:rsidRPr="00A3409C">
        <w:rPr>
          <w:rFonts w:ascii="Times New Roman" w:hAnsi="Times New Roman" w:cs="Times New Roman"/>
        </w:rPr>
        <w:t>且沒有檢討時間表</w:t>
      </w:r>
      <w:r w:rsidR="005F459E" w:rsidRPr="00A3409C">
        <w:rPr>
          <w:rFonts w:ascii="Times New Roman" w:hAnsi="Times New Roman" w:cs="Times New Roman"/>
        </w:rPr>
        <w:t xml:space="preserve">, </w:t>
      </w:r>
      <w:r w:rsidR="004A1E98" w:rsidRPr="00A3409C">
        <w:rPr>
          <w:rFonts w:ascii="Times New Roman" w:hAnsi="Times New Roman" w:cs="Times New Roman"/>
        </w:rPr>
        <w:t>至今不知政府何時才再具體檢討報告</w:t>
      </w:r>
      <w:r w:rsidR="00A86AAE" w:rsidRPr="00A3409C">
        <w:rPr>
          <w:rFonts w:ascii="Times New Roman" w:eastAsia="新細明體" w:hAnsi="Times New Roman" w:cs="Times New Roman"/>
        </w:rPr>
        <w:t>。</w:t>
      </w:r>
    </w:p>
    <w:p w:rsidR="002D6180" w:rsidRPr="00A3409C" w:rsidRDefault="002D6180" w:rsidP="00F23F12">
      <w:pPr>
        <w:spacing w:line="300" w:lineRule="exact"/>
        <w:rPr>
          <w:rFonts w:ascii="Times New Roman" w:hAnsi="Times New Roman" w:cs="Times New Roman"/>
        </w:rPr>
      </w:pPr>
    </w:p>
    <w:p w:rsidR="00BB3774" w:rsidRPr="00A3409C" w:rsidRDefault="00BB3774" w:rsidP="00F23F12">
      <w:pPr>
        <w:spacing w:line="300" w:lineRule="exact"/>
        <w:rPr>
          <w:rFonts w:ascii="Times New Roman" w:eastAsia="華康儷粗黑" w:hAnsi="Times New Roman" w:cs="Times New Roman"/>
          <w:u w:val="single"/>
        </w:rPr>
      </w:pPr>
      <w:r w:rsidRPr="00A3409C">
        <w:rPr>
          <w:rFonts w:ascii="Times New Roman" w:eastAsia="華康儷粗黑" w:hAnsi="Times New Roman" w:cs="Times New Roman"/>
          <w:u w:val="single"/>
        </w:rPr>
        <w:t>政府安老服務私營化決心</w:t>
      </w:r>
      <w:r w:rsidRPr="00A3409C">
        <w:rPr>
          <w:rFonts w:ascii="Times New Roman" w:eastAsia="華康儷粗黑" w:hAnsi="Times New Roman" w:cs="Times New Roman"/>
          <w:u w:val="single"/>
        </w:rPr>
        <w:t xml:space="preserve">    </w:t>
      </w:r>
      <w:r w:rsidRPr="00A3409C">
        <w:rPr>
          <w:rFonts w:ascii="Times New Roman" w:eastAsia="華康儷粗黑" w:hAnsi="Times New Roman" w:cs="Times New Roman"/>
          <w:u w:val="single"/>
        </w:rPr>
        <w:t>比「改善院舍服務質素」要大得多</w:t>
      </w:r>
    </w:p>
    <w:p w:rsidR="00D63B71" w:rsidRPr="00A3409C" w:rsidRDefault="003A4ED0" w:rsidP="00F23F12">
      <w:pPr>
        <w:spacing w:line="300" w:lineRule="exact"/>
        <w:rPr>
          <w:rFonts w:ascii="Times New Roman" w:hAnsi="Times New Roman" w:cs="Times New Roman"/>
        </w:rPr>
      </w:pPr>
      <w:r w:rsidRPr="00A3409C">
        <w:rPr>
          <w:rFonts w:ascii="Times New Roman" w:hAnsi="Times New Roman" w:cs="Times New Roman"/>
        </w:rPr>
        <w:t>政府「推行服務私營化」的決心非常明顯及具體</w:t>
      </w:r>
      <w:r w:rsidRPr="00A3409C">
        <w:rPr>
          <w:rFonts w:ascii="Times New Roman" w:hAnsi="Times New Roman" w:cs="Times New Roman"/>
        </w:rPr>
        <w:t xml:space="preserve">, </w:t>
      </w:r>
      <w:r w:rsidR="002D6180" w:rsidRPr="00A3409C">
        <w:rPr>
          <w:rFonts w:ascii="Times New Roman" w:hAnsi="Times New Roman" w:cs="Times New Roman"/>
        </w:rPr>
        <w:t>政府繼續大力推行院舍服務劵</w:t>
      </w:r>
      <w:r w:rsidRPr="00A3409C">
        <w:rPr>
          <w:rFonts w:ascii="Times New Roman" w:hAnsi="Times New Roman" w:cs="Times New Roman"/>
        </w:rPr>
        <w:t>(2017-2019</w:t>
      </w:r>
      <w:r w:rsidRPr="00A3409C">
        <w:rPr>
          <w:rFonts w:ascii="Times New Roman" w:hAnsi="Times New Roman" w:cs="Times New Roman"/>
        </w:rPr>
        <w:t>年增加</w:t>
      </w:r>
      <w:r w:rsidRPr="00A3409C">
        <w:rPr>
          <w:rFonts w:ascii="Times New Roman" w:hAnsi="Times New Roman" w:cs="Times New Roman"/>
        </w:rPr>
        <w:t>3000</w:t>
      </w:r>
      <w:r w:rsidRPr="00A3409C">
        <w:rPr>
          <w:rFonts w:ascii="Times New Roman" w:hAnsi="Times New Roman" w:cs="Times New Roman"/>
        </w:rPr>
        <w:t>張「長者院舍住宿照顧服務劵」</w:t>
      </w:r>
      <w:r w:rsidRPr="00A3409C">
        <w:rPr>
          <w:rFonts w:ascii="Times New Roman" w:hAnsi="Times New Roman" w:cs="Times New Roman"/>
        </w:rPr>
        <w:t>)</w:t>
      </w:r>
      <w:r w:rsidR="002D6180" w:rsidRPr="00A3409C">
        <w:rPr>
          <w:rFonts w:ascii="Times New Roman" w:hAnsi="Times New Roman" w:cs="Times New Roman"/>
        </w:rPr>
        <w:t xml:space="preserve">, </w:t>
      </w:r>
      <w:r w:rsidRPr="00A3409C">
        <w:rPr>
          <w:rFonts w:ascii="Times New Roman" w:hAnsi="Times New Roman" w:cs="Times New Roman"/>
        </w:rPr>
        <w:t>由</w:t>
      </w:r>
      <w:r w:rsidRPr="00A3409C">
        <w:rPr>
          <w:rFonts w:ascii="Times New Roman" w:hAnsi="Times New Roman" w:cs="Times New Roman"/>
        </w:rPr>
        <w:t>2016-2017</w:t>
      </w:r>
      <w:r w:rsidRPr="00A3409C">
        <w:rPr>
          <w:rFonts w:ascii="Times New Roman" w:hAnsi="Times New Roman" w:cs="Times New Roman"/>
        </w:rPr>
        <w:t>年增加</w:t>
      </w:r>
      <w:r w:rsidR="002D6180" w:rsidRPr="00A3409C">
        <w:rPr>
          <w:rFonts w:ascii="Times New Roman" w:hAnsi="Times New Roman" w:cs="Times New Roman"/>
        </w:rPr>
        <w:t>社區照顧劵</w:t>
      </w:r>
      <w:r w:rsidRPr="00A3409C">
        <w:rPr>
          <w:rFonts w:ascii="Times New Roman" w:hAnsi="Times New Roman" w:cs="Times New Roman"/>
        </w:rPr>
        <w:t>至合共</w:t>
      </w:r>
      <w:r w:rsidRPr="00A3409C">
        <w:rPr>
          <w:rFonts w:ascii="Times New Roman" w:hAnsi="Times New Roman" w:cs="Times New Roman"/>
        </w:rPr>
        <w:t>5000</w:t>
      </w:r>
      <w:r w:rsidRPr="00A3409C">
        <w:rPr>
          <w:rFonts w:ascii="Times New Roman" w:hAnsi="Times New Roman" w:cs="Times New Roman"/>
        </w:rPr>
        <w:t>張</w:t>
      </w:r>
      <w:r w:rsidRPr="00A3409C">
        <w:rPr>
          <w:rFonts w:ascii="Times New Roman" w:hAnsi="Times New Roman" w:cs="Times New Roman"/>
        </w:rPr>
        <w:t xml:space="preserve">, </w:t>
      </w:r>
      <w:r w:rsidR="002D6180" w:rsidRPr="00A3409C">
        <w:rPr>
          <w:rFonts w:ascii="Times New Roman" w:hAnsi="Times New Roman" w:cs="Times New Roman"/>
        </w:rPr>
        <w:t xml:space="preserve">, </w:t>
      </w:r>
      <w:r w:rsidRPr="00A3409C">
        <w:rPr>
          <w:rFonts w:ascii="Times New Roman" w:hAnsi="Times New Roman" w:cs="Times New Roman"/>
        </w:rPr>
        <w:t>但</w:t>
      </w:r>
      <w:r w:rsidR="002D6180" w:rsidRPr="00A3409C">
        <w:rPr>
          <w:rFonts w:ascii="Times New Roman" w:hAnsi="Times New Roman" w:cs="Times New Roman"/>
        </w:rPr>
        <w:t>政府何時要</w:t>
      </w:r>
      <w:r w:rsidRPr="00A3409C">
        <w:rPr>
          <w:rFonts w:ascii="Times New Roman" w:hAnsi="Times New Roman" w:cs="Times New Roman"/>
        </w:rPr>
        <w:t>具體</w:t>
      </w:r>
      <w:r w:rsidR="00D63B71" w:rsidRPr="00A3409C">
        <w:rPr>
          <w:rFonts w:ascii="Times New Roman" w:hAnsi="Times New Roman" w:cs="Times New Roman"/>
        </w:rPr>
        <w:t>改善</w:t>
      </w:r>
      <w:r w:rsidRPr="00A3409C">
        <w:rPr>
          <w:rFonts w:ascii="Times New Roman" w:hAnsi="Times New Roman" w:cs="Times New Roman"/>
        </w:rPr>
        <w:t>私</w:t>
      </w:r>
      <w:r w:rsidR="00D63B71" w:rsidRPr="00A3409C">
        <w:rPr>
          <w:rFonts w:ascii="Times New Roman" w:hAnsi="Times New Roman" w:cs="Times New Roman"/>
        </w:rPr>
        <w:t>院</w:t>
      </w:r>
      <w:r w:rsidRPr="00A3409C">
        <w:rPr>
          <w:rFonts w:ascii="Times New Roman" w:hAnsi="Times New Roman" w:cs="Times New Roman"/>
        </w:rPr>
        <w:t>質素則不知道</w:t>
      </w:r>
      <w:r w:rsidRPr="00A3409C">
        <w:rPr>
          <w:rFonts w:ascii="Times New Roman" w:hAnsi="Times New Roman" w:cs="Times New Roman"/>
        </w:rPr>
        <w:t xml:space="preserve">, </w:t>
      </w:r>
      <w:r w:rsidR="00D63B71" w:rsidRPr="00A3409C">
        <w:rPr>
          <w:rFonts w:ascii="Times New Roman" w:hAnsi="Times New Roman" w:cs="Times New Roman"/>
        </w:rPr>
        <w:t>政府的背後的思考是服務劵會鼓勵私院改善質素</w:t>
      </w:r>
      <w:r w:rsidR="00D63B71" w:rsidRPr="00A3409C">
        <w:rPr>
          <w:rFonts w:ascii="Times New Roman" w:hAnsi="Times New Roman" w:cs="Times New Roman"/>
        </w:rPr>
        <w:t xml:space="preserve">, </w:t>
      </w:r>
      <w:r w:rsidRPr="00A3409C">
        <w:rPr>
          <w:rFonts w:ascii="Times New Roman" w:hAnsi="Times New Roman" w:cs="Times New Roman"/>
        </w:rPr>
        <w:t>包括</w:t>
      </w:r>
      <w:r w:rsidR="00D63B71" w:rsidRPr="00A3409C">
        <w:rPr>
          <w:rFonts w:ascii="Times New Roman" w:hAnsi="Times New Roman" w:cs="Times New Roman"/>
        </w:rPr>
        <w:t>甲一</w:t>
      </w:r>
      <w:r w:rsidRPr="00A3409C">
        <w:rPr>
          <w:rFonts w:ascii="Times New Roman" w:hAnsi="Times New Roman" w:cs="Times New Roman"/>
        </w:rPr>
        <w:t>級</w:t>
      </w:r>
      <w:r w:rsidRPr="00A3409C">
        <w:rPr>
          <w:rFonts w:ascii="Times New Roman" w:hAnsi="Times New Roman" w:cs="Times New Roman"/>
        </w:rPr>
        <w:t>/</w:t>
      </w:r>
      <w:r w:rsidR="00D63B71" w:rsidRPr="00A3409C">
        <w:rPr>
          <w:rFonts w:ascii="Times New Roman" w:hAnsi="Times New Roman" w:cs="Times New Roman"/>
        </w:rPr>
        <w:t>甲二級會獲得更多政府資</w:t>
      </w:r>
      <w:r w:rsidRPr="00A3409C">
        <w:rPr>
          <w:rFonts w:ascii="Times New Roman" w:hAnsi="Times New Roman" w:cs="Times New Roman"/>
        </w:rPr>
        <w:t>助</w:t>
      </w:r>
      <w:r w:rsidRPr="00A3409C">
        <w:rPr>
          <w:rFonts w:ascii="Times New Roman" w:hAnsi="Times New Roman" w:cs="Times New Roman"/>
        </w:rPr>
        <w:t xml:space="preserve">, </w:t>
      </w:r>
      <w:r w:rsidR="00D63B71" w:rsidRPr="00A3409C">
        <w:rPr>
          <w:rFonts w:ascii="Times New Roman" w:hAnsi="Times New Roman" w:cs="Times New Roman"/>
        </w:rPr>
        <w:t>其他</w:t>
      </w:r>
      <w:r w:rsidR="00924475" w:rsidRPr="00A3409C">
        <w:rPr>
          <w:rFonts w:ascii="Times New Roman" w:hAnsi="Times New Roman" w:cs="Times New Roman"/>
        </w:rPr>
        <w:t>人手比例較低</w:t>
      </w:r>
      <w:r w:rsidR="00D63B71" w:rsidRPr="00A3409C">
        <w:rPr>
          <w:rFonts w:ascii="Times New Roman" w:hAnsi="Times New Roman" w:cs="Times New Roman"/>
        </w:rPr>
        <w:t>的院舍會慢慢減少</w:t>
      </w:r>
      <w:r w:rsidRPr="00A3409C">
        <w:rPr>
          <w:rFonts w:ascii="Times New Roman" w:hAnsi="Times New Roman" w:cs="Times New Roman"/>
        </w:rPr>
        <w:t>或被淘汰</w:t>
      </w:r>
      <w:r w:rsidRPr="00A3409C">
        <w:rPr>
          <w:rFonts w:ascii="Times New Roman" w:hAnsi="Times New Roman" w:cs="Times New Roman"/>
        </w:rPr>
        <w:t xml:space="preserve">, </w:t>
      </w:r>
      <w:r w:rsidR="00924475" w:rsidRPr="00A3409C">
        <w:rPr>
          <w:rFonts w:ascii="Times New Roman" w:hAnsi="Times New Roman" w:cs="Times New Roman"/>
        </w:rPr>
        <w:t>但過個假設性的緩慢過程需要多久呢</w:t>
      </w:r>
      <w:r w:rsidR="00924475" w:rsidRPr="00A3409C">
        <w:rPr>
          <w:rFonts w:ascii="Times New Roman" w:hAnsi="Times New Roman" w:cs="Times New Roman"/>
        </w:rPr>
        <w:t xml:space="preserve">? </w:t>
      </w:r>
      <w:r w:rsidR="00924475" w:rsidRPr="00A3409C">
        <w:rPr>
          <w:rFonts w:ascii="Times New Roman" w:hAnsi="Times New Roman" w:cs="Times New Roman"/>
        </w:rPr>
        <w:t>至今沒有具體時間表。</w:t>
      </w:r>
    </w:p>
    <w:p w:rsidR="00924475" w:rsidRPr="00A3409C" w:rsidRDefault="00924475" w:rsidP="00F23F12">
      <w:pPr>
        <w:spacing w:line="300" w:lineRule="exact"/>
        <w:rPr>
          <w:rFonts w:ascii="Times New Roman" w:hAnsi="Times New Roman" w:cs="Times New Roman"/>
        </w:rPr>
      </w:pPr>
    </w:p>
    <w:p w:rsidR="00386D25" w:rsidRPr="00A3409C" w:rsidRDefault="00386D25" w:rsidP="00F23F12">
      <w:pPr>
        <w:spacing w:line="300" w:lineRule="exact"/>
        <w:rPr>
          <w:rFonts w:ascii="Times New Roman" w:eastAsia="華康儷粗黑" w:hAnsi="Times New Roman" w:cs="Times New Roman"/>
          <w:u w:val="single"/>
        </w:rPr>
      </w:pPr>
      <w:r w:rsidRPr="00A3409C">
        <w:rPr>
          <w:rFonts w:ascii="Times New Roman" w:eastAsia="華康儷粗黑" w:hAnsi="Times New Roman" w:cs="Times New Roman"/>
          <w:u w:val="single"/>
        </w:rPr>
        <w:t>政府消極做法</w:t>
      </w:r>
      <w:r w:rsidRPr="00A3409C">
        <w:rPr>
          <w:rFonts w:ascii="Times New Roman" w:eastAsia="華康儷粗黑" w:hAnsi="Times New Roman" w:cs="Times New Roman"/>
          <w:u w:val="single"/>
        </w:rPr>
        <w:t xml:space="preserve">  </w:t>
      </w:r>
      <w:r w:rsidRPr="00A3409C">
        <w:rPr>
          <w:rFonts w:ascii="Times New Roman" w:eastAsia="華康儷粗黑" w:hAnsi="Times New Roman" w:cs="Times New Roman"/>
          <w:u w:val="single"/>
        </w:rPr>
        <w:t>未能檢討法例</w:t>
      </w:r>
      <w:r w:rsidRPr="00A3409C">
        <w:rPr>
          <w:rFonts w:ascii="Times New Roman" w:eastAsia="華康儷粗黑" w:hAnsi="Times New Roman" w:cs="Times New Roman"/>
          <w:u w:val="single"/>
        </w:rPr>
        <w:t xml:space="preserve">  </w:t>
      </w:r>
      <w:r w:rsidRPr="00A3409C">
        <w:rPr>
          <w:rFonts w:ascii="Times New Roman" w:eastAsia="華康儷粗黑" w:hAnsi="Times New Roman" w:cs="Times New Roman"/>
          <w:u w:val="single"/>
        </w:rPr>
        <w:t>不能改善</w:t>
      </w:r>
      <w:proofErr w:type="gramStart"/>
      <w:r w:rsidRPr="00A3409C">
        <w:rPr>
          <w:rFonts w:ascii="Times New Roman" w:eastAsia="華康儷粗黑" w:hAnsi="Times New Roman" w:cs="Times New Roman"/>
          <w:u w:val="single"/>
        </w:rPr>
        <w:t>私院資素</w:t>
      </w:r>
      <w:proofErr w:type="gramEnd"/>
    </w:p>
    <w:p w:rsidR="00924475" w:rsidRPr="00A3409C" w:rsidRDefault="00924475" w:rsidP="00F23F12">
      <w:pPr>
        <w:spacing w:line="300" w:lineRule="exact"/>
        <w:rPr>
          <w:rFonts w:ascii="Times New Roman" w:hAnsi="Times New Roman" w:cs="Times New Roman"/>
        </w:rPr>
      </w:pPr>
      <w:r w:rsidRPr="00A3409C">
        <w:rPr>
          <w:rFonts w:ascii="Times New Roman" w:hAnsi="Times New Roman" w:cs="Times New Roman"/>
        </w:rPr>
        <w:t>從政府今天文件只是消極做法</w:t>
      </w:r>
      <w:r w:rsidRPr="00A3409C">
        <w:rPr>
          <w:rFonts w:ascii="Times New Roman" w:hAnsi="Times New Roman" w:cs="Times New Roman"/>
        </w:rPr>
        <w:t xml:space="preserve">, </w:t>
      </w:r>
      <w:r w:rsidRPr="00A3409C">
        <w:rPr>
          <w:rFonts w:ascii="Times New Roman" w:hAnsi="Times New Roman" w:cs="Times New Roman"/>
        </w:rPr>
        <w:t>加強巡查</w:t>
      </w:r>
      <w:r w:rsidR="00FC3DBF" w:rsidRPr="00A3409C">
        <w:rPr>
          <w:rFonts w:ascii="Times New Roman" w:hAnsi="Times New Roman" w:cs="Times New Roman"/>
        </w:rPr>
        <w:t>50,673</w:t>
      </w:r>
      <w:r w:rsidR="00FC3DBF" w:rsidRPr="00A3409C">
        <w:rPr>
          <w:rFonts w:ascii="Times New Roman" w:hAnsi="Times New Roman" w:cs="Times New Roman"/>
        </w:rPr>
        <w:t>個</w:t>
      </w:r>
      <w:proofErr w:type="gramStart"/>
      <w:r w:rsidR="00FC3DBF" w:rsidRPr="00A3409C">
        <w:rPr>
          <w:rFonts w:ascii="Times New Roman" w:hAnsi="Times New Roman" w:cs="Times New Roman"/>
        </w:rPr>
        <w:t>私院宿位</w:t>
      </w:r>
      <w:proofErr w:type="gramEnd"/>
      <w:r w:rsidRPr="00A3409C">
        <w:rPr>
          <w:rFonts w:ascii="Times New Roman" w:hAnsi="Times New Roman" w:cs="Times New Roman"/>
        </w:rPr>
        <w:t xml:space="preserve">, </w:t>
      </w:r>
      <w:r w:rsidR="00FC3DBF" w:rsidRPr="00A3409C">
        <w:rPr>
          <w:rFonts w:ascii="Times New Roman" w:hAnsi="Times New Roman" w:cs="Times New Roman"/>
        </w:rPr>
        <w:t>而</w:t>
      </w:r>
      <w:r w:rsidRPr="00A3409C">
        <w:rPr>
          <w:rFonts w:ascii="Times New Roman" w:hAnsi="Times New Roman" w:cs="Times New Roman"/>
        </w:rPr>
        <w:t>加強巡查是被動做法</w:t>
      </w:r>
      <w:r w:rsidRPr="00A3409C">
        <w:rPr>
          <w:rFonts w:ascii="Times New Roman" w:hAnsi="Times New Roman" w:cs="Times New Roman"/>
        </w:rPr>
        <w:t xml:space="preserve">, </w:t>
      </w:r>
      <w:r w:rsidRPr="00A3409C">
        <w:rPr>
          <w:rFonts w:ascii="Times New Roman" w:hAnsi="Times New Roman" w:cs="Times New Roman"/>
        </w:rPr>
        <w:t>即是當中有良莠不齊的私院</w:t>
      </w:r>
      <w:proofErr w:type="gramStart"/>
      <w:r w:rsidRPr="00A3409C">
        <w:rPr>
          <w:rFonts w:ascii="Times New Roman" w:hAnsi="Times New Roman" w:cs="Times New Roman"/>
        </w:rPr>
        <w:t>院舍服</w:t>
      </w:r>
      <w:proofErr w:type="gramEnd"/>
      <w:r w:rsidRPr="00A3409C">
        <w:rPr>
          <w:rFonts w:ascii="Times New Roman" w:hAnsi="Times New Roman" w:cs="Times New Roman"/>
        </w:rPr>
        <w:t xml:space="preserve">, </w:t>
      </w:r>
      <w:r w:rsidRPr="00A3409C">
        <w:rPr>
          <w:rFonts w:ascii="Times New Roman" w:hAnsi="Times New Roman" w:cs="Times New Roman"/>
        </w:rPr>
        <w:t>政府部門試試是在一年中巡查</w:t>
      </w:r>
      <w:r w:rsidRPr="00A3409C">
        <w:rPr>
          <w:rFonts w:ascii="Times New Roman" w:hAnsi="Times New Roman" w:cs="Times New Roman"/>
        </w:rPr>
        <w:t>7</w:t>
      </w:r>
      <w:r w:rsidRPr="00A3409C">
        <w:rPr>
          <w:rFonts w:ascii="Times New Roman" w:hAnsi="Times New Roman" w:cs="Times New Roman"/>
        </w:rPr>
        <w:t>次</w:t>
      </w:r>
      <w:r w:rsidRPr="00A3409C">
        <w:rPr>
          <w:rFonts w:ascii="Times New Roman" w:hAnsi="Times New Roman" w:cs="Times New Roman"/>
        </w:rPr>
        <w:t>(</w:t>
      </w:r>
      <w:r w:rsidRPr="00A3409C">
        <w:rPr>
          <w:rFonts w:ascii="Times New Roman" w:hAnsi="Times New Roman" w:cs="Times New Roman"/>
        </w:rPr>
        <w:t>見表</w:t>
      </w:r>
      <w:r w:rsidRPr="00A3409C">
        <w:rPr>
          <w:rFonts w:ascii="Times New Roman" w:hAnsi="Times New Roman" w:cs="Times New Roman"/>
        </w:rPr>
        <w:t xml:space="preserve">2), </w:t>
      </w:r>
      <w:r w:rsidRPr="00A3409C">
        <w:rPr>
          <w:rFonts w:ascii="Times New Roman" w:hAnsi="Times New Roman" w:cs="Times New Roman"/>
        </w:rPr>
        <w:t>看看是否</w:t>
      </w:r>
      <w:proofErr w:type="gramStart"/>
      <w:r w:rsidRPr="00A3409C">
        <w:rPr>
          <w:rFonts w:ascii="Times New Roman" w:hAnsi="Times New Roman" w:cs="Times New Roman"/>
        </w:rPr>
        <w:t>巡</w:t>
      </w:r>
      <w:proofErr w:type="gramEnd"/>
      <w:r w:rsidRPr="00A3409C">
        <w:rPr>
          <w:rFonts w:ascii="Times New Roman" w:hAnsi="Times New Roman" w:cs="Times New Roman"/>
        </w:rPr>
        <w:t>出</w:t>
      </w:r>
      <w:r w:rsidR="00FC3DBF" w:rsidRPr="00A3409C">
        <w:rPr>
          <w:rFonts w:ascii="Times New Roman" w:hAnsi="Times New Roman" w:cs="Times New Roman"/>
        </w:rPr>
        <w:t>問題</w:t>
      </w:r>
      <w:r w:rsidRPr="00A3409C">
        <w:rPr>
          <w:rFonts w:ascii="Times New Roman" w:hAnsi="Times New Roman" w:cs="Times New Roman"/>
        </w:rPr>
        <w:t>來</w:t>
      </w:r>
      <w:r w:rsidRPr="00A3409C">
        <w:rPr>
          <w:rFonts w:ascii="Times New Roman" w:hAnsi="Times New Roman" w:cs="Times New Roman"/>
        </w:rPr>
        <w:t xml:space="preserve">? </w:t>
      </w:r>
      <w:r w:rsidRPr="00A3409C">
        <w:rPr>
          <w:rFonts w:ascii="Times New Roman" w:hAnsi="Times New Roman" w:cs="Times New Roman"/>
        </w:rPr>
        <w:t>而非主動做法</w:t>
      </w:r>
      <w:r w:rsidRPr="00A3409C">
        <w:rPr>
          <w:rFonts w:ascii="Times New Roman" w:hAnsi="Times New Roman" w:cs="Times New Roman"/>
        </w:rPr>
        <w:t xml:space="preserve">, </w:t>
      </w:r>
      <w:r w:rsidRPr="00A3409C">
        <w:rPr>
          <w:rFonts w:ascii="Times New Roman" w:hAnsi="Times New Roman" w:cs="Times New Roman"/>
        </w:rPr>
        <w:t>例如何時可修改法例增加人手</w:t>
      </w:r>
      <w:r w:rsidRPr="00A3409C">
        <w:rPr>
          <w:rFonts w:ascii="Times New Roman" w:hAnsi="Times New Roman" w:cs="Times New Roman"/>
        </w:rPr>
        <w:t xml:space="preserve">, </w:t>
      </w:r>
      <w:r w:rsidRPr="00A3409C">
        <w:rPr>
          <w:rFonts w:ascii="Times New Roman" w:hAnsi="Times New Roman" w:cs="Times New Roman"/>
        </w:rPr>
        <w:t>或者在安老服務中進行工資補貼</w:t>
      </w:r>
      <w:r w:rsidRPr="00A3409C">
        <w:rPr>
          <w:rFonts w:ascii="Times New Roman" w:hAnsi="Times New Roman" w:cs="Times New Roman"/>
        </w:rPr>
        <w:t xml:space="preserve">, </w:t>
      </w:r>
      <w:r w:rsidRPr="00A3409C">
        <w:rPr>
          <w:rFonts w:ascii="Times New Roman" w:hAnsi="Times New Roman" w:cs="Times New Roman"/>
        </w:rPr>
        <w:t>改善人手質素</w:t>
      </w:r>
      <w:r w:rsidRPr="00A3409C">
        <w:rPr>
          <w:rFonts w:ascii="Times New Roman" w:hAnsi="Times New Roman" w:cs="Times New Roman"/>
        </w:rPr>
        <w:t xml:space="preserve">, </w:t>
      </w:r>
      <w:r w:rsidRPr="00A3409C">
        <w:rPr>
          <w:rFonts w:ascii="Times New Roman" w:hAnsi="Times New Roman" w:cs="Times New Roman"/>
        </w:rPr>
        <w:t>到今天</w:t>
      </w:r>
      <w:r w:rsidRPr="00A3409C">
        <w:rPr>
          <w:rFonts w:ascii="Times New Roman" w:hAnsi="Times New Roman" w:cs="Times New Roman"/>
        </w:rPr>
        <w:t xml:space="preserve">, </w:t>
      </w:r>
      <w:r w:rsidRPr="00A3409C">
        <w:rPr>
          <w:rFonts w:ascii="Times New Roman" w:hAnsi="Times New Roman" w:cs="Times New Roman"/>
        </w:rPr>
        <w:t>長者最具體知道的是輪候資助院舍平均是</w:t>
      </w:r>
      <w:r w:rsidRPr="00A3409C">
        <w:rPr>
          <w:rFonts w:ascii="Times New Roman" w:hAnsi="Times New Roman" w:cs="Times New Roman"/>
        </w:rPr>
        <w:t>37</w:t>
      </w:r>
      <w:r w:rsidRPr="00A3409C">
        <w:rPr>
          <w:rFonts w:ascii="Times New Roman" w:hAnsi="Times New Roman" w:cs="Times New Roman"/>
        </w:rPr>
        <w:t>個月</w:t>
      </w:r>
      <w:r w:rsidRPr="00A3409C">
        <w:rPr>
          <w:rFonts w:ascii="Times New Roman" w:hAnsi="Times New Roman" w:cs="Times New Roman"/>
        </w:rPr>
        <w:t>,</w:t>
      </w:r>
      <w:r w:rsidR="00386D25" w:rsidRPr="00A3409C">
        <w:rPr>
          <w:rFonts w:ascii="Times New Roman" w:hAnsi="Times New Roman" w:cs="Times New Roman"/>
        </w:rPr>
        <w:t>(</w:t>
      </w:r>
      <w:r w:rsidR="00386D25" w:rsidRPr="00A3409C">
        <w:rPr>
          <w:rFonts w:ascii="Times New Roman" w:hAnsi="Times New Roman" w:cs="Times New Roman"/>
        </w:rPr>
        <w:t>見表三</w:t>
      </w:r>
      <w:r w:rsidR="00386D25" w:rsidRPr="00A3409C">
        <w:rPr>
          <w:rFonts w:ascii="Times New Roman" w:hAnsi="Times New Roman" w:cs="Times New Roman"/>
        </w:rPr>
        <w:t>)</w:t>
      </w:r>
      <w:r w:rsidRPr="00A3409C">
        <w:rPr>
          <w:rFonts w:ascii="Times New Roman" w:hAnsi="Times New Roman" w:cs="Times New Roman"/>
        </w:rPr>
        <w:t xml:space="preserve"> </w:t>
      </w:r>
      <w:r w:rsidRPr="00A3409C">
        <w:rPr>
          <w:rFonts w:ascii="Times New Roman" w:hAnsi="Times New Roman" w:cs="Times New Roman"/>
        </w:rPr>
        <w:t>而護養院等候</w:t>
      </w:r>
      <w:r w:rsidRPr="00A3409C">
        <w:rPr>
          <w:rFonts w:ascii="Times New Roman" w:hAnsi="Times New Roman" w:cs="Times New Roman"/>
        </w:rPr>
        <w:t>24</w:t>
      </w:r>
      <w:r w:rsidRPr="00A3409C">
        <w:rPr>
          <w:rFonts w:ascii="Times New Roman" w:hAnsi="Times New Roman" w:cs="Times New Roman"/>
        </w:rPr>
        <w:t>個月看似不及輪資助院</w:t>
      </w:r>
      <w:r w:rsidRPr="00A3409C">
        <w:rPr>
          <w:rFonts w:ascii="Times New Roman" w:hAnsi="Times New Roman" w:cs="Times New Roman"/>
        </w:rPr>
        <w:t xml:space="preserve">, </w:t>
      </w:r>
      <w:r w:rsidRPr="00A3409C">
        <w:rPr>
          <w:rFonts w:ascii="Times New Roman" w:hAnsi="Times New Roman" w:cs="Times New Roman"/>
        </w:rPr>
        <w:t>實際是因為「輪資助護養院」是被評定為「嚴重缺損長者」</w:t>
      </w:r>
      <w:r w:rsidRPr="00A3409C">
        <w:rPr>
          <w:rFonts w:ascii="Times New Roman" w:hAnsi="Times New Roman" w:cs="Times New Roman"/>
        </w:rPr>
        <w:t xml:space="preserve">, </w:t>
      </w:r>
      <w:proofErr w:type="gramStart"/>
      <w:r w:rsidRPr="00A3409C">
        <w:rPr>
          <w:rFonts w:ascii="Times New Roman" w:hAnsi="Times New Roman" w:cs="Times New Roman"/>
        </w:rPr>
        <w:t>他們更體弱</w:t>
      </w:r>
      <w:proofErr w:type="gramEnd"/>
      <w:r w:rsidRPr="00A3409C">
        <w:rPr>
          <w:rFonts w:ascii="Times New Roman" w:hAnsi="Times New Roman" w:cs="Times New Roman"/>
        </w:rPr>
        <w:t>可能</w:t>
      </w:r>
      <w:r w:rsidR="00386D25" w:rsidRPr="00A3409C">
        <w:rPr>
          <w:rFonts w:ascii="Times New Roman" w:hAnsi="Times New Roman" w:cs="Times New Roman"/>
        </w:rPr>
        <w:t>更</w:t>
      </w:r>
      <w:proofErr w:type="gramStart"/>
      <w:r w:rsidR="00386D25" w:rsidRPr="00A3409C">
        <w:rPr>
          <w:rFonts w:ascii="Times New Roman" w:hAnsi="Times New Roman" w:cs="Times New Roman"/>
        </w:rPr>
        <w:t>快入私院</w:t>
      </w:r>
      <w:proofErr w:type="gramEnd"/>
      <w:r w:rsidR="00386D25" w:rsidRPr="00A3409C">
        <w:rPr>
          <w:rFonts w:ascii="Times New Roman" w:hAnsi="Times New Roman" w:cs="Times New Roman"/>
        </w:rPr>
        <w:t xml:space="preserve">, </w:t>
      </w:r>
      <w:proofErr w:type="gramStart"/>
      <w:r w:rsidR="00386D25" w:rsidRPr="00A3409C">
        <w:rPr>
          <w:rFonts w:ascii="Times New Roman" w:hAnsi="Times New Roman" w:cs="Times New Roman"/>
        </w:rPr>
        <w:t>更可惜</w:t>
      </w:r>
      <w:proofErr w:type="gramEnd"/>
      <w:r w:rsidR="00386D25" w:rsidRPr="00A3409C">
        <w:rPr>
          <w:rFonts w:ascii="Times New Roman" w:hAnsi="Times New Roman" w:cs="Times New Roman"/>
        </w:rPr>
        <w:t>是</w:t>
      </w:r>
      <w:r w:rsidR="00386D25" w:rsidRPr="00A3409C">
        <w:rPr>
          <w:rFonts w:ascii="Times New Roman" w:hAnsi="Times New Roman" w:cs="Times New Roman"/>
        </w:rPr>
        <w:t>, 2016</w:t>
      </w:r>
      <w:r w:rsidR="00386D25" w:rsidRPr="00A3409C">
        <w:rPr>
          <w:rFonts w:ascii="Times New Roman" w:hAnsi="Times New Roman" w:cs="Times New Roman"/>
        </w:rPr>
        <w:t>年輪候資助安老院</w:t>
      </w:r>
      <w:proofErr w:type="gramStart"/>
      <w:r w:rsidR="00386D25" w:rsidRPr="00A3409C">
        <w:rPr>
          <w:rFonts w:ascii="Times New Roman" w:hAnsi="Times New Roman" w:cs="Times New Roman"/>
        </w:rPr>
        <w:t>巳</w:t>
      </w:r>
      <w:proofErr w:type="gramEnd"/>
      <w:r w:rsidR="00386D25" w:rsidRPr="00A3409C">
        <w:rPr>
          <w:rFonts w:ascii="Times New Roman" w:hAnsi="Times New Roman" w:cs="Times New Roman"/>
        </w:rPr>
        <w:t>突破至</w:t>
      </w:r>
      <w:r w:rsidR="00386D25" w:rsidRPr="00A3409C">
        <w:rPr>
          <w:rFonts w:ascii="Times New Roman" w:hAnsi="Times New Roman" w:cs="Times New Roman"/>
        </w:rPr>
        <w:t>6104</w:t>
      </w:r>
      <w:r w:rsidR="00386D25" w:rsidRPr="00A3409C">
        <w:rPr>
          <w:rFonts w:ascii="Times New Roman" w:hAnsi="Times New Roman" w:cs="Times New Roman"/>
        </w:rPr>
        <w:t>名長者等候時去世。</w:t>
      </w:r>
      <w:r w:rsidR="00386D25" w:rsidRPr="00A3409C">
        <w:rPr>
          <w:rFonts w:ascii="Times New Roman" w:hAnsi="Times New Roman" w:cs="Times New Roman"/>
        </w:rPr>
        <w:t>(</w:t>
      </w:r>
      <w:r w:rsidR="00386D25" w:rsidRPr="00A3409C">
        <w:rPr>
          <w:rFonts w:ascii="Times New Roman" w:hAnsi="Times New Roman" w:cs="Times New Roman"/>
        </w:rPr>
        <w:t>見表三</w:t>
      </w:r>
      <w:r w:rsidR="00386D25" w:rsidRPr="00A3409C">
        <w:rPr>
          <w:rFonts w:ascii="Times New Roman" w:hAnsi="Times New Roman" w:cs="Times New Roman"/>
        </w:rPr>
        <w:t>: 2017</w:t>
      </w:r>
      <w:r w:rsidR="00386D25" w:rsidRPr="00A3409C">
        <w:rPr>
          <w:rFonts w:ascii="Times New Roman" w:hAnsi="Times New Roman" w:cs="Times New Roman"/>
        </w:rPr>
        <w:t>年尚有</w:t>
      </w:r>
      <w:r w:rsidR="00386D25" w:rsidRPr="00A3409C">
        <w:rPr>
          <w:rFonts w:ascii="Times New Roman" w:hAnsi="Times New Roman" w:cs="Times New Roman"/>
        </w:rPr>
        <w:t>36,426</w:t>
      </w:r>
      <w:r w:rsidR="00386D25" w:rsidRPr="00A3409C">
        <w:rPr>
          <w:rFonts w:ascii="Times New Roman" w:hAnsi="Times New Roman" w:cs="Times New Roman"/>
        </w:rPr>
        <w:t>長者輪候資助院舍</w:t>
      </w:r>
      <w:r w:rsidR="00386D25" w:rsidRPr="00A3409C">
        <w:rPr>
          <w:rFonts w:ascii="Times New Roman" w:hAnsi="Times New Roman" w:cs="Times New Roman"/>
        </w:rPr>
        <w:t>)</w:t>
      </w:r>
    </w:p>
    <w:p w:rsidR="00D63B71" w:rsidRPr="00A3409C" w:rsidRDefault="00D63B71" w:rsidP="00F23F12">
      <w:pPr>
        <w:spacing w:line="300" w:lineRule="exact"/>
        <w:rPr>
          <w:rFonts w:ascii="Times New Roman" w:hAnsi="Times New Roman" w:cs="Times New Roman"/>
        </w:rPr>
      </w:pPr>
    </w:p>
    <w:p w:rsidR="00D63B71" w:rsidRPr="00A3409C" w:rsidRDefault="005F459E" w:rsidP="00F23F12">
      <w:pPr>
        <w:spacing w:line="300" w:lineRule="exact"/>
        <w:rPr>
          <w:rFonts w:ascii="Times New Roman" w:eastAsia="華康儷粗黑" w:hAnsi="Times New Roman" w:cs="Times New Roman"/>
        </w:rPr>
      </w:pPr>
      <w:r w:rsidRPr="00A3409C">
        <w:rPr>
          <w:rFonts w:ascii="Times New Roman" w:eastAsia="華康儷粗黑" w:hAnsi="Times New Roman" w:cs="Times New Roman"/>
        </w:rPr>
        <w:t>(</w:t>
      </w:r>
      <w:r w:rsidRPr="00A3409C">
        <w:rPr>
          <w:rFonts w:ascii="Times New Roman" w:eastAsia="華康儷粗黑" w:hAnsi="Times New Roman" w:cs="Times New Roman"/>
        </w:rPr>
        <w:t>表二</w:t>
      </w:r>
      <w:r w:rsidRPr="00A3409C">
        <w:rPr>
          <w:rFonts w:ascii="Times New Roman" w:eastAsia="華康儷粗黑" w:hAnsi="Times New Roman" w:cs="Times New Roman"/>
        </w:rPr>
        <w:t xml:space="preserve">)   </w:t>
      </w:r>
      <w:r w:rsidR="0075569B" w:rsidRPr="00A3409C">
        <w:rPr>
          <w:rFonts w:ascii="Times New Roman" w:eastAsia="華康儷粗黑" w:hAnsi="Times New Roman" w:cs="Times New Roman"/>
        </w:rPr>
        <w:t>私營安老院</w:t>
      </w:r>
      <w:r w:rsidR="0075569B" w:rsidRPr="00A3409C">
        <w:rPr>
          <w:rFonts w:ascii="Times New Roman" w:eastAsia="華康儷粗黑" w:hAnsi="Times New Roman" w:cs="Times New Roman"/>
        </w:rPr>
        <w:t xml:space="preserve"> </w:t>
      </w:r>
      <w:r w:rsidR="0075569B" w:rsidRPr="00A3409C">
        <w:rPr>
          <w:rFonts w:ascii="Times New Roman" w:eastAsia="華康儷粗黑" w:hAnsi="Times New Roman" w:cs="Times New Roman"/>
        </w:rPr>
        <w:t>及</w:t>
      </w:r>
      <w:r w:rsidR="0075569B" w:rsidRPr="00A3409C">
        <w:rPr>
          <w:rFonts w:ascii="Times New Roman" w:eastAsia="華康儷粗黑" w:hAnsi="Times New Roman" w:cs="Times New Roman"/>
        </w:rPr>
        <w:t xml:space="preserve"> </w:t>
      </w:r>
      <w:r w:rsidR="0075569B" w:rsidRPr="00A3409C">
        <w:rPr>
          <w:rFonts w:ascii="Times New Roman" w:eastAsia="華康儷粗黑" w:hAnsi="Times New Roman" w:cs="Times New Roman"/>
        </w:rPr>
        <w:t>私營殘疾院</w:t>
      </w:r>
      <w:proofErr w:type="gramStart"/>
      <w:r w:rsidR="0075569B" w:rsidRPr="00A3409C">
        <w:rPr>
          <w:rFonts w:ascii="Times New Roman" w:eastAsia="華康儷粗黑" w:hAnsi="Times New Roman" w:cs="Times New Roman"/>
        </w:rPr>
        <w:t>舍宿位</w:t>
      </w:r>
      <w:proofErr w:type="gramEnd"/>
      <w:r w:rsidRPr="00A3409C">
        <w:rPr>
          <w:rFonts w:ascii="Times New Roman" w:eastAsia="華康儷粗黑" w:hAnsi="Times New Roman" w:cs="Times New Roman"/>
        </w:rPr>
        <w:t>(</w:t>
      </w:r>
      <w:r w:rsidRPr="00A3409C">
        <w:rPr>
          <w:rFonts w:ascii="Times New Roman" w:eastAsia="華康儷粗黑" w:hAnsi="Times New Roman" w:cs="Times New Roman"/>
        </w:rPr>
        <w:t>至</w:t>
      </w:r>
      <w:r w:rsidRPr="00A3409C">
        <w:rPr>
          <w:rFonts w:ascii="Times New Roman" w:eastAsia="華康儷粗黑" w:hAnsi="Times New Roman" w:cs="Times New Roman"/>
        </w:rPr>
        <w:t>2017</w:t>
      </w:r>
      <w:r w:rsidRPr="00A3409C">
        <w:rPr>
          <w:rFonts w:ascii="Times New Roman" w:eastAsia="華康儷粗黑" w:hAnsi="Times New Roman" w:cs="Times New Roman"/>
        </w:rPr>
        <w:t>年</w:t>
      </w:r>
      <w:r w:rsidRPr="00A3409C">
        <w:rPr>
          <w:rFonts w:ascii="Times New Roman" w:eastAsia="華康儷粗黑" w:hAnsi="Times New Roman" w:cs="Times New Roman"/>
        </w:rPr>
        <w:t>5</w:t>
      </w:r>
      <w:r w:rsidRPr="00A3409C">
        <w:rPr>
          <w:rFonts w:ascii="Times New Roman" w:eastAsia="華康儷粗黑" w:hAnsi="Times New Roman" w:cs="Times New Roman"/>
        </w:rPr>
        <w:t>月</w:t>
      </w:r>
      <w:r w:rsidRPr="00A3409C">
        <w:rPr>
          <w:rFonts w:ascii="Times New Roman" w:eastAsia="華康儷粗黑" w:hAnsi="Times New Roman" w:cs="Times New Roman"/>
        </w:rPr>
        <w:t xml:space="preserve">)  </w:t>
      </w:r>
      <w:proofErr w:type="gramStart"/>
      <w:r w:rsidR="0075569B" w:rsidRPr="00A3409C">
        <w:rPr>
          <w:rFonts w:ascii="Times New Roman" w:eastAsia="華康儷粗黑" w:hAnsi="Times New Roman" w:cs="Times New Roman"/>
        </w:rPr>
        <w:t>及社署監管</w:t>
      </w:r>
      <w:proofErr w:type="gramEnd"/>
      <w:r w:rsidR="0075569B" w:rsidRPr="00A3409C">
        <w:rPr>
          <w:rFonts w:ascii="Times New Roman" w:eastAsia="華康儷粗黑" w:hAnsi="Times New Roman" w:cs="Times New Roman"/>
        </w:rPr>
        <w:t>辦法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7087"/>
      </w:tblGrid>
      <w:tr w:rsidR="008A1D85" w:rsidRPr="00416719" w:rsidTr="00416719">
        <w:tc>
          <w:tcPr>
            <w:tcW w:w="1242" w:type="dxa"/>
            <w:shd w:val="clear" w:color="auto" w:fill="D9D9D9" w:themeFill="background1" w:themeFillShade="D9"/>
          </w:tcPr>
          <w:p w:rsidR="008A1D85" w:rsidRPr="00416719" w:rsidRDefault="008A1D85" w:rsidP="00F23F12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8A1D85" w:rsidRPr="00416719" w:rsidRDefault="008A1D85" w:rsidP="00F23F12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16719">
              <w:rPr>
                <w:rFonts w:ascii="Times New Roman" w:hAnsi="Times New Roman" w:cs="Times New Roman"/>
                <w:b/>
              </w:rPr>
              <w:t>私營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8A1D85" w:rsidRPr="00416719" w:rsidRDefault="008A1D85" w:rsidP="00F23F12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16719">
              <w:rPr>
                <w:rFonts w:ascii="Times New Roman" w:hAnsi="Times New Roman" w:cs="Times New Roman"/>
                <w:b/>
              </w:rPr>
              <w:t>現時社署監管</w:t>
            </w:r>
            <w:proofErr w:type="gramEnd"/>
            <w:r w:rsidRPr="00416719">
              <w:rPr>
                <w:rFonts w:ascii="Times New Roman" w:hAnsi="Times New Roman" w:cs="Times New Roman"/>
                <w:b/>
              </w:rPr>
              <w:t>方法</w:t>
            </w:r>
            <w:r w:rsidRPr="00416719">
              <w:rPr>
                <w:rFonts w:ascii="Times New Roman" w:hAnsi="Times New Roman" w:cs="Times New Roman"/>
                <w:b/>
              </w:rPr>
              <w:t xml:space="preserve">: </w:t>
            </w:r>
            <w:r w:rsidRPr="00416719">
              <w:rPr>
                <w:rFonts w:ascii="Times New Roman" w:hAnsi="Times New Roman" w:cs="Times New Roman"/>
                <w:b/>
              </w:rPr>
              <w:t>巡查或發牌</w:t>
            </w:r>
          </w:p>
        </w:tc>
      </w:tr>
      <w:tr w:rsidR="008A1D85" w:rsidRPr="00A3409C" w:rsidTr="00416719">
        <w:tc>
          <w:tcPr>
            <w:tcW w:w="1242" w:type="dxa"/>
          </w:tcPr>
          <w:p w:rsidR="008A1D85" w:rsidRPr="00A3409C" w:rsidRDefault="008A1D85" w:rsidP="00F23F12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A3409C">
              <w:rPr>
                <w:rFonts w:ascii="Times New Roman" w:hAnsi="Times New Roman" w:cs="Times New Roman"/>
              </w:rPr>
              <w:t>安老院</w:t>
            </w:r>
          </w:p>
        </w:tc>
        <w:tc>
          <w:tcPr>
            <w:tcW w:w="2552" w:type="dxa"/>
          </w:tcPr>
          <w:p w:rsidR="008A1D85" w:rsidRPr="00A3409C" w:rsidRDefault="008A1D85" w:rsidP="00F23F12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A3409C">
              <w:rPr>
                <w:rFonts w:ascii="Times New Roman" w:hAnsi="Times New Roman" w:cs="Times New Roman"/>
              </w:rPr>
              <w:t>547</w:t>
            </w:r>
            <w:r w:rsidRPr="00A3409C">
              <w:rPr>
                <w:rFonts w:ascii="Times New Roman" w:hAnsi="Times New Roman" w:cs="Times New Roman"/>
              </w:rPr>
              <w:t>間</w:t>
            </w:r>
            <w:r w:rsidRPr="00A3409C">
              <w:rPr>
                <w:rFonts w:ascii="Times New Roman" w:hAnsi="Times New Roman" w:cs="Times New Roman"/>
              </w:rPr>
              <w:t>(50,</w:t>
            </w:r>
            <w:proofErr w:type="gramStart"/>
            <w:r w:rsidRPr="00A3409C">
              <w:rPr>
                <w:rFonts w:ascii="Times New Roman" w:hAnsi="Times New Roman" w:cs="Times New Roman"/>
              </w:rPr>
              <w:t>673</w:t>
            </w:r>
            <w:r w:rsidRPr="00A3409C">
              <w:rPr>
                <w:rFonts w:ascii="Times New Roman" w:hAnsi="Times New Roman" w:cs="Times New Roman"/>
              </w:rPr>
              <w:t>宿位</w:t>
            </w:r>
            <w:proofErr w:type="gramEnd"/>
            <w:r w:rsidRPr="00A3409C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A3409C">
              <w:rPr>
                <w:rFonts w:ascii="Times New Roman" w:hAnsi="Times New Roman" w:cs="Times New Roman"/>
              </w:rPr>
              <w:t>佔</w:t>
            </w:r>
            <w:proofErr w:type="gramEnd"/>
            <w:r w:rsidRPr="00A3409C">
              <w:rPr>
                <w:rFonts w:ascii="Times New Roman" w:hAnsi="Times New Roman" w:cs="Times New Roman"/>
              </w:rPr>
              <w:t>全部</w:t>
            </w:r>
            <w:r w:rsidRPr="00A3409C">
              <w:rPr>
                <w:rFonts w:ascii="Times New Roman" w:hAnsi="Times New Roman" w:cs="Times New Roman"/>
              </w:rPr>
              <w:t>72,</w:t>
            </w:r>
            <w:proofErr w:type="gramStart"/>
            <w:r w:rsidRPr="00A3409C">
              <w:rPr>
                <w:rFonts w:ascii="Times New Roman" w:hAnsi="Times New Roman" w:cs="Times New Roman"/>
              </w:rPr>
              <w:t>000</w:t>
            </w:r>
            <w:r w:rsidRPr="00A3409C">
              <w:rPr>
                <w:rFonts w:ascii="Times New Roman" w:hAnsi="Times New Roman" w:cs="Times New Roman"/>
              </w:rPr>
              <w:t>宿位</w:t>
            </w:r>
            <w:proofErr w:type="gramEnd"/>
            <w:r w:rsidRPr="00A3409C">
              <w:rPr>
                <w:rFonts w:ascii="Times New Roman" w:hAnsi="Times New Roman" w:cs="Times New Roman"/>
              </w:rPr>
              <w:t>68%)</w:t>
            </w:r>
          </w:p>
        </w:tc>
        <w:tc>
          <w:tcPr>
            <w:tcW w:w="7087" w:type="dxa"/>
          </w:tcPr>
          <w:p w:rsidR="008A1D85" w:rsidRPr="00A3409C" w:rsidRDefault="008A1D85" w:rsidP="00F23F12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A3409C">
              <w:rPr>
                <w:rFonts w:ascii="Times New Roman" w:hAnsi="Times New Roman" w:cs="Times New Roman"/>
              </w:rPr>
              <w:t>4</w:t>
            </w:r>
            <w:r w:rsidRPr="00A3409C">
              <w:rPr>
                <w:rFonts w:ascii="Times New Roman" w:hAnsi="Times New Roman" w:cs="Times New Roman"/>
              </w:rPr>
              <w:t>支專業督察隊進行巡查</w:t>
            </w:r>
            <w:r w:rsidRPr="00A3409C">
              <w:rPr>
                <w:rFonts w:ascii="Times New Roman" w:hAnsi="Times New Roman" w:cs="Times New Roman"/>
              </w:rPr>
              <w:t xml:space="preserve">, </w:t>
            </w:r>
            <w:r w:rsidRPr="00A3409C">
              <w:rPr>
                <w:rFonts w:ascii="Times New Roman" w:hAnsi="Times New Roman" w:cs="Times New Roman"/>
              </w:rPr>
              <w:t>平均每間私營院舍每年巡查</w:t>
            </w:r>
            <w:r w:rsidRPr="00A3409C">
              <w:rPr>
                <w:rFonts w:ascii="Times New Roman" w:hAnsi="Times New Roman" w:cs="Times New Roman"/>
              </w:rPr>
              <w:t>7</w:t>
            </w:r>
            <w:r w:rsidRPr="00A3409C">
              <w:rPr>
                <w:rFonts w:ascii="Times New Roman" w:hAnsi="Times New Roman" w:cs="Times New Roman"/>
              </w:rPr>
              <w:t>次</w:t>
            </w:r>
            <w:r w:rsidRPr="00A3409C">
              <w:rPr>
                <w:rFonts w:ascii="Times New Roman" w:hAnsi="Times New Roman" w:cs="Times New Roman"/>
              </w:rPr>
              <w:t xml:space="preserve">, </w:t>
            </w:r>
            <w:r w:rsidRPr="00A3409C">
              <w:rPr>
                <w:rFonts w:ascii="Times New Roman" w:hAnsi="Times New Roman" w:cs="Times New Roman"/>
              </w:rPr>
              <w:t>另一專責隊伍會加強巡查個別違規院所</w:t>
            </w:r>
            <w:r w:rsidRPr="00A3409C">
              <w:rPr>
                <w:rFonts w:ascii="Times New Roman" w:hAnsi="Times New Roman" w:cs="Times New Roman"/>
              </w:rPr>
              <w:t>;</w:t>
            </w:r>
          </w:p>
        </w:tc>
      </w:tr>
      <w:tr w:rsidR="008A1D85" w:rsidRPr="00A3409C" w:rsidTr="00416719">
        <w:tc>
          <w:tcPr>
            <w:tcW w:w="1242" w:type="dxa"/>
          </w:tcPr>
          <w:p w:rsidR="008A1D85" w:rsidRPr="00A3409C" w:rsidRDefault="008A1D85" w:rsidP="00F23F12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A3409C">
              <w:rPr>
                <w:rFonts w:ascii="Times New Roman" w:hAnsi="Times New Roman" w:cs="Times New Roman"/>
              </w:rPr>
              <w:t>殘疾院舍</w:t>
            </w:r>
          </w:p>
        </w:tc>
        <w:tc>
          <w:tcPr>
            <w:tcW w:w="2552" w:type="dxa"/>
          </w:tcPr>
          <w:p w:rsidR="008A1D85" w:rsidRPr="00A3409C" w:rsidRDefault="0075569B" w:rsidP="00F23F12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A3409C">
              <w:rPr>
                <w:rFonts w:ascii="Times New Roman" w:hAnsi="Times New Roman" w:cs="Times New Roman"/>
              </w:rPr>
              <w:t>私營</w:t>
            </w:r>
            <w:r w:rsidR="008A1D85" w:rsidRPr="00A3409C">
              <w:rPr>
                <w:rFonts w:ascii="Times New Roman" w:hAnsi="Times New Roman" w:cs="Times New Roman"/>
              </w:rPr>
              <w:t>67</w:t>
            </w:r>
            <w:r w:rsidR="008A1D85" w:rsidRPr="00A3409C">
              <w:rPr>
                <w:rFonts w:ascii="Times New Roman" w:hAnsi="Times New Roman" w:cs="Times New Roman"/>
              </w:rPr>
              <w:t>間</w:t>
            </w:r>
          </w:p>
          <w:p w:rsidR="0075569B" w:rsidRPr="00A3409C" w:rsidRDefault="0075569B" w:rsidP="00F23F12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A3409C">
              <w:rPr>
                <w:rFonts w:ascii="Times New Roman" w:hAnsi="Times New Roman" w:cs="Times New Roman"/>
              </w:rPr>
              <w:t>非私營</w:t>
            </w:r>
            <w:r w:rsidRPr="00A3409C">
              <w:rPr>
                <w:rFonts w:ascii="Times New Roman" w:hAnsi="Times New Roman" w:cs="Times New Roman"/>
              </w:rPr>
              <w:t>241</w:t>
            </w:r>
            <w:r w:rsidRPr="00A3409C">
              <w:rPr>
                <w:rFonts w:ascii="Times New Roman" w:hAnsi="Times New Roman" w:cs="Times New Roman"/>
              </w:rPr>
              <w:t>間</w:t>
            </w:r>
          </w:p>
        </w:tc>
        <w:tc>
          <w:tcPr>
            <w:tcW w:w="7087" w:type="dxa"/>
          </w:tcPr>
          <w:p w:rsidR="008A1D85" w:rsidRPr="00A3409C" w:rsidRDefault="008A1D85" w:rsidP="00F23F12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A3409C">
              <w:rPr>
                <w:rFonts w:ascii="Times New Roman" w:hAnsi="Times New Roman" w:cs="Times New Roman"/>
              </w:rPr>
              <w:t>308</w:t>
            </w:r>
            <w:r w:rsidRPr="00A3409C">
              <w:rPr>
                <w:rFonts w:ascii="Times New Roman" w:hAnsi="Times New Roman" w:cs="Times New Roman"/>
              </w:rPr>
              <w:t>間殘疾院舍中</w:t>
            </w:r>
            <w:r w:rsidRPr="00A3409C">
              <w:rPr>
                <w:rFonts w:ascii="Times New Roman" w:hAnsi="Times New Roman" w:cs="Times New Roman"/>
              </w:rPr>
              <w:t xml:space="preserve">, </w:t>
            </w:r>
            <w:r w:rsidRPr="00A3409C">
              <w:rPr>
                <w:rFonts w:ascii="Times New Roman" w:hAnsi="Times New Roman" w:cs="Times New Roman"/>
              </w:rPr>
              <w:t>只有約</w:t>
            </w:r>
            <w:r w:rsidRPr="00A3409C">
              <w:rPr>
                <w:rFonts w:ascii="Times New Roman" w:hAnsi="Times New Roman" w:cs="Times New Roman"/>
              </w:rPr>
              <w:t>100</w:t>
            </w:r>
            <w:r w:rsidRPr="00A3409C">
              <w:rPr>
                <w:rFonts w:ascii="Times New Roman" w:hAnsi="Times New Roman" w:cs="Times New Roman"/>
              </w:rPr>
              <w:t>間在</w:t>
            </w:r>
            <w:r w:rsidRPr="00A3409C">
              <w:rPr>
                <w:rFonts w:ascii="Times New Roman" w:hAnsi="Times New Roman" w:cs="Times New Roman"/>
              </w:rPr>
              <w:t>2018</w:t>
            </w:r>
            <w:r w:rsidRPr="00A3409C">
              <w:rPr>
                <w:rFonts w:ascii="Times New Roman" w:hAnsi="Times New Roman" w:cs="Times New Roman"/>
              </w:rPr>
              <w:t>年能符合發牌規定</w:t>
            </w:r>
            <w:r w:rsidRPr="00A3409C">
              <w:rPr>
                <w:rFonts w:ascii="Times New Roman" w:hAnsi="Times New Roman" w:cs="Times New Roman"/>
              </w:rPr>
              <w:t>;</w:t>
            </w:r>
          </w:p>
        </w:tc>
      </w:tr>
    </w:tbl>
    <w:p w:rsidR="00D63B71" w:rsidRDefault="00D63B71" w:rsidP="00F23F12">
      <w:pPr>
        <w:spacing w:line="300" w:lineRule="exact"/>
        <w:rPr>
          <w:rFonts w:ascii="Times New Roman" w:hAnsi="Times New Roman" w:cs="Times New Roman" w:hint="eastAsia"/>
        </w:rPr>
      </w:pPr>
    </w:p>
    <w:p w:rsidR="00F23F12" w:rsidRDefault="00F23F12" w:rsidP="00F23F12">
      <w:pPr>
        <w:spacing w:line="300" w:lineRule="exact"/>
        <w:rPr>
          <w:rFonts w:ascii="Times New Roman" w:hAnsi="Times New Roman" w:cs="Times New Roman" w:hint="eastAsia"/>
        </w:rPr>
      </w:pPr>
    </w:p>
    <w:p w:rsidR="00F23F12" w:rsidRPr="00A3409C" w:rsidRDefault="00F23F12" w:rsidP="00F23F12">
      <w:pPr>
        <w:spacing w:line="300" w:lineRule="exact"/>
        <w:rPr>
          <w:rFonts w:ascii="Times New Roman" w:hAnsi="Times New Roman" w:cs="Times New Roman"/>
        </w:rPr>
      </w:pPr>
    </w:p>
    <w:p w:rsidR="00AC1D2A" w:rsidRPr="00A3409C" w:rsidRDefault="005F459E" w:rsidP="00F23F12">
      <w:pPr>
        <w:spacing w:line="300" w:lineRule="exact"/>
        <w:rPr>
          <w:rFonts w:ascii="Times New Roman" w:eastAsia="華康儷粗黑" w:hAnsi="Times New Roman" w:cs="Times New Roman"/>
        </w:rPr>
      </w:pPr>
      <w:r w:rsidRPr="00A3409C">
        <w:rPr>
          <w:rFonts w:ascii="Times New Roman" w:eastAsia="華康儷粗黑" w:hAnsi="Times New Roman" w:cs="Times New Roman"/>
        </w:rPr>
        <w:lastRenderedPageBreak/>
        <w:t>(</w:t>
      </w:r>
      <w:r w:rsidRPr="00A3409C">
        <w:rPr>
          <w:rFonts w:ascii="Times New Roman" w:eastAsia="華康儷粗黑" w:hAnsi="Times New Roman" w:cs="Times New Roman"/>
        </w:rPr>
        <w:t>表三</w:t>
      </w:r>
      <w:r w:rsidRPr="00A3409C">
        <w:rPr>
          <w:rFonts w:ascii="Times New Roman" w:eastAsia="華康儷粗黑" w:hAnsi="Times New Roman" w:cs="Times New Roman"/>
        </w:rPr>
        <w:t xml:space="preserve">)  </w:t>
      </w:r>
      <w:r w:rsidR="008A1D85" w:rsidRPr="00A3409C">
        <w:rPr>
          <w:rFonts w:ascii="Times New Roman" w:eastAsia="華康儷粗黑" w:hAnsi="Times New Roman" w:cs="Times New Roman"/>
        </w:rPr>
        <w:t>「輪候資助院舍」長者人數及時間</w:t>
      </w:r>
      <w:r w:rsidR="008A1D85" w:rsidRPr="00A3409C">
        <w:rPr>
          <w:rFonts w:ascii="Times New Roman" w:eastAsia="華康儷粗黑" w:hAnsi="Times New Roman" w:cs="Times New Roman"/>
        </w:rPr>
        <w:t>(</w:t>
      </w:r>
      <w:r w:rsidR="008A1D85" w:rsidRPr="00A3409C">
        <w:rPr>
          <w:rFonts w:ascii="Times New Roman" w:eastAsia="華康儷粗黑" w:hAnsi="Times New Roman" w:cs="Times New Roman"/>
        </w:rPr>
        <w:t>截至</w:t>
      </w:r>
      <w:r w:rsidR="008A1D85" w:rsidRPr="00A3409C">
        <w:rPr>
          <w:rFonts w:ascii="Times New Roman" w:eastAsia="華康儷粗黑" w:hAnsi="Times New Roman" w:cs="Times New Roman"/>
        </w:rPr>
        <w:t>2017</w:t>
      </w:r>
      <w:r w:rsidR="008A1D85" w:rsidRPr="00A3409C">
        <w:rPr>
          <w:rFonts w:ascii="Times New Roman" w:eastAsia="華康儷粗黑" w:hAnsi="Times New Roman" w:cs="Times New Roman"/>
        </w:rPr>
        <w:t>年</w:t>
      </w:r>
      <w:r w:rsidR="008A1D85" w:rsidRPr="00A3409C">
        <w:rPr>
          <w:rFonts w:ascii="Times New Roman" w:eastAsia="華康儷粗黑" w:hAnsi="Times New Roman" w:cs="Times New Roman"/>
        </w:rPr>
        <w:t>5</w:t>
      </w:r>
      <w:r w:rsidR="008A1D85" w:rsidRPr="00A3409C">
        <w:rPr>
          <w:rFonts w:ascii="Times New Roman" w:eastAsia="華康儷粗黑" w:hAnsi="Times New Roman" w:cs="Times New Roman"/>
        </w:rPr>
        <w:t>月</w:t>
      </w:r>
      <w:r w:rsidR="008A1D85" w:rsidRPr="00A3409C">
        <w:rPr>
          <w:rFonts w:ascii="Times New Roman" w:eastAsia="華康儷粗黑" w:hAnsi="Times New Roman" w:cs="Times New Roman"/>
        </w:rPr>
        <w:t>31</w:t>
      </w:r>
      <w:r w:rsidR="008A1D85" w:rsidRPr="00A3409C">
        <w:rPr>
          <w:rFonts w:ascii="Times New Roman" w:eastAsia="華康儷粗黑" w:hAnsi="Times New Roman" w:cs="Times New Roman"/>
        </w:rPr>
        <w:t>日</w:t>
      </w:r>
      <w:r w:rsidR="008A1D85" w:rsidRPr="00A3409C">
        <w:rPr>
          <w:rFonts w:ascii="Times New Roman" w:eastAsia="華康儷粗黑" w:hAnsi="Times New Roman" w:cs="Times New Roman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AC1D2A" w:rsidRPr="00416719" w:rsidTr="00416719">
        <w:trPr>
          <w:jc w:val="center"/>
        </w:trPr>
        <w:tc>
          <w:tcPr>
            <w:tcW w:w="2787" w:type="dxa"/>
            <w:shd w:val="clear" w:color="auto" w:fill="D9D9D9" w:themeFill="background1" w:themeFillShade="D9"/>
          </w:tcPr>
          <w:p w:rsidR="00AC1D2A" w:rsidRPr="00416719" w:rsidRDefault="00AC1D2A" w:rsidP="00F23F12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7" w:type="dxa"/>
            <w:shd w:val="clear" w:color="auto" w:fill="D9D9D9" w:themeFill="background1" w:themeFillShade="D9"/>
          </w:tcPr>
          <w:p w:rsidR="00AC1D2A" w:rsidRPr="00416719" w:rsidRDefault="00AC1D2A" w:rsidP="00F23F12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16719">
              <w:rPr>
                <w:rFonts w:ascii="Times New Roman" w:hAnsi="Times New Roman" w:cs="Times New Roman"/>
                <w:b/>
              </w:rPr>
              <w:t>輪候人數</w:t>
            </w:r>
          </w:p>
        </w:tc>
        <w:tc>
          <w:tcPr>
            <w:tcW w:w="2788" w:type="dxa"/>
            <w:shd w:val="clear" w:color="auto" w:fill="D9D9D9" w:themeFill="background1" w:themeFillShade="D9"/>
          </w:tcPr>
          <w:p w:rsidR="00AC1D2A" w:rsidRPr="00416719" w:rsidRDefault="00AC1D2A" w:rsidP="00F23F12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16719">
              <w:rPr>
                <w:rFonts w:ascii="Times New Roman" w:hAnsi="Times New Roman" w:cs="Times New Roman"/>
                <w:b/>
              </w:rPr>
              <w:t>輪候時間</w:t>
            </w:r>
          </w:p>
        </w:tc>
      </w:tr>
      <w:tr w:rsidR="00AC1D2A" w:rsidRPr="00A3409C" w:rsidTr="00416719">
        <w:trPr>
          <w:jc w:val="center"/>
        </w:trPr>
        <w:tc>
          <w:tcPr>
            <w:tcW w:w="2787" w:type="dxa"/>
          </w:tcPr>
          <w:p w:rsidR="00AC1D2A" w:rsidRPr="00A3409C" w:rsidRDefault="00AC1D2A" w:rsidP="00F23F12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A3409C">
              <w:rPr>
                <w:rFonts w:ascii="Times New Roman" w:hAnsi="Times New Roman" w:cs="Times New Roman"/>
              </w:rPr>
              <w:t>資助護理</w:t>
            </w:r>
            <w:proofErr w:type="gramStart"/>
            <w:r w:rsidRPr="00A3409C">
              <w:rPr>
                <w:rFonts w:ascii="Times New Roman" w:hAnsi="Times New Roman" w:cs="Times New Roman"/>
              </w:rPr>
              <w:t>安老宿位</w:t>
            </w:r>
            <w:proofErr w:type="gramEnd"/>
          </w:p>
        </w:tc>
        <w:tc>
          <w:tcPr>
            <w:tcW w:w="2787" w:type="dxa"/>
          </w:tcPr>
          <w:p w:rsidR="00AC1D2A" w:rsidRPr="00A3409C" w:rsidRDefault="00AC1D2A" w:rsidP="00F23F12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A3409C">
              <w:rPr>
                <w:rFonts w:ascii="Times New Roman" w:hAnsi="Times New Roman" w:cs="Times New Roman"/>
              </w:rPr>
              <w:t>30,101</w:t>
            </w:r>
          </w:p>
        </w:tc>
        <w:tc>
          <w:tcPr>
            <w:tcW w:w="2788" w:type="dxa"/>
          </w:tcPr>
          <w:p w:rsidR="00AC1D2A" w:rsidRPr="00A3409C" w:rsidRDefault="00AC1D2A" w:rsidP="00F23F12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A3409C">
              <w:rPr>
                <w:rFonts w:ascii="Times New Roman" w:hAnsi="Times New Roman" w:cs="Times New Roman"/>
              </w:rPr>
              <w:t>37</w:t>
            </w:r>
            <w:r w:rsidRPr="00A3409C">
              <w:rPr>
                <w:rFonts w:ascii="Times New Roman" w:hAnsi="Times New Roman" w:cs="Times New Roman"/>
              </w:rPr>
              <w:t>個月</w:t>
            </w:r>
          </w:p>
        </w:tc>
      </w:tr>
      <w:tr w:rsidR="00AC1D2A" w:rsidRPr="00A3409C" w:rsidTr="00416719">
        <w:trPr>
          <w:jc w:val="center"/>
        </w:trPr>
        <w:tc>
          <w:tcPr>
            <w:tcW w:w="2787" w:type="dxa"/>
          </w:tcPr>
          <w:p w:rsidR="00AC1D2A" w:rsidRPr="00A3409C" w:rsidRDefault="00AC1D2A" w:rsidP="00F23F12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A3409C">
              <w:rPr>
                <w:rFonts w:ascii="Times New Roman" w:hAnsi="Times New Roman" w:cs="Times New Roman"/>
              </w:rPr>
              <w:t>護養</w:t>
            </w:r>
            <w:proofErr w:type="gramStart"/>
            <w:r w:rsidRPr="00A3409C">
              <w:rPr>
                <w:rFonts w:ascii="Times New Roman" w:hAnsi="Times New Roman" w:cs="Times New Roman"/>
              </w:rPr>
              <w:t>院宿位</w:t>
            </w:r>
            <w:proofErr w:type="gramEnd"/>
          </w:p>
        </w:tc>
        <w:tc>
          <w:tcPr>
            <w:tcW w:w="2787" w:type="dxa"/>
          </w:tcPr>
          <w:p w:rsidR="00AC1D2A" w:rsidRPr="00A3409C" w:rsidRDefault="00AC1D2A" w:rsidP="00F23F12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A3409C">
              <w:rPr>
                <w:rFonts w:ascii="Times New Roman" w:hAnsi="Times New Roman" w:cs="Times New Roman"/>
              </w:rPr>
              <w:t>6,325</w:t>
            </w:r>
          </w:p>
        </w:tc>
        <w:tc>
          <w:tcPr>
            <w:tcW w:w="2788" w:type="dxa"/>
          </w:tcPr>
          <w:p w:rsidR="00AC1D2A" w:rsidRPr="00A3409C" w:rsidRDefault="00AC1D2A" w:rsidP="00F23F12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A3409C">
              <w:rPr>
                <w:rFonts w:ascii="Times New Roman" w:hAnsi="Times New Roman" w:cs="Times New Roman"/>
              </w:rPr>
              <w:t>24</w:t>
            </w:r>
            <w:r w:rsidRPr="00A3409C">
              <w:rPr>
                <w:rFonts w:ascii="Times New Roman" w:hAnsi="Times New Roman" w:cs="Times New Roman"/>
              </w:rPr>
              <w:t>個月</w:t>
            </w:r>
          </w:p>
        </w:tc>
      </w:tr>
      <w:tr w:rsidR="00AC1D2A" w:rsidRPr="00A3409C" w:rsidTr="00416719">
        <w:trPr>
          <w:jc w:val="center"/>
        </w:trPr>
        <w:tc>
          <w:tcPr>
            <w:tcW w:w="2787" w:type="dxa"/>
          </w:tcPr>
          <w:p w:rsidR="00AC1D2A" w:rsidRPr="00A3409C" w:rsidRDefault="00AC1D2A" w:rsidP="00F23F12">
            <w:pPr>
              <w:spacing w:line="300" w:lineRule="exact"/>
              <w:jc w:val="right"/>
              <w:rPr>
                <w:rFonts w:ascii="Times New Roman" w:hAnsi="Times New Roman" w:cs="Times New Roman"/>
              </w:rPr>
            </w:pPr>
            <w:r w:rsidRPr="00A3409C">
              <w:rPr>
                <w:rFonts w:ascii="Times New Roman" w:hAnsi="Times New Roman" w:cs="Times New Roman"/>
              </w:rPr>
              <w:t>合計</w:t>
            </w:r>
          </w:p>
        </w:tc>
        <w:tc>
          <w:tcPr>
            <w:tcW w:w="2787" w:type="dxa"/>
          </w:tcPr>
          <w:p w:rsidR="00AC1D2A" w:rsidRPr="00A3409C" w:rsidRDefault="00AC1D2A" w:rsidP="00F23F12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A3409C">
              <w:rPr>
                <w:rFonts w:ascii="Times New Roman" w:hAnsi="Times New Roman" w:cs="Times New Roman"/>
              </w:rPr>
              <w:t>36,426</w:t>
            </w:r>
          </w:p>
        </w:tc>
        <w:tc>
          <w:tcPr>
            <w:tcW w:w="2788" w:type="dxa"/>
          </w:tcPr>
          <w:p w:rsidR="00AC1D2A" w:rsidRPr="00A3409C" w:rsidRDefault="00AC1D2A" w:rsidP="00F23F12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</w:tbl>
    <w:p w:rsidR="00A32307" w:rsidRPr="00A3409C" w:rsidRDefault="00A32307" w:rsidP="00F23F12">
      <w:pPr>
        <w:spacing w:line="300" w:lineRule="exact"/>
        <w:rPr>
          <w:rFonts w:ascii="Times New Roman" w:hAnsi="Times New Roman" w:cs="Times New Roman"/>
        </w:rPr>
      </w:pPr>
    </w:p>
    <w:p w:rsidR="00A32307" w:rsidRPr="00A3409C" w:rsidRDefault="00FC3DBF" w:rsidP="00F23F12">
      <w:pPr>
        <w:spacing w:line="300" w:lineRule="exact"/>
        <w:rPr>
          <w:rFonts w:ascii="Times New Roman" w:eastAsia="華康儷粗黑" w:hAnsi="Times New Roman" w:cs="Times New Roman"/>
        </w:rPr>
      </w:pPr>
      <w:r w:rsidRPr="00A3409C">
        <w:rPr>
          <w:rFonts w:ascii="Times New Roman" w:eastAsia="華康儷粗黑" w:hAnsi="Times New Roman" w:cs="Times New Roman"/>
        </w:rPr>
        <w:t>香港社區組織協會</w:t>
      </w:r>
      <w:r w:rsidRPr="00A3409C">
        <w:rPr>
          <w:rFonts w:ascii="Times New Roman" w:eastAsia="華康儷粗黑" w:hAnsi="Times New Roman" w:cs="Times New Roman"/>
        </w:rPr>
        <w:t xml:space="preserve">  </w:t>
      </w:r>
      <w:r w:rsidRPr="00A3409C">
        <w:rPr>
          <w:rFonts w:ascii="Times New Roman" w:eastAsia="華康儷粗黑" w:hAnsi="Times New Roman" w:cs="Times New Roman"/>
        </w:rPr>
        <w:t>對院舍服務質素建議</w:t>
      </w:r>
    </w:p>
    <w:p w:rsidR="00FC3DBF" w:rsidRPr="00A3409C" w:rsidRDefault="00FC3DBF" w:rsidP="00F23F12">
      <w:pPr>
        <w:pStyle w:val="a7"/>
        <w:numPr>
          <w:ilvl w:val="0"/>
          <w:numId w:val="2"/>
        </w:numPr>
        <w:spacing w:line="300" w:lineRule="exact"/>
        <w:ind w:leftChars="0"/>
        <w:rPr>
          <w:rFonts w:ascii="Times New Roman" w:hAnsi="Times New Roman" w:cs="Times New Roman"/>
        </w:rPr>
      </w:pPr>
      <w:r w:rsidRPr="00A3409C">
        <w:rPr>
          <w:rFonts w:ascii="Times New Roman" w:hAnsi="Times New Roman" w:cs="Times New Roman"/>
        </w:rPr>
        <w:t>定具體「安老院條例」及「殘疾院舍條例」檢討時間表</w:t>
      </w:r>
      <w:r w:rsidRPr="00A3409C">
        <w:rPr>
          <w:rFonts w:ascii="Times New Roman" w:hAnsi="Times New Roman" w:cs="Times New Roman"/>
        </w:rPr>
        <w:t>;</w:t>
      </w:r>
    </w:p>
    <w:p w:rsidR="00FC3DBF" w:rsidRPr="00A3409C" w:rsidRDefault="00FC3DBF" w:rsidP="00F23F12">
      <w:pPr>
        <w:pStyle w:val="a7"/>
        <w:numPr>
          <w:ilvl w:val="0"/>
          <w:numId w:val="2"/>
        </w:numPr>
        <w:spacing w:line="300" w:lineRule="exact"/>
        <w:ind w:leftChars="0"/>
        <w:rPr>
          <w:rFonts w:ascii="Times New Roman" w:hAnsi="Times New Roman" w:cs="Times New Roman"/>
        </w:rPr>
      </w:pPr>
      <w:r w:rsidRPr="00A3409C">
        <w:rPr>
          <w:rFonts w:ascii="Times New Roman" w:hAnsi="Times New Roman" w:cs="Times New Roman"/>
        </w:rPr>
        <w:t>大幅改善院舍人手比例</w:t>
      </w:r>
      <w:r w:rsidRPr="00A3409C">
        <w:rPr>
          <w:rFonts w:ascii="Times New Roman" w:hAnsi="Times New Roman" w:cs="Times New Roman"/>
        </w:rPr>
        <w:t>;</w:t>
      </w:r>
    </w:p>
    <w:p w:rsidR="00FC3DBF" w:rsidRPr="00A3409C" w:rsidRDefault="00FC3DBF" w:rsidP="00F23F12">
      <w:pPr>
        <w:pStyle w:val="a7"/>
        <w:numPr>
          <w:ilvl w:val="0"/>
          <w:numId w:val="2"/>
        </w:numPr>
        <w:spacing w:line="300" w:lineRule="exact"/>
        <w:ind w:leftChars="0"/>
        <w:rPr>
          <w:rFonts w:ascii="Times New Roman" w:hAnsi="Times New Roman" w:cs="Times New Roman"/>
        </w:rPr>
      </w:pPr>
      <w:r w:rsidRPr="00A3409C">
        <w:rPr>
          <w:rFonts w:ascii="Times New Roman" w:hAnsi="Times New Roman" w:cs="Times New Roman"/>
        </w:rPr>
        <w:t>政府檢討增加「居於院舍</w:t>
      </w:r>
      <w:proofErr w:type="gramStart"/>
      <w:r w:rsidRPr="00A3409C">
        <w:rPr>
          <w:rFonts w:ascii="Times New Roman" w:hAnsi="Times New Roman" w:cs="Times New Roman"/>
        </w:rPr>
        <w:t>長者綜援金</w:t>
      </w:r>
      <w:proofErr w:type="gramEnd"/>
      <w:r w:rsidRPr="00A3409C">
        <w:rPr>
          <w:rFonts w:ascii="Times New Roman" w:hAnsi="Times New Roman" w:cs="Times New Roman"/>
        </w:rPr>
        <w:t>`</w:t>
      </w:r>
      <w:r w:rsidRPr="00A3409C">
        <w:rPr>
          <w:rFonts w:ascii="Times New Roman" w:hAnsi="Times New Roman" w:cs="Times New Roman"/>
        </w:rPr>
        <w:t>額」</w:t>
      </w:r>
      <w:r w:rsidRPr="00A3409C">
        <w:rPr>
          <w:rFonts w:ascii="Times New Roman" w:hAnsi="Times New Roman" w:cs="Times New Roman"/>
        </w:rPr>
        <w:t xml:space="preserve">, </w:t>
      </w:r>
      <w:r w:rsidRPr="00A3409C">
        <w:rPr>
          <w:rFonts w:ascii="Times New Roman" w:hAnsi="Times New Roman" w:cs="Times New Roman"/>
        </w:rPr>
        <w:t>令在法例改善的前提下</w:t>
      </w:r>
      <w:r w:rsidRPr="00A3409C">
        <w:rPr>
          <w:rFonts w:ascii="Times New Roman" w:hAnsi="Times New Roman" w:cs="Times New Roman"/>
        </w:rPr>
        <w:t xml:space="preserve">, </w:t>
      </w:r>
      <w:r w:rsidRPr="00A3409C">
        <w:rPr>
          <w:rFonts w:ascii="Times New Roman" w:hAnsi="Times New Roman" w:cs="Times New Roman"/>
        </w:rPr>
        <w:t>院舍有足夠資源增加人手</w:t>
      </w:r>
      <w:r w:rsidRPr="00A3409C">
        <w:rPr>
          <w:rFonts w:ascii="Times New Roman" w:hAnsi="Times New Roman" w:cs="Times New Roman"/>
        </w:rPr>
        <w:t>;</w:t>
      </w:r>
    </w:p>
    <w:p w:rsidR="00FC3DBF" w:rsidRPr="00A3409C" w:rsidRDefault="00FC3DBF" w:rsidP="00F23F12">
      <w:pPr>
        <w:pStyle w:val="a7"/>
        <w:numPr>
          <w:ilvl w:val="0"/>
          <w:numId w:val="2"/>
        </w:numPr>
        <w:spacing w:line="300" w:lineRule="exact"/>
        <w:ind w:leftChars="0"/>
        <w:rPr>
          <w:rFonts w:ascii="Times New Roman" w:hAnsi="Times New Roman" w:cs="Times New Roman"/>
        </w:rPr>
      </w:pPr>
      <w:r w:rsidRPr="00A3409C">
        <w:rPr>
          <w:rFonts w:ascii="Times New Roman" w:hAnsi="Times New Roman" w:cs="Times New Roman"/>
        </w:rPr>
        <w:t>考慮引入工資補貼</w:t>
      </w:r>
      <w:r w:rsidRPr="00A3409C">
        <w:rPr>
          <w:rFonts w:ascii="Times New Roman" w:hAnsi="Times New Roman" w:cs="Times New Roman"/>
        </w:rPr>
        <w:t xml:space="preserve">, </w:t>
      </w:r>
      <w:r w:rsidRPr="00A3409C">
        <w:rPr>
          <w:rFonts w:ascii="Times New Roman" w:hAnsi="Times New Roman" w:cs="Times New Roman"/>
        </w:rPr>
        <w:t>增加安老人手及改善質素。</w:t>
      </w:r>
    </w:p>
    <w:p w:rsidR="00BB3774" w:rsidRPr="00A3409C" w:rsidRDefault="00BB3774" w:rsidP="00F23F12">
      <w:pPr>
        <w:spacing w:line="300" w:lineRule="exact"/>
        <w:rPr>
          <w:rFonts w:ascii="Times New Roman" w:hAnsi="Times New Roman" w:cs="Times New Roman"/>
        </w:rPr>
      </w:pPr>
    </w:p>
    <w:p w:rsidR="00FC3DBF" w:rsidRPr="00A3409C" w:rsidRDefault="00FC3DBF" w:rsidP="00F23F12">
      <w:pPr>
        <w:spacing w:line="300" w:lineRule="exact"/>
        <w:rPr>
          <w:rFonts w:ascii="Times New Roman" w:eastAsia="華康儷粗黑" w:hAnsi="Times New Roman" w:cs="Times New Roman"/>
          <w:b/>
          <w:u w:val="single"/>
        </w:rPr>
      </w:pPr>
      <w:r w:rsidRPr="00A3409C">
        <w:rPr>
          <w:rFonts w:ascii="Times New Roman" w:eastAsia="華康儷粗黑" w:hAnsi="Times New Roman" w:cs="Times New Roman"/>
          <w:b/>
          <w:u w:val="single"/>
        </w:rPr>
        <w:t>資助殘疾院舍嚴重短缺，精神病康復者無奈</w:t>
      </w:r>
      <w:proofErr w:type="gramStart"/>
      <w:r w:rsidRPr="00A3409C">
        <w:rPr>
          <w:rFonts w:ascii="Times New Roman" w:eastAsia="華康儷粗黑" w:hAnsi="Times New Roman" w:cs="Times New Roman"/>
          <w:b/>
          <w:u w:val="single"/>
        </w:rPr>
        <w:t>入私院</w:t>
      </w:r>
      <w:proofErr w:type="gramEnd"/>
    </w:p>
    <w:p w:rsidR="00FC3DBF" w:rsidRPr="00A3409C" w:rsidRDefault="00FC3DBF" w:rsidP="00F23F12">
      <w:pPr>
        <w:spacing w:line="300" w:lineRule="exact"/>
        <w:rPr>
          <w:rFonts w:ascii="Times New Roman" w:hAnsi="Times New Roman" w:cs="Times New Roman"/>
          <w:u w:val="single"/>
        </w:rPr>
      </w:pPr>
      <w:r w:rsidRPr="00A3409C">
        <w:rPr>
          <w:rFonts w:ascii="Times New Roman" w:hAnsi="Times New Roman" w:cs="Times New Roman"/>
        </w:rPr>
        <w:t>根據醫院管理局的數據，現時在</w:t>
      </w:r>
      <w:proofErr w:type="gramStart"/>
      <w:r w:rsidRPr="00A3409C">
        <w:rPr>
          <w:rFonts w:ascii="Times New Roman" w:hAnsi="Times New Roman" w:cs="Times New Roman"/>
        </w:rPr>
        <w:t>醫</w:t>
      </w:r>
      <w:proofErr w:type="gramEnd"/>
      <w:r w:rsidRPr="00A3409C">
        <w:rPr>
          <w:rFonts w:ascii="Times New Roman" w:hAnsi="Times New Roman" w:cs="Times New Roman"/>
        </w:rPr>
        <w:t>管局接受治療的精神病患者，由</w:t>
      </w:r>
      <w:r w:rsidRPr="00A3409C">
        <w:rPr>
          <w:rFonts w:ascii="Times New Roman" w:hAnsi="Times New Roman" w:cs="Times New Roman"/>
        </w:rPr>
        <w:t>2011/12</w:t>
      </w:r>
      <w:r w:rsidRPr="00A3409C">
        <w:rPr>
          <w:rFonts w:ascii="Times New Roman" w:hAnsi="Times New Roman" w:cs="Times New Roman"/>
        </w:rPr>
        <w:t>年度</w:t>
      </w:r>
      <w:r w:rsidRPr="00A3409C">
        <w:rPr>
          <w:rFonts w:ascii="Times New Roman" w:hAnsi="Times New Roman" w:cs="Times New Roman"/>
        </w:rPr>
        <w:t>187,000</w:t>
      </w:r>
      <w:r w:rsidRPr="00A3409C">
        <w:rPr>
          <w:rFonts w:ascii="Times New Roman" w:hAnsi="Times New Roman" w:cs="Times New Roman"/>
        </w:rPr>
        <w:t>人，增至</w:t>
      </w:r>
      <w:r w:rsidRPr="00A3409C">
        <w:rPr>
          <w:rFonts w:ascii="Times New Roman" w:hAnsi="Times New Roman" w:cs="Times New Roman"/>
        </w:rPr>
        <w:t>2015/16</w:t>
      </w:r>
      <w:r w:rsidRPr="00A3409C">
        <w:rPr>
          <w:rFonts w:ascii="Times New Roman" w:hAnsi="Times New Roman" w:cs="Times New Roman"/>
        </w:rPr>
        <w:t>年度</w:t>
      </w:r>
      <w:r w:rsidRPr="00A3409C">
        <w:rPr>
          <w:rFonts w:ascii="Times New Roman" w:hAnsi="Times New Roman" w:cs="Times New Roman"/>
        </w:rPr>
        <w:t>226,000</w:t>
      </w:r>
      <w:r w:rsidRPr="00A3409C">
        <w:rPr>
          <w:rFonts w:ascii="Times New Roman" w:hAnsi="Times New Roman" w:cs="Times New Roman"/>
        </w:rPr>
        <w:t>人，過去</w:t>
      </w:r>
      <w:r w:rsidRPr="00A3409C">
        <w:rPr>
          <w:rFonts w:ascii="Times New Roman" w:hAnsi="Times New Roman" w:cs="Times New Roman"/>
        </w:rPr>
        <w:t>5</w:t>
      </w:r>
      <w:r w:rsidRPr="00A3409C">
        <w:rPr>
          <w:rFonts w:ascii="Times New Roman" w:hAnsi="Times New Roman" w:cs="Times New Roman"/>
        </w:rPr>
        <w:t>年增加</w:t>
      </w:r>
      <w:r w:rsidRPr="00A3409C">
        <w:rPr>
          <w:rFonts w:ascii="Times New Roman" w:hAnsi="Times New Roman" w:cs="Times New Roman"/>
        </w:rPr>
        <w:t>21%</w:t>
      </w:r>
      <w:r w:rsidRPr="00A3409C">
        <w:rPr>
          <w:rFonts w:ascii="Times New Roman" w:hAnsi="Times New Roman" w:cs="Times New Roman"/>
        </w:rPr>
        <w:t>，有不同住宿需要的人數亦相應增加，今年</w:t>
      </w:r>
      <w:r w:rsidRPr="00A3409C">
        <w:rPr>
          <w:rFonts w:ascii="Times New Roman" w:hAnsi="Times New Roman" w:cs="Times New Roman"/>
        </w:rPr>
        <w:t>4</w:t>
      </w:r>
      <w:r w:rsidRPr="00A3409C">
        <w:rPr>
          <w:rFonts w:ascii="Times New Roman" w:hAnsi="Times New Roman" w:cs="Times New Roman"/>
        </w:rPr>
        <w:t>月發佈的《精神健康檢討報告》，亦沒有探討及研究改善精神病康復者住宿服務。</w:t>
      </w:r>
      <w:r w:rsidRPr="00A3409C">
        <w:rPr>
          <w:rFonts w:ascii="Times New Roman" w:hAnsi="Times New Roman" w:cs="Times New Roman"/>
          <w:u w:val="single"/>
        </w:rPr>
        <w:t>由</w:t>
      </w:r>
      <w:r w:rsidRPr="00A3409C">
        <w:rPr>
          <w:rFonts w:ascii="Times New Roman" w:hAnsi="Times New Roman" w:cs="Times New Roman"/>
          <w:u w:val="single"/>
        </w:rPr>
        <w:t>2011</w:t>
      </w:r>
      <w:r w:rsidRPr="00A3409C">
        <w:rPr>
          <w:rFonts w:ascii="Times New Roman" w:hAnsi="Times New Roman" w:cs="Times New Roman"/>
          <w:u w:val="single"/>
        </w:rPr>
        <w:t>年至今，中途宿舍的名額沒有增加過，維持</w:t>
      </w:r>
      <w:r w:rsidRPr="00A3409C">
        <w:rPr>
          <w:rFonts w:ascii="Times New Roman" w:hAnsi="Times New Roman" w:cs="Times New Roman"/>
          <w:u w:val="single"/>
        </w:rPr>
        <w:t>1</w:t>
      </w:r>
      <w:r w:rsidRPr="00A3409C">
        <w:rPr>
          <w:rFonts w:ascii="Times New Roman" w:eastAsia="新細明體" w:hAnsi="Times New Roman" w:cs="Times New Roman"/>
          <w:u w:val="single"/>
        </w:rPr>
        <w:t>,</w:t>
      </w:r>
      <w:proofErr w:type="gramStart"/>
      <w:r w:rsidRPr="00A3409C">
        <w:rPr>
          <w:rFonts w:ascii="Times New Roman" w:hAnsi="Times New Roman" w:cs="Times New Roman"/>
          <w:u w:val="single"/>
        </w:rPr>
        <w:t>509</w:t>
      </w:r>
      <w:r w:rsidRPr="00A3409C">
        <w:rPr>
          <w:rFonts w:ascii="Times New Roman" w:hAnsi="Times New Roman" w:cs="Times New Roman"/>
          <w:u w:val="single"/>
        </w:rPr>
        <w:t>個宿位</w:t>
      </w:r>
      <w:proofErr w:type="gramEnd"/>
      <w:r w:rsidRPr="00A3409C">
        <w:rPr>
          <w:rFonts w:ascii="Times New Roman" w:hAnsi="Times New Roman" w:cs="Times New Roman"/>
          <w:u w:val="single"/>
        </w:rPr>
        <w:t>，長期護理院則由</w:t>
      </w:r>
      <w:r w:rsidRPr="00A3409C">
        <w:rPr>
          <w:rFonts w:ascii="Times New Roman" w:hAnsi="Times New Roman" w:cs="Times New Roman"/>
          <w:u w:val="single"/>
        </w:rPr>
        <w:t>2011</w:t>
      </w:r>
      <w:r w:rsidRPr="00A3409C">
        <w:rPr>
          <w:rFonts w:ascii="Times New Roman" w:hAnsi="Times New Roman" w:cs="Times New Roman"/>
          <w:u w:val="single"/>
        </w:rPr>
        <w:t>年</w:t>
      </w:r>
      <w:r w:rsidRPr="00A3409C">
        <w:rPr>
          <w:rFonts w:ascii="Times New Roman" w:hAnsi="Times New Roman" w:cs="Times New Roman"/>
          <w:u w:val="single"/>
        </w:rPr>
        <w:t>1</w:t>
      </w:r>
      <w:r w:rsidRPr="00A3409C">
        <w:rPr>
          <w:rFonts w:ascii="Times New Roman" w:eastAsia="新細明體" w:hAnsi="Times New Roman" w:cs="Times New Roman"/>
          <w:u w:val="single"/>
        </w:rPr>
        <w:t>,</w:t>
      </w:r>
      <w:r w:rsidRPr="00A3409C">
        <w:rPr>
          <w:rFonts w:ascii="Times New Roman" w:hAnsi="Times New Roman" w:cs="Times New Roman"/>
          <w:u w:val="single"/>
        </w:rPr>
        <w:t>507</w:t>
      </w:r>
      <w:r w:rsidRPr="00A3409C">
        <w:rPr>
          <w:rFonts w:ascii="Times New Roman" w:hAnsi="Times New Roman" w:cs="Times New Roman"/>
          <w:u w:val="single"/>
        </w:rPr>
        <w:t>增至現在的</w:t>
      </w:r>
      <w:r w:rsidRPr="00A3409C">
        <w:rPr>
          <w:rFonts w:ascii="Times New Roman" w:hAnsi="Times New Roman" w:cs="Times New Roman"/>
          <w:u w:val="single"/>
        </w:rPr>
        <w:t>1</w:t>
      </w:r>
      <w:r w:rsidRPr="00A3409C">
        <w:rPr>
          <w:rFonts w:ascii="Times New Roman" w:eastAsia="新細明體" w:hAnsi="Times New Roman" w:cs="Times New Roman"/>
          <w:u w:val="single"/>
        </w:rPr>
        <w:t>,</w:t>
      </w:r>
      <w:r w:rsidRPr="00A3409C">
        <w:rPr>
          <w:rFonts w:ascii="Times New Roman" w:hAnsi="Times New Roman" w:cs="Times New Roman"/>
          <w:u w:val="single"/>
        </w:rPr>
        <w:t>587</w:t>
      </w:r>
      <w:r w:rsidRPr="00A3409C">
        <w:rPr>
          <w:rFonts w:ascii="Times New Roman" w:hAnsi="Times New Roman" w:cs="Times New Roman"/>
          <w:u w:val="single"/>
        </w:rPr>
        <w:t>個名額，部份有住宿照顧需要的康復者被迫</w:t>
      </w:r>
      <w:proofErr w:type="gramStart"/>
      <w:r w:rsidRPr="00A3409C">
        <w:rPr>
          <w:rFonts w:ascii="Times New Roman" w:hAnsi="Times New Roman" w:cs="Times New Roman"/>
          <w:u w:val="single"/>
        </w:rPr>
        <w:t>住質素差劣的私院</w:t>
      </w:r>
      <w:proofErr w:type="gramEnd"/>
      <w:r w:rsidRPr="00A3409C">
        <w:rPr>
          <w:rFonts w:ascii="Times New Roman" w:hAnsi="Times New Roman" w:cs="Times New Roman"/>
          <w:u w:val="single"/>
        </w:rPr>
        <w:t>，現在輪候中途宿舍人數達</w:t>
      </w:r>
      <w:r w:rsidRPr="00A3409C">
        <w:rPr>
          <w:rFonts w:ascii="Times New Roman" w:hAnsi="Times New Roman" w:cs="Times New Roman"/>
          <w:u w:val="single"/>
        </w:rPr>
        <w:t>721</w:t>
      </w:r>
      <w:r w:rsidRPr="00A3409C">
        <w:rPr>
          <w:rFonts w:ascii="Times New Roman" w:hAnsi="Times New Roman" w:cs="Times New Roman"/>
          <w:u w:val="single"/>
        </w:rPr>
        <w:t>，長期護理院則有</w:t>
      </w:r>
      <w:r w:rsidRPr="00A3409C">
        <w:rPr>
          <w:rFonts w:ascii="Times New Roman" w:hAnsi="Times New Roman" w:cs="Times New Roman"/>
          <w:u w:val="single"/>
        </w:rPr>
        <w:t>2111</w:t>
      </w:r>
      <w:r w:rsidRPr="00A3409C">
        <w:rPr>
          <w:rFonts w:ascii="Times New Roman" w:hAnsi="Times New Roman" w:cs="Times New Roman"/>
          <w:u w:val="single"/>
        </w:rPr>
        <w:t>，政府只計劃未來</w:t>
      </w:r>
      <w:r w:rsidRPr="00A3409C">
        <w:rPr>
          <w:rFonts w:ascii="Times New Roman" w:hAnsi="Times New Roman" w:cs="Times New Roman"/>
          <w:u w:val="single"/>
        </w:rPr>
        <w:t>5</w:t>
      </w:r>
      <w:r w:rsidRPr="00A3409C">
        <w:rPr>
          <w:rFonts w:ascii="Times New Roman" w:hAnsi="Times New Roman" w:cs="Times New Roman"/>
          <w:u w:val="single"/>
        </w:rPr>
        <w:t>年增加</w:t>
      </w:r>
      <w:proofErr w:type="gramStart"/>
      <w:r w:rsidRPr="00A3409C">
        <w:rPr>
          <w:rFonts w:ascii="Times New Roman" w:hAnsi="Times New Roman" w:cs="Times New Roman"/>
          <w:u w:val="single"/>
        </w:rPr>
        <w:t>485</w:t>
      </w:r>
      <w:r w:rsidRPr="00A3409C">
        <w:rPr>
          <w:rFonts w:ascii="Times New Roman" w:hAnsi="Times New Roman" w:cs="Times New Roman"/>
          <w:u w:val="single"/>
        </w:rPr>
        <w:t>個宿位</w:t>
      </w:r>
      <w:proofErr w:type="gramEnd"/>
      <w:r w:rsidRPr="00A3409C">
        <w:rPr>
          <w:rFonts w:ascii="Times New Roman" w:hAnsi="Times New Roman" w:cs="Times New Roman"/>
          <w:u w:val="single"/>
        </w:rPr>
        <w:t>，缺乏長遠規劃下，</w:t>
      </w:r>
      <w:proofErr w:type="gramStart"/>
      <w:r w:rsidRPr="00A3409C">
        <w:rPr>
          <w:rFonts w:ascii="Times New Roman" w:hAnsi="Times New Roman" w:cs="Times New Roman"/>
          <w:u w:val="single"/>
        </w:rPr>
        <w:t>資助宿位</w:t>
      </w:r>
      <w:proofErr w:type="gramEnd"/>
      <w:r w:rsidRPr="00A3409C">
        <w:rPr>
          <w:rFonts w:ascii="Times New Roman" w:hAnsi="Times New Roman" w:cs="Times New Roman"/>
          <w:u w:val="single"/>
        </w:rPr>
        <w:t>長期供不應求</w:t>
      </w:r>
      <w:r w:rsidRPr="00A3409C">
        <w:rPr>
          <w:rStyle w:val="a6"/>
          <w:rFonts w:ascii="Times New Roman" w:hAnsi="Times New Roman" w:cs="Times New Roman"/>
        </w:rPr>
        <w:footnoteReference w:id="1"/>
      </w:r>
      <w:r w:rsidRPr="00A3409C">
        <w:rPr>
          <w:rFonts w:ascii="Times New Roman" w:hAnsi="Times New Roman" w:cs="Times New Roman"/>
          <w:u w:val="single"/>
        </w:rPr>
        <w:t>。</w:t>
      </w:r>
    </w:p>
    <w:p w:rsidR="00FC3DBF" w:rsidRPr="00A3409C" w:rsidRDefault="00FC3DBF" w:rsidP="00F23F12">
      <w:pPr>
        <w:spacing w:line="300" w:lineRule="exact"/>
        <w:rPr>
          <w:rFonts w:ascii="Times New Roman" w:hAnsi="Times New Roman" w:cs="Times New Roman"/>
        </w:rPr>
      </w:pPr>
    </w:p>
    <w:p w:rsidR="00FC3DBF" w:rsidRPr="00A3409C" w:rsidRDefault="00BB3774" w:rsidP="00F23F12">
      <w:pPr>
        <w:spacing w:line="300" w:lineRule="exact"/>
        <w:rPr>
          <w:rFonts w:ascii="Times New Roman" w:eastAsia="華康儷粗黑" w:hAnsi="Times New Roman" w:cs="Times New Roman"/>
        </w:rPr>
      </w:pPr>
      <w:r w:rsidRPr="00A3409C">
        <w:rPr>
          <w:rFonts w:ascii="Times New Roman" w:eastAsia="華康儷粗黑" w:hAnsi="Times New Roman" w:cs="Times New Roman"/>
          <w:b/>
          <w:u w:val="single"/>
        </w:rPr>
        <w:t>「殘疾</w:t>
      </w:r>
      <w:r w:rsidR="00FC3DBF" w:rsidRPr="00A3409C">
        <w:rPr>
          <w:rFonts w:ascii="Times New Roman" w:eastAsia="華康儷粗黑" w:hAnsi="Times New Roman" w:cs="Times New Roman"/>
          <w:b/>
          <w:u w:val="single"/>
        </w:rPr>
        <w:t>院舍條例</w:t>
      </w:r>
      <w:r w:rsidRPr="00A3409C">
        <w:rPr>
          <w:rFonts w:ascii="Times New Roman" w:eastAsia="華康儷粗黑" w:hAnsi="Times New Roman" w:cs="Times New Roman"/>
          <w:b/>
          <w:u w:val="single"/>
        </w:rPr>
        <w:t>」</w:t>
      </w:r>
      <w:r w:rsidR="00FC3DBF" w:rsidRPr="00A3409C">
        <w:rPr>
          <w:rFonts w:ascii="Times New Roman" w:eastAsia="華康儷粗黑" w:hAnsi="Times New Roman" w:cs="Times New Roman"/>
          <w:b/>
          <w:u w:val="single"/>
        </w:rPr>
        <w:t>形同虛設，豁免牌照不停延長寬限期</w:t>
      </w:r>
    </w:p>
    <w:p w:rsidR="00FC3DBF" w:rsidRPr="00A3409C" w:rsidRDefault="00FC3DBF" w:rsidP="00F23F12">
      <w:pPr>
        <w:spacing w:line="300" w:lineRule="exact"/>
        <w:rPr>
          <w:rFonts w:ascii="Times New Roman" w:hAnsi="Times New Roman" w:cs="Times New Roman"/>
        </w:rPr>
      </w:pPr>
      <w:r w:rsidRPr="00A3409C">
        <w:rPr>
          <w:rFonts w:ascii="Times New Roman" w:hAnsi="Times New Roman" w:cs="Times New Roman"/>
        </w:rPr>
        <w:t>《殘疾人士院舍條例》（下稱條例）於</w:t>
      </w:r>
      <w:r w:rsidRPr="00A3409C">
        <w:rPr>
          <w:rFonts w:ascii="Times New Roman" w:hAnsi="Times New Roman" w:cs="Times New Roman"/>
        </w:rPr>
        <w:t>2011</w:t>
      </w:r>
      <w:r w:rsidRPr="00A3409C">
        <w:rPr>
          <w:rFonts w:ascii="Times New Roman" w:hAnsi="Times New Roman" w:cs="Times New Roman"/>
        </w:rPr>
        <w:t>年</w:t>
      </w:r>
      <w:r w:rsidRPr="00A3409C">
        <w:rPr>
          <w:rFonts w:ascii="Times New Roman" w:hAnsi="Times New Roman" w:cs="Times New Roman"/>
        </w:rPr>
        <w:t>11</w:t>
      </w:r>
      <w:r w:rsidRPr="00A3409C">
        <w:rPr>
          <w:rFonts w:ascii="Times New Roman" w:hAnsi="Times New Roman" w:cs="Times New Roman"/>
        </w:rPr>
        <w:t>月</w:t>
      </w:r>
      <w:r w:rsidRPr="00A3409C">
        <w:rPr>
          <w:rFonts w:ascii="Times New Roman" w:hAnsi="Times New Roman" w:cs="Times New Roman"/>
        </w:rPr>
        <w:t>18</w:t>
      </w:r>
      <w:r w:rsidRPr="00A3409C">
        <w:rPr>
          <w:rFonts w:ascii="Times New Roman" w:hAnsi="Times New Roman" w:cs="Times New Roman"/>
        </w:rPr>
        <w:t>日開始生效，旨在透過</w:t>
      </w:r>
      <w:proofErr w:type="gramStart"/>
      <w:r w:rsidRPr="00A3409C">
        <w:rPr>
          <w:rFonts w:ascii="Times New Roman" w:hAnsi="Times New Roman" w:cs="Times New Roman"/>
        </w:rPr>
        <w:t>由社署管理</w:t>
      </w:r>
      <w:proofErr w:type="gramEnd"/>
      <w:r w:rsidRPr="00A3409C">
        <w:rPr>
          <w:rFonts w:ascii="Times New Roman" w:hAnsi="Times New Roman" w:cs="Times New Roman"/>
        </w:rPr>
        <w:t>的發牌制度，管制殘疾人士院舍，確保院舍的住客所獲得的服務，能令他們在體格、情緒及社交方面均達到可接納的標準。可是條例生效至今將近第</w:t>
      </w:r>
      <w:r w:rsidRPr="00A3409C">
        <w:rPr>
          <w:rFonts w:ascii="Times New Roman" w:hAnsi="Times New Roman" w:cs="Times New Roman"/>
        </w:rPr>
        <w:t>6</w:t>
      </w:r>
      <w:r w:rsidRPr="00A3409C">
        <w:rPr>
          <w:rFonts w:ascii="Times New Roman" w:hAnsi="Times New Roman" w:cs="Times New Roman"/>
        </w:rPr>
        <w:t>年，只有</w:t>
      </w:r>
      <w:r w:rsidRPr="00A3409C">
        <w:rPr>
          <w:rFonts w:ascii="Times New Roman" w:hAnsi="Times New Roman" w:cs="Times New Roman"/>
        </w:rPr>
        <w:t>15%</w:t>
      </w:r>
      <w:r w:rsidRPr="00A3409C">
        <w:rPr>
          <w:rFonts w:ascii="Times New Roman" w:hAnsi="Times New Roman" w:cs="Times New Roman"/>
        </w:rPr>
        <w:t>資助殘疾院舍及</w:t>
      </w:r>
      <w:r w:rsidRPr="00A3409C">
        <w:rPr>
          <w:rFonts w:ascii="Times New Roman" w:hAnsi="Times New Roman" w:cs="Times New Roman"/>
        </w:rPr>
        <w:t>31%</w:t>
      </w:r>
      <w:r w:rsidRPr="00A3409C">
        <w:rPr>
          <w:rFonts w:ascii="Times New Roman" w:hAnsi="Times New Roman" w:cs="Times New Roman"/>
        </w:rPr>
        <w:t>私營殘疾院舍獲發牌。政府現在將寬限期延至</w:t>
      </w:r>
      <w:r w:rsidRPr="00A3409C">
        <w:rPr>
          <w:rFonts w:ascii="Times New Roman" w:hAnsi="Times New Roman" w:cs="Times New Roman"/>
        </w:rPr>
        <w:t>2019</w:t>
      </w:r>
      <w:r w:rsidRPr="00A3409C">
        <w:rPr>
          <w:rFonts w:ascii="Times New Roman" w:hAnsi="Times New Roman" w:cs="Times New Roman"/>
        </w:rPr>
        <w:t>年年底，寬限時間太長。</w:t>
      </w:r>
    </w:p>
    <w:p w:rsidR="00FC3DBF" w:rsidRPr="00A3409C" w:rsidRDefault="00FC3DBF" w:rsidP="00F23F12">
      <w:pPr>
        <w:spacing w:line="300" w:lineRule="exact"/>
        <w:rPr>
          <w:rFonts w:ascii="Times New Roman" w:hAnsi="Times New Roman" w:cs="Times New Roman"/>
        </w:rPr>
      </w:pPr>
    </w:p>
    <w:p w:rsidR="00FC3DBF" w:rsidRPr="00A3409C" w:rsidRDefault="00BB3774" w:rsidP="00F23F12">
      <w:pPr>
        <w:spacing w:line="300" w:lineRule="exact"/>
        <w:jc w:val="both"/>
        <w:rPr>
          <w:rFonts w:ascii="Times New Roman" w:eastAsia="華康儷粗黑" w:hAnsi="Times New Roman" w:cs="Times New Roman"/>
          <w:b/>
          <w:u w:val="single"/>
        </w:rPr>
      </w:pPr>
      <w:r w:rsidRPr="00A3409C">
        <w:rPr>
          <w:rFonts w:ascii="Times New Roman" w:eastAsia="華康儷粗黑" w:hAnsi="Times New Roman" w:cs="Times New Roman"/>
          <w:b/>
          <w:u w:val="single"/>
        </w:rPr>
        <w:t>「殘疾</w:t>
      </w:r>
      <w:r w:rsidR="00FC3DBF" w:rsidRPr="00A3409C">
        <w:rPr>
          <w:rFonts w:ascii="Times New Roman" w:eastAsia="華康儷粗黑" w:hAnsi="Times New Roman" w:cs="Times New Roman"/>
          <w:b/>
          <w:u w:val="single"/>
        </w:rPr>
        <w:t>院舍條例</w:t>
      </w:r>
      <w:r w:rsidRPr="00A3409C">
        <w:rPr>
          <w:rFonts w:ascii="Times New Roman" w:eastAsia="華康儷粗黑" w:hAnsi="Times New Roman" w:cs="Times New Roman"/>
          <w:b/>
          <w:u w:val="single"/>
        </w:rPr>
        <w:t>」</w:t>
      </w:r>
      <w:r w:rsidR="00FC3DBF" w:rsidRPr="00A3409C">
        <w:rPr>
          <w:rFonts w:ascii="Times New Roman" w:eastAsia="華康儷粗黑" w:hAnsi="Times New Roman" w:cs="Times New Roman"/>
          <w:b/>
          <w:u w:val="single"/>
        </w:rPr>
        <w:t>要求過低，缺乏復康元素</w:t>
      </w:r>
    </w:p>
    <w:p w:rsidR="00FC3DBF" w:rsidRPr="00A3409C" w:rsidRDefault="00FC3DBF" w:rsidP="00F23F12">
      <w:pPr>
        <w:spacing w:line="300" w:lineRule="exact"/>
        <w:rPr>
          <w:rFonts w:ascii="Times New Roman" w:hAnsi="Times New Roman" w:cs="Times New Roman"/>
        </w:rPr>
      </w:pPr>
      <w:r w:rsidRPr="00A3409C">
        <w:rPr>
          <w:rFonts w:ascii="Times New Roman" w:hAnsi="Times New Roman" w:cs="Times New Roman"/>
        </w:rPr>
        <w:t>除了基本設施，作為提供照顧護理院舍，人手是重要影響服務質素的指標，院舍分為低度、中度及高度照顧類別。可是，即使以</w:t>
      </w:r>
      <w:r w:rsidRPr="00A3409C">
        <w:rPr>
          <w:rFonts w:ascii="Times New Roman" w:hAnsi="Times New Roman" w:cs="Times New Roman"/>
        </w:rPr>
        <w:t xml:space="preserve"> 30</w:t>
      </w:r>
      <w:r w:rsidRPr="00A3409C">
        <w:rPr>
          <w:rFonts w:ascii="Times New Roman" w:hAnsi="Times New Roman" w:cs="Times New Roman"/>
        </w:rPr>
        <w:t>名住客的高度照顧院舍為例，條例要求最低人手要求，晚間</w:t>
      </w:r>
      <w:r w:rsidRPr="00A3409C">
        <w:rPr>
          <w:rFonts w:ascii="Times New Roman" w:hAnsi="Times New Roman" w:cs="Times New Roman"/>
        </w:rPr>
        <w:t>10</w:t>
      </w:r>
      <w:r w:rsidRPr="00A3409C">
        <w:rPr>
          <w:rFonts w:ascii="Times New Roman" w:hAnsi="Times New Roman" w:cs="Times New Roman"/>
        </w:rPr>
        <w:t>時後只有</w:t>
      </w:r>
      <w:r w:rsidRPr="00A3409C">
        <w:rPr>
          <w:rFonts w:ascii="Times New Roman" w:hAnsi="Times New Roman" w:cs="Times New Roman"/>
        </w:rPr>
        <w:t>1</w:t>
      </w:r>
      <w:r w:rsidRPr="00A3409C">
        <w:rPr>
          <w:rFonts w:ascii="Times New Roman" w:hAnsi="Times New Roman" w:cs="Times New Roman"/>
        </w:rPr>
        <w:t>名主管及</w:t>
      </w:r>
      <w:r w:rsidRPr="00A3409C">
        <w:rPr>
          <w:rFonts w:ascii="Times New Roman" w:hAnsi="Times New Roman" w:cs="Times New Roman"/>
        </w:rPr>
        <w:t>1</w:t>
      </w:r>
      <w:r w:rsidRPr="00A3409C">
        <w:rPr>
          <w:rFonts w:ascii="Times New Roman" w:hAnsi="Times New Roman" w:cs="Times New Roman"/>
        </w:rPr>
        <w:t>名保健員，日間最高要求只有</w:t>
      </w:r>
      <w:r w:rsidRPr="00A3409C">
        <w:rPr>
          <w:rFonts w:ascii="Times New Roman" w:hAnsi="Times New Roman" w:cs="Times New Roman"/>
        </w:rPr>
        <w:t>1</w:t>
      </w:r>
      <w:r w:rsidRPr="00A3409C">
        <w:rPr>
          <w:rFonts w:ascii="Times New Roman" w:hAnsi="Times New Roman" w:cs="Times New Roman"/>
        </w:rPr>
        <w:t>名主管、</w:t>
      </w:r>
      <w:r w:rsidRPr="00A3409C">
        <w:rPr>
          <w:rFonts w:ascii="Times New Roman" w:hAnsi="Times New Roman" w:cs="Times New Roman"/>
        </w:rPr>
        <w:t>1</w:t>
      </w:r>
      <w:r w:rsidRPr="00A3409C">
        <w:rPr>
          <w:rFonts w:ascii="Times New Roman" w:hAnsi="Times New Roman" w:cs="Times New Roman"/>
        </w:rPr>
        <w:t>名助理員、</w:t>
      </w:r>
      <w:r w:rsidRPr="00A3409C">
        <w:rPr>
          <w:rFonts w:ascii="Times New Roman" w:hAnsi="Times New Roman" w:cs="Times New Roman"/>
        </w:rPr>
        <w:t>2</w:t>
      </w:r>
      <w:r w:rsidRPr="00A3409C">
        <w:rPr>
          <w:rFonts w:ascii="Times New Roman" w:hAnsi="Times New Roman" w:cs="Times New Roman"/>
        </w:rPr>
        <w:t>名護理員及</w:t>
      </w:r>
      <w:r w:rsidRPr="00A3409C">
        <w:rPr>
          <w:rFonts w:ascii="Times New Roman" w:hAnsi="Times New Roman" w:cs="Times New Roman"/>
        </w:rPr>
        <w:t>1</w:t>
      </w:r>
      <w:r w:rsidRPr="00A3409C">
        <w:rPr>
          <w:rFonts w:ascii="Times New Roman" w:hAnsi="Times New Roman" w:cs="Times New Roman"/>
        </w:rPr>
        <w:t>名保健員，共</w:t>
      </w:r>
      <w:r w:rsidRPr="00A3409C">
        <w:rPr>
          <w:rFonts w:ascii="Times New Roman" w:hAnsi="Times New Roman" w:cs="Times New Roman"/>
        </w:rPr>
        <w:t>5</w:t>
      </w:r>
      <w:r w:rsidRPr="00A3409C">
        <w:rPr>
          <w:rFonts w:ascii="Times New Roman" w:hAnsi="Times New Roman" w:cs="Times New Roman"/>
        </w:rPr>
        <w:t>個職員</w:t>
      </w:r>
      <w:r w:rsidRPr="00A3409C">
        <w:rPr>
          <w:rStyle w:val="a6"/>
          <w:rFonts w:ascii="Times New Roman" w:hAnsi="Times New Roman" w:cs="Times New Roman"/>
        </w:rPr>
        <w:footnoteReference w:id="2"/>
      </w:r>
      <w:r w:rsidRPr="00A3409C">
        <w:rPr>
          <w:rFonts w:ascii="Times New Roman" w:hAnsi="Times New Roman" w:cs="Times New Roman"/>
        </w:rPr>
        <w:t>。沒有足</w:t>
      </w:r>
      <w:r w:rsidRPr="00A3409C">
        <w:rPr>
          <w:rFonts w:ascii="Times New Roman" w:eastAsia="新細明體" w:hAnsi="Times New Roman" w:cs="Times New Roman"/>
        </w:rPr>
        <w:t>夠的人手配合，院舍無法提供個案輔導及活動，協助院舍內的精神病康復者康復，融入社區。</w:t>
      </w:r>
      <w:proofErr w:type="gramStart"/>
      <w:r w:rsidRPr="00A3409C">
        <w:rPr>
          <w:rFonts w:ascii="Times New Roman" w:eastAsia="新細明體" w:hAnsi="Times New Roman" w:cs="Times New Roman"/>
          <w:u w:val="single"/>
        </w:rPr>
        <w:t>舍友之間</w:t>
      </w:r>
      <w:proofErr w:type="gramEnd"/>
      <w:r w:rsidRPr="00A3409C">
        <w:rPr>
          <w:rFonts w:ascii="Times New Roman" w:eastAsia="新細明體" w:hAnsi="Times New Roman" w:cs="Times New Roman"/>
          <w:u w:val="single"/>
        </w:rPr>
        <w:t>遇有衝突或情緒不穩的情況，亦沒有受過相關訓練的人員處理，</w:t>
      </w:r>
      <w:proofErr w:type="gramStart"/>
      <w:r w:rsidRPr="00A3409C">
        <w:rPr>
          <w:rFonts w:ascii="Times New Roman" w:eastAsia="新細明體" w:hAnsi="Times New Roman" w:cs="Times New Roman"/>
          <w:u w:val="single"/>
        </w:rPr>
        <w:t>社署正</w:t>
      </w:r>
      <w:proofErr w:type="gramEnd"/>
      <w:r w:rsidRPr="00A3409C">
        <w:rPr>
          <w:rFonts w:ascii="Times New Roman" w:eastAsia="新細明體" w:hAnsi="Times New Roman" w:cs="Times New Roman"/>
          <w:u w:val="single"/>
        </w:rPr>
        <w:t>研究院舍主管需具備專業資格的要求，此建議需要盡快展開，並增加專業人員及輔助專業人員的人數，提升院</w:t>
      </w:r>
      <w:proofErr w:type="gramStart"/>
      <w:r w:rsidRPr="00A3409C">
        <w:rPr>
          <w:rFonts w:ascii="Times New Roman" w:eastAsia="新細明體" w:hAnsi="Times New Roman" w:cs="Times New Roman"/>
          <w:u w:val="single"/>
        </w:rPr>
        <w:t>舍質素至</w:t>
      </w:r>
      <w:proofErr w:type="gramEnd"/>
      <w:r w:rsidRPr="00A3409C">
        <w:rPr>
          <w:rFonts w:ascii="Times New Roman" w:eastAsia="新細明體" w:hAnsi="Times New Roman" w:cs="Times New Roman"/>
          <w:u w:val="single"/>
        </w:rPr>
        <w:t>合理水平</w:t>
      </w:r>
      <w:r w:rsidRPr="00A3409C">
        <w:rPr>
          <w:rFonts w:ascii="Times New Roman" w:eastAsia="新細明體" w:hAnsi="Times New Roman" w:cs="Times New Roman"/>
        </w:rPr>
        <w:t>。</w:t>
      </w:r>
    </w:p>
    <w:p w:rsidR="00FC3DBF" w:rsidRPr="00A3409C" w:rsidRDefault="00FC3DBF" w:rsidP="00F23F12">
      <w:pPr>
        <w:spacing w:line="300" w:lineRule="exact"/>
        <w:rPr>
          <w:rFonts w:ascii="Times New Roman" w:hAnsi="Times New Roman" w:cs="Times New Roman"/>
        </w:rPr>
      </w:pPr>
    </w:p>
    <w:p w:rsidR="00FC3DBF" w:rsidRDefault="00FC3DBF" w:rsidP="00F23F12">
      <w:pPr>
        <w:spacing w:line="300" w:lineRule="exact"/>
        <w:jc w:val="both"/>
        <w:rPr>
          <w:rFonts w:ascii="Times New Roman" w:eastAsia="華康儷粗黑" w:hAnsi="Times New Roman" w:cs="Times New Roman" w:hint="eastAsia"/>
          <w:b/>
        </w:rPr>
      </w:pPr>
      <w:r w:rsidRPr="00A3409C">
        <w:rPr>
          <w:rFonts w:ascii="Times New Roman" w:eastAsia="華康儷粗黑" w:hAnsi="Times New Roman" w:cs="Times New Roman"/>
          <w:b/>
          <w:u w:val="single"/>
        </w:rPr>
        <w:t>香港社區組織協會</w:t>
      </w:r>
      <w:r w:rsidRPr="00A3409C">
        <w:rPr>
          <w:rFonts w:ascii="Times New Roman" w:eastAsia="華康儷粗黑" w:hAnsi="Times New Roman" w:cs="Times New Roman"/>
          <w:b/>
          <w:u w:val="single"/>
        </w:rPr>
        <w:t xml:space="preserve">    </w:t>
      </w:r>
      <w:r w:rsidRPr="00A3409C">
        <w:rPr>
          <w:rFonts w:ascii="Times New Roman" w:eastAsia="華康儷粗黑" w:hAnsi="Times New Roman" w:cs="Times New Roman"/>
          <w:b/>
          <w:u w:val="single"/>
        </w:rPr>
        <w:t>對殘疾宿舍建議</w:t>
      </w:r>
      <w:r w:rsidRPr="00A3409C">
        <w:rPr>
          <w:rFonts w:ascii="Times New Roman" w:eastAsia="華康儷粗黑" w:hAnsi="Times New Roman" w:cs="Times New Roman"/>
          <w:b/>
        </w:rPr>
        <w:t>：</w:t>
      </w:r>
    </w:p>
    <w:p w:rsidR="00F23F12" w:rsidRPr="00A3409C" w:rsidRDefault="00F23F12" w:rsidP="00F23F12">
      <w:pPr>
        <w:spacing w:line="300" w:lineRule="exact"/>
        <w:jc w:val="both"/>
        <w:rPr>
          <w:rFonts w:ascii="Times New Roman" w:eastAsia="華康儷粗黑" w:hAnsi="Times New Roman" w:cs="Times New Roman"/>
          <w:b/>
          <w:u w:val="single"/>
        </w:rPr>
      </w:pPr>
    </w:p>
    <w:p w:rsidR="00FC3DBF" w:rsidRPr="00A3409C" w:rsidRDefault="00FC3DBF" w:rsidP="00F23F12">
      <w:pPr>
        <w:pStyle w:val="a7"/>
        <w:numPr>
          <w:ilvl w:val="0"/>
          <w:numId w:val="1"/>
        </w:numPr>
        <w:spacing w:line="300" w:lineRule="exact"/>
        <w:ind w:leftChars="0"/>
        <w:jc w:val="both"/>
        <w:rPr>
          <w:rFonts w:ascii="Times New Roman" w:hAnsi="Times New Roman" w:cs="Times New Roman"/>
          <w:b/>
        </w:rPr>
      </w:pPr>
      <w:r w:rsidRPr="00A3409C">
        <w:rPr>
          <w:rFonts w:ascii="Times New Roman" w:hAnsi="Times New Roman" w:cs="Times New Roman"/>
          <w:b/>
        </w:rPr>
        <w:t>制定殘疾人士長期護理政策：評估有需要的殘疾人士數目及服務需求，制定長遠的護理政策。</w:t>
      </w:r>
    </w:p>
    <w:p w:rsidR="00FC3DBF" w:rsidRPr="00A3409C" w:rsidRDefault="00FC3DBF" w:rsidP="00F23F12">
      <w:pPr>
        <w:pStyle w:val="a7"/>
        <w:numPr>
          <w:ilvl w:val="0"/>
          <w:numId w:val="1"/>
        </w:numPr>
        <w:spacing w:line="300" w:lineRule="exact"/>
        <w:ind w:leftChars="0"/>
        <w:jc w:val="both"/>
        <w:rPr>
          <w:rFonts w:ascii="Times New Roman" w:hAnsi="Times New Roman" w:cs="Times New Roman"/>
          <w:b/>
        </w:rPr>
      </w:pPr>
      <w:r w:rsidRPr="00A3409C">
        <w:rPr>
          <w:rFonts w:ascii="Times New Roman" w:hAnsi="Times New Roman" w:cs="Times New Roman"/>
          <w:b/>
        </w:rPr>
        <w:t>政府增加資助院舍名額，承擔照顧殘疾人士責任。</w:t>
      </w:r>
    </w:p>
    <w:p w:rsidR="00FC3DBF" w:rsidRPr="00A3409C" w:rsidRDefault="00FC3DBF" w:rsidP="00F23F12">
      <w:pPr>
        <w:pStyle w:val="a7"/>
        <w:numPr>
          <w:ilvl w:val="0"/>
          <w:numId w:val="1"/>
        </w:numPr>
        <w:spacing w:line="300" w:lineRule="exact"/>
        <w:ind w:leftChars="0"/>
        <w:jc w:val="both"/>
        <w:rPr>
          <w:rFonts w:ascii="Times New Roman" w:hAnsi="Times New Roman" w:cs="Times New Roman"/>
          <w:b/>
        </w:rPr>
      </w:pPr>
      <w:r w:rsidRPr="00A3409C">
        <w:rPr>
          <w:rFonts w:ascii="Times New Roman" w:hAnsi="Times New Roman" w:cs="Times New Roman"/>
          <w:b/>
        </w:rPr>
        <w:t>縮短殘疾院舍豁免證明書的寬限期，嚴格執行《條例》，期限屆滿後不再續發豁免書。</w:t>
      </w:r>
    </w:p>
    <w:p w:rsidR="00FC3DBF" w:rsidRDefault="00FC3DBF" w:rsidP="00F23F12">
      <w:pPr>
        <w:pStyle w:val="a7"/>
        <w:numPr>
          <w:ilvl w:val="0"/>
          <w:numId w:val="1"/>
        </w:numPr>
        <w:spacing w:line="300" w:lineRule="exact"/>
        <w:ind w:leftChars="0"/>
        <w:rPr>
          <w:rFonts w:ascii="Times New Roman" w:hAnsi="Times New Roman" w:cs="Times New Roman" w:hint="eastAsia"/>
          <w:b/>
        </w:rPr>
      </w:pPr>
      <w:r w:rsidRPr="00A3409C">
        <w:rPr>
          <w:rFonts w:ascii="Times New Roman" w:hAnsi="Times New Roman" w:cs="Times New Roman"/>
          <w:b/>
        </w:rPr>
        <w:t>提升條例要求，特別人手比例要求，增加專業及輔助專業人手，加強監察及</w:t>
      </w:r>
      <w:r w:rsidRPr="00A3409C">
        <w:rPr>
          <w:rFonts w:ascii="Times New Roman" w:hAnsi="Times New Roman" w:cs="Times New Roman"/>
          <w:b/>
        </w:rPr>
        <w:t xml:space="preserve">  </w:t>
      </w:r>
      <w:r w:rsidRPr="00A3409C">
        <w:rPr>
          <w:rFonts w:ascii="Times New Roman" w:hAnsi="Times New Roman" w:cs="Times New Roman"/>
          <w:b/>
        </w:rPr>
        <w:t>懲處違規院舍</w:t>
      </w:r>
      <w:r w:rsidRPr="00A3409C">
        <w:rPr>
          <w:rFonts w:ascii="Times New Roman" w:eastAsia="新細明體" w:hAnsi="Times New Roman" w:cs="Times New Roman"/>
          <w:b/>
        </w:rPr>
        <w:t>，</w:t>
      </w:r>
      <w:r w:rsidRPr="00A3409C">
        <w:rPr>
          <w:rFonts w:ascii="Times New Roman" w:eastAsia="新細明體" w:hAnsi="Times New Roman" w:cs="Times New Roman"/>
          <w:b/>
        </w:rPr>
        <w:t>(</w:t>
      </w:r>
      <w:r w:rsidRPr="00A3409C">
        <w:rPr>
          <w:rFonts w:ascii="Times New Roman" w:eastAsia="新細明體" w:hAnsi="Times New Roman" w:cs="Times New Roman"/>
          <w:b/>
        </w:rPr>
        <w:t>強制私營院舍必須開放予精神健康綜合社區中心入內為康復</w:t>
      </w:r>
      <w:proofErr w:type="gramStart"/>
      <w:r w:rsidRPr="00A3409C">
        <w:rPr>
          <w:rFonts w:ascii="Times New Roman" w:eastAsia="新細明體" w:hAnsi="Times New Roman" w:cs="Times New Roman"/>
          <w:b/>
        </w:rPr>
        <w:t>者舍友</w:t>
      </w:r>
      <w:proofErr w:type="gramEnd"/>
      <w:r w:rsidRPr="00A3409C">
        <w:rPr>
          <w:rFonts w:ascii="Times New Roman" w:eastAsia="新細明體" w:hAnsi="Times New Roman" w:cs="Times New Roman"/>
          <w:b/>
        </w:rPr>
        <w:t>提供服務</w:t>
      </w:r>
      <w:r w:rsidRPr="00A3409C">
        <w:rPr>
          <w:rFonts w:ascii="Times New Roman" w:eastAsia="新細明體" w:hAnsi="Times New Roman" w:cs="Times New Roman"/>
          <w:b/>
        </w:rPr>
        <w:t>)</w:t>
      </w:r>
      <w:r w:rsidRPr="00A3409C">
        <w:rPr>
          <w:rFonts w:ascii="Times New Roman" w:hAnsi="Times New Roman" w:cs="Times New Roman"/>
          <w:b/>
        </w:rPr>
        <w:t>。</w:t>
      </w:r>
    </w:p>
    <w:p w:rsidR="00E6299C" w:rsidRPr="00A3409C" w:rsidRDefault="00E6299C" w:rsidP="00E6299C">
      <w:pPr>
        <w:pStyle w:val="a7"/>
        <w:spacing w:line="300" w:lineRule="exact"/>
        <w:ind w:leftChars="0" w:left="360"/>
        <w:rPr>
          <w:rFonts w:ascii="Times New Roman" w:hAnsi="Times New Roman" w:cs="Times New Roman"/>
          <w:b/>
        </w:rPr>
      </w:pPr>
    </w:p>
    <w:p w:rsidR="00BB3774" w:rsidRPr="00A3409C" w:rsidRDefault="006B6FB2" w:rsidP="00F23F12">
      <w:pPr>
        <w:spacing w:line="300" w:lineRule="exact"/>
        <w:jc w:val="right"/>
        <w:rPr>
          <w:rFonts w:ascii="Times New Roman" w:eastAsia="華康儷粗黑" w:hAnsi="Times New Roman" w:cs="Times New Roman"/>
        </w:rPr>
      </w:pPr>
      <w:r w:rsidRPr="00A3409C">
        <w:rPr>
          <w:rFonts w:ascii="Times New Roman" w:eastAsia="華康儷粗黑" w:hAnsi="Times New Roman" w:cs="Times New Roman"/>
        </w:rPr>
        <w:t>香港社區組織協會</w:t>
      </w:r>
    </w:p>
    <w:p w:rsidR="006B6FB2" w:rsidRPr="00A3409C" w:rsidRDefault="006B6FB2" w:rsidP="00E6299C">
      <w:pPr>
        <w:spacing w:line="300" w:lineRule="exact"/>
        <w:ind w:right="480"/>
        <w:rPr>
          <w:rFonts w:ascii="Times New Roman" w:eastAsia="華康儷粗黑" w:hAnsi="Times New Roman" w:cs="Times New Roman"/>
        </w:rPr>
      </w:pPr>
      <w:r w:rsidRPr="00A3409C">
        <w:rPr>
          <w:rFonts w:ascii="Times New Roman" w:eastAsia="華康儷粗黑" w:hAnsi="Times New Roman" w:cs="Times New Roman"/>
        </w:rPr>
        <w:t>2017</w:t>
      </w:r>
      <w:r w:rsidRPr="00A3409C">
        <w:rPr>
          <w:rFonts w:ascii="Times New Roman" w:eastAsia="華康儷粗黑" w:hAnsi="Times New Roman" w:cs="Times New Roman"/>
        </w:rPr>
        <w:t>年</w:t>
      </w:r>
      <w:r w:rsidRPr="00A3409C">
        <w:rPr>
          <w:rFonts w:ascii="Times New Roman" w:eastAsia="華康儷粗黑" w:hAnsi="Times New Roman" w:cs="Times New Roman"/>
        </w:rPr>
        <w:t>6</w:t>
      </w:r>
      <w:r w:rsidRPr="00A3409C">
        <w:rPr>
          <w:rFonts w:ascii="Times New Roman" w:eastAsia="華康儷粗黑" w:hAnsi="Times New Roman" w:cs="Times New Roman"/>
        </w:rPr>
        <w:t>月</w:t>
      </w:r>
      <w:r w:rsidRPr="00A3409C">
        <w:rPr>
          <w:rFonts w:ascii="Times New Roman" w:eastAsia="華康儷粗黑" w:hAnsi="Times New Roman" w:cs="Times New Roman"/>
        </w:rPr>
        <w:t>27</w:t>
      </w:r>
      <w:r w:rsidRPr="00A3409C">
        <w:rPr>
          <w:rFonts w:ascii="Times New Roman" w:eastAsia="華康儷粗黑" w:hAnsi="Times New Roman" w:cs="Times New Roman"/>
        </w:rPr>
        <w:t>日</w:t>
      </w:r>
    </w:p>
    <w:sectPr w:rsidR="006B6FB2" w:rsidRPr="00A3409C" w:rsidSect="0041671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7CB" w:rsidRDefault="005267CB" w:rsidP="00FC3DBF">
      <w:r>
        <w:separator/>
      </w:r>
    </w:p>
  </w:endnote>
  <w:endnote w:type="continuationSeparator" w:id="0">
    <w:p w:rsidR="005267CB" w:rsidRDefault="005267CB" w:rsidP="00FC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粗黑">
    <w:panose1 w:val="020B09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7CB" w:rsidRDefault="005267CB" w:rsidP="00FC3DBF">
      <w:r>
        <w:separator/>
      </w:r>
    </w:p>
  </w:footnote>
  <w:footnote w:type="continuationSeparator" w:id="0">
    <w:p w:rsidR="005267CB" w:rsidRDefault="005267CB" w:rsidP="00FC3DBF">
      <w:r>
        <w:continuationSeparator/>
      </w:r>
    </w:p>
  </w:footnote>
  <w:footnote w:id="1">
    <w:p w:rsidR="00FC3DBF" w:rsidRDefault="00FC3DBF" w:rsidP="00FC3DBF">
      <w:pPr>
        <w:pStyle w:val="a4"/>
      </w:pPr>
      <w:r>
        <w:rPr>
          <w:rStyle w:val="a6"/>
        </w:rPr>
        <w:footnoteRef/>
      </w:r>
      <w:r>
        <w:rPr>
          <w:rFonts w:ascii="新細明體" w:eastAsia="新細明體" w:hAnsi="新細明體" w:cs="新細明體" w:hint="eastAsia"/>
        </w:rPr>
        <w:t>社會福利署網頁</w:t>
      </w:r>
    </w:p>
  </w:footnote>
  <w:footnote w:id="2">
    <w:p w:rsidR="00FC3DBF" w:rsidRDefault="00FC3DBF" w:rsidP="00FC3DBF">
      <w:pPr>
        <w:pStyle w:val="a4"/>
      </w:pPr>
      <w:r>
        <w:rPr>
          <w:rStyle w:val="a6"/>
        </w:rPr>
        <w:footnoteRef/>
      </w:r>
      <w:r>
        <w:rPr>
          <w:rFonts w:ascii="新細明體" w:eastAsia="新細明體" w:hAnsi="新細明體" w:cs="新細明體" w:hint="eastAsia"/>
        </w:rPr>
        <w:t>社會福利署網頁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A5DBA"/>
    <w:multiLevelType w:val="hybridMultilevel"/>
    <w:tmpl w:val="98B8544C"/>
    <w:lvl w:ilvl="0" w:tplc="4E742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945301E"/>
    <w:multiLevelType w:val="hybridMultilevel"/>
    <w:tmpl w:val="3A6C9E0E"/>
    <w:lvl w:ilvl="0" w:tplc="CD70DA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FD"/>
    <w:rsid w:val="001340EF"/>
    <w:rsid w:val="00174FCE"/>
    <w:rsid w:val="002D6180"/>
    <w:rsid w:val="0034237D"/>
    <w:rsid w:val="00386D25"/>
    <w:rsid w:val="003A4ED0"/>
    <w:rsid w:val="00416719"/>
    <w:rsid w:val="004A1E98"/>
    <w:rsid w:val="004A6316"/>
    <w:rsid w:val="004A713C"/>
    <w:rsid w:val="005267CB"/>
    <w:rsid w:val="005F459E"/>
    <w:rsid w:val="006B6FB2"/>
    <w:rsid w:val="0075569B"/>
    <w:rsid w:val="007924FD"/>
    <w:rsid w:val="007B6CEA"/>
    <w:rsid w:val="008A1D85"/>
    <w:rsid w:val="008B57C5"/>
    <w:rsid w:val="00924475"/>
    <w:rsid w:val="00A0321F"/>
    <w:rsid w:val="00A3056E"/>
    <w:rsid w:val="00A32307"/>
    <w:rsid w:val="00A3409C"/>
    <w:rsid w:val="00A86AAE"/>
    <w:rsid w:val="00AC1D2A"/>
    <w:rsid w:val="00BB3774"/>
    <w:rsid w:val="00BF7D7A"/>
    <w:rsid w:val="00CD7472"/>
    <w:rsid w:val="00D50A3C"/>
    <w:rsid w:val="00D63B71"/>
    <w:rsid w:val="00E6299C"/>
    <w:rsid w:val="00F23F12"/>
    <w:rsid w:val="00F6707D"/>
    <w:rsid w:val="00FC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FC3DBF"/>
    <w:pPr>
      <w:widowControl/>
      <w:snapToGrid w:val="0"/>
      <w:spacing w:line="276" w:lineRule="auto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a5">
    <w:name w:val="註腳文字 字元"/>
    <w:basedOn w:val="a0"/>
    <w:link w:val="a4"/>
    <w:uiPriority w:val="99"/>
    <w:rsid w:val="00FC3DBF"/>
    <w:rPr>
      <w:rFonts w:ascii="Arial" w:hAnsi="Arial" w:cs="Arial"/>
      <w:color w:val="000000"/>
      <w:kern w:val="0"/>
      <w:sz w:val="20"/>
      <w:szCs w:val="20"/>
    </w:rPr>
  </w:style>
  <w:style w:type="character" w:styleId="a6">
    <w:name w:val="footnote reference"/>
    <w:basedOn w:val="a0"/>
    <w:uiPriority w:val="99"/>
    <w:unhideWhenUsed/>
    <w:rsid w:val="00FC3DBF"/>
    <w:rPr>
      <w:vertAlign w:val="superscript"/>
    </w:rPr>
  </w:style>
  <w:style w:type="paragraph" w:styleId="a7">
    <w:name w:val="List Paragraph"/>
    <w:basedOn w:val="a"/>
    <w:uiPriority w:val="34"/>
    <w:qFormat/>
    <w:rsid w:val="00FC3DB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FC3DBF"/>
    <w:pPr>
      <w:widowControl/>
      <w:snapToGrid w:val="0"/>
      <w:spacing w:line="276" w:lineRule="auto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a5">
    <w:name w:val="註腳文字 字元"/>
    <w:basedOn w:val="a0"/>
    <w:link w:val="a4"/>
    <w:uiPriority w:val="99"/>
    <w:rsid w:val="00FC3DBF"/>
    <w:rPr>
      <w:rFonts w:ascii="Arial" w:hAnsi="Arial" w:cs="Arial"/>
      <w:color w:val="000000"/>
      <w:kern w:val="0"/>
      <w:sz w:val="20"/>
      <w:szCs w:val="20"/>
    </w:rPr>
  </w:style>
  <w:style w:type="character" w:styleId="a6">
    <w:name w:val="footnote reference"/>
    <w:basedOn w:val="a0"/>
    <w:uiPriority w:val="99"/>
    <w:unhideWhenUsed/>
    <w:rsid w:val="00FC3DBF"/>
    <w:rPr>
      <w:vertAlign w:val="superscript"/>
    </w:rPr>
  </w:style>
  <w:style w:type="paragraph" w:styleId="a7">
    <w:name w:val="List Paragraph"/>
    <w:basedOn w:val="a"/>
    <w:uiPriority w:val="34"/>
    <w:qFormat/>
    <w:rsid w:val="00FC3DB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419</Words>
  <Characters>2390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Emils</dc:creator>
  <cp:lastModifiedBy>Yuen</cp:lastModifiedBy>
  <cp:revision>10</cp:revision>
  <cp:lastPrinted>2017-06-26T14:32:00Z</cp:lastPrinted>
  <dcterms:created xsi:type="dcterms:W3CDTF">2017-06-26T09:22:00Z</dcterms:created>
  <dcterms:modified xsi:type="dcterms:W3CDTF">2017-06-27T04:20:00Z</dcterms:modified>
</cp:coreProperties>
</file>