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67" w:rsidRPr="000D7C38" w:rsidRDefault="0099266C" w:rsidP="000D7C38">
      <w:pPr>
        <w:pBdr>
          <w:bottom w:val="single" w:sz="12" w:space="1" w:color="auto"/>
        </w:pBdr>
        <w:spacing w:line="400" w:lineRule="exact"/>
        <w:jc w:val="center"/>
        <w:rPr>
          <w:b/>
          <w:sz w:val="28"/>
          <w:szCs w:val="28"/>
        </w:rPr>
      </w:pPr>
      <w:r w:rsidRPr="000D7C38">
        <w:rPr>
          <w:rFonts w:hint="eastAsia"/>
          <w:b/>
          <w:sz w:val="28"/>
          <w:szCs w:val="28"/>
        </w:rPr>
        <w:t>香港社區組織協會</w:t>
      </w:r>
    </w:p>
    <w:p w:rsidR="0099266C" w:rsidRPr="000D7C38" w:rsidRDefault="0099266C" w:rsidP="000D7C38">
      <w:pPr>
        <w:pBdr>
          <w:bottom w:val="single" w:sz="12" w:space="1" w:color="auto"/>
        </w:pBdr>
        <w:spacing w:line="400" w:lineRule="exact"/>
        <w:jc w:val="center"/>
        <w:rPr>
          <w:b/>
          <w:sz w:val="28"/>
          <w:szCs w:val="28"/>
        </w:rPr>
      </w:pPr>
      <w:r w:rsidRPr="000D7C38">
        <w:rPr>
          <w:rFonts w:hint="eastAsia"/>
          <w:b/>
          <w:sz w:val="28"/>
          <w:szCs w:val="28"/>
        </w:rPr>
        <w:t>對醫院管理局檢討</w:t>
      </w:r>
      <w:r w:rsidR="00221EA1">
        <w:rPr>
          <w:rFonts w:hint="eastAsia"/>
          <w:b/>
          <w:sz w:val="28"/>
          <w:szCs w:val="28"/>
        </w:rPr>
        <w:t>報告</w:t>
      </w:r>
      <w:r w:rsidR="00A42F5A">
        <w:rPr>
          <w:rFonts w:hint="eastAsia"/>
          <w:b/>
          <w:sz w:val="28"/>
          <w:szCs w:val="28"/>
        </w:rPr>
        <w:t>的回應</w:t>
      </w:r>
    </w:p>
    <w:p w:rsidR="0099266C" w:rsidRDefault="0099266C"/>
    <w:p w:rsidR="00AC1262" w:rsidRPr="00AC1262" w:rsidRDefault="00031544" w:rsidP="00AC1262">
      <w:r>
        <w:rPr>
          <w:rFonts w:hint="eastAsia"/>
        </w:rPr>
        <w:t xml:space="preserve">　　</w:t>
      </w:r>
      <w:r w:rsidR="00221EA1">
        <w:rPr>
          <w:rFonts w:hint="eastAsia"/>
        </w:rPr>
        <w:t>食物及衛生局今日公佈醫院管理局檢討督導委員會報告</w:t>
      </w:r>
      <w:r w:rsidR="00AC1262">
        <w:rPr>
          <w:rFonts w:hint="eastAsia"/>
        </w:rPr>
        <w:t>（下稱</w:t>
      </w:r>
      <w:r w:rsidR="00AC1262" w:rsidRPr="00AC1262">
        <w:rPr>
          <w:rFonts w:asciiTheme="minorEastAsia" w:hAnsiTheme="minorEastAsia" w:hint="eastAsia"/>
        </w:rPr>
        <w:t>「</w:t>
      </w:r>
      <w:r w:rsidR="00AC1262">
        <w:rPr>
          <w:rFonts w:hint="eastAsia"/>
        </w:rPr>
        <w:t>報告書</w:t>
      </w:r>
      <w:r w:rsidR="00AC1262" w:rsidRPr="00AC1262">
        <w:rPr>
          <w:rFonts w:asciiTheme="minorEastAsia" w:hAnsiTheme="minorEastAsia" w:hint="eastAsia"/>
        </w:rPr>
        <w:t>」</w:t>
      </w:r>
      <w:r w:rsidR="00AC1262">
        <w:rPr>
          <w:rFonts w:hint="eastAsia"/>
        </w:rPr>
        <w:t>）</w:t>
      </w:r>
      <w:r w:rsidR="00221EA1">
        <w:rPr>
          <w:rFonts w:hint="eastAsia"/>
        </w:rPr>
        <w:t>，</w:t>
      </w:r>
      <w:r w:rsidR="00AC1262">
        <w:rPr>
          <w:rFonts w:hint="eastAsia"/>
        </w:rPr>
        <w:t>就成立廿五年的醫管局，提出改革方向，以改善現時運作及應付未來的挑戰。</w:t>
      </w:r>
      <w:r w:rsidR="00A73BD4">
        <w:rPr>
          <w:rFonts w:hint="eastAsia"/>
        </w:rPr>
        <w:t>香港社區組織協會自八十年代開始，一直維護基層市民的健康權利，致力協助醫療事故受害人，及監察醫療的政策及服務情況。本會對報告書有以下意見：</w:t>
      </w:r>
    </w:p>
    <w:p w:rsidR="00A12737" w:rsidRDefault="00A12737" w:rsidP="00A12737">
      <w:pPr>
        <w:jc w:val="both"/>
      </w:pPr>
    </w:p>
    <w:p w:rsidR="00A73BD4" w:rsidRDefault="00A73BD4" w:rsidP="00A12737">
      <w:pPr>
        <w:jc w:val="both"/>
      </w:pPr>
      <w:r w:rsidRPr="000D7C38">
        <w:rPr>
          <w:rFonts w:ascii="標楷體" w:eastAsia="標楷體" w:hAnsi="標楷體" w:hint="eastAsia"/>
          <w:b/>
        </w:rPr>
        <w:t>（</w:t>
      </w:r>
      <w:r>
        <w:rPr>
          <w:rFonts w:ascii="標楷體" w:eastAsia="標楷體" w:hAnsi="標楷體" w:hint="eastAsia"/>
          <w:b/>
        </w:rPr>
        <w:t>一</w:t>
      </w:r>
      <w:r w:rsidRPr="000D7C38">
        <w:rPr>
          <w:rFonts w:ascii="標楷體" w:eastAsia="標楷體" w:hAnsi="標楷體" w:hint="eastAsia"/>
          <w:b/>
        </w:rPr>
        <w:t>）</w:t>
      </w:r>
      <w:r>
        <w:rPr>
          <w:rFonts w:ascii="標楷體" w:eastAsia="標楷體" w:hAnsi="標楷體" w:hint="eastAsia"/>
          <w:b/>
        </w:rPr>
        <w:t>認同報告書的檢討結果及改革建議</w:t>
      </w:r>
    </w:p>
    <w:p w:rsidR="00031544" w:rsidRDefault="00031544" w:rsidP="00936523">
      <w:pPr>
        <w:jc w:val="both"/>
      </w:pPr>
    </w:p>
    <w:p w:rsidR="00A73BD4" w:rsidRDefault="00031544" w:rsidP="00936523">
      <w:pPr>
        <w:jc w:val="both"/>
      </w:pPr>
      <w:r>
        <w:rPr>
          <w:rFonts w:hint="eastAsia"/>
        </w:rPr>
        <w:t xml:space="preserve">　　</w:t>
      </w:r>
      <w:r w:rsidR="00A12737">
        <w:rPr>
          <w:rFonts w:hint="eastAsia"/>
        </w:rPr>
        <w:t>本會</w:t>
      </w:r>
      <w:r w:rsidR="00936523">
        <w:rPr>
          <w:rFonts w:hint="eastAsia"/>
        </w:rPr>
        <w:t>認同報告書提出對醫管局五方面的檢討結果，包括：</w:t>
      </w:r>
      <w:r w:rsidR="00936523">
        <w:t>管理及</w:t>
      </w:r>
      <w:r>
        <w:rPr>
          <w:rFonts w:hint="eastAsia"/>
        </w:rPr>
        <w:t>組織架構</w:t>
      </w:r>
      <w:r w:rsidR="00936523">
        <w:rPr>
          <w:rFonts w:hint="eastAsia"/>
        </w:rPr>
        <w:t>、資源管理、人事管理、</w:t>
      </w:r>
      <w:r>
        <w:rPr>
          <w:rFonts w:hint="eastAsia"/>
        </w:rPr>
        <w:t>成本效益和服務管理、及整體管理和監管</w:t>
      </w:r>
      <w:r w:rsidR="00A12737">
        <w:rPr>
          <w:rFonts w:hint="eastAsia"/>
        </w:rPr>
        <w:t>。</w:t>
      </w:r>
      <w:r w:rsidR="00936523">
        <w:rPr>
          <w:rFonts w:hint="eastAsia"/>
        </w:rPr>
        <w:t>本會亦認同報告書就這五方面所提出的建議，並希望政府作出財政支援，令醫管局</w:t>
      </w:r>
      <w:r w:rsidR="00A73BD4">
        <w:rPr>
          <w:rFonts w:hint="eastAsia"/>
        </w:rPr>
        <w:t>可以全面落實報告書所列的十大改革建議。</w:t>
      </w:r>
      <w:r>
        <w:rPr>
          <w:rFonts w:hint="eastAsia"/>
        </w:rPr>
        <w:t>如此才能處理病人及市民一直關心的醫療服務容量、服務質素、及風險事故控制等重要問題。</w:t>
      </w:r>
    </w:p>
    <w:p w:rsidR="00A73BD4" w:rsidRDefault="00A73BD4" w:rsidP="00936523">
      <w:pPr>
        <w:jc w:val="both"/>
      </w:pPr>
    </w:p>
    <w:p w:rsidR="000D7C38" w:rsidRDefault="00031544" w:rsidP="00936523">
      <w:pPr>
        <w:jc w:val="both"/>
      </w:pPr>
      <w:r>
        <w:rPr>
          <w:rFonts w:hint="eastAsia"/>
        </w:rPr>
        <w:t xml:space="preserve">　　</w:t>
      </w:r>
      <w:r w:rsidR="00A12737">
        <w:rPr>
          <w:rFonts w:hint="eastAsia"/>
        </w:rPr>
        <w:t>然而，本會認為醫管局所能提供的服務，</w:t>
      </w:r>
      <w:r w:rsidR="00A73BD4">
        <w:rPr>
          <w:rFonts w:hint="eastAsia"/>
        </w:rPr>
        <w:t>必須</w:t>
      </w:r>
      <w:r w:rsidR="00A12737">
        <w:rPr>
          <w:rFonts w:hint="eastAsia"/>
        </w:rPr>
        <w:t>視乎政府的醫療政策及撥備的資源。因此，本會認為政府應檢討醫療</w:t>
      </w:r>
      <w:r w:rsidR="00A73BD4">
        <w:rPr>
          <w:rFonts w:hint="eastAsia"/>
        </w:rPr>
        <w:t>政策</w:t>
      </w:r>
      <w:r w:rsidR="00A12737">
        <w:rPr>
          <w:rFonts w:hint="eastAsia"/>
        </w:rPr>
        <w:t>及資源，</w:t>
      </w:r>
      <w:r w:rsidR="00A73BD4">
        <w:rPr>
          <w:rFonts w:hint="eastAsia"/>
        </w:rPr>
        <w:t>以確保</w:t>
      </w:r>
      <w:r w:rsidR="00A12737">
        <w:rPr>
          <w:rFonts w:hint="eastAsia"/>
        </w:rPr>
        <w:t>醫管局</w:t>
      </w:r>
      <w:r w:rsidR="00A73BD4">
        <w:rPr>
          <w:rFonts w:hint="eastAsia"/>
        </w:rPr>
        <w:t>能</w:t>
      </w:r>
      <w:r w:rsidR="006C337B">
        <w:rPr>
          <w:rFonts w:hint="eastAsia"/>
        </w:rPr>
        <w:t>持</w:t>
      </w:r>
      <w:r w:rsidR="00A73BD4">
        <w:rPr>
          <w:rFonts w:hint="eastAsia"/>
        </w:rPr>
        <w:t>續地按服務需求</w:t>
      </w:r>
      <w:r w:rsidR="006C337B">
        <w:rPr>
          <w:rFonts w:hint="eastAsia"/>
        </w:rPr>
        <w:t>提</w:t>
      </w:r>
      <w:r w:rsidR="00A73BD4">
        <w:rPr>
          <w:rFonts w:hint="eastAsia"/>
        </w:rPr>
        <w:t>供具備</w:t>
      </w:r>
      <w:r w:rsidR="00A12737">
        <w:rPr>
          <w:rFonts w:hint="eastAsia"/>
        </w:rPr>
        <w:t>質素</w:t>
      </w:r>
      <w:r w:rsidR="006C337B">
        <w:rPr>
          <w:rFonts w:hint="eastAsia"/>
        </w:rPr>
        <w:t>的</w:t>
      </w:r>
      <w:r w:rsidR="00A73BD4">
        <w:rPr>
          <w:rFonts w:hint="eastAsia"/>
        </w:rPr>
        <w:t>服務</w:t>
      </w:r>
      <w:r w:rsidR="00A12737">
        <w:rPr>
          <w:rFonts w:hint="eastAsia"/>
        </w:rPr>
        <w:t>。</w:t>
      </w:r>
    </w:p>
    <w:p w:rsidR="00AC1262" w:rsidRPr="00A73BD4" w:rsidRDefault="00AC1262" w:rsidP="00936523">
      <w:pPr>
        <w:jc w:val="both"/>
      </w:pPr>
    </w:p>
    <w:p w:rsidR="005A66F4" w:rsidRPr="000D7C38" w:rsidRDefault="005A66F4" w:rsidP="00A12737">
      <w:pPr>
        <w:jc w:val="both"/>
        <w:rPr>
          <w:rFonts w:ascii="標楷體" w:eastAsia="標楷體" w:hAnsi="標楷體"/>
          <w:b/>
        </w:rPr>
      </w:pPr>
      <w:r w:rsidRPr="000D7C38">
        <w:rPr>
          <w:rFonts w:ascii="標楷體" w:eastAsia="標楷體" w:hAnsi="標楷體" w:hint="eastAsia"/>
          <w:b/>
        </w:rPr>
        <w:t>（二）</w:t>
      </w:r>
      <w:r w:rsidR="00A73BD4">
        <w:rPr>
          <w:rFonts w:ascii="標楷體" w:eastAsia="標楷體" w:hAnsi="標楷體" w:hint="eastAsia"/>
          <w:b/>
        </w:rPr>
        <w:t>是次檢討未有處理</w:t>
      </w:r>
      <w:r w:rsidRPr="000D7C38">
        <w:rPr>
          <w:rFonts w:ascii="標楷體" w:eastAsia="標楷體" w:hAnsi="標楷體" w:hint="eastAsia"/>
          <w:b/>
        </w:rPr>
        <w:t>現行醫療政策</w:t>
      </w:r>
      <w:r w:rsidR="009A0722">
        <w:rPr>
          <w:rFonts w:ascii="標楷體" w:eastAsia="標楷體" w:hAnsi="標楷體" w:hint="eastAsia"/>
          <w:b/>
        </w:rPr>
        <w:t>及資源</w:t>
      </w:r>
      <w:r w:rsidRPr="000D7C38">
        <w:rPr>
          <w:rFonts w:ascii="標楷體" w:eastAsia="標楷體" w:hAnsi="標楷體" w:hint="eastAsia"/>
          <w:b/>
        </w:rPr>
        <w:t>問題</w:t>
      </w:r>
    </w:p>
    <w:p w:rsidR="00031544" w:rsidRDefault="00031544" w:rsidP="00A12737">
      <w:pPr>
        <w:jc w:val="both"/>
        <w:rPr>
          <w:u w:val="single"/>
        </w:rPr>
      </w:pPr>
    </w:p>
    <w:p w:rsidR="005A66F4" w:rsidRPr="000D7C38" w:rsidRDefault="005A66F4" w:rsidP="00A12737">
      <w:pPr>
        <w:jc w:val="both"/>
        <w:rPr>
          <w:u w:val="single"/>
        </w:rPr>
      </w:pPr>
      <w:r w:rsidRPr="000D7C38">
        <w:rPr>
          <w:rFonts w:hint="eastAsia"/>
          <w:u w:val="single"/>
        </w:rPr>
        <w:t>2.1</w:t>
      </w:r>
      <w:r w:rsidRPr="000D7C38">
        <w:rPr>
          <w:rFonts w:hint="eastAsia"/>
          <w:u w:val="single"/>
        </w:rPr>
        <w:tab/>
      </w:r>
      <w:r w:rsidRPr="000D7C38">
        <w:rPr>
          <w:rFonts w:hint="eastAsia"/>
          <w:u w:val="single"/>
        </w:rPr>
        <w:t>忽視基層醫療及健康服務</w:t>
      </w:r>
    </w:p>
    <w:p w:rsidR="00A12737" w:rsidRDefault="003352E1" w:rsidP="00A12737">
      <w:pPr>
        <w:jc w:val="both"/>
      </w:pPr>
      <w:r>
        <w:rPr>
          <w:rFonts w:hint="eastAsia"/>
        </w:rPr>
        <w:t>政府的醫療政策</w:t>
      </w:r>
      <w:r w:rsidR="00EE1468">
        <w:rPr>
          <w:rFonts w:hint="eastAsia"/>
        </w:rPr>
        <w:t>一直以第二重的醫療服務為主，</w:t>
      </w:r>
      <w:r w:rsidR="00F048EA">
        <w:rPr>
          <w:rFonts w:hint="eastAsia"/>
        </w:rPr>
        <w:t>即</w:t>
      </w:r>
      <w:r w:rsidR="00F048EA" w:rsidRPr="00A25E73">
        <w:rPr>
          <w:rFonts w:hint="eastAsia"/>
        </w:rPr>
        <w:t>只集中於治療層面（</w:t>
      </w:r>
      <w:r w:rsidR="00F048EA" w:rsidRPr="00A25E73">
        <w:t>curative</w:t>
      </w:r>
      <w:r w:rsidR="00F048EA" w:rsidRPr="00A25E73">
        <w:rPr>
          <w:rFonts w:hint="eastAsia"/>
        </w:rPr>
        <w:t>）而較少</w:t>
      </w:r>
      <w:r w:rsidR="00205B83">
        <w:rPr>
          <w:rFonts w:hint="eastAsia"/>
        </w:rPr>
        <w:t>將重點及資源</w:t>
      </w:r>
      <w:r w:rsidR="00F048EA" w:rsidRPr="00A25E73">
        <w:rPr>
          <w:rFonts w:hint="eastAsia"/>
        </w:rPr>
        <w:t>放在宣傳教育（</w:t>
      </w:r>
      <w:proofErr w:type="spellStart"/>
      <w:r w:rsidR="00F048EA" w:rsidRPr="00A25E73">
        <w:t>promotive</w:t>
      </w:r>
      <w:proofErr w:type="spellEnd"/>
      <w:r w:rsidR="00F048EA" w:rsidRPr="00A25E73">
        <w:rPr>
          <w:rFonts w:hint="eastAsia"/>
        </w:rPr>
        <w:t>）、預防（</w:t>
      </w:r>
      <w:r w:rsidR="00F048EA" w:rsidRPr="00A25E73">
        <w:t>preventive</w:t>
      </w:r>
      <w:r w:rsidR="00F048EA" w:rsidRPr="00A25E73">
        <w:rPr>
          <w:rFonts w:hint="eastAsia"/>
        </w:rPr>
        <w:t>）、及復康（</w:t>
      </w:r>
      <w:r w:rsidR="00F048EA" w:rsidRPr="00A25E73">
        <w:t>rehabilitative</w:t>
      </w:r>
      <w:r w:rsidR="00F048EA" w:rsidRPr="00A25E73">
        <w:rPr>
          <w:rFonts w:hint="eastAsia"/>
        </w:rPr>
        <w:t>）上，</w:t>
      </w:r>
      <w:r w:rsidR="00F048EA">
        <w:rPr>
          <w:rFonts w:hint="eastAsia"/>
        </w:rPr>
        <w:t>有關的醫療政策、</w:t>
      </w:r>
      <w:r w:rsidR="00F048EA" w:rsidRPr="00A25E73">
        <w:rPr>
          <w:rFonts w:hint="eastAsia"/>
        </w:rPr>
        <w:t>策略</w:t>
      </w:r>
      <w:r w:rsidR="00F048EA">
        <w:rPr>
          <w:rFonts w:hint="eastAsia"/>
        </w:rPr>
        <w:t>措施、及資源撥備</w:t>
      </w:r>
      <w:r w:rsidR="00F048EA" w:rsidRPr="00A25E73">
        <w:rPr>
          <w:rFonts w:hint="eastAsia"/>
        </w:rPr>
        <w:t>上仍有待調整。</w:t>
      </w:r>
    </w:p>
    <w:p w:rsidR="006C337B" w:rsidRPr="00013F2D" w:rsidRDefault="006C337B" w:rsidP="00A12737">
      <w:pPr>
        <w:jc w:val="both"/>
      </w:pPr>
    </w:p>
    <w:p w:rsidR="00B51EE6" w:rsidRDefault="00031544" w:rsidP="00A12737">
      <w:pPr>
        <w:jc w:val="both"/>
      </w:pPr>
      <w:r>
        <w:rPr>
          <w:rFonts w:hint="eastAsia"/>
        </w:rPr>
        <w:t xml:space="preserve">　　</w:t>
      </w:r>
      <w:r w:rsidR="00013F2D">
        <w:rPr>
          <w:rFonts w:hint="eastAsia"/>
        </w:rPr>
        <w:t>另外，醫療服務均由公營及私營醫療機構提供，約九成住院服務由公營醫療（即醫管局）提供，約七成</w:t>
      </w:r>
      <w:r w:rsidR="00A73BD4">
        <w:rPr>
          <w:rFonts w:hint="eastAsia"/>
        </w:rPr>
        <w:t>門診服務</w:t>
      </w:r>
      <w:r w:rsidR="00013F2D">
        <w:rPr>
          <w:rFonts w:hint="eastAsia"/>
        </w:rPr>
        <w:t>由私營醫療提供。這種公私營雙軌的服務現況</w:t>
      </w:r>
      <w:r w:rsidR="00205B83">
        <w:rPr>
          <w:rFonts w:hint="eastAsia"/>
        </w:rPr>
        <w:t>，尤其是基層醫療由私營醫療為主</w:t>
      </w:r>
      <w:r w:rsidR="00013F2D">
        <w:rPr>
          <w:rFonts w:hint="eastAsia"/>
        </w:rPr>
        <w:t>，不利於以基層醫療服務作為第二重醫療服務的守門人，從而</w:t>
      </w:r>
      <w:r w:rsidR="00205B83">
        <w:rPr>
          <w:rFonts w:hint="eastAsia"/>
        </w:rPr>
        <w:t>控制對醫管局服務的需求。</w:t>
      </w:r>
    </w:p>
    <w:p w:rsidR="00B51EE6" w:rsidRDefault="00B51EE6" w:rsidP="00A12737">
      <w:pPr>
        <w:jc w:val="both"/>
      </w:pPr>
    </w:p>
    <w:p w:rsidR="006C337B" w:rsidRDefault="00031544" w:rsidP="00A12737">
      <w:pPr>
        <w:jc w:val="both"/>
      </w:pPr>
      <w:r>
        <w:rPr>
          <w:rFonts w:hint="eastAsia"/>
        </w:rPr>
        <w:t xml:space="preserve">　　</w:t>
      </w:r>
      <w:r w:rsidR="00205B83">
        <w:rPr>
          <w:rFonts w:hint="eastAsia"/>
        </w:rPr>
        <w:t>同時，</w:t>
      </w:r>
      <w:r w:rsidR="00E7799D">
        <w:rPr>
          <w:rFonts w:hint="eastAsia"/>
        </w:rPr>
        <w:t>就算政府願意加強基層醫療及健康服務，按現時公私營雙軌的現況，</w:t>
      </w:r>
      <w:r w:rsidR="00B51EE6">
        <w:rPr>
          <w:rFonts w:hint="eastAsia"/>
        </w:rPr>
        <w:t>提供基層醫療的私家醫生，未必全力配合</w:t>
      </w:r>
      <w:r w:rsidR="00205B83">
        <w:rPr>
          <w:rFonts w:hint="eastAsia"/>
        </w:rPr>
        <w:t>政府推行各類型基層健康策略措施及服務</w:t>
      </w:r>
      <w:r w:rsidR="00B51EE6">
        <w:rPr>
          <w:rFonts w:hint="eastAsia"/>
        </w:rPr>
        <w:t>。在缺乏可配合的執行機制，推動基層健康常常事倍功半</w:t>
      </w:r>
      <w:r w:rsidR="00205B83">
        <w:rPr>
          <w:rFonts w:hint="eastAsia"/>
        </w:rPr>
        <w:t>。</w:t>
      </w:r>
    </w:p>
    <w:p w:rsidR="00F048EA" w:rsidRPr="00E7799D" w:rsidRDefault="00F048EA" w:rsidP="00A12737">
      <w:pPr>
        <w:jc w:val="both"/>
      </w:pPr>
    </w:p>
    <w:p w:rsidR="00F048EA" w:rsidRDefault="00031544" w:rsidP="00A12737">
      <w:pPr>
        <w:jc w:val="both"/>
      </w:pPr>
      <w:r>
        <w:rPr>
          <w:rFonts w:hint="eastAsia"/>
        </w:rPr>
        <w:t xml:space="preserve">　　</w:t>
      </w:r>
      <w:r w:rsidR="00205B83">
        <w:rPr>
          <w:rFonts w:hint="eastAsia"/>
        </w:rPr>
        <w:t>因此</w:t>
      </w:r>
      <w:r w:rsidR="00B51EE6">
        <w:rPr>
          <w:rFonts w:hint="eastAsia"/>
        </w:rPr>
        <w:t>，在整體的醫療政策上，</w:t>
      </w:r>
      <w:r w:rsidR="00205B83">
        <w:rPr>
          <w:rFonts w:hint="eastAsia"/>
        </w:rPr>
        <w:t>本會</w:t>
      </w:r>
      <w:r w:rsidR="00F048EA" w:rsidRPr="00A25E73">
        <w:rPr>
          <w:rFonts w:hint="eastAsia"/>
        </w:rPr>
        <w:t>認為政府需</w:t>
      </w:r>
      <w:r w:rsidR="0062712C">
        <w:rPr>
          <w:rFonts w:hint="eastAsia"/>
        </w:rPr>
        <w:t>檢討現時醫療政策，</w:t>
      </w:r>
      <w:r w:rsidR="00F048EA" w:rsidRPr="00A25E73">
        <w:rPr>
          <w:rFonts w:hint="eastAsia"/>
        </w:rPr>
        <w:t>更</w:t>
      </w:r>
      <w:r w:rsidR="0062712C">
        <w:rPr>
          <w:rFonts w:hint="eastAsia"/>
        </w:rPr>
        <w:t>著重基層醫療及健康的工作，及增加相關的</w:t>
      </w:r>
      <w:r w:rsidR="00F048EA" w:rsidRPr="00A25E73">
        <w:rPr>
          <w:rFonts w:hint="eastAsia"/>
        </w:rPr>
        <w:t>資源</w:t>
      </w:r>
      <w:r w:rsidR="0062712C">
        <w:rPr>
          <w:rFonts w:hint="eastAsia"/>
        </w:rPr>
        <w:t>。另外，政府亦需要檢討公私營雙軌的</w:t>
      </w:r>
      <w:r w:rsidR="0062712C">
        <w:rPr>
          <w:rFonts w:hint="eastAsia"/>
        </w:rPr>
        <w:lastRenderedPageBreak/>
        <w:t>情況，加強政府於基層健康的執行機制</w:t>
      </w:r>
      <w:r w:rsidR="00F048EA" w:rsidRPr="00A25E73">
        <w:rPr>
          <w:rFonts w:hint="eastAsia"/>
        </w:rPr>
        <w:t>。</w:t>
      </w:r>
      <w:r w:rsidR="008E4281">
        <w:rPr>
          <w:rFonts w:hint="eastAsia"/>
        </w:rPr>
        <w:t>本會認為，唯有加強基層醫療及健康，才能根本上減輕醫管局的負荷</w:t>
      </w:r>
    </w:p>
    <w:p w:rsidR="00F048EA" w:rsidRDefault="00F048EA" w:rsidP="00A12737">
      <w:pPr>
        <w:jc w:val="both"/>
      </w:pPr>
    </w:p>
    <w:p w:rsidR="005A66F4" w:rsidRPr="000D7C38" w:rsidRDefault="005A66F4" w:rsidP="00A12737">
      <w:pPr>
        <w:jc w:val="both"/>
        <w:rPr>
          <w:u w:val="single"/>
        </w:rPr>
      </w:pPr>
      <w:r w:rsidRPr="000D7C38">
        <w:rPr>
          <w:rFonts w:hint="eastAsia"/>
          <w:u w:val="single"/>
        </w:rPr>
        <w:t>2.2</w:t>
      </w:r>
      <w:r w:rsidRPr="000D7C38">
        <w:rPr>
          <w:rFonts w:hint="eastAsia"/>
          <w:u w:val="single"/>
        </w:rPr>
        <w:tab/>
      </w:r>
      <w:r w:rsidR="000D7C38" w:rsidRPr="000D7C38">
        <w:rPr>
          <w:rFonts w:hint="eastAsia"/>
          <w:u w:val="single"/>
        </w:rPr>
        <w:t>醫管局財政欠穩定基礎</w:t>
      </w:r>
    </w:p>
    <w:p w:rsidR="00DF65BE" w:rsidRDefault="00FC78F3" w:rsidP="00A12737">
      <w:pPr>
        <w:jc w:val="both"/>
      </w:pPr>
      <w:r>
        <w:rPr>
          <w:rFonts w:hint="eastAsia"/>
        </w:rPr>
        <w:t>201</w:t>
      </w:r>
      <w:r w:rsidR="005236C1">
        <w:rPr>
          <w:rFonts w:hint="eastAsia"/>
        </w:rPr>
        <w:t>5</w:t>
      </w:r>
      <w:r>
        <w:rPr>
          <w:rFonts w:hint="eastAsia"/>
        </w:rPr>
        <w:t>/1</w:t>
      </w:r>
      <w:r w:rsidR="005236C1">
        <w:rPr>
          <w:rFonts w:hint="eastAsia"/>
        </w:rPr>
        <w:t>6</w:t>
      </w:r>
      <w:r>
        <w:rPr>
          <w:rFonts w:hint="eastAsia"/>
        </w:rPr>
        <w:t>年度，政府對</w:t>
      </w:r>
      <w:r w:rsidR="0062166E">
        <w:rPr>
          <w:rFonts w:hint="eastAsia"/>
        </w:rPr>
        <w:t>衛生</w:t>
      </w:r>
      <w:r>
        <w:rPr>
          <w:rFonts w:hint="eastAsia"/>
        </w:rPr>
        <w:t>的</w:t>
      </w:r>
      <w:r w:rsidR="0062166E">
        <w:rPr>
          <w:rFonts w:hint="eastAsia"/>
        </w:rPr>
        <w:t>經常開支</w:t>
      </w:r>
      <w:r w:rsidR="00486B03">
        <w:rPr>
          <w:rFonts w:hint="eastAsia"/>
        </w:rPr>
        <w:t>預算</w:t>
      </w:r>
      <w:r>
        <w:rPr>
          <w:rFonts w:hint="eastAsia"/>
        </w:rPr>
        <w:t>約</w:t>
      </w:r>
      <w:r w:rsidR="005236C1">
        <w:rPr>
          <w:rFonts w:hint="eastAsia"/>
        </w:rPr>
        <w:t>545</w:t>
      </w:r>
      <w:r>
        <w:rPr>
          <w:rFonts w:hint="eastAsia"/>
        </w:rPr>
        <w:t>億</w:t>
      </w:r>
      <w:r w:rsidR="006D141B">
        <w:rPr>
          <w:rFonts w:hint="eastAsia"/>
        </w:rPr>
        <w:t>元</w:t>
      </w:r>
      <w:r>
        <w:rPr>
          <w:rFonts w:hint="eastAsia"/>
        </w:rPr>
        <w:t>，佔政府</w:t>
      </w:r>
      <w:r w:rsidR="0062166E">
        <w:rPr>
          <w:rFonts w:hint="eastAsia"/>
        </w:rPr>
        <w:t>經常</w:t>
      </w:r>
      <w:r>
        <w:rPr>
          <w:rFonts w:hint="eastAsia"/>
        </w:rPr>
        <w:t>開支約</w:t>
      </w:r>
      <w:r w:rsidR="0062166E">
        <w:rPr>
          <w:rFonts w:hint="eastAsia"/>
        </w:rPr>
        <w:t>1</w:t>
      </w:r>
      <w:r w:rsidR="005236C1">
        <w:rPr>
          <w:rFonts w:hint="eastAsia"/>
        </w:rPr>
        <w:t>6.8</w:t>
      </w:r>
      <w:r>
        <w:rPr>
          <w:rFonts w:hint="eastAsia"/>
        </w:rPr>
        <w:t>%</w:t>
      </w:r>
      <w:r w:rsidR="009E7BEE">
        <w:rPr>
          <w:rFonts w:hint="eastAsia"/>
        </w:rPr>
        <w:t>。預算中</w:t>
      </w:r>
      <w:r w:rsidR="00486B03">
        <w:rPr>
          <w:rFonts w:hint="eastAsia"/>
        </w:rPr>
        <w:t>約</w:t>
      </w:r>
      <w:r w:rsidR="00486B03">
        <w:rPr>
          <w:rFonts w:hint="eastAsia"/>
        </w:rPr>
        <w:t>4</w:t>
      </w:r>
      <w:r w:rsidR="005236C1">
        <w:rPr>
          <w:rFonts w:hint="eastAsia"/>
        </w:rPr>
        <w:t>99</w:t>
      </w:r>
      <w:r w:rsidR="00486B03">
        <w:rPr>
          <w:rFonts w:hint="eastAsia"/>
        </w:rPr>
        <w:t>億</w:t>
      </w:r>
      <w:r w:rsidR="006D141B">
        <w:rPr>
          <w:rFonts w:hint="eastAsia"/>
        </w:rPr>
        <w:t>元</w:t>
      </w:r>
      <w:r w:rsidR="00486B03">
        <w:rPr>
          <w:rFonts w:hint="eastAsia"/>
        </w:rPr>
        <w:t>為醫管局的開支</w:t>
      </w:r>
      <w:r w:rsidR="009E7BEE">
        <w:rPr>
          <w:rFonts w:hint="eastAsia"/>
        </w:rPr>
        <w:t>撥款</w:t>
      </w:r>
      <w:r>
        <w:rPr>
          <w:rFonts w:hint="eastAsia"/>
        </w:rPr>
        <w:t>。</w:t>
      </w:r>
      <w:r w:rsidR="00DF65BE">
        <w:rPr>
          <w:rFonts w:hint="eastAsia"/>
        </w:rPr>
        <w:t>然而，對於每個財政年度需要增取以新款項資助的新增或試驗性質的醫療服務，可能會受政府當年度需要資助其他政策組別的開支所影響，以致未能資助這些新增或試驗性質的醫療服務，而資助以每年撥款形式作出，可能影響服務的財政穩定性。</w:t>
      </w:r>
    </w:p>
    <w:p w:rsidR="00DF65BE" w:rsidRDefault="00DF65BE" w:rsidP="00A12737">
      <w:pPr>
        <w:jc w:val="both"/>
      </w:pPr>
    </w:p>
    <w:p w:rsidR="00486B03" w:rsidRDefault="00031544" w:rsidP="00A12737">
      <w:pPr>
        <w:jc w:val="both"/>
        <w:rPr>
          <w:lang w:eastAsia="zh-HK"/>
        </w:rPr>
      </w:pPr>
      <w:r>
        <w:rPr>
          <w:rFonts w:hint="eastAsia"/>
        </w:rPr>
        <w:t xml:space="preserve">　　</w:t>
      </w:r>
      <w:r w:rsidR="0062166E">
        <w:rPr>
          <w:rFonts w:hint="eastAsia"/>
        </w:rPr>
        <w:t>雖然</w:t>
      </w:r>
      <w:r w:rsidR="00486B03">
        <w:rPr>
          <w:rFonts w:hint="eastAsia"/>
        </w:rPr>
        <w:t>醫管局佔政府經常開支預算有</w:t>
      </w:r>
      <w:r w:rsidR="009E7BEE">
        <w:rPr>
          <w:rFonts w:hint="eastAsia"/>
        </w:rPr>
        <w:t>2007</w:t>
      </w:r>
      <w:r w:rsidR="009E7BEE">
        <w:rPr>
          <w:rFonts w:hint="eastAsia"/>
        </w:rPr>
        <w:t>年的</w:t>
      </w:r>
      <w:r w:rsidR="009E7BEE">
        <w:rPr>
          <w:rFonts w:hint="eastAsia"/>
        </w:rPr>
        <w:t>15%</w:t>
      </w:r>
      <w:r w:rsidR="009E7BEE">
        <w:rPr>
          <w:rFonts w:hint="eastAsia"/>
        </w:rPr>
        <w:t>上升至</w:t>
      </w:r>
      <w:r w:rsidR="009E7BEE">
        <w:rPr>
          <w:rFonts w:hint="eastAsia"/>
        </w:rPr>
        <w:t>2012</w:t>
      </w:r>
      <w:r w:rsidR="009E7BEE">
        <w:rPr>
          <w:rFonts w:hint="eastAsia"/>
        </w:rPr>
        <w:t>年的</w:t>
      </w:r>
      <w:r w:rsidR="009E7BEE">
        <w:rPr>
          <w:rFonts w:hint="eastAsia"/>
        </w:rPr>
        <w:t>17%</w:t>
      </w:r>
      <w:r w:rsidR="009E7BEE">
        <w:rPr>
          <w:rFonts w:hint="eastAsia"/>
        </w:rPr>
        <w:t>，近年亦維持在這開支水平</w:t>
      </w:r>
      <w:r w:rsidR="00486B03">
        <w:rPr>
          <w:rFonts w:hint="eastAsia"/>
        </w:rPr>
        <w:t>，</w:t>
      </w:r>
      <w:r w:rsidR="009E7BEE">
        <w:rPr>
          <w:rFonts w:hint="eastAsia"/>
        </w:rPr>
        <w:t>然而，</w:t>
      </w:r>
      <w:r w:rsidR="00486B03">
        <w:rPr>
          <w:rFonts w:hint="eastAsia"/>
        </w:rPr>
        <w:t>按</w:t>
      </w:r>
      <w:r w:rsidR="00FC78F3">
        <w:rPr>
          <w:rFonts w:hint="eastAsia"/>
        </w:rPr>
        <w:t>國際間常用</w:t>
      </w:r>
      <w:r w:rsidR="00486B03">
        <w:rPr>
          <w:rFonts w:hint="eastAsia"/>
        </w:rPr>
        <w:t>的</w:t>
      </w:r>
      <w:r w:rsidR="00FC78F3">
        <w:rPr>
          <w:rFonts w:hint="eastAsia"/>
        </w:rPr>
        <w:t>醫療開支佔</w:t>
      </w:r>
      <w:r w:rsidR="006D141B">
        <w:rPr>
          <w:rFonts w:hint="eastAsia"/>
        </w:rPr>
        <w:t>本地</w:t>
      </w:r>
      <w:r w:rsidR="00FC78F3">
        <w:rPr>
          <w:rFonts w:hint="eastAsia"/>
        </w:rPr>
        <w:t>生產總值計算</w:t>
      </w:r>
      <w:r w:rsidR="00486B03">
        <w:rPr>
          <w:rFonts w:hint="eastAsia"/>
        </w:rPr>
        <w:t>，</w:t>
      </w:r>
      <w:r w:rsidR="00FC78F3">
        <w:rPr>
          <w:rFonts w:hint="eastAsia"/>
        </w:rPr>
        <w:t>政府對醫</w:t>
      </w:r>
      <w:r w:rsidR="00515098">
        <w:rPr>
          <w:rFonts w:hint="eastAsia"/>
        </w:rPr>
        <w:t>療服務的承擔</w:t>
      </w:r>
      <w:r w:rsidR="00486B03">
        <w:rPr>
          <w:rFonts w:hint="eastAsia"/>
        </w:rPr>
        <w:t>仍</w:t>
      </w:r>
      <w:r w:rsidR="009E7BEE">
        <w:rPr>
          <w:rFonts w:hint="eastAsia"/>
        </w:rPr>
        <w:t>然</w:t>
      </w:r>
      <w:r w:rsidR="00486B03">
        <w:rPr>
          <w:rFonts w:hint="eastAsia"/>
        </w:rPr>
        <w:t>不足</w:t>
      </w:r>
      <w:r w:rsidR="00515098">
        <w:rPr>
          <w:rFonts w:hint="eastAsia"/>
        </w:rPr>
        <w:t>。按</w:t>
      </w:r>
      <w:r w:rsidR="009E7BEE">
        <w:rPr>
          <w:rFonts w:hint="eastAsia"/>
        </w:rPr>
        <w:t>2013</w:t>
      </w:r>
      <w:r w:rsidR="009E7BEE">
        <w:rPr>
          <w:rFonts w:hint="eastAsia"/>
        </w:rPr>
        <w:t>年</w:t>
      </w:r>
      <w:r w:rsidR="00515098">
        <w:rPr>
          <w:rFonts w:hint="eastAsia"/>
        </w:rPr>
        <w:t>統計資料，</w:t>
      </w:r>
      <w:r w:rsidR="00486B03">
        <w:rPr>
          <w:rFonts w:hint="eastAsia"/>
        </w:rPr>
        <w:t>本港衛生</w:t>
      </w:r>
      <w:r w:rsidR="00515098">
        <w:rPr>
          <w:rFonts w:hint="eastAsia"/>
        </w:rPr>
        <w:t>服務佔</w:t>
      </w:r>
      <w:r w:rsidR="006D141B">
        <w:rPr>
          <w:rFonts w:hint="eastAsia"/>
        </w:rPr>
        <w:t>本地</w:t>
      </w:r>
      <w:r w:rsidR="00515098">
        <w:rPr>
          <w:rFonts w:hint="eastAsia"/>
        </w:rPr>
        <w:t>生產總值約</w:t>
      </w:r>
      <w:r w:rsidR="00515098">
        <w:rPr>
          <w:rFonts w:hint="eastAsia"/>
        </w:rPr>
        <w:t>5</w:t>
      </w:r>
      <w:r w:rsidR="00486B03">
        <w:rPr>
          <w:rFonts w:hint="eastAsia"/>
          <w:lang w:eastAsia="zh-HK"/>
        </w:rPr>
        <w:t>.4</w:t>
      </w:r>
      <w:r w:rsidR="00515098">
        <w:rPr>
          <w:rFonts w:hint="eastAsia"/>
        </w:rPr>
        <w:t>%</w:t>
      </w:r>
      <w:r w:rsidR="00515098">
        <w:rPr>
          <w:rFonts w:hint="eastAsia"/>
        </w:rPr>
        <w:t>，其中只有</w:t>
      </w:r>
      <w:r w:rsidR="00515098">
        <w:rPr>
          <w:rFonts w:hint="eastAsia"/>
        </w:rPr>
        <w:t>2.</w:t>
      </w:r>
      <w:r w:rsidR="00486B03">
        <w:rPr>
          <w:rFonts w:hint="eastAsia"/>
          <w:lang w:eastAsia="zh-HK"/>
        </w:rPr>
        <w:t>4</w:t>
      </w:r>
      <w:r w:rsidR="00515098">
        <w:rPr>
          <w:rFonts w:hint="eastAsia"/>
        </w:rPr>
        <w:t>%</w:t>
      </w:r>
      <w:r w:rsidR="00515098">
        <w:rPr>
          <w:rFonts w:hint="eastAsia"/>
        </w:rPr>
        <w:t>屬公營醫療服務。這個水平低於眾多已發展國家及地區的開支水平。</w:t>
      </w:r>
      <w:r w:rsidR="009E7BEE">
        <w:rPr>
          <w:rStyle w:val="FootnoteReference"/>
        </w:rPr>
        <w:footnoteReference w:id="1"/>
      </w:r>
    </w:p>
    <w:p w:rsidR="00486B03" w:rsidRDefault="00486B03" w:rsidP="00A12737">
      <w:pPr>
        <w:jc w:val="both"/>
        <w:rPr>
          <w:lang w:eastAsia="zh-HK"/>
        </w:rPr>
      </w:pPr>
    </w:p>
    <w:p w:rsidR="00FC78F3" w:rsidRDefault="00031544" w:rsidP="00A12737">
      <w:pPr>
        <w:jc w:val="both"/>
      </w:pPr>
      <w:r>
        <w:rPr>
          <w:rFonts w:hint="eastAsia"/>
        </w:rPr>
        <w:t xml:space="preserve">　　</w:t>
      </w:r>
      <w:r w:rsidR="00515098">
        <w:rPr>
          <w:rFonts w:hint="eastAsia"/>
        </w:rPr>
        <w:t>本會認為，</w:t>
      </w:r>
      <w:r w:rsidR="00902F4C">
        <w:rPr>
          <w:rFonts w:hint="eastAsia"/>
        </w:rPr>
        <w:t>以香港社會現時的人口老化及貧富懸殊等情況，及對公營醫療服務的需求，</w:t>
      </w:r>
      <w:r w:rsidR="00515098">
        <w:rPr>
          <w:rFonts w:hint="eastAsia"/>
        </w:rPr>
        <w:t>政府</w:t>
      </w:r>
      <w:r w:rsidR="00902F4C">
        <w:rPr>
          <w:rFonts w:hint="eastAsia"/>
        </w:rPr>
        <w:t>至少</w:t>
      </w:r>
      <w:r w:rsidR="00515098">
        <w:rPr>
          <w:rFonts w:hint="eastAsia"/>
        </w:rPr>
        <w:t>應以</w:t>
      </w:r>
      <w:r w:rsidR="006D141B">
        <w:rPr>
          <w:rFonts w:hint="eastAsia"/>
        </w:rPr>
        <w:t>本地</w:t>
      </w:r>
      <w:r w:rsidR="00515098">
        <w:rPr>
          <w:rFonts w:hint="eastAsia"/>
        </w:rPr>
        <w:t>生產總值的</w:t>
      </w:r>
      <w:r w:rsidR="00515098">
        <w:rPr>
          <w:rFonts w:hint="eastAsia"/>
        </w:rPr>
        <w:t>3%</w:t>
      </w:r>
      <w:r w:rsidR="00515098">
        <w:rPr>
          <w:rFonts w:hint="eastAsia"/>
        </w:rPr>
        <w:t>定為公營醫療開支的水平。如政府因經濟不穩</w:t>
      </w:r>
      <w:r w:rsidR="00902F4C">
        <w:rPr>
          <w:rFonts w:hint="eastAsia"/>
        </w:rPr>
        <w:t>或因其他開支</w:t>
      </w:r>
      <w:r w:rsidR="00515098">
        <w:rPr>
          <w:rFonts w:hint="eastAsia"/>
        </w:rPr>
        <w:t>而減少對公營醫療服務的撥款，令開支水平未達</w:t>
      </w:r>
      <w:r w:rsidR="006D141B">
        <w:rPr>
          <w:rFonts w:hint="eastAsia"/>
        </w:rPr>
        <w:t>本地</w:t>
      </w:r>
      <w:r w:rsidR="00515098">
        <w:rPr>
          <w:rFonts w:hint="eastAsia"/>
        </w:rPr>
        <w:t>生產總值</w:t>
      </w:r>
      <w:r w:rsidR="00515098">
        <w:rPr>
          <w:rFonts w:hint="eastAsia"/>
        </w:rPr>
        <w:t>3%</w:t>
      </w:r>
      <w:r w:rsidR="00515098">
        <w:rPr>
          <w:rFonts w:hint="eastAsia"/>
        </w:rPr>
        <w:t>，則可以動用醫療撥款穩定基金填補。如此，可以令公營醫療服務令避免因政府經濟收入的波動而影響，從而提供穩定的服務。</w:t>
      </w:r>
    </w:p>
    <w:p w:rsidR="000D7C38" w:rsidRDefault="000D7C38" w:rsidP="00A12737">
      <w:pPr>
        <w:jc w:val="both"/>
      </w:pPr>
    </w:p>
    <w:p w:rsidR="000D7C38" w:rsidRPr="00CE3C1E" w:rsidRDefault="000D7C38" w:rsidP="00A12737">
      <w:pPr>
        <w:jc w:val="both"/>
        <w:rPr>
          <w:rFonts w:ascii="標楷體" w:eastAsia="標楷體" w:hAnsi="標楷體"/>
          <w:b/>
        </w:rPr>
      </w:pPr>
      <w:r w:rsidRPr="00CE3C1E">
        <w:rPr>
          <w:rFonts w:ascii="標楷體" w:eastAsia="標楷體" w:hAnsi="標楷體" w:hint="eastAsia"/>
          <w:b/>
        </w:rPr>
        <w:t>（三）</w:t>
      </w:r>
      <w:r w:rsidR="009A0722">
        <w:rPr>
          <w:rFonts w:ascii="標楷體" w:eastAsia="標楷體" w:hAnsi="標楷體" w:hint="eastAsia"/>
          <w:b/>
        </w:rPr>
        <w:t>應</w:t>
      </w:r>
      <w:r w:rsidR="00A45FE5">
        <w:rPr>
          <w:rFonts w:ascii="標楷體" w:eastAsia="標楷體" w:hAnsi="標楷體" w:hint="eastAsia"/>
          <w:b/>
        </w:rPr>
        <w:t>增加醫護專業</w:t>
      </w:r>
      <w:r w:rsidR="009A0722">
        <w:rPr>
          <w:rFonts w:ascii="標楷體" w:eastAsia="標楷體" w:hAnsi="標楷體" w:hint="eastAsia"/>
          <w:b/>
        </w:rPr>
        <w:t>人力資源及病床數目</w:t>
      </w:r>
    </w:p>
    <w:p w:rsidR="00515098" w:rsidRDefault="00515098" w:rsidP="00A12737">
      <w:pPr>
        <w:jc w:val="both"/>
      </w:pPr>
    </w:p>
    <w:p w:rsidR="00A52983" w:rsidRDefault="00031544" w:rsidP="00317F3E">
      <w:r>
        <w:rPr>
          <w:rFonts w:hint="eastAsia"/>
        </w:rPr>
        <w:t xml:space="preserve">　　</w:t>
      </w:r>
      <w:r w:rsidR="009A0722">
        <w:rPr>
          <w:rFonts w:hint="eastAsia"/>
        </w:rPr>
        <w:t>醫管局能否持續提供優質服務，人力資源及病床數目</w:t>
      </w:r>
      <w:r w:rsidR="0026433D">
        <w:rPr>
          <w:rFonts w:hint="eastAsia"/>
        </w:rPr>
        <w:t>最為重要。</w:t>
      </w:r>
      <w:r w:rsidR="00E51CBD">
        <w:rPr>
          <w:rFonts w:hint="eastAsia"/>
        </w:rPr>
        <w:t>根</w:t>
      </w:r>
      <w:r w:rsidR="00317F3E">
        <w:rPr>
          <w:rFonts w:hint="eastAsia"/>
        </w:rPr>
        <w:t>據</w:t>
      </w:r>
      <w:r w:rsidR="0026433D">
        <w:rPr>
          <w:rFonts w:hint="eastAsia"/>
        </w:rPr>
        <w:t>食物及衛生局</w:t>
      </w:r>
      <w:r w:rsidR="00A45FE5">
        <w:rPr>
          <w:rFonts w:hint="eastAsia"/>
        </w:rPr>
        <w:t>向立法會提交的文件顯示</w:t>
      </w:r>
      <w:r w:rsidR="00A45FE5">
        <w:rPr>
          <w:rStyle w:val="FootnoteReference"/>
        </w:rPr>
        <w:footnoteReference w:id="2"/>
      </w:r>
      <w:r w:rsidR="00A45FE5">
        <w:rPr>
          <w:rFonts w:hint="eastAsia"/>
        </w:rPr>
        <w:t>，</w:t>
      </w:r>
      <w:r w:rsidR="00317F3E">
        <w:rPr>
          <w:rFonts w:hint="eastAsia"/>
        </w:rPr>
        <w:t>按照醫護專業人力供求推算模型，</w:t>
      </w:r>
      <w:r w:rsidR="00A45FE5">
        <w:rPr>
          <w:rFonts w:hint="eastAsia"/>
        </w:rPr>
        <w:t>直至</w:t>
      </w:r>
      <w:r w:rsidR="00A45FE5">
        <w:rPr>
          <w:rFonts w:hint="eastAsia"/>
        </w:rPr>
        <w:t>2020</w:t>
      </w:r>
      <w:r w:rsidR="00A45FE5">
        <w:rPr>
          <w:rFonts w:hint="eastAsia"/>
        </w:rPr>
        <w:t>年，本港共缺乏</w:t>
      </w:r>
      <w:r w:rsidR="00A45FE5">
        <w:rPr>
          <w:rFonts w:hint="eastAsia"/>
        </w:rPr>
        <w:t>330</w:t>
      </w:r>
      <w:r w:rsidR="00A45FE5">
        <w:rPr>
          <w:rFonts w:hint="eastAsia"/>
        </w:rPr>
        <w:t>名醫生。近年，本港兩所醫學院已增加醫科生</w:t>
      </w:r>
      <w:r w:rsidR="00317F3E">
        <w:rPr>
          <w:rFonts w:hint="eastAsia"/>
        </w:rPr>
        <w:t>名</w:t>
      </w:r>
      <w:r w:rsidR="00A45FE5">
        <w:rPr>
          <w:rFonts w:hint="eastAsia"/>
        </w:rPr>
        <w:t>額至每年</w:t>
      </w:r>
      <w:r w:rsidR="00A45FE5">
        <w:rPr>
          <w:rFonts w:hint="eastAsia"/>
        </w:rPr>
        <w:t>420</w:t>
      </w:r>
      <w:r w:rsidR="00A45FE5">
        <w:rPr>
          <w:rFonts w:hint="eastAsia"/>
        </w:rPr>
        <w:t>名，醫委會亦</w:t>
      </w:r>
      <w:r w:rsidR="00317F3E">
        <w:rPr>
          <w:rFonts w:hint="eastAsia"/>
        </w:rPr>
        <w:t>為海外受訓的醫科畢業生增加了一次執業資格試</w:t>
      </w:r>
      <w:r w:rsidR="00A45FE5">
        <w:rPr>
          <w:rFonts w:hint="eastAsia"/>
        </w:rPr>
        <w:t>，令每年</w:t>
      </w:r>
      <w:r w:rsidR="00A45FE5">
        <w:rPr>
          <w:rFonts w:hint="eastAsia"/>
        </w:rPr>
        <w:t>60</w:t>
      </w:r>
      <w:r w:rsidR="00A45FE5">
        <w:rPr>
          <w:rFonts w:hint="eastAsia"/>
        </w:rPr>
        <w:t>名非本地醫科畢業生可在港註冊成為醫生</w:t>
      </w:r>
      <w:r w:rsidR="00317F3E">
        <w:rPr>
          <w:rFonts w:hint="eastAsia"/>
        </w:rPr>
        <w:t>。</w:t>
      </w:r>
      <w:r w:rsidR="00A45FE5">
        <w:rPr>
          <w:rFonts w:hint="eastAsia"/>
        </w:rPr>
        <w:t>然而，</w:t>
      </w:r>
      <w:r w:rsidR="00317F3E">
        <w:rPr>
          <w:rFonts w:hint="eastAsia"/>
        </w:rPr>
        <w:t>從推算模型的結果反映，縱使醫學院及醫委會的工作仍未能補足本港醫生人手不足的情況。</w:t>
      </w:r>
      <w:r w:rsidR="006D141B">
        <w:rPr>
          <w:rFonts w:hint="eastAsia"/>
        </w:rPr>
        <w:t>雖然是次檢討亦有建議處理人手不足情況，包括推遲退休年齡、</w:t>
      </w:r>
      <w:r w:rsidR="00DF44FB">
        <w:rPr>
          <w:rFonts w:hint="eastAsia"/>
        </w:rPr>
        <w:t>再聘已退休醫生等，但長遠而言，</w:t>
      </w:r>
      <w:r w:rsidR="00317F3E">
        <w:rPr>
          <w:rFonts w:hint="eastAsia"/>
        </w:rPr>
        <w:t>政府必須採取其他方法增加醫生人手的供應，包括：繼續增加醫科生名額、增加引入海外醫生到醫管局服務數目等。</w:t>
      </w:r>
    </w:p>
    <w:p w:rsidR="00317F3E" w:rsidRDefault="00317F3E" w:rsidP="00A52983"/>
    <w:p w:rsidR="00A52983" w:rsidRDefault="00031544" w:rsidP="00A52983">
      <w:r>
        <w:rPr>
          <w:rFonts w:hint="eastAsia"/>
        </w:rPr>
        <w:t xml:space="preserve">　　</w:t>
      </w:r>
      <w:r w:rsidR="00A52983">
        <w:rPr>
          <w:rFonts w:hint="eastAsia"/>
        </w:rPr>
        <w:t>有關病床數目方面，食物及衛生局局長曾表示，未來二</w:t>
      </w:r>
      <w:r w:rsidR="00D55862">
        <w:rPr>
          <w:rFonts w:hint="eastAsia"/>
        </w:rPr>
        <w:t>、三</w:t>
      </w:r>
      <w:r w:rsidR="00A52983">
        <w:rPr>
          <w:rFonts w:hint="eastAsia"/>
        </w:rPr>
        <w:t>十年間，</w:t>
      </w:r>
      <w:r w:rsidR="00D55862">
        <w:rPr>
          <w:rFonts w:hint="eastAsia"/>
        </w:rPr>
        <w:t>醫管局</w:t>
      </w:r>
      <w:r w:rsidR="00D55862">
        <w:rPr>
          <w:rFonts w:hint="eastAsia"/>
        </w:rPr>
        <w:lastRenderedPageBreak/>
        <w:t>需增加</w:t>
      </w:r>
      <w:r w:rsidR="00A52983">
        <w:rPr>
          <w:rFonts w:hint="eastAsia"/>
        </w:rPr>
        <w:t>6</w:t>
      </w:r>
      <w:r w:rsidR="00A52983">
        <w:rPr>
          <w:rFonts w:hint="eastAsia"/>
        </w:rPr>
        <w:t>至</w:t>
      </w:r>
      <w:r w:rsidR="00AA0272">
        <w:rPr>
          <w:rFonts w:hint="eastAsia"/>
        </w:rPr>
        <w:t>9</w:t>
      </w:r>
      <w:r w:rsidR="00A52983">
        <w:rPr>
          <w:rFonts w:hint="eastAsia"/>
        </w:rPr>
        <w:t>千張病</w:t>
      </w:r>
      <w:r w:rsidR="00D55862">
        <w:rPr>
          <w:rFonts w:hint="eastAsia"/>
        </w:rPr>
        <w:t>床才能應付需要。然而，政府未有清算交待有關推算的數字如何得出。另外，就算按這個幅度增加病床數目，二十年後公立醫院亦只有約</w:t>
      </w:r>
      <w:r w:rsidR="00D55862">
        <w:rPr>
          <w:rFonts w:hint="eastAsia"/>
        </w:rPr>
        <w:t>3</w:t>
      </w:r>
      <w:r w:rsidR="00AA0272">
        <w:rPr>
          <w:rFonts w:hint="eastAsia"/>
        </w:rPr>
        <w:t>6,000</w:t>
      </w:r>
      <w:r w:rsidR="00D55862">
        <w:rPr>
          <w:rFonts w:hint="eastAsia"/>
        </w:rPr>
        <w:t>張病床，能否應付因人口老化造成對</w:t>
      </w:r>
      <w:r w:rsidR="00E51CBD">
        <w:rPr>
          <w:rFonts w:hint="eastAsia"/>
        </w:rPr>
        <w:t>病床的需求亦成疑問。</w:t>
      </w:r>
    </w:p>
    <w:p w:rsidR="00E51CBD" w:rsidRPr="00AA0272" w:rsidRDefault="00E51CBD" w:rsidP="00A52983"/>
    <w:p w:rsidR="00E51CBD" w:rsidRDefault="00031544" w:rsidP="00A52983">
      <w:r>
        <w:rPr>
          <w:rFonts w:hint="eastAsia"/>
        </w:rPr>
        <w:t xml:space="preserve">　　</w:t>
      </w:r>
      <w:r w:rsidR="00E51CBD">
        <w:rPr>
          <w:rFonts w:hint="eastAsia"/>
        </w:rPr>
        <w:t>根</w:t>
      </w:r>
      <w:r w:rsidR="00E51CBD">
        <w:t>據</w:t>
      </w:r>
      <w:r w:rsidR="00E51CBD">
        <w:t>2005</w:t>
      </w:r>
      <w:r w:rsidR="00E51CBD">
        <w:t>年規劃署的《香港規劃與準則》規定</w:t>
      </w:r>
      <w:r w:rsidR="00E51CBD">
        <w:rPr>
          <w:rFonts w:hint="eastAsia"/>
        </w:rPr>
        <w:t>，</w:t>
      </w:r>
      <w:r w:rsidR="00E51CBD">
        <w:t>每</w:t>
      </w:r>
      <w:r w:rsidR="00E51CBD">
        <w:t>1,000</w:t>
      </w:r>
      <w:r w:rsidR="00E51CBD">
        <w:t>人</w:t>
      </w:r>
      <w:r w:rsidR="00E51CBD">
        <w:rPr>
          <w:rFonts w:hint="eastAsia"/>
        </w:rPr>
        <w:t>需</w:t>
      </w:r>
      <w:r w:rsidR="00E51CBD">
        <w:t>有</w:t>
      </w:r>
      <w:r w:rsidR="00E51CBD">
        <w:t>5.5</w:t>
      </w:r>
      <w:r w:rsidR="00E51CBD">
        <w:t>張病床</w:t>
      </w:r>
      <w:r w:rsidR="00E51CBD">
        <w:rPr>
          <w:rFonts w:hint="eastAsia"/>
        </w:rPr>
        <w:t>。按統計處的人口推算估計，</w:t>
      </w:r>
      <w:r w:rsidR="00E51CBD">
        <w:rPr>
          <w:rFonts w:hint="eastAsia"/>
        </w:rPr>
        <w:t>2041</w:t>
      </w:r>
      <w:r w:rsidR="00E51CBD">
        <w:rPr>
          <w:rFonts w:hint="eastAsia"/>
        </w:rPr>
        <w:t>年香港人口達</w:t>
      </w:r>
      <w:r w:rsidR="00E51CBD">
        <w:rPr>
          <w:rFonts w:hint="eastAsia"/>
        </w:rPr>
        <w:t>8,469,000</w:t>
      </w:r>
      <w:r w:rsidR="00E51CBD">
        <w:rPr>
          <w:rFonts w:hint="eastAsia"/>
        </w:rPr>
        <w:t>。若以規劃準則推算，介時全港需要約</w:t>
      </w:r>
      <w:r w:rsidR="00E51CBD">
        <w:rPr>
          <w:rFonts w:hint="eastAsia"/>
        </w:rPr>
        <w:t>46,580</w:t>
      </w:r>
      <w:r w:rsidR="00E51CBD">
        <w:rPr>
          <w:rFonts w:hint="eastAsia"/>
        </w:rPr>
        <w:t>張病床，扣除私家醫院</w:t>
      </w:r>
      <w:r w:rsidR="00AA0272">
        <w:rPr>
          <w:rFonts w:hint="eastAsia"/>
        </w:rPr>
        <w:t>到時約</w:t>
      </w:r>
      <w:r w:rsidR="00AA0272">
        <w:rPr>
          <w:rFonts w:hint="eastAsia"/>
        </w:rPr>
        <w:t>6,000</w:t>
      </w:r>
      <w:r w:rsidR="00AA0272">
        <w:rPr>
          <w:rFonts w:hint="eastAsia"/>
        </w:rPr>
        <w:t>張</w:t>
      </w:r>
      <w:r w:rsidR="00E51CBD">
        <w:rPr>
          <w:rFonts w:hint="eastAsia"/>
        </w:rPr>
        <w:t>病床數目，公立醫院</w:t>
      </w:r>
      <w:r w:rsidR="00AA0272">
        <w:rPr>
          <w:rFonts w:hint="eastAsia"/>
        </w:rPr>
        <w:t>仍欠</w:t>
      </w:r>
      <w:r w:rsidR="00AA0272">
        <w:rPr>
          <w:rFonts w:hint="eastAsia"/>
        </w:rPr>
        <w:t>4,000</w:t>
      </w:r>
      <w:r w:rsidR="00AA0272">
        <w:rPr>
          <w:rFonts w:hint="eastAsia"/>
        </w:rPr>
        <w:t>張病床。政府有必要繼續增加病床數目，及持續監察</w:t>
      </w:r>
      <w:r w:rsidR="00040E71">
        <w:rPr>
          <w:rFonts w:hint="eastAsia"/>
        </w:rPr>
        <w:t>服務需求，並在適當時機及早作醫院新建、重建、及擴建的規劃。</w:t>
      </w:r>
      <w:r w:rsidR="00DF44FB">
        <w:rPr>
          <w:rFonts w:hint="eastAsia"/>
        </w:rPr>
        <w:t>政府並應公開交待醫院規劃的詳細藍圖及病床數量的推算，及諮詢各持份者及公眾的意見。</w:t>
      </w:r>
    </w:p>
    <w:p w:rsidR="00AA0272" w:rsidRDefault="00AA0272" w:rsidP="00A12737">
      <w:pPr>
        <w:jc w:val="both"/>
      </w:pPr>
    </w:p>
    <w:p w:rsidR="006D141B" w:rsidRDefault="006D141B" w:rsidP="00A12737">
      <w:pPr>
        <w:jc w:val="both"/>
        <w:rPr>
          <w:rFonts w:ascii="標楷體" w:eastAsia="標楷體" w:hAnsi="標楷體"/>
          <w:b/>
        </w:rPr>
      </w:pPr>
      <w:r w:rsidRPr="00CE3C1E">
        <w:rPr>
          <w:rFonts w:ascii="標楷體" w:eastAsia="標楷體" w:hAnsi="標楷體" w:hint="eastAsia"/>
          <w:b/>
        </w:rPr>
        <w:t>（</w:t>
      </w:r>
      <w:r>
        <w:rPr>
          <w:rFonts w:ascii="標楷體" w:eastAsia="標楷體" w:hAnsi="標楷體" w:hint="eastAsia"/>
          <w:b/>
        </w:rPr>
        <w:t>四</w:t>
      </w:r>
      <w:r w:rsidRPr="00CE3C1E">
        <w:rPr>
          <w:rFonts w:ascii="標楷體" w:eastAsia="標楷體" w:hAnsi="標楷體" w:hint="eastAsia"/>
          <w:b/>
        </w:rPr>
        <w:t>）</w:t>
      </w:r>
      <w:r>
        <w:rPr>
          <w:rFonts w:ascii="標楷體" w:eastAsia="標楷體" w:hAnsi="標楷體" w:hint="eastAsia"/>
          <w:b/>
        </w:rPr>
        <w:t>總結</w:t>
      </w:r>
    </w:p>
    <w:p w:rsidR="006D141B" w:rsidRPr="00317F3E" w:rsidRDefault="006D141B" w:rsidP="00A12737">
      <w:pPr>
        <w:jc w:val="both"/>
      </w:pPr>
    </w:p>
    <w:p w:rsidR="00031544" w:rsidRDefault="00031544" w:rsidP="00A12737">
      <w:pPr>
        <w:jc w:val="both"/>
      </w:pPr>
      <w:r>
        <w:rPr>
          <w:rFonts w:hint="eastAsia"/>
        </w:rPr>
        <w:t xml:space="preserve">　　</w:t>
      </w:r>
      <w:r w:rsidR="005A66F4">
        <w:rPr>
          <w:rFonts w:hint="eastAsia"/>
        </w:rPr>
        <w:t>總結</w:t>
      </w:r>
      <w:r w:rsidR="008E19A3">
        <w:rPr>
          <w:rFonts w:hint="eastAsia"/>
        </w:rPr>
        <w:t>而言，</w:t>
      </w:r>
      <w:r w:rsidR="00040E71">
        <w:rPr>
          <w:rFonts w:hint="eastAsia"/>
        </w:rPr>
        <w:t>是次檢討只在整個醫療政策及服務的流程中，處理及改善中游位置的問題，即醫管局的運作及管理的問題，令下游位置有較好的</w:t>
      </w:r>
      <w:r w:rsidR="006D141B">
        <w:rPr>
          <w:rFonts w:hint="eastAsia"/>
        </w:rPr>
        <w:t>服務環境</w:t>
      </w:r>
      <w:r w:rsidR="00040E71">
        <w:rPr>
          <w:rFonts w:hint="eastAsia"/>
        </w:rPr>
        <w:t>。然而，要基本處理及改善公立醫療服務，必須處理上游位置的問題，即政府的醫療政策及資源撥備。</w:t>
      </w:r>
    </w:p>
    <w:p w:rsidR="00031544" w:rsidRDefault="00031544" w:rsidP="00A12737">
      <w:pPr>
        <w:jc w:val="both"/>
      </w:pPr>
    </w:p>
    <w:p w:rsidR="008E19A3" w:rsidRDefault="00031544" w:rsidP="00A12737">
      <w:pPr>
        <w:jc w:val="both"/>
      </w:pPr>
      <w:r>
        <w:rPr>
          <w:rFonts w:hint="eastAsia"/>
        </w:rPr>
        <w:t xml:space="preserve">　　</w:t>
      </w:r>
      <w:r w:rsidR="00040E71">
        <w:rPr>
          <w:rFonts w:hint="eastAsia"/>
        </w:rPr>
        <w:t>本會認為，</w:t>
      </w:r>
      <w:r w:rsidR="005A66F4">
        <w:rPr>
          <w:rFonts w:hint="eastAsia"/>
        </w:rPr>
        <w:t>政府必須</w:t>
      </w:r>
      <w:r w:rsidR="00040E71">
        <w:rPr>
          <w:rFonts w:hint="eastAsia"/>
        </w:rPr>
        <w:t>重整醫療政策，並更側重基層醫療；同時，政府應</w:t>
      </w:r>
      <w:r w:rsidR="005A66F4">
        <w:rPr>
          <w:rFonts w:hint="eastAsia"/>
        </w:rPr>
        <w:t>確定清楚而具體地顯示對公營醫療服務的承擔，包括列明公營醫療服務佔國民生產總值的比例、財務上支援醫療服務的發展及持續改善服務。</w:t>
      </w:r>
      <w:r>
        <w:rPr>
          <w:rFonts w:hint="eastAsia"/>
        </w:rPr>
        <w:t>在醫療政策及服務上，</w:t>
      </w:r>
      <w:r w:rsidR="00040E71">
        <w:rPr>
          <w:rFonts w:hint="eastAsia"/>
        </w:rPr>
        <w:t>唯有</w:t>
      </w:r>
      <w:r>
        <w:rPr>
          <w:rFonts w:hint="eastAsia"/>
        </w:rPr>
        <w:t>分別在上游位置確定政策及作出財政承擔，及在中游位置處理行政管理問題並作出改善，下游位置的前線服務才能持續及更具質素，醫護人員及服務使用者也因此才能有更佳的服務經驗。</w:t>
      </w:r>
    </w:p>
    <w:p w:rsidR="000D7C38" w:rsidRDefault="000D7C38" w:rsidP="00A12737">
      <w:pPr>
        <w:jc w:val="both"/>
      </w:pPr>
    </w:p>
    <w:p w:rsidR="000D7C38" w:rsidRPr="00B74B8A" w:rsidRDefault="000D7C38" w:rsidP="00A12737">
      <w:pPr>
        <w:jc w:val="both"/>
        <w:rPr>
          <w:b/>
        </w:rPr>
      </w:pPr>
      <w:r w:rsidRPr="00B74B8A">
        <w:rPr>
          <w:rFonts w:hint="eastAsia"/>
          <w:b/>
        </w:rPr>
        <w:t>二零一</w:t>
      </w:r>
      <w:r w:rsidR="00040E71" w:rsidRPr="00B74B8A">
        <w:rPr>
          <w:rFonts w:hint="eastAsia"/>
          <w:b/>
        </w:rPr>
        <w:t>五</w:t>
      </w:r>
      <w:bookmarkStart w:id="0" w:name="_GoBack"/>
      <w:bookmarkEnd w:id="0"/>
      <w:r w:rsidRPr="00B74B8A">
        <w:rPr>
          <w:rFonts w:hint="eastAsia"/>
          <w:b/>
        </w:rPr>
        <w:t>年</w:t>
      </w:r>
      <w:r w:rsidR="00040E71" w:rsidRPr="00B74B8A">
        <w:rPr>
          <w:rFonts w:hint="eastAsia"/>
          <w:b/>
        </w:rPr>
        <w:t>七</w:t>
      </w:r>
      <w:r w:rsidRPr="00B74B8A">
        <w:rPr>
          <w:rFonts w:hint="eastAsia"/>
          <w:b/>
        </w:rPr>
        <w:t>月</w:t>
      </w:r>
      <w:r w:rsidR="00040E71" w:rsidRPr="00B74B8A">
        <w:rPr>
          <w:rFonts w:hint="eastAsia"/>
          <w:b/>
        </w:rPr>
        <w:t>十</w:t>
      </w:r>
      <w:r w:rsidR="006D141B" w:rsidRPr="00B74B8A">
        <w:rPr>
          <w:rFonts w:hint="eastAsia"/>
          <w:b/>
        </w:rPr>
        <w:t>四</w:t>
      </w:r>
      <w:r w:rsidRPr="00B74B8A">
        <w:rPr>
          <w:rFonts w:hint="eastAsia"/>
          <w:b/>
        </w:rPr>
        <w:t>日</w:t>
      </w:r>
    </w:p>
    <w:sectPr w:rsidR="000D7C38" w:rsidRPr="00B74B8A" w:rsidSect="000D7C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D4" w:rsidRDefault="00D428D4" w:rsidP="00221EA1">
      <w:r>
        <w:separator/>
      </w:r>
    </w:p>
  </w:endnote>
  <w:endnote w:type="continuationSeparator" w:id="0">
    <w:p w:rsidR="00D428D4" w:rsidRDefault="00D428D4" w:rsidP="0022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D4" w:rsidRDefault="00D428D4" w:rsidP="00221EA1">
      <w:r>
        <w:separator/>
      </w:r>
    </w:p>
  </w:footnote>
  <w:footnote w:type="continuationSeparator" w:id="0">
    <w:p w:rsidR="00D428D4" w:rsidRDefault="00D428D4" w:rsidP="00221EA1">
      <w:r>
        <w:continuationSeparator/>
      </w:r>
    </w:p>
  </w:footnote>
  <w:footnote w:id="1">
    <w:p w:rsidR="006D141B" w:rsidRDefault="006D141B">
      <w:pPr>
        <w:pStyle w:val="FootnoteText"/>
      </w:pPr>
      <w:r>
        <w:rPr>
          <w:rStyle w:val="FootnoteReference"/>
        </w:rPr>
        <w:footnoteRef/>
      </w:r>
      <w:r>
        <w:t xml:space="preserve"> </w:t>
      </w:r>
      <w:r>
        <w:rPr>
          <w:rFonts w:hint="eastAsia"/>
        </w:rPr>
        <w:t>經濟合作與發展組織</w:t>
      </w:r>
      <w:r>
        <w:rPr>
          <w:rFonts w:hint="eastAsia"/>
        </w:rPr>
        <w:t>2014</w:t>
      </w:r>
      <w:r>
        <w:rPr>
          <w:rFonts w:hint="eastAsia"/>
        </w:rPr>
        <w:t>年數據顯示，已發展國家的醫療開支佔國民生產總值平均達</w:t>
      </w:r>
      <w:r>
        <w:rPr>
          <w:rFonts w:hint="eastAsia"/>
        </w:rPr>
        <w:t>9.5%</w:t>
      </w:r>
      <w:r>
        <w:rPr>
          <w:rFonts w:hint="eastAsia"/>
        </w:rPr>
        <w:t>，公營醫療開支平均佔</w:t>
      </w:r>
      <w:r>
        <w:rPr>
          <w:rFonts w:hint="eastAsia"/>
        </w:rPr>
        <w:t>7%</w:t>
      </w:r>
      <w:r>
        <w:rPr>
          <w:rFonts w:hint="eastAsia"/>
        </w:rPr>
        <w:t>。</w:t>
      </w:r>
    </w:p>
  </w:footnote>
  <w:footnote w:id="2">
    <w:p w:rsidR="006D141B" w:rsidRPr="00A45FE5" w:rsidRDefault="006D141B" w:rsidP="00A45FE5">
      <w:pPr>
        <w:pStyle w:val="FootnoteText"/>
      </w:pPr>
      <w:r>
        <w:rPr>
          <w:rStyle w:val="FootnoteReference"/>
        </w:rPr>
        <w:footnoteRef/>
      </w:r>
      <w:r>
        <w:t xml:space="preserve"> </w:t>
      </w:r>
      <w:r>
        <w:rPr>
          <w:rFonts w:hint="eastAsia"/>
        </w:rPr>
        <w:t>2015</w:t>
      </w:r>
      <w:r>
        <w:rPr>
          <w:rFonts w:hint="eastAsia"/>
        </w:rPr>
        <w:t>年</w:t>
      </w:r>
      <w:r>
        <w:rPr>
          <w:rFonts w:hint="eastAsia"/>
        </w:rPr>
        <w:t>3</w:t>
      </w:r>
      <w:r>
        <w:rPr>
          <w:rFonts w:hint="eastAsia"/>
        </w:rPr>
        <w:t>月</w:t>
      </w:r>
      <w:r>
        <w:rPr>
          <w:rFonts w:hint="eastAsia"/>
        </w:rPr>
        <w:t>31</w:t>
      </w:r>
      <w:r>
        <w:rPr>
          <w:rFonts w:hint="eastAsia"/>
        </w:rPr>
        <w:t>日立法會</w:t>
      </w:r>
      <w:r>
        <w:t>CB(2)978/14-15(03)</w:t>
      </w:r>
      <w:r>
        <w:rPr>
          <w:rFonts w:hint="eastAsia"/>
        </w:rPr>
        <w:t>號文件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4D4"/>
    <w:multiLevelType w:val="hybridMultilevel"/>
    <w:tmpl w:val="C15A2298"/>
    <w:lvl w:ilvl="0" w:tplc="FC3C403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BB2937"/>
    <w:multiLevelType w:val="hybridMultilevel"/>
    <w:tmpl w:val="AAC26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66C"/>
    <w:rsid w:val="00013F2D"/>
    <w:rsid w:val="00031544"/>
    <w:rsid w:val="00040E71"/>
    <w:rsid w:val="000A7596"/>
    <w:rsid w:val="000D7C38"/>
    <w:rsid w:val="00181911"/>
    <w:rsid w:val="001C0CDB"/>
    <w:rsid w:val="001D2B5D"/>
    <w:rsid w:val="00203D4E"/>
    <w:rsid w:val="00205056"/>
    <w:rsid w:val="00205B83"/>
    <w:rsid w:val="00221EA1"/>
    <w:rsid w:val="002632C8"/>
    <w:rsid w:val="0026433D"/>
    <w:rsid w:val="002D04A7"/>
    <w:rsid w:val="00317F3E"/>
    <w:rsid w:val="003213A6"/>
    <w:rsid w:val="003352E1"/>
    <w:rsid w:val="003C558D"/>
    <w:rsid w:val="00402293"/>
    <w:rsid w:val="00486B03"/>
    <w:rsid w:val="00491A99"/>
    <w:rsid w:val="004F37C2"/>
    <w:rsid w:val="00515098"/>
    <w:rsid w:val="005236C1"/>
    <w:rsid w:val="005A66F4"/>
    <w:rsid w:val="0062166E"/>
    <w:rsid w:val="0062712C"/>
    <w:rsid w:val="006C337B"/>
    <w:rsid w:val="006D141B"/>
    <w:rsid w:val="007018F5"/>
    <w:rsid w:val="00723342"/>
    <w:rsid w:val="00835846"/>
    <w:rsid w:val="0084335B"/>
    <w:rsid w:val="008529AE"/>
    <w:rsid w:val="00863EE0"/>
    <w:rsid w:val="00874A69"/>
    <w:rsid w:val="008A5084"/>
    <w:rsid w:val="008B0630"/>
    <w:rsid w:val="008E19A3"/>
    <w:rsid w:val="008E4281"/>
    <w:rsid w:val="00902F4C"/>
    <w:rsid w:val="00936523"/>
    <w:rsid w:val="00976167"/>
    <w:rsid w:val="00980A45"/>
    <w:rsid w:val="0099266C"/>
    <w:rsid w:val="009A0722"/>
    <w:rsid w:val="009E7BEE"/>
    <w:rsid w:val="00A12347"/>
    <w:rsid w:val="00A12737"/>
    <w:rsid w:val="00A34E57"/>
    <w:rsid w:val="00A42F5A"/>
    <w:rsid w:val="00A45FE5"/>
    <w:rsid w:val="00A52983"/>
    <w:rsid w:val="00A73BD4"/>
    <w:rsid w:val="00AA0272"/>
    <w:rsid w:val="00AC1262"/>
    <w:rsid w:val="00AC16F2"/>
    <w:rsid w:val="00B10597"/>
    <w:rsid w:val="00B51EE6"/>
    <w:rsid w:val="00B74B8A"/>
    <w:rsid w:val="00BC11C7"/>
    <w:rsid w:val="00C37AD6"/>
    <w:rsid w:val="00C62E54"/>
    <w:rsid w:val="00CD6190"/>
    <w:rsid w:val="00CE3C1E"/>
    <w:rsid w:val="00D14261"/>
    <w:rsid w:val="00D236A1"/>
    <w:rsid w:val="00D428D4"/>
    <w:rsid w:val="00D55862"/>
    <w:rsid w:val="00D94FB3"/>
    <w:rsid w:val="00DF44FB"/>
    <w:rsid w:val="00DF65BE"/>
    <w:rsid w:val="00E06088"/>
    <w:rsid w:val="00E51CBD"/>
    <w:rsid w:val="00E7799D"/>
    <w:rsid w:val="00EE1468"/>
    <w:rsid w:val="00F048EA"/>
    <w:rsid w:val="00FC78F3"/>
    <w:rsid w:val="00FE5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BDC02-CA06-4931-861D-2A8898E9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5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1E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221EA1"/>
    <w:rPr>
      <w:sz w:val="20"/>
      <w:szCs w:val="20"/>
    </w:rPr>
  </w:style>
  <w:style w:type="paragraph" w:styleId="Footer">
    <w:name w:val="footer"/>
    <w:basedOn w:val="Normal"/>
    <w:link w:val="FooterChar"/>
    <w:uiPriority w:val="99"/>
    <w:semiHidden/>
    <w:unhideWhenUsed/>
    <w:rsid w:val="00221EA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21EA1"/>
    <w:rPr>
      <w:sz w:val="20"/>
      <w:szCs w:val="20"/>
    </w:rPr>
  </w:style>
  <w:style w:type="paragraph" w:styleId="ListParagraph">
    <w:name w:val="List Paragraph"/>
    <w:basedOn w:val="Normal"/>
    <w:uiPriority w:val="34"/>
    <w:qFormat/>
    <w:rsid w:val="00AC1262"/>
    <w:pPr>
      <w:ind w:leftChars="200" w:left="480"/>
    </w:pPr>
  </w:style>
  <w:style w:type="paragraph" w:styleId="FootnoteText">
    <w:name w:val="footnote text"/>
    <w:basedOn w:val="Normal"/>
    <w:link w:val="FootnoteTextChar"/>
    <w:uiPriority w:val="99"/>
    <w:semiHidden/>
    <w:unhideWhenUsed/>
    <w:rsid w:val="009E7BEE"/>
    <w:pPr>
      <w:snapToGrid w:val="0"/>
    </w:pPr>
    <w:rPr>
      <w:sz w:val="20"/>
      <w:szCs w:val="20"/>
    </w:rPr>
  </w:style>
  <w:style w:type="character" w:customStyle="1" w:styleId="FootnoteTextChar">
    <w:name w:val="Footnote Text Char"/>
    <w:basedOn w:val="DefaultParagraphFont"/>
    <w:link w:val="FootnoteText"/>
    <w:uiPriority w:val="99"/>
    <w:semiHidden/>
    <w:rsid w:val="009E7BEE"/>
    <w:rPr>
      <w:sz w:val="20"/>
      <w:szCs w:val="20"/>
    </w:rPr>
  </w:style>
  <w:style w:type="character" w:styleId="FootnoteReference">
    <w:name w:val="footnote reference"/>
    <w:basedOn w:val="DefaultParagraphFont"/>
    <w:uiPriority w:val="99"/>
    <w:semiHidden/>
    <w:unhideWhenUsed/>
    <w:rsid w:val="009E7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4751">
      <w:bodyDiv w:val="1"/>
      <w:marLeft w:val="0"/>
      <w:marRight w:val="0"/>
      <w:marTop w:val="0"/>
      <w:marBottom w:val="0"/>
      <w:divBdr>
        <w:top w:val="none" w:sz="0" w:space="0" w:color="auto"/>
        <w:left w:val="none" w:sz="0" w:space="0" w:color="auto"/>
        <w:bottom w:val="none" w:sz="0" w:space="0" w:color="auto"/>
        <w:right w:val="none" w:sz="0" w:space="0" w:color="auto"/>
      </w:divBdr>
      <w:divsChild>
        <w:div w:id="1000696483">
          <w:marLeft w:val="0"/>
          <w:marRight w:val="0"/>
          <w:marTop w:val="0"/>
          <w:marBottom w:val="0"/>
          <w:divBdr>
            <w:top w:val="none" w:sz="0" w:space="0" w:color="auto"/>
            <w:left w:val="none" w:sz="0" w:space="0" w:color="auto"/>
            <w:bottom w:val="none" w:sz="0" w:space="0" w:color="auto"/>
            <w:right w:val="none" w:sz="0" w:space="0" w:color="auto"/>
          </w:divBdr>
        </w:div>
        <w:div w:id="377946308">
          <w:marLeft w:val="0"/>
          <w:marRight w:val="0"/>
          <w:marTop w:val="0"/>
          <w:marBottom w:val="0"/>
          <w:divBdr>
            <w:top w:val="none" w:sz="0" w:space="0" w:color="auto"/>
            <w:left w:val="none" w:sz="0" w:space="0" w:color="auto"/>
            <w:bottom w:val="none" w:sz="0" w:space="0" w:color="auto"/>
            <w:right w:val="none" w:sz="0" w:space="0" w:color="auto"/>
          </w:divBdr>
        </w:div>
        <w:div w:id="1538590802">
          <w:marLeft w:val="0"/>
          <w:marRight w:val="0"/>
          <w:marTop w:val="0"/>
          <w:marBottom w:val="0"/>
          <w:divBdr>
            <w:top w:val="none" w:sz="0" w:space="0" w:color="auto"/>
            <w:left w:val="none" w:sz="0" w:space="0" w:color="auto"/>
            <w:bottom w:val="none" w:sz="0" w:space="0" w:color="auto"/>
            <w:right w:val="none" w:sz="0" w:space="0" w:color="auto"/>
          </w:divBdr>
        </w:div>
        <w:div w:id="860317335">
          <w:marLeft w:val="0"/>
          <w:marRight w:val="0"/>
          <w:marTop w:val="0"/>
          <w:marBottom w:val="0"/>
          <w:divBdr>
            <w:top w:val="none" w:sz="0" w:space="0" w:color="auto"/>
            <w:left w:val="none" w:sz="0" w:space="0" w:color="auto"/>
            <w:bottom w:val="none" w:sz="0" w:space="0" w:color="auto"/>
            <w:right w:val="none" w:sz="0" w:space="0" w:color="auto"/>
          </w:divBdr>
        </w:div>
        <w:div w:id="1193567921">
          <w:marLeft w:val="0"/>
          <w:marRight w:val="0"/>
          <w:marTop w:val="0"/>
          <w:marBottom w:val="0"/>
          <w:divBdr>
            <w:top w:val="none" w:sz="0" w:space="0" w:color="auto"/>
            <w:left w:val="none" w:sz="0" w:space="0" w:color="auto"/>
            <w:bottom w:val="none" w:sz="0" w:space="0" w:color="auto"/>
            <w:right w:val="none" w:sz="0" w:space="0" w:color="auto"/>
          </w:divBdr>
        </w:div>
      </w:divsChild>
    </w:div>
    <w:div w:id="951009976">
      <w:bodyDiv w:val="1"/>
      <w:marLeft w:val="0"/>
      <w:marRight w:val="0"/>
      <w:marTop w:val="0"/>
      <w:marBottom w:val="0"/>
      <w:divBdr>
        <w:top w:val="none" w:sz="0" w:space="0" w:color="auto"/>
        <w:left w:val="none" w:sz="0" w:space="0" w:color="auto"/>
        <w:bottom w:val="none" w:sz="0" w:space="0" w:color="auto"/>
        <w:right w:val="none" w:sz="0" w:space="0" w:color="auto"/>
      </w:divBdr>
      <w:divsChild>
        <w:div w:id="1173764883">
          <w:marLeft w:val="0"/>
          <w:marRight w:val="0"/>
          <w:marTop w:val="0"/>
          <w:marBottom w:val="0"/>
          <w:divBdr>
            <w:top w:val="none" w:sz="0" w:space="0" w:color="auto"/>
            <w:left w:val="none" w:sz="0" w:space="0" w:color="auto"/>
            <w:bottom w:val="none" w:sz="0" w:space="0" w:color="auto"/>
            <w:right w:val="none" w:sz="0" w:space="0" w:color="auto"/>
          </w:divBdr>
        </w:div>
        <w:div w:id="1731689320">
          <w:marLeft w:val="0"/>
          <w:marRight w:val="0"/>
          <w:marTop w:val="0"/>
          <w:marBottom w:val="0"/>
          <w:divBdr>
            <w:top w:val="none" w:sz="0" w:space="0" w:color="auto"/>
            <w:left w:val="none" w:sz="0" w:space="0" w:color="auto"/>
            <w:bottom w:val="none" w:sz="0" w:space="0" w:color="auto"/>
            <w:right w:val="none" w:sz="0" w:space="0" w:color="auto"/>
          </w:divBdr>
        </w:div>
        <w:div w:id="1646740438">
          <w:marLeft w:val="0"/>
          <w:marRight w:val="0"/>
          <w:marTop w:val="0"/>
          <w:marBottom w:val="0"/>
          <w:divBdr>
            <w:top w:val="none" w:sz="0" w:space="0" w:color="auto"/>
            <w:left w:val="none" w:sz="0" w:space="0" w:color="auto"/>
            <w:bottom w:val="none" w:sz="0" w:space="0" w:color="auto"/>
            <w:right w:val="none" w:sz="0" w:space="0" w:color="auto"/>
          </w:divBdr>
        </w:div>
        <w:div w:id="1995258258">
          <w:marLeft w:val="0"/>
          <w:marRight w:val="0"/>
          <w:marTop w:val="0"/>
          <w:marBottom w:val="0"/>
          <w:divBdr>
            <w:top w:val="none" w:sz="0" w:space="0" w:color="auto"/>
            <w:left w:val="none" w:sz="0" w:space="0" w:color="auto"/>
            <w:bottom w:val="none" w:sz="0" w:space="0" w:color="auto"/>
            <w:right w:val="none" w:sz="0" w:space="0" w:color="auto"/>
          </w:divBdr>
        </w:div>
      </w:divsChild>
    </w:div>
    <w:div w:id="1320304463">
      <w:bodyDiv w:val="1"/>
      <w:marLeft w:val="0"/>
      <w:marRight w:val="0"/>
      <w:marTop w:val="0"/>
      <w:marBottom w:val="0"/>
      <w:divBdr>
        <w:top w:val="none" w:sz="0" w:space="0" w:color="auto"/>
        <w:left w:val="none" w:sz="0" w:space="0" w:color="auto"/>
        <w:bottom w:val="none" w:sz="0" w:space="0" w:color="auto"/>
        <w:right w:val="none" w:sz="0" w:space="0" w:color="auto"/>
      </w:divBdr>
      <w:divsChild>
        <w:div w:id="988248290">
          <w:marLeft w:val="0"/>
          <w:marRight w:val="0"/>
          <w:marTop w:val="0"/>
          <w:marBottom w:val="0"/>
          <w:divBdr>
            <w:top w:val="none" w:sz="0" w:space="0" w:color="auto"/>
            <w:left w:val="none" w:sz="0" w:space="0" w:color="auto"/>
            <w:bottom w:val="none" w:sz="0" w:space="0" w:color="auto"/>
            <w:right w:val="none" w:sz="0" w:space="0" w:color="auto"/>
          </w:divBdr>
        </w:div>
        <w:div w:id="699938240">
          <w:marLeft w:val="0"/>
          <w:marRight w:val="0"/>
          <w:marTop w:val="0"/>
          <w:marBottom w:val="0"/>
          <w:divBdr>
            <w:top w:val="none" w:sz="0" w:space="0" w:color="auto"/>
            <w:left w:val="none" w:sz="0" w:space="0" w:color="auto"/>
            <w:bottom w:val="none" w:sz="0" w:space="0" w:color="auto"/>
            <w:right w:val="none" w:sz="0" w:space="0" w:color="auto"/>
          </w:divBdr>
        </w:div>
        <w:div w:id="332299062">
          <w:marLeft w:val="0"/>
          <w:marRight w:val="0"/>
          <w:marTop w:val="0"/>
          <w:marBottom w:val="0"/>
          <w:divBdr>
            <w:top w:val="none" w:sz="0" w:space="0" w:color="auto"/>
            <w:left w:val="none" w:sz="0" w:space="0" w:color="auto"/>
            <w:bottom w:val="none" w:sz="0" w:space="0" w:color="auto"/>
            <w:right w:val="none" w:sz="0" w:space="0" w:color="auto"/>
          </w:divBdr>
        </w:div>
        <w:div w:id="2585487">
          <w:marLeft w:val="0"/>
          <w:marRight w:val="0"/>
          <w:marTop w:val="0"/>
          <w:marBottom w:val="0"/>
          <w:divBdr>
            <w:top w:val="none" w:sz="0" w:space="0" w:color="auto"/>
            <w:left w:val="none" w:sz="0" w:space="0" w:color="auto"/>
            <w:bottom w:val="none" w:sz="0" w:space="0" w:color="auto"/>
            <w:right w:val="none" w:sz="0" w:space="0" w:color="auto"/>
          </w:divBdr>
        </w:div>
        <w:div w:id="1860268422">
          <w:marLeft w:val="0"/>
          <w:marRight w:val="0"/>
          <w:marTop w:val="0"/>
          <w:marBottom w:val="0"/>
          <w:divBdr>
            <w:top w:val="none" w:sz="0" w:space="0" w:color="auto"/>
            <w:left w:val="none" w:sz="0" w:space="0" w:color="auto"/>
            <w:bottom w:val="none" w:sz="0" w:space="0" w:color="auto"/>
            <w:right w:val="none" w:sz="0" w:space="0" w:color="auto"/>
          </w:divBdr>
        </w:div>
      </w:divsChild>
    </w:div>
    <w:div w:id="1504583424">
      <w:bodyDiv w:val="1"/>
      <w:marLeft w:val="0"/>
      <w:marRight w:val="0"/>
      <w:marTop w:val="0"/>
      <w:marBottom w:val="0"/>
      <w:divBdr>
        <w:top w:val="none" w:sz="0" w:space="0" w:color="auto"/>
        <w:left w:val="none" w:sz="0" w:space="0" w:color="auto"/>
        <w:bottom w:val="none" w:sz="0" w:space="0" w:color="auto"/>
        <w:right w:val="none" w:sz="0" w:space="0" w:color="auto"/>
      </w:divBdr>
      <w:divsChild>
        <w:div w:id="651301107">
          <w:marLeft w:val="0"/>
          <w:marRight w:val="0"/>
          <w:marTop w:val="0"/>
          <w:marBottom w:val="0"/>
          <w:divBdr>
            <w:top w:val="none" w:sz="0" w:space="0" w:color="auto"/>
            <w:left w:val="none" w:sz="0" w:space="0" w:color="auto"/>
            <w:bottom w:val="none" w:sz="0" w:space="0" w:color="auto"/>
            <w:right w:val="none" w:sz="0" w:space="0" w:color="auto"/>
          </w:divBdr>
        </w:div>
        <w:div w:id="1302929924">
          <w:marLeft w:val="0"/>
          <w:marRight w:val="0"/>
          <w:marTop w:val="0"/>
          <w:marBottom w:val="0"/>
          <w:divBdr>
            <w:top w:val="none" w:sz="0" w:space="0" w:color="auto"/>
            <w:left w:val="none" w:sz="0" w:space="0" w:color="auto"/>
            <w:bottom w:val="none" w:sz="0" w:space="0" w:color="auto"/>
            <w:right w:val="none" w:sz="0" w:space="0" w:color="auto"/>
          </w:divBdr>
        </w:div>
        <w:div w:id="70584829">
          <w:marLeft w:val="0"/>
          <w:marRight w:val="0"/>
          <w:marTop w:val="0"/>
          <w:marBottom w:val="0"/>
          <w:divBdr>
            <w:top w:val="none" w:sz="0" w:space="0" w:color="auto"/>
            <w:left w:val="none" w:sz="0" w:space="0" w:color="auto"/>
            <w:bottom w:val="none" w:sz="0" w:space="0" w:color="auto"/>
            <w:right w:val="none" w:sz="0" w:space="0" w:color="auto"/>
          </w:divBdr>
        </w:div>
        <w:div w:id="774861802">
          <w:marLeft w:val="0"/>
          <w:marRight w:val="0"/>
          <w:marTop w:val="0"/>
          <w:marBottom w:val="0"/>
          <w:divBdr>
            <w:top w:val="none" w:sz="0" w:space="0" w:color="auto"/>
            <w:left w:val="none" w:sz="0" w:space="0" w:color="auto"/>
            <w:bottom w:val="none" w:sz="0" w:space="0" w:color="auto"/>
            <w:right w:val="none" w:sz="0" w:space="0" w:color="auto"/>
          </w:divBdr>
        </w:div>
        <w:div w:id="2072071129">
          <w:marLeft w:val="0"/>
          <w:marRight w:val="0"/>
          <w:marTop w:val="0"/>
          <w:marBottom w:val="0"/>
          <w:divBdr>
            <w:top w:val="none" w:sz="0" w:space="0" w:color="auto"/>
            <w:left w:val="none" w:sz="0" w:space="0" w:color="auto"/>
            <w:bottom w:val="none" w:sz="0" w:space="0" w:color="auto"/>
            <w:right w:val="none" w:sz="0" w:space="0" w:color="auto"/>
          </w:divBdr>
        </w:div>
      </w:divsChild>
    </w:div>
    <w:div w:id="1762602163">
      <w:bodyDiv w:val="1"/>
      <w:marLeft w:val="0"/>
      <w:marRight w:val="0"/>
      <w:marTop w:val="0"/>
      <w:marBottom w:val="0"/>
      <w:divBdr>
        <w:top w:val="none" w:sz="0" w:space="0" w:color="auto"/>
        <w:left w:val="none" w:sz="0" w:space="0" w:color="auto"/>
        <w:bottom w:val="none" w:sz="0" w:space="0" w:color="auto"/>
        <w:right w:val="none" w:sz="0" w:space="0" w:color="auto"/>
      </w:divBdr>
      <w:divsChild>
        <w:div w:id="321861515">
          <w:marLeft w:val="0"/>
          <w:marRight w:val="0"/>
          <w:marTop w:val="0"/>
          <w:marBottom w:val="0"/>
          <w:divBdr>
            <w:top w:val="none" w:sz="0" w:space="0" w:color="auto"/>
            <w:left w:val="none" w:sz="0" w:space="0" w:color="auto"/>
            <w:bottom w:val="none" w:sz="0" w:space="0" w:color="auto"/>
            <w:right w:val="none" w:sz="0" w:space="0" w:color="auto"/>
          </w:divBdr>
        </w:div>
        <w:div w:id="1819834067">
          <w:marLeft w:val="0"/>
          <w:marRight w:val="0"/>
          <w:marTop w:val="0"/>
          <w:marBottom w:val="0"/>
          <w:divBdr>
            <w:top w:val="none" w:sz="0" w:space="0" w:color="auto"/>
            <w:left w:val="none" w:sz="0" w:space="0" w:color="auto"/>
            <w:bottom w:val="none" w:sz="0" w:space="0" w:color="auto"/>
            <w:right w:val="none" w:sz="0" w:space="0" w:color="auto"/>
          </w:divBdr>
        </w:div>
        <w:div w:id="66821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B01B8-7383-41F9-BD95-DE89B661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368</Words>
  <Characters>2102</Characters>
  <Application>Microsoft Office Word</Application>
  <DocSecurity>0</DocSecurity>
  <Lines>17</Lines>
  <Paragraphs>4</Paragraphs>
  <ScaleCrop>false</ScaleCrop>
  <Company>Hewlett-Packard Company</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SoCO_TIM</dc:creator>
  <cp:lastModifiedBy>Yuen</cp:lastModifiedBy>
  <cp:revision>7</cp:revision>
  <cp:lastPrinted>2015-07-14T08:09:00Z</cp:lastPrinted>
  <dcterms:created xsi:type="dcterms:W3CDTF">2015-07-14T07:33:00Z</dcterms:created>
  <dcterms:modified xsi:type="dcterms:W3CDTF">2015-07-14T11:11:00Z</dcterms:modified>
</cp:coreProperties>
</file>