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50C" w:rsidRPr="004629E2" w:rsidRDefault="0026350C" w:rsidP="0026350C">
      <w:pPr>
        <w:spacing w:line="520" w:lineRule="exact"/>
        <w:jc w:val="center"/>
        <w:rPr>
          <w:rFonts w:cs="Times New Roman"/>
          <w:b/>
          <w:sz w:val="27"/>
          <w:szCs w:val="27"/>
        </w:rPr>
      </w:pPr>
      <w:r w:rsidRPr="004629E2">
        <w:rPr>
          <w:rFonts w:eastAsia="全真顏體" w:cs="Times New Roman"/>
          <w:b/>
          <w:sz w:val="27"/>
          <w:szCs w:val="27"/>
        </w:rPr>
        <w:t>香港社區組織協會</w:t>
      </w:r>
      <w:r w:rsidRPr="004629E2">
        <w:rPr>
          <w:rFonts w:eastAsia="全真顏體" w:cs="Times New Roman"/>
          <w:b/>
          <w:sz w:val="27"/>
          <w:szCs w:val="27"/>
        </w:rPr>
        <w:t>(SoCO)</w:t>
      </w:r>
      <w:r w:rsidRPr="004629E2">
        <w:rPr>
          <w:rFonts w:cs="Times New Roman"/>
          <w:b/>
          <w:sz w:val="27"/>
          <w:szCs w:val="27"/>
        </w:rPr>
        <w:t xml:space="preserve">  </w:t>
      </w:r>
    </w:p>
    <w:p w:rsidR="0026350C" w:rsidRPr="004629E2" w:rsidRDefault="0026350C" w:rsidP="0026350C">
      <w:pPr>
        <w:jc w:val="center"/>
        <w:rPr>
          <w:rFonts w:eastAsia="典匠粗楷" w:cs="Times New Roman"/>
          <w:b/>
          <w:sz w:val="27"/>
          <w:szCs w:val="27"/>
        </w:rPr>
      </w:pPr>
      <w:r w:rsidRPr="004629E2">
        <w:rPr>
          <w:rFonts w:cs="Times New Roman"/>
          <w:b/>
          <w:sz w:val="27"/>
          <w:szCs w:val="27"/>
        </w:rPr>
        <w:t>｢</w:t>
      </w:r>
      <w:r w:rsidRPr="004629E2">
        <w:rPr>
          <w:rFonts w:eastAsia="典匠粗楷" w:cs="Times New Roman"/>
          <w:b/>
          <w:sz w:val="27"/>
          <w:szCs w:val="27"/>
        </w:rPr>
        <w:t>內地來港定居人士受歧視情況問卷調查報告</w:t>
      </w:r>
      <w:r w:rsidRPr="004629E2">
        <w:rPr>
          <w:rFonts w:eastAsia="新細明體" w:cs="Times New Roman"/>
          <w:b/>
          <w:sz w:val="27"/>
          <w:szCs w:val="27"/>
        </w:rPr>
        <w:t>｣</w:t>
      </w:r>
      <w:r w:rsidRPr="004629E2">
        <w:rPr>
          <w:rFonts w:eastAsia="典匠粗楷" w:cs="Times New Roman"/>
          <w:b/>
          <w:sz w:val="27"/>
          <w:szCs w:val="27"/>
        </w:rPr>
        <w:t>發佈會</w:t>
      </w:r>
    </w:p>
    <w:p w:rsidR="0026350C" w:rsidRPr="004629E2" w:rsidRDefault="0026350C" w:rsidP="0026350C">
      <w:pPr>
        <w:jc w:val="center"/>
        <w:rPr>
          <w:rFonts w:eastAsia="典匠粗楷" w:cs="Times New Roman"/>
          <w:b/>
          <w:sz w:val="27"/>
          <w:szCs w:val="27"/>
        </w:rPr>
      </w:pPr>
      <w:r w:rsidRPr="004629E2">
        <w:rPr>
          <w:rFonts w:cs="Times New Roman"/>
          <w:b/>
          <w:sz w:val="27"/>
          <w:szCs w:val="27"/>
        </w:rPr>
        <w:t>｢</w:t>
      </w:r>
      <w:r w:rsidRPr="004629E2">
        <w:rPr>
          <w:rFonts w:eastAsia="典匠粗楷" w:cs="Times New Roman"/>
          <w:b/>
          <w:sz w:val="27"/>
          <w:szCs w:val="27"/>
        </w:rPr>
        <w:t>人人平等，向歧視說不</w:t>
      </w:r>
      <w:r w:rsidRPr="004629E2">
        <w:rPr>
          <w:rFonts w:eastAsia="典匠粗楷" w:cs="Times New Roman"/>
          <w:b/>
          <w:sz w:val="27"/>
          <w:szCs w:val="27"/>
        </w:rPr>
        <w:t>!</w:t>
      </w:r>
      <w:r w:rsidRPr="004629E2">
        <w:rPr>
          <w:rFonts w:eastAsia="新細明體" w:cs="Times New Roman"/>
          <w:b/>
          <w:sz w:val="27"/>
          <w:szCs w:val="27"/>
        </w:rPr>
        <w:t>｣</w:t>
      </w:r>
    </w:p>
    <w:p w:rsidR="0026350C" w:rsidRPr="004629E2" w:rsidRDefault="0026350C" w:rsidP="00676EC0">
      <w:pPr>
        <w:spacing w:before="240"/>
        <w:ind w:firstLine="480"/>
        <w:jc w:val="both"/>
        <w:rPr>
          <w:rFonts w:eastAsia="新細明體" w:cs="Times New Roman"/>
          <w:sz w:val="26"/>
          <w:szCs w:val="26"/>
        </w:rPr>
      </w:pPr>
      <w:r w:rsidRPr="004629E2">
        <w:rPr>
          <w:rFonts w:eastAsia="全真楷書" w:cs="Times New Roman"/>
          <w:sz w:val="26"/>
          <w:szCs w:val="26"/>
        </w:rPr>
        <w:t>香港社區組織協會與新移民</w:t>
      </w:r>
      <w:r w:rsidRPr="004629E2">
        <w:rPr>
          <w:rFonts w:eastAsia="新細明體" w:cs="Times New Roman"/>
          <w:sz w:val="26"/>
          <w:szCs w:val="26"/>
        </w:rPr>
        <w:t>公佈最新內地來港定居人士受歧視情況問卷調查報告，調查結果顯示歧視嚴重，</w:t>
      </w:r>
      <w:r w:rsidR="0018077C" w:rsidRPr="004629E2">
        <w:rPr>
          <w:rFonts w:eastAsia="新細明體" w:cs="Times New Roman"/>
          <w:sz w:val="26"/>
          <w:szCs w:val="26"/>
        </w:rPr>
        <w:t>損害</w:t>
      </w:r>
      <w:r w:rsidRPr="004629E2">
        <w:rPr>
          <w:rFonts w:eastAsia="新細明體" w:cs="Times New Roman"/>
          <w:sz w:val="26"/>
          <w:szCs w:val="26"/>
        </w:rPr>
        <w:t>新移民</w:t>
      </w:r>
      <w:r w:rsidR="002D6805" w:rsidRPr="004629E2">
        <w:rPr>
          <w:rFonts w:eastAsia="新細明體" w:cs="Times New Roman"/>
          <w:sz w:val="26"/>
          <w:szCs w:val="26"/>
        </w:rPr>
        <w:t>及社會</w:t>
      </w:r>
      <w:r w:rsidR="0018077C" w:rsidRPr="004629E2">
        <w:rPr>
          <w:rFonts w:eastAsia="新細明體" w:cs="Times New Roman"/>
          <w:sz w:val="26"/>
          <w:szCs w:val="26"/>
        </w:rPr>
        <w:t>的發展機會，</w:t>
      </w:r>
      <w:r w:rsidRPr="004629E2">
        <w:rPr>
          <w:rFonts w:eastAsia="新細明體" w:cs="Times New Roman"/>
          <w:sz w:val="26"/>
          <w:szCs w:val="26"/>
        </w:rPr>
        <w:t>要求政府及平等機會委員會儘快立法作出保障。</w:t>
      </w:r>
    </w:p>
    <w:p w:rsidR="00676EC0" w:rsidRPr="004629E2" w:rsidRDefault="00676EC0" w:rsidP="0018077C">
      <w:pPr>
        <w:spacing w:line="300" w:lineRule="exact"/>
        <w:ind w:firstLine="480"/>
        <w:jc w:val="both"/>
        <w:rPr>
          <w:rFonts w:eastAsia="標楷體" w:cs="Times New Roman"/>
          <w:sz w:val="26"/>
          <w:szCs w:val="26"/>
        </w:rPr>
      </w:pPr>
    </w:p>
    <w:p w:rsidR="0018077C" w:rsidRPr="004629E2" w:rsidRDefault="0018077C" w:rsidP="0018077C">
      <w:pPr>
        <w:spacing w:line="300" w:lineRule="exact"/>
        <w:ind w:firstLine="480"/>
        <w:jc w:val="both"/>
        <w:rPr>
          <w:rFonts w:eastAsiaTheme="minorEastAsia" w:cs="Times New Roman"/>
          <w:sz w:val="26"/>
          <w:szCs w:val="26"/>
        </w:rPr>
      </w:pPr>
      <w:r w:rsidRPr="004629E2">
        <w:rPr>
          <w:rFonts w:eastAsiaTheme="minorEastAsia" w:cs="Times New Roman"/>
          <w:sz w:val="26"/>
          <w:szCs w:val="26"/>
        </w:rPr>
        <w:t>香港由一個小漁港發展成為今日擁有七百萬人口的大都會，社會發展一直以來與內地居民來港息息相關。</w:t>
      </w:r>
      <w:r w:rsidRPr="004629E2">
        <w:rPr>
          <w:rFonts w:eastAsiaTheme="minorEastAsia" w:cs="Times New Roman"/>
          <w:sz w:val="26"/>
          <w:szCs w:val="26"/>
        </w:rPr>
        <w:t xml:space="preserve"> </w:t>
      </w:r>
      <w:r w:rsidRPr="004629E2">
        <w:rPr>
          <w:rFonts w:eastAsiaTheme="minorEastAsia" w:cs="Times New Roman"/>
          <w:sz w:val="26"/>
          <w:szCs w:val="26"/>
        </w:rPr>
        <w:t>過去七年約有三十萬港人內地妻兒來港團聚，教育水平日高，一半以上為勞動人口，另近一半為兒童，他們對香港的發展愈來愈重要。</w:t>
      </w:r>
      <w:r w:rsidRPr="004629E2">
        <w:rPr>
          <w:rFonts w:eastAsiaTheme="minorEastAsia" w:cs="Times New Roman"/>
          <w:sz w:val="26"/>
          <w:szCs w:val="26"/>
        </w:rPr>
        <w:t>2013</w:t>
      </w:r>
      <w:r w:rsidRPr="004629E2">
        <w:rPr>
          <w:rFonts w:eastAsiaTheme="minorEastAsia" w:cs="Times New Roman"/>
          <w:sz w:val="26"/>
          <w:szCs w:val="26"/>
        </w:rPr>
        <w:t>年政府所公佈的人口政策諮詢文件表示現時人口老化問題嚴重，勞動力將逐漸下降，需要吸納更多新移民及婦女進入勞動市場。而現時香港行業出現空缺的情況比過去嚴重。根據香港政府統計處</w:t>
      </w:r>
      <w:r w:rsidRPr="004629E2">
        <w:rPr>
          <w:rFonts w:eastAsiaTheme="minorEastAsia" w:cs="Times New Roman"/>
          <w:sz w:val="26"/>
          <w:szCs w:val="26"/>
          <w:lang w:eastAsia="zh-HK"/>
        </w:rPr>
        <w:t>2013</w:t>
      </w:r>
      <w:r w:rsidRPr="004629E2">
        <w:rPr>
          <w:rFonts w:eastAsiaTheme="minorEastAsia" w:cs="Times New Roman"/>
          <w:sz w:val="26"/>
          <w:szCs w:val="26"/>
        </w:rPr>
        <w:t>年</w:t>
      </w:r>
      <w:r w:rsidRPr="004629E2">
        <w:rPr>
          <w:rFonts w:eastAsiaTheme="minorEastAsia" w:cs="Times New Roman"/>
          <w:sz w:val="26"/>
          <w:szCs w:val="26"/>
        </w:rPr>
        <w:t>9</w:t>
      </w:r>
      <w:r w:rsidRPr="004629E2">
        <w:rPr>
          <w:rFonts w:eastAsiaTheme="minorEastAsia" w:cs="Times New Roman"/>
          <w:sz w:val="26"/>
          <w:szCs w:val="26"/>
        </w:rPr>
        <w:t>月所發佈的第</w:t>
      </w:r>
      <w:r w:rsidRPr="004629E2">
        <w:rPr>
          <w:rFonts w:eastAsiaTheme="minorEastAsia" w:cs="Times New Roman"/>
          <w:sz w:val="26"/>
          <w:szCs w:val="26"/>
          <w:lang w:eastAsia="zh-HK"/>
        </w:rPr>
        <w:t>2</w:t>
      </w:r>
      <w:r w:rsidRPr="004629E2">
        <w:rPr>
          <w:rFonts w:eastAsiaTheme="minorEastAsia" w:cs="Times New Roman"/>
          <w:sz w:val="26"/>
          <w:szCs w:val="26"/>
        </w:rPr>
        <w:t>季就業及空缺按季統計報告，本港的整體空缺數字按年上升了</w:t>
      </w:r>
      <w:r w:rsidRPr="004629E2">
        <w:rPr>
          <w:rFonts w:eastAsiaTheme="minorEastAsia" w:cs="Times New Roman"/>
          <w:sz w:val="26"/>
          <w:szCs w:val="26"/>
        </w:rPr>
        <w:t>10%</w:t>
      </w:r>
      <w:r w:rsidRPr="004629E2">
        <w:rPr>
          <w:rFonts w:eastAsiaTheme="minorEastAsia" w:cs="Times New Roman"/>
          <w:sz w:val="26"/>
          <w:szCs w:val="26"/>
        </w:rPr>
        <w:t>。現時香港的職位空缺較多為一些勞動力大但工作環境和待遇較差的基層工作，如樓面、洗碗、清潔等。根據人口普查報告，新來港人士從事這類行業的比例比香港人多。根據</w:t>
      </w:r>
      <w:r w:rsidRPr="004629E2">
        <w:rPr>
          <w:rFonts w:eastAsiaTheme="minorEastAsia" w:cs="Times New Roman"/>
          <w:sz w:val="26"/>
          <w:szCs w:val="26"/>
        </w:rPr>
        <w:t>2013</w:t>
      </w:r>
      <w:r w:rsidRPr="004629E2">
        <w:rPr>
          <w:rFonts w:eastAsiaTheme="minorEastAsia" w:cs="Times New Roman"/>
          <w:sz w:val="26"/>
          <w:szCs w:val="26"/>
        </w:rPr>
        <w:t>年人口政策諮詢文件所指，有</w:t>
      </w:r>
      <w:r w:rsidRPr="004629E2">
        <w:rPr>
          <w:rFonts w:eastAsiaTheme="minorEastAsia" w:cs="Times New Roman"/>
          <w:sz w:val="26"/>
          <w:szCs w:val="26"/>
        </w:rPr>
        <w:t>70%</w:t>
      </w:r>
      <w:r w:rsidRPr="004629E2">
        <w:rPr>
          <w:rFonts w:eastAsiaTheme="minorEastAsia" w:cs="Times New Roman"/>
          <w:sz w:val="26"/>
          <w:szCs w:val="26"/>
        </w:rPr>
        <w:t>的新來港人士任職低技術工作。他們填補了不少基層工作的空缺，紓緩問題。而事實上，根據政府統計處的資料顯示，新移民參與勞動市場率愈來愈高。</w:t>
      </w:r>
    </w:p>
    <w:p w:rsidR="0018077C" w:rsidRPr="004629E2" w:rsidRDefault="0018077C" w:rsidP="0018077C">
      <w:pPr>
        <w:spacing w:line="300" w:lineRule="exact"/>
        <w:ind w:firstLine="480"/>
        <w:rPr>
          <w:rFonts w:eastAsiaTheme="minorEastAsia" w:cs="Times New Roman"/>
          <w:sz w:val="26"/>
          <w:szCs w:val="26"/>
        </w:rPr>
      </w:pPr>
    </w:p>
    <w:p w:rsidR="0018077C" w:rsidRPr="004629E2" w:rsidRDefault="0018077C" w:rsidP="0018077C">
      <w:pPr>
        <w:spacing w:line="300" w:lineRule="exact"/>
        <w:ind w:firstLine="480"/>
        <w:rPr>
          <w:rFonts w:eastAsiaTheme="minorEastAsia" w:cs="Times New Roman"/>
          <w:b/>
          <w:sz w:val="26"/>
          <w:szCs w:val="26"/>
        </w:rPr>
      </w:pPr>
      <w:r w:rsidRPr="004629E2">
        <w:rPr>
          <w:rFonts w:eastAsiaTheme="minorEastAsia" w:cs="Times New Roman"/>
          <w:sz w:val="26"/>
          <w:szCs w:val="26"/>
        </w:rPr>
        <w:t>新移民對社會經濟發展的正面影響少為人談論，反而社會人士卻很有興趣議論新移民申請福利的問題，得出的印象是大部份新移民靠福利維生。但翻閱政府數據，新移民領取福利的數字一直偏低，例如</w:t>
      </w:r>
      <w:r w:rsidRPr="004629E2">
        <w:rPr>
          <w:rFonts w:eastAsiaTheme="minorEastAsia" w:cs="Times New Roman"/>
          <w:sz w:val="26"/>
          <w:szCs w:val="26"/>
        </w:rPr>
        <w:t>:</w:t>
      </w:r>
      <w:r w:rsidRPr="004629E2">
        <w:rPr>
          <w:rFonts w:eastAsiaTheme="minorEastAsia" w:cs="Times New Roman"/>
          <w:sz w:val="26"/>
          <w:szCs w:val="26"/>
        </w:rPr>
        <w:t>新移民佔整體綜援數字只有</w:t>
      </w:r>
      <w:r w:rsidRPr="004629E2">
        <w:rPr>
          <w:rFonts w:eastAsiaTheme="minorEastAsia" w:cs="Times New Roman"/>
          <w:sz w:val="26"/>
          <w:szCs w:val="26"/>
        </w:rPr>
        <w:t>4.2%</w:t>
      </w:r>
      <w:r w:rsidRPr="004629E2">
        <w:rPr>
          <w:rStyle w:val="ac"/>
          <w:rFonts w:eastAsiaTheme="minorEastAsia" w:cs="Times New Roman"/>
          <w:sz w:val="26"/>
          <w:szCs w:val="26"/>
        </w:rPr>
        <w:footnoteReference w:id="1"/>
      </w:r>
      <w:r w:rsidRPr="004629E2">
        <w:rPr>
          <w:rFonts w:eastAsiaTheme="minorEastAsia" w:cs="Times New Roman"/>
          <w:sz w:val="26"/>
          <w:szCs w:val="26"/>
        </w:rPr>
        <w:t>，公屋申請只有</w:t>
      </w:r>
      <w:r w:rsidRPr="004629E2">
        <w:rPr>
          <w:rFonts w:eastAsiaTheme="minorEastAsia" w:cs="Times New Roman"/>
          <w:sz w:val="26"/>
          <w:szCs w:val="26"/>
        </w:rPr>
        <w:t>14%</w:t>
      </w:r>
      <w:r w:rsidRPr="004629E2">
        <w:rPr>
          <w:rStyle w:val="ac"/>
          <w:rFonts w:eastAsiaTheme="minorEastAsia" w:cs="Times New Roman"/>
          <w:sz w:val="26"/>
          <w:szCs w:val="26"/>
        </w:rPr>
        <w:footnoteReference w:id="2"/>
      </w:r>
      <w:r w:rsidRPr="004629E2">
        <w:rPr>
          <w:rFonts w:eastAsiaTheme="minorEastAsia" w:cs="Times New Roman"/>
          <w:sz w:val="26"/>
          <w:szCs w:val="26"/>
        </w:rPr>
        <w:t>。</w:t>
      </w:r>
    </w:p>
    <w:p w:rsidR="0018077C" w:rsidRPr="004629E2" w:rsidRDefault="0018077C" w:rsidP="0018077C">
      <w:pPr>
        <w:spacing w:line="300" w:lineRule="exact"/>
        <w:ind w:firstLine="480"/>
        <w:rPr>
          <w:rFonts w:eastAsiaTheme="minorEastAsia" w:cs="Times New Roman"/>
          <w:sz w:val="26"/>
          <w:szCs w:val="26"/>
        </w:rPr>
      </w:pPr>
    </w:p>
    <w:p w:rsidR="0018077C" w:rsidRPr="004629E2" w:rsidRDefault="0018077C" w:rsidP="0018077C">
      <w:pPr>
        <w:spacing w:line="300" w:lineRule="exact"/>
        <w:ind w:firstLine="480"/>
        <w:rPr>
          <w:rFonts w:eastAsiaTheme="minorEastAsia" w:cs="Times New Roman"/>
          <w:sz w:val="26"/>
          <w:szCs w:val="26"/>
        </w:rPr>
      </w:pPr>
      <w:r w:rsidRPr="004629E2">
        <w:rPr>
          <w:rFonts w:eastAsiaTheme="minorEastAsia" w:cs="Times New Roman"/>
          <w:sz w:val="26"/>
          <w:szCs w:val="26"/>
        </w:rPr>
        <w:t>根據香港社區組織協會</w:t>
      </w:r>
      <w:r w:rsidRPr="004629E2">
        <w:rPr>
          <w:rFonts w:eastAsiaTheme="minorEastAsia" w:cs="Times New Roman"/>
          <w:sz w:val="26"/>
          <w:szCs w:val="26"/>
        </w:rPr>
        <w:t>2001</w:t>
      </w:r>
      <w:r w:rsidRPr="004629E2">
        <w:rPr>
          <w:rFonts w:eastAsiaTheme="minorEastAsia" w:cs="Times New Roman"/>
          <w:sz w:val="26"/>
          <w:szCs w:val="26"/>
        </w:rPr>
        <w:t>年、</w:t>
      </w:r>
      <w:r w:rsidRPr="004629E2">
        <w:rPr>
          <w:rFonts w:eastAsiaTheme="minorEastAsia" w:cs="Times New Roman"/>
          <w:sz w:val="26"/>
          <w:szCs w:val="26"/>
        </w:rPr>
        <w:t>2004</w:t>
      </w:r>
      <w:r w:rsidRPr="004629E2">
        <w:rPr>
          <w:rFonts w:eastAsiaTheme="minorEastAsia" w:cs="Times New Roman"/>
          <w:sz w:val="26"/>
          <w:szCs w:val="26"/>
        </w:rPr>
        <w:t>年、</w:t>
      </w:r>
      <w:r w:rsidRPr="004629E2">
        <w:rPr>
          <w:rFonts w:eastAsiaTheme="minorEastAsia" w:cs="Times New Roman"/>
          <w:sz w:val="26"/>
          <w:szCs w:val="26"/>
        </w:rPr>
        <w:t>2009</w:t>
      </w:r>
      <w:r w:rsidRPr="004629E2">
        <w:rPr>
          <w:rFonts w:eastAsiaTheme="minorEastAsia" w:cs="Times New Roman"/>
          <w:sz w:val="26"/>
          <w:szCs w:val="26"/>
        </w:rPr>
        <w:t>年及</w:t>
      </w:r>
      <w:r w:rsidRPr="004629E2">
        <w:rPr>
          <w:rFonts w:eastAsiaTheme="minorEastAsia" w:cs="Times New Roman"/>
          <w:sz w:val="26"/>
          <w:szCs w:val="26"/>
        </w:rPr>
        <w:t>2012</w:t>
      </w:r>
      <w:r w:rsidRPr="004629E2">
        <w:rPr>
          <w:rFonts w:eastAsiaTheme="minorEastAsia" w:cs="Times New Roman"/>
          <w:sz w:val="26"/>
          <w:szCs w:val="26"/>
        </w:rPr>
        <w:t>年的新移民受歧視情況調查顯示，歧視新移民的情況一直存在，新移民在就業、接受服務、購物及社交各方面，都不斷遇到歧視，近兩年社會歧視新移民及內地居民的情況日益嚴重，將政府政策失當的責任歸咎在新移民身上，非人化的蝗蟲成了新移民及內地居民的代名詞，在街頭巷尾都可以聽到侮辱新移民的言論，更有團體公開煽動仇視新移民及內地居民，有些新移民亦因此而直接在日常生活中受歧視，有些則因而恐懼在公眾場合透露自己是新移民，妨礙社交及融入社會。</w:t>
      </w:r>
    </w:p>
    <w:p w:rsidR="0018077C" w:rsidRPr="004629E2" w:rsidRDefault="0018077C" w:rsidP="0018077C">
      <w:pPr>
        <w:spacing w:line="300" w:lineRule="exact"/>
        <w:rPr>
          <w:rFonts w:eastAsiaTheme="minorEastAsia" w:cs="Times New Roman"/>
          <w:sz w:val="26"/>
          <w:szCs w:val="26"/>
        </w:rPr>
      </w:pPr>
    </w:p>
    <w:p w:rsidR="0018077C" w:rsidRPr="004629E2" w:rsidRDefault="0018077C" w:rsidP="0018077C">
      <w:pPr>
        <w:spacing w:line="300" w:lineRule="exact"/>
        <w:ind w:firstLine="480"/>
        <w:rPr>
          <w:rFonts w:eastAsiaTheme="minorEastAsia" w:cs="Times New Roman"/>
          <w:sz w:val="26"/>
          <w:szCs w:val="26"/>
        </w:rPr>
      </w:pPr>
      <w:r w:rsidRPr="004629E2">
        <w:rPr>
          <w:rFonts w:eastAsiaTheme="minorEastAsia" w:cs="Times New Roman"/>
          <w:sz w:val="26"/>
          <w:szCs w:val="26"/>
        </w:rPr>
        <w:t>香港政府在</w:t>
      </w:r>
      <w:r w:rsidRPr="004629E2">
        <w:rPr>
          <w:rFonts w:eastAsiaTheme="minorEastAsia" w:cs="Times New Roman"/>
          <w:sz w:val="26"/>
          <w:szCs w:val="26"/>
        </w:rPr>
        <w:t>2008</w:t>
      </w:r>
      <w:r w:rsidRPr="004629E2">
        <w:rPr>
          <w:rFonts w:eastAsiaTheme="minorEastAsia" w:cs="Times New Roman"/>
          <w:sz w:val="26"/>
          <w:szCs w:val="26"/>
        </w:rPr>
        <w:t>年制定了《種族歧視條例》，目的是為了保障不同種族人士免被歧視、騷擾及中傷。但政府以大家同是漢族並同屬中國籍為理由，不將新移民歸納為獨立的族群及納入受保障的範圍內。欠缺法律保障制度，彷彿歧視是被法律所默許，變相助長了部分港人歧視新移民。由於沒有法律機制的保障，新移民在遭受歧視時，缺乏合理的方法去保護自己的權益。結果中港矛盾日深，以責罵形式解決日常生活衝突的情況愈來愈多，這亦加深雙方的仇恨。</w:t>
      </w:r>
    </w:p>
    <w:p w:rsidR="0018077C" w:rsidRPr="004629E2" w:rsidRDefault="0018077C" w:rsidP="0018077C">
      <w:pPr>
        <w:spacing w:line="300" w:lineRule="exact"/>
        <w:rPr>
          <w:rFonts w:eastAsiaTheme="minorEastAsia" w:cs="Times New Roman"/>
          <w:sz w:val="26"/>
          <w:szCs w:val="26"/>
        </w:rPr>
      </w:pPr>
    </w:p>
    <w:p w:rsidR="00676EC0" w:rsidRPr="004629E2" w:rsidRDefault="00676EC0" w:rsidP="00676EC0">
      <w:pPr>
        <w:spacing w:line="320" w:lineRule="exact"/>
        <w:ind w:firstLine="480"/>
        <w:jc w:val="both"/>
        <w:rPr>
          <w:rFonts w:eastAsiaTheme="minorEastAsia" w:cs="Times New Roman"/>
          <w:b/>
          <w:sz w:val="26"/>
          <w:szCs w:val="26"/>
        </w:rPr>
      </w:pPr>
      <w:r w:rsidRPr="004629E2">
        <w:rPr>
          <w:rFonts w:eastAsiaTheme="minorEastAsia" w:cs="Times New Roman"/>
          <w:sz w:val="26"/>
          <w:szCs w:val="26"/>
        </w:rPr>
        <w:t>平等機會委員會於</w:t>
      </w:r>
      <w:r w:rsidRPr="004629E2">
        <w:rPr>
          <w:rFonts w:eastAsiaTheme="minorEastAsia" w:cs="Times New Roman"/>
          <w:sz w:val="26"/>
          <w:szCs w:val="26"/>
        </w:rPr>
        <w:t>2014</w:t>
      </w:r>
      <w:r w:rsidRPr="004629E2">
        <w:rPr>
          <w:rFonts w:eastAsiaTheme="minorEastAsia" w:cs="Times New Roman"/>
          <w:sz w:val="26"/>
          <w:szCs w:val="26"/>
        </w:rPr>
        <w:t>年</w:t>
      </w:r>
      <w:r w:rsidRPr="004629E2">
        <w:rPr>
          <w:rFonts w:eastAsiaTheme="minorEastAsia" w:cs="Times New Roman"/>
          <w:sz w:val="26"/>
          <w:szCs w:val="26"/>
        </w:rPr>
        <w:t>7</w:t>
      </w:r>
      <w:r w:rsidRPr="004629E2">
        <w:rPr>
          <w:rFonts w:eastAsiaTheme="minorEastAsia" w:cs="Times New Roman"/>
          <w:sz w:val="26"/>
          <w:szCs w:val="26"/>
        </w:rPr>
        <w:t>月開展了為期三個月有關</w:t>
      </w:r>
      <w:r w:rsidRPr="004629E2">
        <w:rPr>
          <w:rFonts w:eastAsiaTheme="minorEastAsia" w:cs="Times New Roman"/>
          <w:sz w:val="26"/>
          <w:szCs w:val="26"/>
        </w:rPr>
        <w:t>“</w:t>
      </w:r>
      <w:r w:rsidRPr="004629E2">
        <w:rPr>
          <w:rFonts w:eastAsiaTheme="minorEastAsia" w:cs="Times New Roman"/>
          <w:sz w:val="26"/>
          <w:szCs w:val="26"/>
        </w:rPr>
        <w:t>歧視條例檢討</w:t>
      </w:r>
      <w:r w:rsidRPr="004629E2">
        <w:rPr>
          <w:rFonts w:eastAsiaTheme="minorEastAsia" w:cs="Times New Roman"/>
          <w:sz w:val="26"/>
          <w:szCs w:val="26"/>
        </w:rPr>
        <w:t>”</w:t>
      </w:r>
      <w:r w:rsidRPr="004629E2">
        <w:rPr>
          <w:rFonts w:eastAsiaTheme="minorEastAsia" w:cs="Times New Roman"/>
          <w:sz w:val="26"/>
          <w:szCs w:val="26"/>
        </w:rPr>
        <w:t>的公眾諮詢，當中亦提及</w:t>
      </w:r>
      <w:r w:rsidRPr="004629E2">
        <w:rPr>
          <w:rFonts w:eastAsiaTheme="minorEastAsia" w:cs="Times New Roman"/>
          <w:b/>
          <w:sz w:val="26"/>
          <w:szCs w:val="26"/>
        </w:rPr>
        <w:t>“</w:t>
      </w:r>
      <w:r w:rsidRPr="004629E2">
        <w:rPr>
          <w:rFonts w:eastAsiaTheme="minorEastAsia" w:cs="Times New Roman"/>
          <w:b/>
          <w:sz w:val="26"/>
          <w:szCs w:val="26"/>
        </w:rPr>
        <w:t>平機會認為國籍和公民身份都應列入免受種族歧視的保護之中。平機會亦認為適宜考慮應否提供保障，禁止對與香港居民身份或與移民身份相關的歧視。這種歧視關乎基於當事人是否香港永久或其他類別居民、或是否從其他地方移民到香港（移民身份），</w:t>
      </w:r>
      <w:r w:rsidRPr="004629E2">
        <w:rPr>
          <w:rFonts w:eastAsiaTheme="minorEastAsia" w:cs="Times New Roman"/>
          <w:b/>
          <w:sz w:val="26"/>
          <w:szCs w:val="26"/>
        </w:rPr>
        <w:lastRenderedPageBreak/>
        <w:t>而出現的待遇差別，例如香港人與內地人互相之間的歧視。</w:t>
      </w:r>
      <w:r w:rsidRPr="004629E2">
        <w:rPr>
          <w:rFonts w:eastAsiaTheme="minorEastAsia" w:cs="Times New Roman"/>
          <w:b/>
          <w:sz w:val="26"/>
          <w:szCs w:val="26"/>
        </w:rPr>
        <w:t>”</w:t>
      </w:r>
    </w:p>
    <w:p w:rsidR="00676EC0" w:rsidRPr="004629E2" w:rsidRDefault="00676EC0" w:rsidP="00676EC0">
      <w:pPr>
        <w:spacing w:line="320" w:lineRule="exact"/>
        <w:ind w:firstLine="480"/>
        <w:jc w:val="both"/>
        <w:rPr>
          <w:rFonts w:eastAsiaTheme="minorEastAsia" w:cs="Times New Roman"/>
          <w:sz w:val="26"/>
          <w:szCs w:val="26"/>
        </w:rPr>
      </w:pPr>
    </w:p>
    <w:p w:rsidR="0026350C" w:rsidRPr="004629E2" w:rsidRDefault="0026350C" w:rsidP="0026350C">
      <w:pPr>
        <w:spacing w:line="320" w:lineRule="exact"/>
        <w:ind w:firstLine="480"/>
        <w:jc w:val="both"/>
        <w:rPr>
          <w:rFonts w:eastAsiaTheme="minorEastAsia" w:cs="Times New Roman"/>
          <w:sz w:val="26"/>
          <w:szCs w:val="26"/>
        </w:rPr>
      </w:pPr>
      <w:r w:rsidRPr="004629E2">
        <w:rPr>
          <w:rFonts w:eastAsiaTheme="minorEastAsia" w:cs="Times New Roman"/>
          <w:sz w:val="26"/>
          <w:szCs w:val="26"/>
        </w:rPr>
        <w:t>究竟現時新移民受歧視的情況是否嚴重</w:t>
      </w:r>
      <w:r w:rsidRPr="004629E2">
        <w:rPr>
          <w:rFonts w:eastAsiaTheme="minorEastAsia" w:cs="Times New Roman"/>
          <w:sz w:val="26"/>
          <w:szCs w:val="26"/>
        </w:rPr>
        <w:t xml:space="preserve">? </w:t>
      </w:r>
      <w:r w:rsidRPr="004629E2">
        <w:rPr>
          <w:rFonts w:eastAsiaTheme="minorEastAsia" w:cs="Times New Roman"/>
          <w:sz w:val="26"/>
          <w:szCs w:val="26"/>
        </w:rPr>
        <w:t>歧視對</w:t>
      </w:r>
      <w:r w:rsidR="002D6805" w:rsidRPr="004629E2">
        <w:rPr>
          <w:rFonts w:eastAsiaTheme="minorEastAsia" w:cs="Times New Roman"/>
          <w:sz w:val="26"/>
          <w:szCs w:val="26"/>
        </w:rPr>
        <w:t>於</w:t>
      </w:r>
      <w:r w:rsidRPr="004629E2">
        <w:rPr>
          <w:rFonts w:eastAsiaTheme="minorEastAsia" w:cs="Times New Roman"/>
          <w:sz w:val="26"/>
          <w:szCs w:val="26"/>
        </w:rPr>
        <w:t>他們有何影響</w:t>
      </w:r>
      <w:r w:rsidRPr="004629E2">
        <w:rPr>
          <w:rFonts w:eastAsiaTheme="minorEastAsia" w:cs="Times New Roman"/>
          <w:sz w:val="26"/>
          <w:szCs w:val="26"/>
        </w:rPr>
        <w:t xml:space="preserve">? </w:t>
      </w:r>
      <w:r w:rsidRPr="004629E2">
        <w:rPr>
          <w:rFonts w:eastAsiaTheme="minorEastAsia" w:cs="Times New Roman"/>
          <w:sz w:val="26"/>
          <w:szCs w:val="26"/>
        </w:rPr>
        <w:t>有些人認為現時的歧視是針對自由行，不影響來港家庭團聚及定居的新移民，但是否如此</w:t>
      </w:r>
      <w:r w:rsidRPr="004629E2">
        <w:rPr>
          <w:rFonts w:eastAsiaTheme="minorEastAsia" w:cs="Times New Roman"/>
          <w:sz w:val="26"/>
          <w:szCs w:val="26"/>
        </w:rPr>
        <w:t xml:space="preserve">? </w:t>
      </w:r>
      <w:r w:rsidRPr="004629E2">
        <w:rPr>
          <w:rFonts w:eastAsiaTheme="minorEastAsia" w:cs="Times New Roman"/>
          <w:sz w:val="26"/>
          <w:szCs w:val="26"/>
        </w:rPr>
        <w:t>平等機會委員會的立法建議是否必須</w:t>
      </w:r>
      <w:r w:rsidRPr="004629E2">
        <w:rPr>
          <w:rFonts w:eastAsiaTheme="minorEastAsia" w:cs="Times New Roman"/>
          <w:sz w:val="26"/>
          <w:szCs w:val="26"/>
        </w:rPr>
        <w:t xml:space="preserve">? </w:t>
      </w:r>
      <w:r w:rsidRPr="004629E2">
        <w:rPr>
          <w:rFonts w:eastAsiaTheme="minorEastAsia" w:cs="Times New Roman"/>
          <w:sz w:val="26"/>
          <w:szCs w:val="26"/>
        </w:rPr>
        <w:t>為了了解最新新移民受歧視情況，本會於</w:t>
      </w:r>
      <w:r w:rsidRPr="004629E2">
        <w:rPr>
          <w:rFonts w:eastAsiaTheme="minorEastAsia" w:cs="Times New Roman"/>
          <w:sz w:val="26"/>
          <w:szCs w:val="26"/>
        </w:rPr>
        <w:t>2014</w:t>
      </w:r>
      <w:r w:rsidRPr="004629E2">
        <w:rPr>
          <w:rFonts w:eastAsiaTheme="minorEastAsia" w:cs="Times New Roman"/>
          <w:sz w:val="26"/>
          <w:szCs w:val="26"/>
        </w:rPr>
        <w:t>年</w:t>
      </w:r>
      <w:r w:rsidRPr="004629E2">
        <w:rPr>
          <w:rFonts w:eastAsiaTheme="minorEastAsia" w:cs="Times New Roman"/>
          <w:sz w:val="26"/>
          <w:szCs w:val="26"/>
        </w:rPr>
        <w:t>8</w:t>
      </w:r>
      <w:r w:rsidRPr="004629E2">
        <w:rPr>
          <w:rFonts w:eastAsiaTheme="minorEastAsia" w:cs="Times New Roman"/>
          <w:sz w:val="26"/>
          <w:szCs w:val="26"/>
        </w:rPr>
        <w:t>月至</w:t>
      </w:r>
      <w:r w:rsidRPr="004629E2">
        <w:rPr>
          <w:rFonts w:eastAsiaTheme="minorEastAsia" w:cs="Times New Roman"/>
          <w:sz w:val="26"/>
          <w:szCs w:val="26"/>
        </w:rPr>
        <w:t>9</w:t>
      </w:r>
      <w:r w:rsidRPr="004629E2">
        <w:rPr>
          <w:rFonts w:eastAsiaTheme="minorEastAsia" w:cs="Times New Roman"/>
          <w:sz w:val="26"/>
          <w:szCs w:val="26"/>
        </w:rPr>
        <w:t>月訪問最新國內來港定居人士，作為立法的參考。</w:t>
      </w:r>
    </w:p>
    <w:p w:rsidR="00676EC0" w:rsidRPr="004629E2" w:rsidRDefault="00676EC0" w:rsidP="0026350C">
      <w:pPr>
        <w:spacing w:line="320" w:lineRule="exact"/>
        <w:ind w:firstLine="480"/>
        <w:jc w:val="both"/>
        <w:rPr>
          <w:rFonts w:eastAsiaTheme="minorEastAsia" w:cs="Times New Roman"/>
          <w:b/>
          <w:sz w:val="26"/>
          <w:szCs w:val="26"/>
        </w:rPr>
      </w:pPr>
    </w:p>
    <w:p w:rsidR="0018077C" w:rsidRPr="004629E2" w:rsidRDefault="0018077C" w:rsidP="0018077C">
      <w:pPr>
        <w:spacing w:line="320" w:lineRule="exact"/>
        <w:jc w:val="both"/>
        <w:rPr>
          <w:rFonts w:eastAsiaTheme="minorEastAsia" w:cs="Times New Roman"/>
          <w:b/>
          <w:sz w:val="26"/>
          <w:szCs w:val="26"/>
        </w:rPr>
      </w:pPr>
      <w:r w:rsidRPr="004629E2">
        <w:rPr>
          <w:rFonts w:eastAsiaTheme="minorEastAsia" w:cs="Times New Roman"/>
          <w:b/>
          <w:sz w:val="26"/>
          <w:szCs w:val="26"/>
        </w:rPr>
        <w:t>調查結果分析</w:t>
      </w:r>
    </w:p>
    <w:p w:rsidR="0018077C" w:rsidRPr="004629E2" w:rsidRDefault="0018077C" w:rsidP="0018077C">
      <w:pPr>
        <w:spacing w:line="320" w:lineRule="exact"/>
        <w:jc w:val="both"/>
        <w:rPr>
          <w:rFonts w:eastAsiaTheme="minorEastAsia" w:cs="Times New Roman"/>
          <w:b/>
          <w:sz w:val="26"/>
          <w:szCs w:val="26"/>
        </w:rPr>
      </w:pPr>
    </w:p>
    <w:p w:rsidR="0018077C" w:rsidRPr="004629E2" w:rsidRDefault="0018077C" w:rsidP="0018077C">
      <w:pPr>
        <w:spacing w:line="320" w:lineRule="exact"/>
        <w:jc w:val="both"/>
        <w:rPr>
          <w:rFonts w:eastAsiaTheme="minorEastAsia" w:cs="Times New Roman"/>
          <w:b/>
          <w:sz w:val="26"/>
          <w:szCs w:val="26"/>
        </w:rPr>
      </w:pPr>
      <w:r w:rsidRPr="004629E2">
        <w:rPr>
          <w:rFonts w:eastAsiaTheme="minorEastAsia" w:cs="Times New Roman"/>
          <w:b/>
          <w:sz w:val="26"/>
          <w:szCs w:val="26"/>
        </w:rPr>
        <w:t>1</w:t>
      </w:r>
      <w:r w:rsidR="00676EC0" w:rsidRPr="004629E2">
        <w:rPr>
          <w:rFonts w:eastAsiaTheme="minorEastAsia" w:cs="Times New Roman"/>
          <w:b/>
          <w:sz w:val="26"/>
          <w:szCs w:val="26"/>
        </w:rPr>
        <w:t>.</w:t>
      </w:r>
      <w:r w:rsidRPr="004629E2">
        <w:rPr>
          <w:rFonts w:eastAsiaTheme="minorEastAsia" w:cs="Times New Roman"/>
          <w:b/>
          <w:sz w:val="26"/>
          <w:szCs w:val="26"/>
        </w:rPr>
        <w:t xml:space="preserve"> </w:t>
      </w:r>
      <w:r w:rsidRPr="004629E2">
        <w:rPr>
          <w:rFonts w:eastAsiaTheme="minorEastAsia" w:cs="Times New Roman"/>
          <w:b/>
          <w:sz w:val="26"/>
          <w:szCs w:val="26"/>
        </w:rPr>
        <w:t>超過八成新移民親身遭遇歧視，歧視嚴重</w:t>
      </w:r>
      <w:r w:rsidRPr="004629E2">
        <w:rPr>
          <w:rFonts w:eastAsiaTheme="minorEastAsia" w:cs="Times New Roman"/>
          <w:b/>
          <w:sz w:val="26"/>
          <w:szCs w:val="26"/>
        </w:rPr>
        <w:t xml:space="preserve">  </w:t>
      </w:r>
    </w:p>
    <w:p w:rsidR="0018077C" w:rsidRPr="004629E2" w:rsidRDefault="0018077C" w:rsidP="0018077C">
      <w:pPr>
        <w:spacing w:line="320" w:lineRule="exact"/>
        <w:ind w:firstLine="720"/>
        <w:jc w:val="both"/>
        <w:rPr>
          <w:rFonts w:eastAsiaTheme="minorEastAsia" w:cs="Times New Roman"/>
          <w:sz w:val="26"/>
          <w:szCs w:val="26"/>
        </w:rPr>
      </w:pPr>
    </w:p>
    <w:p w:rsidR="0018077C" w:rsidRPr="004629E2" w:rsidRDefault="0018077C" w:rsidP="0018077C">
      <w:pPr>
        <w:spacing w:line="320" w:lineRule="exact"/>
        <w:ind w:firstLine="720"/>
        <w:jc w:val="both"/>
        <w:rPr>
          <w:rFonts w:eastAsiaTheme="minorEastAsia" w:cs="Times New Roman"/>
          <w:sz w:val="26"/>
          <w:szCs w:val="26"/>
        </w:rPr>
      </w:pPr>
      <w:r w:rsidRPr="004629E2">
        <w:rPr>
          <w:rFonts w:eastAsiaTheme="minorEastAsia" w:cs="Times New Roman"/>
          <w:sz w:val="26"/>
          <w:szCs w:val="26"/>
        </w:rPr>
        <w:t>調查顯示</w:t>
      </w:r>
      <w:r w:rsidRPr="004629E2">
        <w:rPr>
          <w:rFonts w:eastAsiaTheme="minorEastAsia" w:cs="Times New Roman"/>
          <w:sz w:val="26"/>
          <w:szCs w:val="26"/>
        </w:rPr>
        <w:t>83.3%</w:t>
      </w:r>
      <w:r w:rsidRPr="004629E2">
        <w:rPr>
          <w:rFonts w:eastAsiaTheme="minorEastAsia" w:cs="Times New Roman"/>
          <w:sz w:val="26"/>
          <w:szCs w:val="26"/>
        </w:rPr>
        <w:t>新移民親身遭遇歧視，與</w:t>
      </w:r>
      <w:r w:rsidRPr="004629E2">
        <w:rPr>
          <w:rFonts w:eastAsiaTheme="minorEastAsia" w:cs="Times New Roman"/>
          <w:sz w:val="26"/>
          <w:szCs w:val="26"/>
        </w:rPr>
        <w:t>2012</w:t>
      </w:r>
      <w:r w:rsidRPr="004629E2">
        <w:rPr>
          <w:rFonts w:eastAsiaTheme="minorEastAsia" w:cs="Times New Roman"/>
          <w:sz w:val="26"/>
          <w:szCs w:val="26"/>
        </w:rPr>
        <w:t>年的</w:t>
      </w:r>
      <w:r w:rsidRPr="004629E2">
        <w:rPr>
          <w:rFonts w:eastAsiaTheme="minorEastAsia" w:cs="Times New Roman"/>
          <w:sz w:val="26"/>
          <w:szCs w:val="26"/>
        </w:rPr>
        <w:t>83%</w:t>
      </w:r>
      <w:r w:rsidRPr="004629E2">
        <w:rPr>
          <w:rFonts w:eastAsiaTheme="minorEastAsia" w:cs="Times New Roman"/>
          <w:sz w:val="26"/>
          <w:szCs w:val="26"/>
        </w:rPr>
        <w:t>相若，可見社會教育未見成效，歧視情況沒有改善。</w:t>
      </w:r>
      <w:r w:rsidRPr="004629E2">
        <w:rPr>
          <w:rFonts w:eastAsiaTheme="minorEastAsia" w:cs="Times New Roman"/>
          <w:sz w:val="26"/>
          <w:szCs w:val="26"/>
        </w:rPr>
        <w:t xml:space="preserve"> </w:t>
      </w:r>
      <w:r w:rsidRPr="004629E2">
        <w:rPr>
          <w:rFonts w:eastAsiaTheme="minorEastAsia" w:cs="Times New Roman"/>
          <w:sz w:val="26"/>
          <w:szCs w:val="26"/>
        </w:rPr>
        <w:t>而且近年公然煽動仇恨新移民的行動不斷出現，令</w:t>
      </w:r>
      <w:r w:rsidRPr="004629E2">
        <w:rPr>
          <w:rFonts w:eastAsiaTheme="minorEastAsia" w:cs="Times New Roman"/>
          <w:sz w:val="26"/>
          <w:szCs w:val="26"/>
        </w:rPr>
        <w:t>84.2%</w:t>
      </w:r>
      <w:r w:rsidRPr="004629E2">
        <w:rPr>
          <w:rFonts w:eastAsiaTheme="minorEastAsia" w:cs="Times New Roman"/>
          <w:sz w:val="26"/>
          <w:szCs w:val="26"/>
        </w:rPr>
        <w:t>的受訪新移民無論是否親身經歷被歧視，都肯定香港存在歧視新移民問題，而且七成人表示歧視情況嚴重，只有</w:t>
      </w:r>
      <w:r w:rsidRPr="004629E2">
        <w:rPr>
          <w:rFonts w:eastAsiaTheme="minorEastAsia" w:cs="Times New Roman"/>
          <w:sz w:val="26"/>
          <w:szCs w:val="26"/>
        </w:rPr>
        <w:t>1.7%</w:t>
      </w:r>
      <w:r w:rsidRPr="004629E2">
        <w:rPr>
          <w:rFonts w:eastAsiaTheme="minorEastAsia" w:cs="Times New Roman"/>
          <w:sz w:val="26"/>
          <w:szCs w:val="26"/>
        </w:rPr>
        <w:t>表示沒有歧視問題，可見歧視問題嚴重，政府應及早關注。</w:t>
      </w:r>
    </w:p>
    <w:p w:rsidR="0018077C" w:rsidRPr="004629E2" w:rsidRDefault="0018077C" w:rsidP="0018077C">
      <w:pPr>
        <w:spacing w:line="320" w:lineRule="exact"/>
        <w:jc w:val="both"/>
        <w:rPr>
          <w:rFonts w:eastAsiaTheme="minorEastAsia" w:cs="Times New Roman"/>
          <w:sz w:val="26"/>
          <w:szCs w:val="26"/>
        </w:rPr>
      </w:pPr>
    </w:p>
    <w:p w:rsidR="0018077C" w:rsidRPr="004629E2" w:rsidRDefault="0018077C" w:rsidP="00B80D94">
      <w:pPr>
        <w:pStyle w:val="a9"/>
        <w:numPr>
          <w:ilvl w:val="0"/>
          <w:numId w:val="4"/>
        </w:numPr>
        <w:spacing w:line="320" w:lineRule="exact"/>
        <w:ind w:leftChars="0"/>
        <w:jc w:val="both"/>
        <w:rPr>
          <w:rFonts w:ascii="Times New Roman" w:eastAsiaTheme="minorEastAsia" w:hAnsi="Times New Roman"/>
          <w:b/>
          <w:sz w:val="26"/>
          <w:szCs w:val="26"/>
        </w:rPr>
      </w:pPr>
      <w:r w:rsidRPr="004629E2">
        <w:rPr>
          <w:rFonts w:ascii="Times New Roman" w:eastAsiaTheme="minorEastAsia" w:hAnsi="Times New Roman"/>
          <w:b/>
          <w:sz w:val="26"/>
          <w:szCs w:val="26"/>
        </w:rPr>
        <w:t>歧視削弱新移民的經濟收入及發展，影響脫貧機會</w:t>
      </w:r>
    </w:p>
    <w:p w:rsidR="0018077C" w:rsidRPr="004629E2" w:rsidRDefault="0018077C" w:rsidP="0018077C">
      <w:pPr>
        <w:spacing w:line="320" w:lineRule="exact"/>
        <w:jc w:val="both"/>
        <w:rPr>
          <w:rFonts w:eastAsiaTheme="minorEastAsia" w:cs="Times New Roman"/>
          <w:sz w:val="26"/>
          <w:szCs w:val="26"/>
        </w:rPr>
      </w:pPr>
    </w:p>
    <w:p w:rsidR="0018077C" w:rsidRPr="004629E2" w:rsidRDefault="0018077C" w:rsidP="0018077C">
      <w:pPr>
        <w:spacing w:line="320" w:lineRule="exact"/>
        <w:ind w:firstLine="720"/>
        <w:jc w:val="both"/>
        <w:rPr>
          <w:rFonts w:eastAsiaTheme="minorEastAsia" w:cs="Times New Roman"/>
          <w:b/>
          <w:sz w:val="26"/>
          <w:szCs w:val="26"/>
        </w:rPr>
      </w:pPr>
      <w:r w:rsidRPr="004629E2">
        <w:rPr>
          <w:rFonts w:eastAsiaTheme="minorEastAsia" w:cs="Times New Roman"/>
          <w:sz w:val="26"/>
          <w:szCs w:val="26"/>
        </w:rPr>
        <w:t>2011</w:t>
      </w:r>
      <w:r w:rsidRPr="004629E2">
        <w:rPr>
          <w:rFonts w:eastAsiaTheme="minorEastAsia" w:cs="Times New Roman"/>
          <w:sz w:val="26"/>
          <w:szCs w:val="26"/>
        </w:rPr>
        <w:t>年的政府統計處資料顯示</w:t>
      </w:r>
      <w:r w:rsidRPr="004629E2">
        <w:rPr>
          <w:rFonts w:eastAsiaTheme="minorEastAsia" w:cs="Times New Roman"/>
          <w:sz w:val="26"/>
          <w:szCs w:val="26"/>
        </w:rPr>
        <w:t>40%</w:t>
      </w:r>
      <w:r w:rsidRPr="004629E2">
        <w:rPr>
          <w:rFonts w:eastAsiaTheme="minorEastAsia" w:cs="Times New Roman"/>
          <w:sz w:val="26"/>
          <w:szCs w:val="26"/>
        </w:rPr>
        <w:t>的新移民家庭收入低於貧窮線。調查顯示新移民在工作、日常生活、社交各方面都遇到歧視，一方面導致工作壓力大及負擔重，甚至因壓力或不公平對待而失去工作，另一方面，引致在與人溝通或使用服務</w:t>
      </w:r>
      <w:r w:rsidR="002D6805" w:rsidRPr="004629E2">
        <w:rPr>
          <w:rFonts w:eastAsiaTheme="minorEastAsia" w:cs="Times New Roman"/>
          <w:sz w:val="26"/>
          <w:szCs w:val="26"/>
        </w:rPr>
        <w:t>上</w:t>
      </w:r>
      <w:r w:rsidRPr="004629E2">
        <w:rPr>
          <w:rFonts w:eastAsiaTheme="minorEastAsia" w:cs="Times New Roman"/>
          <w:sz w:val="26"/>
          <w:szCs w:val="26"/>
        </w:rPr>
        <w:t>都有心理壓力，過半更因而心情抑鬱，近四成覺得無能力改變生活，亦擔心不利下一代的成長，調查顯示</w:t>
      </w:r>
      <w:r w:rsidRPr="004629E2">
        <w:rPr>
          <w:rFonts w:eastAsiaTheme="minorEastAsia" w:cs="Times New Roman"/>
          <w:sz w:val="26"/>
          <w:szCs w:val="26"/>
        </w:rPr>
        <w:t>9.9%</w:t>
      </w:r>
      <w:r w:rsidRPr="004629E2">
        <w:rPr>
          <w:rFonts w:eastAsiaTheme="minorEastAsia" w:cs="Times New Roman"/>
          <w:sz w:val="26"/>
          <w:szCs w:val="26"/>
        </w:rPr>
        <w:t>子女曾受歧視。可見歧視削弱新移民的經濟收入及發展，影響脫貧機會</w:t>
      </w:r>
      <w:r w:rsidRPr="004629E2">
        <w:rPr>
          <w:rFonts w:eastAsiaTheme="minorEastAsia" w:cs="Times New Roman"/>
          <w:b/>
          <w:sz w:val="26"/>
          <w:szCs w:val="26"/>
        </w:rPr>
        <w:t>。</w:t>
      </w:r>
    </w:p>
    <w:p w:rsidR="00B80D94" w:rsidRPr="004629E2" w:rsidRDefault="00B80D94" w:rsidP="00B80D94">
      <w:pPr>
        <w:widowControl/>
        <w:adjustRightInd/>
        <w:spacing w:line="320" w:lineRule="exact"/>
        <w:jc w:val="both"/>
        <w:rPr>
          <w:rFonts w:eastAsiaTheme="minorEastAsia" w:cs="Times New Roman"/>
          <w:b/>
          <w:sz w:val="26"/>
          <w:szCs w:val="26"/>
        </w:rPr>
      </w:pPr>
    </w:p>
    <w:p w:rsidR="0018077C" w:rsidRPr="004629E2" w:rsidRDefault="00B80D94" w:rsidP="00B80D94">
      <w:pPr>
        <w:widowControl/>
        <w:adjustRightInd/>
        <w:spacing w:line="320" w:lineRule="exact"/>
        <w:jc w:val="both"/>
        <w:rPr>
          <w:rFonts w:eastAsiaTheme="minorEastAsia" w:cs="Times New Roman"/>
          <w:b/>
          <w:sz w:val="26"/>
          <w:szCs w:val="26"/>
        </w:rPr>
      </w:pPr>
      <w:r w:rsidRPr="004629E2">
        <w:rPr>
          <w:rFonts w:eastAsiaTheme="minorEastAsia" w:cs="Times New Roman"/>
          <w:b/>
          <w:sz w:val="26"/>
          <w:szCs w:val="26"/>
        </w:rPr>
        <w:t>3.</w:t>
      </w:r>
      <w:r w:rsidR="0018077C" w:rsidRPr="004629E2">
        <w:rPr>
          <w:rFonts w:eastAsiaTheme="minorEastAsia" w:cs="Times New Roman"/>
          <w:b/>
          <w:sz w:val="26"/>
          <w:szCs w:val="26"/>
        </w:rPr>
        <w:t>種族騷擾及仇視情況嚴重，但現有反歧視條例難管制</w:t>
      </w:r>
    </w:p>
    <w:p w:rsidR="0018077C" w:rsidRPr="004629E2" w:rsidRDefault="0018077C" w:rsidP="0018077C">
      <w:pPr>
        <w:spacing w:line="320" w:lineRule="exact"/>
        <w:ind w:left="720"/>
        <w:jc w:val="both"/>
        <w:rPr>
          <w:rFonts w:eastAsiaTheme="minorEastAsia" w:cs="Times New Roman"/>
          <w:sz w:val="26"/>
          <w:szCs w:val="26"/>
        </w:rPr>
      </w:pPr>
    </w:p>
    <w:p w:rsidR="0018077C" w:rsidRPr="004629E2" w:rsidRDefault="0018077C" w:rsidP="0018077C">
      <w:pPr>
        <w:spacing w:line="320" w:lineRule="exact"/>
        <w:ind w:firstLine="480"/>
        <w:jc w:val="both"/>
        <w:rPr>
          <w:rFonts w:eastAsiaTheme="minorEastAsia" w:cs="Times New Roman"/>
          <w:sz w:val="26"/>
          <w:szCs w:val="26"/>
        </w:rPr>
      </w:pPr>
      <w:r w:rsidRPr="004629E2">
        <w:rPr>
          <w:rFonts w:eastAsiaTheme="minorEastAsia" w:cs="Times New Roman"/>
          <w:sz w:val="26"/>
          <w:szCs w:val="26"/>
        </w:rPr>
        <w:t>近年，針對來自內地的新移民以至其他人士的歧視行為，不僅來自政府，也不僅存在於僱傭工作間、教育範疇以至服務提供領域等反歧視法例所保障的基本範圍，而是在社會上也出現愈來愈多鼓吹對來自內地新移民及內地人的侮辱、歧視、騷擾以至仇恨性行為。</w:t>
      </w:r>
    </w:p>
    <w:p w:rsidR="0018077C" w:rsidRPr="004629E2" w:rsidRDefault="0018077C" w:rsidP="0018077C">
      <w:pPr>
        <w:spacing w:line="320" w:lineRule="exact"/>
        <w:ind w:firstLine="720"/>
        <w:jc w:val="both"/>
        <w:rPr>
          <w:rFonts w:eastAsiaTheme="minorEastAsia" w:cs="Times New Roman"/>
          <w:sz w:val="26"/>
          <w:szCs w:val="26"/>
        </w:rPr>
      </w:pPr>
    </w:p>
    <w:p w:rsidR="0018077C" w:rsidRPr="004629E2" w:rsidRDefault="0018077C" w:rsidP="0018077C">
      <w:pPr>
        <w:spacing w:line="320" w:lineRule="exact"/>
        <w:ind w:firstLine="720"/>
        <w:jc w:val="both"/>
        <w:rPr>
          <w:rFonts w:eastAsiaTheme="minorEastAsia" w:cs="Times New Roman"/>
          <w:sz w:val="26"/>
          <w:szCs w:val="26"/>
        </w:rPr>
      </w:pPr>
      <w:r w:rsidRPr="004629E2">
        <w:rPr>
          <w:rFonts w:eastAsiaTheme="minorEastAsia" w:cs="Times New Roman"/>
          <w:sz w:val="26"/>
          <w:szCs w:val="26"/>
        </w:rPr>
        <w:t>調查顯示除了工作方面的歧視，新移民面對的最大歧視是種族騷擾，尤其是在公共場合被當面侮辱的情況常發生，或有人公然煽動仇恨新移民，但現有歧視條例並未能完全涵蓋。</w:t>
      </w:r>
    </w:p>
    <w:p w:rsidR="00B80D94" w:rsidRPr="004629E2" w:rsidRDefault="00B80D94" w:rsidP="0018077C">
      <w:pPr>
        <w:spacing w:line="320" w:lineRule="exact"/>
        <w:ind w:firstLine="720"/>
        <w:jc w:val="both"/>
        <w:rPr>
          <w:rFonts w:eastAsiaTheme="minorEastAsia" w:cs="Times New Roman"/>
          <w:sz w:val="26"/>
          <w:szCs w:val="26"/>
        </w:rPr>
      </w:pPr>
    </w:p>
    <w:p w:rsidR="0018077C" w:rsidRPr="004629E2" w:rsidRDefault="00B80D94" w:rsidP="00B80D94">
      <w:pPr>
        <w:widowControl/>
        <w:adjustRightInd/>
        <w:spacing w:line="320" w:lineRule="exact"/>
        <w:jc w:val="both"/>
        <w:rPr>
          <w:rFonts w:eastAsiaTheme="minorEastAsia" w:cs="Times New Roman"/>
          <w:b/>
          <w:sz w:val="26"/>
          <w:szCs w:val="26"/>
        </w:rPr>
      </w:pPr>
      <w:r w:rsidRPr="004629E2">
        <w:rPr>
          <w:rFonts w:eastAsiaTheme="minorEastAsia" w:cs="Times New Roman"/>
          <w:b/>
          <w:sz w:val="26"/>
          <w:szCs w:val="26"/>
        </w:rPr>
        <w:t>4.</w:t>
      </w:r>
      <w:r w:rsidR="0018077C" w:rsidRPr="004629E2">
        <w:rPr>
          <w:rFonts w:eastAsiaTheme="minorEastAsia" w:cs="Times New Roman"/>
          <w:b/>
          <w:sz w:val="26"/>
          <w:szCs w:val="26"/>
        </w:rPr>
        <w:t>歧視影響新移民對香港的歸屬感</w:t>
      </w:r>
    </w:p>
    <w:p w:rsidR="0018077C" w:rsidRPr="004629E2" w:rsidRDefault="0018077C" w:rsidP="0018077C">
      <w:pPr>
        <w:spacing w:line="320" w:lineRule="exact"/>
        <w:jc w:val="both"/>
        <w:rPr>
          <w:rFonts w:eastAsiaTheme="minorEastAsia" w:cs="Times New Roman"/>
          <w:b/>
          <w:sz w:val="26"/>
          <w:szCs w:val="26"/>
        </w:rPr>
      </w:pPr>
    </w:p>
    <w:p w:rsidR="0018077C" w:rsidRPr="004629E2" w:rsidRDefault="0018077C" w:rsidP="0018077C">
      <w:pPr>
        <w:spacing w:line="320" w:lineRule="exact"/>
        <w:ind w:firstLine="360"/>
        <w:rPr>
          <w:rFonts w:eastAsiaTheme="minorEastAsia" w:cs="Times New Roman"/>
          <w:sz w:val="26"/>
          <w:szCs w:val="26"/>
        </w:rPr>
      </w:pPr>
      <w:r w:rsidRPr="004629E2">
        <w:rPr>
          <w:rFonts w:eastAsiaTheme="minorEastAsia" w:cs="Times New Roman"/>
          <w:sz w:val="26"/>
          <w:szCs w:val="26"/>
        </w:rPr>
        <w:t>調查顯示歧視令新移民減少與人交往、或接觸社會、很怕被人知道是新移民，失去自信及安全感、對社會亦缺乏歸屬感、感受到被排斥，甚至有新移民生活得誠惶誠恐，恐怕因新移民身份而隨時無故被侮辱。而新移民生活退縮，不能融入香港，這不但不利新移民發展，亦不利社會整體發展，因為新移民是香港人口增長及減少人口老化的重要來源。歧視令新移民感到不被尊重和接納，降低了他們的自我價值感，影響了新移民融入香港社會的主動性。長遠而言，新一代的新移民兒童，將會是香港社會的棟樑，若歧視情況不斷加深，使他們缺乏對香港社會的認同和歸屬感，實在不利香港的長遠發展。</w:t>
      </w:r>
    </w:p>
    <w:p w:rsidR="0018077C" w:rsidRPr="004629E2" w:rsidRDefault="0018077C" w:rsidP="0018077C">
      <w:pPr>
        <w:spacing w:line="320" w:lineRule="exact"/>
        <w:ind w:firstLine="720"/>
        <w:jc w:val="both"/>
        <w:rPr>
          <w:rFonts w:eastAsiaTheme="minorEastAsia" w:cs="Times New Roman"/>
          <w:b/>
          <w:sz w:val="26"/>
          <w:szCs w:val="26"/>
        </w:rPr>
      </w:pPr>
    </w:p>
    <w:p w:rsidR="00B80D94" w:rsidRPr="004629E2" w:rsidRDefault="00B80D94" w:rsidP="0018077C">
      <w:pPr>
        <w:spacing w:line="320" w:lineRule="exact"/>
        <w:ind w:firstLine="720"/>
        <w:jc w:val="both"/>
        <w:rPr>
          <w:rFonts w:eastAsiaTheme="minorEastAsia" w:cs="Times New Roman"/>
          <w:b/>
          <w:sz w:val="26"/>
          <w:szCs w:val="26"/>
        </w:rPr>
      </w:pPr>
    </w:p>
    <w:p w:rsidR="00B80D94" w:rsidRPr="004629E2" w:rsidRDefault="00B80D94" w:rsidP="0018077C">
      <w:pPr>
        <w:spacing w:line="320" w:lineRule="exact"/>
        <w:ind w:firstLine="720"/>
        <w:jc w:val="both"/>
        <w:rPr>
          <w:rFonts w:eastAsiaTheme="minorEastAsia" w:cs="Times New Roman"/>
          <w:b/>
          <w:sz w:val="26"/>
          <w:szCs w:val="26"/>
        </w:rPr>
      </w:pPr>
    </w:p>
    <w:p w:rsidR="0018077C" w:rsidRPr="004629E2" w:rsidRDefault="00B80D94" w:rsidP="00B80D94">
      <w:pPr>
        <w:widowControl/>
        <w:adjustRightInd/>
        <w:spacing w:line="320" w:lineRule="exact"/>
        <w:jc w:val="both"/>
        <w:rPr>
          <w:rFonts w:eastAsiaTheme="minorEastAsia" w:cs="Times New Roman"/>
          <w:b/>
          <w:sz w:val="26"/>
          <w:szCs w:val="26"/>
        </w:rPr>
      </w:pPr>
      <w:r w:rsidRPr="004629E2">
        <w:rPr>
          <w:rFonts w:eastAsiaTheme="minorEastAsia" w:cs="Times New Roman"/>
          <w:b/>
          <w:sz w:val="26"/>
          <w:szCs w:val="26"/>
        </w:rPr>
        <w:lastRenderedPageBreak/>
        <w:t>5.</w:t>
      </w:r>
      <w:r w:rsidR="0018077C" w:rsidRPr="004629E2">
        <w:rPr>
          <w:rFonts w:eastAsiaTheme="minorEastAsia" w:cs="Times New Roman"/>
          <w:b/>
          <w:sz w:val="26"/>
          <w:szCs w:val="26"/>
        </w:rPr>
        <w:t>社會公然反新移民，傷害新移民的感情</w:t>
      </w:r>
    </w:p>
    <w:p w:rsidR="0018077C" w:rsidRPr="004629E2" w:rsidRDefault="0018077C" w:rsidP="0018077C">
      <w:pPr>
        <w:spacing w:line="320" w:lineRule="exact"/>
        <w:ind w:left="720"/>
        <w:jc w:val="both"/>
        <w:rPr>
          <w:rFonts w:eastAsiaTheme="minorEastAsia" w:cs="Times New Roman"/>
          <w:b/>
          <w:sz w:val="26"/>
          <w:szCs w:val="26"/>
        </w:rPr>
      </w:pPr>
    </w:p>
    <w:p w:rsidR="0018077C" w:rsidRPr="004629E2" w:rsidRDefault="0018077C" w:rsidP="0018077C">
      <w:pPr>
        <w:spacing w:line="320" w:lineRule="exact"/>
        <w:ind w:firstLine="720"/>
        <w:jc w:val="both"/>
        <w:rPr>
          <w:rFonts w:eastAsiaTheme="minorEastAsia" w:cs="Times New Roman"/>
          <w:b/>
          <w:sz w:val="26"/>
          <w:szCs w:val="26"/>
        </w:rPr>
      </w:pPr>
      <w:r w:rsidRPr="004629E2">
        <w:rPr>
          <w:rFonts w:eastAsiaTheme="minorEastAsia" w:cs="Times New Roman"/>
          <w:sz w:val="26"/>
          <w:szCs w:val="26"/>
        </w:rPr>
        <w:t>調查顯示新移民來港除了為了家庭團聚，亦對香港充滿美好的憧憬，包括</w:t>
      </w:r>
      <w:r w:rsidRPr="004629E2">
        <w:rPr>
          <w:rFonts w:eastAsiaTheme="minorEastAsia" w:cs="Times New Roman"/>
          <w:sz w:val="26"/>
          <w:szCs w:val="26"/>
        </w:rPr>
        <w:t>:</w:t>
      </w:r>
      <w:r w:rsidRPr="004629E2">
        <w:rPr>
          <w:rFonts w:eastAsiaTheme="minorEastAsia" w:cs="Times New Roman"/>
          <w:sz w:val="26"/>
          <w:szCs w:val="26"/>
        </w:rPr>
        <w:t>香港能為子女提供好的教育機會，有機會自力更生，改善生活，香港是一個自由及公平的社會，滿腔熱誠以為只要刻苦耐勞辛勤工作，便會為社會接受，但社會歧視令新移民生活在痛苦中，尤其是近年有些人以｢蝗蟲｣作為新移民的代號，令新移民感到人格受侮辱，甚至有人對香港的文明社會形象幻滅，可見歧視傷害新移民的感情，如再惡化，恐怕令新移民更退縮，更難融入社會。</w:t>
      </w:r>
      <w:r w:rsidRPr="004629E2">
        <w:rPr>
          <w:rFonts w:eastAsiaTheme="minorEastAsia" w:cs="Times New Roman"/>
          <w:sz w:val="26"/>
          <w:szCs w:val="26"/>
        </w:rPr>
        <w:t xml:space="preserve"> </w:t>
      </w:r>
    </w:p>
    <w:p w:rsidR="0018077C" w:rsidRPr="004629E2" w:rsidRDefault="0018077C" w:rsidP="0018077C">
      <w:pPr>
        <w:spacing w:line="320" w:lineRule="exact"/>
        <w:jc w:val="both"/>
        <w:rPr>
          <w:rFonts w:eastAsiaTheme="minorEastAsia" w:cs="Times New Roman"/>
          <w:b/>
          <w:sz w:val="26"/>
          <w:szCs w:val="26"/>
        </w:rPr>
      </w:pPr>
    </w:p>
    <w:p w:rsidR="0018077C" w:rsidRPr="004629E2" w:rsidRDefault="0018077C" w:rsidP="0018077C">
      <w:pPr>
        <w:spacing w:line="320" w:lineRule="exact"/>
        <w:rPr>
          <w:rFonts w:eastAsiaTheme="minorEastAsia" w:cs="Times New Roman"/>
          <w:b/>
          <w:bCs/>
          <w:sz w:val="26"/>
          <w:szCs w:val="26"/>
        </w:rPr>
      </w:pPr>
      <w:r w:rsidRPr="004629E2">
        <w:rPr>
          <w:rFonts w:eastAsiaTheme="minorEastAsia" w:cs="Times New Roman"/>
          <w:b/>
          <w:bCs/>
          <w:sz w:val="26"/>
          <w:szCs w:val="26"/>
        </w:rPr>
        <w:t>建議：</w:t>
      </w:r>
    </w:p>
    <w:p w:rsidR="0018077C" w:rsidRPr="004629E2" w:rsidRDefault="0018077C" w:rsidP="0018077C">
      <w:pPr>
        <w:spacing w:line="320" w:lineRule="exact"/>
        <w:ind w:firstLine="480"/>
        <w:rPr>
          <w:rFonts w:eastAsiaTheme="minorEastAsia" w:cs="Times New Roman"/>
          <w:bCs/>
          <w:sz w:val="26"/>
          <w:szCs w:val="26"/>
        </w:rPr>
      </w:pPr>
    </w:p>
    <w:p w:rsidR="0018077C" w:rsidRPr="004629E2" w:rsidRDefault="0018077C" w:rsidP="0018077C">
      <w:pPr>
        <w:spacing w:line="320" w:lineRule="exact"/>
        <w:ind w:firstLine="480"/>
        <w:rPr>
          <w:rFonts w:eastAsiaTheme="minorEastAsia" w:cs="Times New Roman"/>
          <w:bCs/>
          <w:sz w:val="26"/>
          <w:szCs w:val="26"/>
        </w:rPr>
      </w:pPr>
      <w:r w:rsidRPr="004629E2">
        <w:rPr>
          <w:rFonts w:eastAsiaTheme="minorEastAsia" w:cs="Times New Roman"/>
          <w:bCs/>
          <w:sz w:val="26"/>
          <w:szCs w:val="26"/>
        </w:rPr>
        <w:t>調查顯示新移民受歧視的情況嚴重，立法保障新移民免受歧視是必須的。除了立法外，政府應在政策各方面支援新移民融入香港，建議如下</w:t>
      </w:r>
      <w:r w:rsidRPr="004629E2">
        <w:rPr>
          <w:rFonts w:eastAsiaTheme="minorEastAsia" w:cs="Times New Roman"/>
          <w:bCs/>
          <w:sz w:val="26"/>
          <w:szCs w:val="26"/>
        </w:rPr>
        <w:t>:</w:t>
      </w:r>
    </w:p>
    <w:p w:rsidR="0018077C" w:rsidRPr="004629E2" w:rsidRDefault="0018077C" w:rsidP="0018077C">
      <w:pPr>
        <w:spacing w:line="320" w:lineRule="exact"/>
        <w:rPr>
          <w:rFonts w:eastAsiaTheme="minorEastAsia" w:cs="Times New Roman"/>
          <w:bCs/>
          <w:sz w:val="26"/>
          <w:szCs w:val="26"/>
        </w:rPr>
      </w:pPr>
    </w:p>
    <w:p w:rsidR="0018077C" w:rsidRPr="004629E2" w:rsidRDefault="0018077C" w:rsidP="0018077C">
      <w:pPr>
        <w:widowControl/>
        <w:numPr>
          <w:ilvl w:val="0"/>
          <w:numId w:val="2"/>
        </w:numPr>
        <w:adjustRightInd/>
        <w:spacing w:line="320" w:lineRule="exact"/>
        <w:jc w:val="both"/>
        <w:rPr>
          <w:rFonts w:eastAsiaTheme="minorEastAsia" w:cs="Times New Roman"/>
          <w:sz w:val="26"/>
          <w:szCs w:val="26"/>
        </w:rPr>
      </w:pPr>
      <w:r w:rsidRPr="004629E2">
        <w:rPr>
          <w:rFonts w:eastAsiaTheme="minorEastAsia" w:cs="Times New Roman"/>
          <w:sz w:val="26"/>
          <w:szCs w:val="26"/>
        </w:rPr>
        <w:t>政府及平等機會委員會有必要透過修訂《種族歧視條例》將內地來港的新移民及有關人士納入條例保障範圍，以全面落實法律面前人人平等的憲法規定及回應聯合國經濟、社會及文化權利委員會的建議。</w:t>
      </w:r>
    </w:p>
    <w:p w:rsidR="0018077C" w:rsidRPr="004629E2" w:rsidRDefault="0018077C" w:rsidP="0018077C">
      <w:pPr>
        <w:spacing w:line="320" w:lineRule="exact"/>
        <w:rPr>
          <w:rFonts w:eastAsiaTheme="minorEastAsia" w:cs="Times New Roman"/>
          <w:sz w:val="26"/>
          <w:szCs w:val="26"/>
        </w:rPr>
      </w:pPr>
    </w:p>
    <w:p w:rsidR="0018077C" w:rsidRPr="004629E2" w:rsidRDefault="0018077C" w:rsidP="0018077C">
      <w:pPr>
        <w:spacing w:line="320" w:lineRule="exact"/>
        <w:jc w:val="both"/>
        <w:rPr>
          <w:rFonts w:eastAsiaTheme="minorEastAsia" w:cs="Times New Roman"/>
          <w:b/>
          <w:sz w:val="26"/>
          <w:szCs w:val="26"/>
        </w:rPr>
      </w:pPr>
      <w:r w:rsidRPr="004629E2">
        <w:rPr>
          <w:rFonts w:eastAsiaTheme="minorEastAsia" w:cs="Times New Roman"/>
          <w:sz w:val="26"/>
          <w:szCs w:val="26"/>
        </w:rPr>
        <w:t xml:space="preserve">2. </w:t>
      </w:r>
      <w:r w:rsidRPr="004629E2">
        <w:rPr>
          <w:rFonts w:eastAsiaTheme="minorEastAsia" w:cs="Times New Roman"/>
          <w:sz w:val="26"/>
          <w:szCs w:val="26"/>
        </w:rPr>
        <w:t>政府應在刑法中引入具體規定，立法禁止種族仇恨及種族騷擾等行為。</w:t>
      </w:r>
    </w:p>
    <w:p w:rsidR="0018077C" w:rsidRPr="004629E2" w:rsidRDefault="0018077C" w:rsidP="0018077C">
      <w:pPr>
        <w:spacing w:line="320" w:lineRule="exact"/>
        <w:rPr>
          <w:rFonts w:eastAsiaTheme="minorEastAsia" w:cs="Times New Roman"/>
          <w:sz w:val="26"/>
          <w:szCs w:val="26"/>
        </w:rPr>
      </w:pPr>
    </w:p>
    <w:p w:rsidR="0018077C" w:rsidRPr="004629E2" w:rsidRDefault="0018077C" w:rsidP="0018077C">
      <w:pPr>
        <w:widowControl/>
        <w:numPr>
          <w:ilvl w:val="0"/>
          <w:numId w:val="3"/>
        </w:numPr>
        <w:adjustRightInd/>
        <w:spacing w:line="320" w:lineRule="exact"/>
        <w:rPr>
          <w:rFonts w:eastAsiaTheme="minorEastAsia" w:cs="Times New Roman"/>
          <w:sz w:val="26"/>
          <w:szCs w:val="26"/>
        </w:rPr>
      </w:pPr>
      <w:r w:rsidRPr="004629E2">
        <w:rPr>
          <w:rFonts w:eastAsiaTheme="minorEastAsia" w:cs="Times New Roman"/>
          <w:sz w:val="26"/>
          <w:szCs w:val="26"/>
        </w:rPr>
        <w:t>政府及平等機會委員會應設立投訴機關處理對新移民歧視的投訴。</w:t>
      </w:r>
    </w:p>
    <w:p w:rsidR="0018077C" w:rsidRPr="004629E2" w:rsidRDefault="0018077C" w:rsidP="0018077C">
      <w:pPr>
        <w:spacing w:line="320" w:lineRule="exact"/>
        <w:rPr>
          <w:rFonts w:eastAsiaTheme="minorEastAsia" w:cs="Times New Roman"/>
          <w:sz w:val="26"/>
          <w:szCs w:val="26"/>
        </w:rPr>
      </w:pPr>
    </w:p>
    <w:p w:rsidR="0018077C" w:rsidRPr="004629E2" w:rsidRDefault="0018077C" w:rsidP="0018077C">
      <w:pPr>
        <w:widowControl/>
        <w:numPr>
          <w:ilvl w:val="0"/>
          <w:numId w:val="3"/>
        </w:numPr>
        <w:adjustRightInd/>
        <w:spacing w:line="320" w:lineRule="exact"/>
        <w:rPr>
          <w:rFonts w:eastAsiaTheme="minorEastAsia" w:cs="Times New Roman"/>
          <w:sz w:val="26"/>
          <w:szCs w:val="26"/>
        </w:rPr>
      </w:pPr>
      <w:r w:rsidRPr="004629E2">
        <w:rPr>
          <w:rFonts w:eastAsiaTheme="minorEastAsia" w:cs="Times New Roman"/>
          <w:sz w:val="26"/>
          <w:szCs w:val="26"/>
        </w:rPr>
        <w:t>取消在各項政策上對新移民的區別政策。</w:t>
      </w:r>
    </w:p>
    <w:p w:rsidR="0018077C" w:rsidRPr="004629E2" w:rsidRDefault="0018077C" w:rsidP="0018077C">
      <w:pPr>
        <w:spacing w:line="320" w:lineRule="exact"/>
        <w:ind w:left="360"/>
        <w:rPr>
          <w:rFonts w:eastAsiaTheme="minorEastAsia" w:cs="Times New Roman"/>
          <w:sz w:val="26"/>
          <w:szCs w:val="26"/>
        </w:rPr>
      </w:pPr>
    </w:p>
    <w:p w:rsidR="0018077C" w:rsidRPr="004629E2" w:rsidRDefault="0018077C" w:rsidP="0018077C">
      <w:pPr>
        <w:widowControl/>
        <w:numPr>
          <w:ilvl w:val="0"/>
          <w:numId w:val="3"/>
        </w:numPr>
        <w:adjustRightInd/>
        <w:spacing w:line="320" w:lineRule="exact"/>
        <w:rPr>
          <w:rFonts w:eastAsiaTheme="minorEastAsia" w:cs="Times New Roman"/>
          <w:sz w:val="26"/>
          <w:szCs w:val="26"/>
        </w:rPr>
      </w:pPr>
      <w:r w:rsidRPr="004629E2">
        <w:rPr>
          <w:rFonts w:eastAsiaTheme="minorEastAsia" w:cs="Times New Roman"/>
          <w:sz w:val="26"/>
          <w:szCs w:val="26"/>
        </w:rPr>
        <w:t>公眾教育</w:t>
      </w:r>
      <w:r w:rsidRPr="004629E2">
        <w:rPr>
          <w:rFonts w:eastAsiaTheme="minorEastAsia" w:cs="Times New Roman"/>
          <w:sz w:val="26"/>
          <w:szCs w:val="26"/>
        </w:rPr>
        <w:t xml:space="preserve"> - </w:t>
      </w:r>
      <w:r w:rsidRPr="004629E2">
        <w:rPr>
          <w:rFonts w:eastAsiaTheme="minorEastAsia" w:cs="Times New Roman"/>
          <w:sz w:val="26"/>
          <w:szCs w:val="26"/>
        </w:rPr>
        <w:t>在中小學及大學課程中加入認識新來港人士及多元文化等，以加強社會包容性。</w:t>
      </w:r>
    </w:p>
    <w:p w:rsidR="0018077C" w:rsidRPr="004629E2" w:rsidRDefault="0018077C" w:rsidP="0018077C">
      <w:pPr>
        <w:spacing w:line="320" w:lineRule="exact"/>
        <w:rPr>
          <w:rFonts w:eastAsiaTheme="minorEastAsia" w:cs="Times New Roman"/>
          <w:sz w:val="26"/>
          <w:szCs w:val="26"/>
        </w:rPr>
      </w:pPr>
    </w:p>
    <w:p w:rsidR="0018077C" w:rsidRPr="004629E2" w:rsidRDefault="0018077C" w:rsidP="0018077C">
      <w:pPr>
        <w:spacing w:line="320" w:lineRule="exact"/>
        <w:rPr>
          <w:rFonts w:eastAsiaTheme="minorEastAsia" w:cs="Times New Roman"/>
          <w:sz w:val="26"/>
          <w:szCs w:val="26"/>
        </w:rPr>
      </w:pPr>
      <w:r w:rsidRPr="004629E2">
        <w:rPr>
          <w:rFonts w:eastAsiaTheme="minorEastAsia" w:cs="Times New Roman"/>
          <w:sz w:val="26"/>
          <w:szCs w:val="26"/>
        </w:rPr>
        <w:t>6.</w:t>
      </w:r>
      <w:r w:rsidRPr="004629E2">
        <w:rPr>
          <w:rFonts w:eastAsiaTheme="minorEastAsia" w:cs="Times New Roman"/>
          <w:sz w:val="26"/>
          <w:szCs w:val="26"/>
        </w:rPr>
        <w:t>推動設立</w:t>
      </w:r>
      <w:r w:rsidRPr="004629E2">
        <w:rPr>
          <w:rFonts w:eastAsiaTheme="minorEastAsia" w:cs="Times New Roman"/>
          <w:sz w:val="26"/>
          <w:szCs w:val="26"/>
        </w:rPr>
        <w:t>“</w:t>
      </w:r>
      <w:r w:rsidRPr="004629E2">
        <w:rPr>
          <w:rFonts w:eastAsiaTheme="minorEastAsia" w:cs="Times New Roman"/>
          <w:sz w:val="26"/>
          <w:szCs w:val="26"/>
        </w:rPr>
        <w:t>新移民中心</w:t>
      </w:r>
      <w:r w:rsidRPr="004629E2">
        <w:rPr>
          <w:rFonts w:eastAsiaTheme="minorEastAsia" w:cs="Times New Roman"/>
          <w:sz w:val="26"/>
          <w:szCs w:val="26"/>
        </w:rPr>
        <w:t>”</w:t>
      </w:r>
      <w:r w:rsidRPr="004629E2">
        <w:rPr>
          <w:rFonts w:eastAsiaTheme="minorEastAsia" w:cs="Times New Roman"/>
          <w:sz w:val="26"/>
          <w:szCs w:val="26"/>
        </w:rPr>
        <w:t>，為新移民提供專項支援服務。加強宣傳接納新移民</w:t>
      </w:r>
      <w:r w:rsidRPr="004629E2">
        <w:rPr>
          <w:rFonts w:eastAsiaTheme="minorEastAsia" w:cs="Times New Roman"/>
          <w:sz w:val="26"/>
          <w:szCs w:val="26"/>
        </w:rPr>
        <w:t>:</w:t>
      </w:r>
      <w:r w:rsidRPr="004629E2">
        <w:rPr>
          <w:rFonts w:eastAsiaTheme="minorEastAsia" w:cs="Times New Roman"/>
          <w:sz w:val="26"/>
          <w:szCs w:val="26"/>
        </w:rPr>
        <w:t>政府應透過不同的宣傳渠道，讓香港社會了解新移民是香港人的親人，家庭團聚是基本的國際人權，新移民自力更生的</w:t>
      </w:r>
      <w:bookmarkStart w:id="0" w:name="_GoBack"/>
      <w:bookmarkEnd w:id="0"/>
      <w:r w:rsidRPr="004629E2">
        <w:rPr>
          <w:rFonts w:eastAsiaTheme="minorEastAsia" w:cs="Times New Roman"/>
          <w:sz w:val="26"/>
          <w:szCs w:val="26"/>
        </w:rPr>
        <w:t>真正情況及資本，鼓勵市民接納新移民。</w:t>
      </w:r>
    </w:p>
    <w:p w:rsidR="0018077C" w:rsidRPr="004629E2" w:rsidRDefault="0018077C" w:rsidP="0018077C">
      <w:pPr>
        <w:spacing w:line="320" w:lineRule="exact"/>
        <w:rPr>
          <w:rFonts w:eastAsiaTheme="minorEastAsia" w:cs="Times New Roman"/>
          <w:b/>
          <w:sz w:val="26"/>
          <w:szCs w:val="26"/>
        </w:rPr>
      </w:pPr>
    </w:p>
    <w:p w:rsidR="0018077C" w:rsidRPr="004629E2" w:rsidRDefault="0018077C" w:rsidP="0018077C">
      <w:pPr>
        <w:pStyle w:val="a9"/>
        <w:spacing w:line="320" w:lineRule="exact"/>
        <w:ind w:leftChars="0" w:left="0"/>
        <w:rPr>
          <w:rFonts w:ascii="Times New Roman" w:eastAsiaTheme="minorEastAsia" w:hAnsi="Times New Roman"/>
          <w:sz w:val="26"/>
          <w:szCs w:val="26"/>
        </w:rPr>
      </w:pPr>
      <w:r w:rsidRPr="004629E2">
        <w:rPr>
          <w:rFonts w:ascii="Times New Roman" w:eastAsiaTheme="minorEastAsia" w:hAnsi="Times New Roman"/>
          <w:sz w:val="26"/>
          <w:szCs w:val="26"/>
        </w:rPr>
        <w:t>7.</w:t>
      </w:r>
      <w:r w:rsidRPr="004629E2">
        <w:rPr>
          <w:rFonts w:ascii="Times New Roman" w:eastAsiaTheme="minorEastAsia" w:hAnsi="Times New Roman"/>
          <w:sz w:val="26"/>
          <w:szCs w:val="26"/>
        </w:rPr>
        <w:t>在學校及社區大量設立托管服務，並設立托兒劵及社區保姆，支援新移民就業。</w:t>
      </w:r>
    </w:p>
    <w:p w:rsidR="0018077C" w:rsidRPr="004629E2" w:rsidRDefault="0018077C" w:rsidP="0018077C">
      <w:pPr>
        <w:spacing w:line="320" w:lineRule="exact"/>
        <w:jc w:val="both"/>
        <w:rPr>
          <w:rFonts w:eastAsiaTheme="minorEastAsia" w:cs="Times New Roman"/>
          <w:b/>
          <w:sz w:val="26"/>
          <w:szCs w:val="26"/>
        </w:rPr>
      </w:pPr>
    </w:p>
    <w:p w:rsidR="0018077C" w:rsidRPr="004629E2" w:rsidRDefault="0018077C" w:rsidP="0018077C">
      <w:pPr>
        <w:spacing w:line="320" w:lineRule="exact"/>
        <w:rPr>
          <w:rFonts w:eastAsiaTheme="minorEastAsia" w:cs="Times New Roman"/>
          <w:sz w:val="26"/>
          <w:szCs w:val="26"/>
        </w:rPr>
      </w:pPr>
      <w:r w:rsidRPr="004629E2">
        <w:rPr>
          <w:rFonts w:eastAsiaTheme="minorEastAsia" w:cs="Times New Roman"/>
          <w:sz w:val="26"/>
          <w:szCs w:val="26"/>
        </w:rPr>
        <w:t xml:space="preserve">8. </w:t>
      </w:r>
      <w:r w:rsidRPr="004629E2">
        <w:rPr>
          <w:rFonts w:eastAsiaTheme="minorEastAsia" w:cs="Times New Roman"/>
          <w:sz w:val="26"/>
          <w:szCs w:val="26"/>
        </w:rPr>
        <w:t>設立認可內地學歷及職業技能，讓新移民發揮所長，貢獻社會。</w:t>
      </w:r>
    </w:p>
    <w:p w:rsidR="0026350C" w:rsidRPr="004629E2" w:rsidRDefault="0026350C" w:rsidP="00676EC0">
      <w:pPr>
        <w:jc w:val="right"/>
        <w:rPr>
          <w:rFonts w:eastAsiaTheme="minorEastAsia" w:cs="Times New Roman"/>
          <w:b/>
          <w:sz w:val="26"/>
          <w:szCs w:val="26"/>
        </w:rPr>
      </w:pPr>
      <w:r w:rsidRPr="004629E2">
        <w:rPr>
          <w:rFonts w:eastAsiaTheme="minorEastAsia" w:cs="Times New Roman"/>
          <w:b/>
          <w:sz w:val="26"/>
          <w:szCs w:val="26"/>
        </w:rPr>
        <w:t xml:space="preserve">                                              </w:t>
      </w:r>
    </w:p>
    <w:p w:rsidR="0026350C" w:rsidRPr="004629E2" w:rsidRDefault="0026350C" w:rsidP="00676EC0">
      <w:pPr>
        <w:ind w:left="7199" w:hangingChars="2766" w:hanging="7199"/>
        <w:jc w:val="both"/>
        <w:rPr>
          <w:rFonts w:eastAsiaTheme="minorEastAsia" w:cs="Times New Roman"/>
          <w:b/>
          <w:sz w:val="26"/>
          <w:szCs w:val="26"/>
        </w:rPr>
      </w:pPr>
      <w:r w:rsidRPr="004629E2">
        <w:rPr>
          <w:rFonts w:eastAsiaTheme="minorEastAsia" w:cs="Times New Roman"/>
          <w:b/>
          <w:sz w:val="26"/>
          <w:szCs w:val="26"/>
        </w:rPr>
        <w:t>2014</w:t>
      </w:r>
      <w:r w:rsidRPr="004629E2">
        <w:rPr>
          <w:rFonts w:eastAsiaTheme="minorEastAsia" w:cs="Times New Roman"/>
          <w:b/>
          <w:sz w:val="26"/>
          <w:szCs w:val="26"/>
        </w:rPr>
        <w:t>年</w:t>
      </w:r>
      <w:r w:rsidRPr="004629E2">
        <w:rPr>
          <w:rFonts w:eastAsiaTheme="minorEastAsia" w:cs="Times New Roman"/>
          <w:b/>
          <w:sz w:val="26"/>
          <w:szCs w:val="26"/>
        </w:rPr>
        <w:t>9</w:t>
      </w:r>
      <w:r w:rsidRPr="004629E2">
        <w:rPr>
          <w:rFonts w:eastAsiaTheme="minorEastAsia" w:cs="Times New Roman"/>
          <w:b/>
          <w:sz w:val="26"/>
          <w:szCs w:val="26"/>
        </w:rPr>
        <w:t>月</w:t>
      </w:r>
      <w:r w:rsidR="00676EC0" w:rsidRPr="004629E2">
        <w:rPr>
          <w:rFonts w:eastAsiaTheme="minorEastAsia" w:cs="Times New Roman"/>
          <w:b/>
          <w:sz w:val="26"/>
          <w:szCs w:val="26"/>
        </w:rPr>
        <w:t>21</w:t>
      </w:r>
      <w:r w:rsidRPr="004629E2">
        <w:rPr>
          <w:rFonts w:eastAsiaTheme="minorEastAsia" w:cs="Times New Roman"/>
          <w:b/>
          <w:sz w:val="26"/>
          <w:szCs w:val="26"/>
        </w:rPr>
        <w:t>日</w:t>
      </w:r>
      <w:r w:rsidRPr="004629E2">
        <w:rPr>
          <w:rFonts w:eastAsiaTheme="minorEastAsia" w:cs="Times New Roman"/>
          <w:b/>
          <w:sz w:val="26"/>
          <w:szCs w:val="26"/>
        </w:rPr>
        <w:t xml:space="preserve">     </w:t>
      </w:r>
    </w:p>
    <w:p w:rsidR="000158AD" w:rsidRPr="004629E2" w:rsidRDefault="000158AD">
      <w:pPr>
        <w:rPr>
          <w:rFonts w:eastAsiaTheme="minorEastAsia" w:cs="Times New Roman"/>
          <w:sz w:val="26"/>
          <w:szCs w:val="26"/>
        </w:rPr>
      </w:pPr>
    </w:p>
    <w:sectPr w:rsidR="000158AD" w:rsidRPr="004629E2" w:rsidSect="0026350C">
      <w:pgSz w:w="11906" w:h="16838"/>
      <w:pgMar w:top="1021" w:right="737" w:bottom="85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23A" w:rsidRDefault="00D9023A" w:rsidP="0026350C">
      <w:pPr>
        <w:spacing w:line="240" w:lineRule="auto"/>
      </w:pPr>
      <w:r>
        <w:separator/>
      </w:r>
    </w:p>
  </w:endnote>
  <w:endnote w:type="continuationSeparator" w:id="0">
    <w:p w:rsidR="00D9023A" w:rsidRDefault="00D9023A" w:rsidP="002635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全真楷書">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全真顏體">
    <w:panose1 w:val="02010609000101010101"/>
    <w:charset w:val="88"/>
    <w:family w:val="modern"/>
    <w:pitch w:val="fixed"/>
    <w:sig w:usb0="00000001" w:usb1="08080000" w:usb2="00000010" w:usb3="00000000" w:csb0="00100000" w:csb1="00000000"/>
  </w:font>
  <w:font w:name="典匠粗楷">
    <w:panose1 w:val="020B0609010101010101"/>
    <w:charset w:val="88"/>
    <w:family w:val="modern"/>
    <w:pitch w:val="fixed"/>
    <w:sig w:usb0="00000003" w:usb1="28880000" w:usb2="00000016"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23A" w:rsidRDefault="00D9023A" w:rsidP="0026350C">
      <w:pPr>
        <w:spacing w:line="240" w:lineRule="auto"/>
      </w:pPr>
      <w:r>
        <w:separator/>
      </w:r>
    </w:p>
  </w:footnote>
  <w:footnote w:type="continuationSeparator" w:id="0">
    <w:p w:rsidR="00D9023A" w:rsidRDefault="00D9023A" w:rsidP="0026350C">
      <w:pPr>
        <w:spacing w:line="240" w:lineRule="auto"/>
      </w:pPr>
      <w:r>
        <w:continuationSeparator/>
      </w:r>
    </w:p>
  </w:footnote>
  <w:footnote w:id="1">
    <w:p w:rsidR="00676EC0" w:rsidRPr="004D521B" w:rsidRDefault="00676EC0" w:rsidP="0018077C">
      <w:pPr>
        <w:pStyle w:val="aa"/>
        <w:rPr>
          <w:rFonts w:eastAsia="新細明體"/>
        </w:rPr>
      </w:pPr>
      <w:r>
        <w:rPr>
          <w:rStyle w:val="ac"/>
        </w:rPr>
        <w:footnoteRef/>
      </w:r>
      <w:r>
        <w:t xml:space="preserve"> </w:t>
      </w:r>
      <w:r>
        <w:rPr>
          <w:rFonts w:eastAsia="新細明體" w:hint="eastAsia"/>
        </w:rPr>
        <w:t>2014</w:t>
      </w:r>
      <w:r>
        <w:rPr>
          <w:rFonts w:eastAsia="新細明體" w:hint="eastAsia"/>
        </w:rPr>
        <w:t>年，社會福利署資料</w:t>
      </w:r>
    </w:p>
  </w:footnote>
  <w:footnote w:id="2">
    <w:p w:rsidR="00676EC0" w:rsidRPr="004D521B" w:rsidRDefault="00676EC0" w:rsidP="0018077C">
      <w:pPr>
        <w:pStyle w:val="aa"/>
        <w:rPr>
          <w:rFonts w:eastAsia="新細明體"/>
        </w:rPr>
      </w:pPr>
      <w:r>
        <w:rPr>
          <w:rStyle w:val="ac"/>
        </w:rPr>
        <w:footnoteRef/>
      </w:r>
      <w:r>
        <w:t xml:space="preserve"> </w:t>
      </w:r>
      <w:r>
        <w:rPr>
          <w:rFonts w:eastAsia="新細明體" w:hint="eastAsia"/>
        </w:rPr>
        <w:t>2013</w:t>
      </w:r>
      <w:r>
        <w:rPr>
          <w:rFonts w:eastAsia="新細明體" w:hint="eastAsia"/>
        </w:rPr>
        <w:t>年，房屋署資料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F29"/>
    <w:multiLevelType w:val="multilevel"/>
    <w:tmpl w:val="6FFC9098"/>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093329B7"/>
    <w:multiLevelType w:val="hybridMultilevel"/>
    <w:tmpl w:val="9364C76A"/>
    <w:lvl w:ilvl="0" w:tplc="17CA1380">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2DF6BD5"/>
    <w:multiLevelType w:val="hybridMultilevel"/>
    <w:tmpl w:val="83049548"/>
    <w:lvl w:ilvl="0" w:tplc="8C1C795E">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BB61661"/>
    <w:multiLevelType w:val="hybridMultilevel"/>
    <w:tmpl w:val="9ECEF49C"/>
    <w:lvl w:ilvl="0" w:tplc="635E6EE4">
      <w:start w:val="1"/>
      <w:numFmt w:val="decimal"/>
      <w:lvlText w:val="%1."/>
      <w:lvlJc w:val="left"/>
      <w:pPr>
        <w:ind w:left="360" w:hanging="36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350C"/>
    <w:rsid w:val="000158AD"/>
    <w:rsid w:val="0018077C"/>
    <w:rsid w:val="0026350C"/>
    <w:rsid w:val="00273B3E"/>
    <w:rsid w:val="002D6805"/>
    <w:rsid w:val="00411F7B"/>
    <w:rsid w:val="004629E2"/>
    <w:rsid w:val="00676EC0"/>
    <w:rsid w:val="00B80D94"/>
    <w:rsid w:val="00D902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50C"/>
    <w:pPr>
      <w:widowControl w:val="0"/>
      <w:adjustRightInd w:val="0"/>
      <w:spacing w:line="360" w:lineRule="atLeast"/>
    </w:pPr>
    <w:rPr>
      <w:rFonts w:ascii="Times New Roman" w:eastAsia="細明體" w:hAnsi="Times New Roman" w:cs="Mangal"/>
      <w:kern w:val="0"/>
      <w:szCs w:val="24"/>
      <w:lang w:bidi="ne-N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350C"/>
    <w:pPr>
      <w:tabs>
        <w:tab w:val="center" w:pos="4153"/>
        <w:tab w:val="right" w:pos="8306"/>
      </w:tabs>
      <w:snapToGrid w:val="0"/>
    </w:pPr>
    <w:rPr>
      <w:sz w:val="20"/>
      <w:szCs w:val="20"/>
    </w:rPr>
  </w:style>
  <w:style w:type="character" w:customStyle="1" w:styleId="a4">
    <w:name w:val="頁首 字元"/>
    <w:basedOn w:val="a0"/>
    <w:link w:val="a3"/>
    <w:uiPriority w:val="99"/>
    <w:semiHidden/>
    <w:rsid w:val="0026350C"/>
    <w:rPr>
      <w:sz w:val="20"/>
      <w:szCs w:val="20"/>
    </w:rPr>
  </w:style>
  <w:style w:type="paragraph" w:styleId="a5">
    <w:name w:val="footer"/>
    <w:basedOn w:val="a"/>
    <w:link w:val="a6"/>
    <w:uiPriority w:val="99"/>
    <w:semiHidden/>
    <w:unhideWhenUsed/>
    <w:rsid w:val="0026350C"/>
    <w:pPr>
      <w:tabs>
        <w:tab w:val="center" w:pos="4153"/>
        <w:tab w:val="right" w:pos="8306"/>
      </w:tabs>
      <w:snapToGrid w:val="0"/>
    </w:pPr>
    <w:rPr>
      <w:sz w:val="20"/>
      <w:szCs w:val="20"/>
    </w:rPr>
  </w:style>
  <w:style w:type="character" w:customStyle="1" w:styleId="a6">
    <w:name w:val="頁尾 字元"/>
    <w:basedOn w:val="a0"/>
    <w:link w:val="a5"/>
    <w:uiPriority w:val="99"/>
    <w:semiHidden/>
    <w:rsid w:val="0026350C"/>
    <w:rPr>
      <w:sz w:val="20"/>
      <w:szCs w:val="20"/>
    </w:rPr>
  </w:style>
  <w:style w:type="paragraph" w:styleId="a7">
    <w:name w:val="Closing"/>
    <w:basedOn w:val="a"/>
    <w:link w:val="a8"/>
    <w:semiHidden/>
    <w:unhideWhenUsed/>
    <w:rsid w:val="0026350C"/>
    <w:pPr>
      <w:ind w:leftChars="1800" w:left="100"/>
    </w:pPr>
    <w:rPr>
      <w:rFonts w:ascii="全真楷書" w:eastAsia="全真楷書"/>
      <w:b/>
      <w:sz w:val="27"/>
      <w:szCs w:val="27"/>
    </w:rPr>
  </w:style>
  <w:style w:type="character" w:customStyle="1" w:styleId="a8">
    <w:name w:val="結語 字元"/>
    <w:basedOn w:val="a0"/>
    <w:link w:val="a7"/>
    <w:semiHidden/>
    <w:rsid w:val="0026350C"/>
    <w:rPr>
      <w:rFonts w:ascii="全真楷書" w:eastAsia="全真楷書" w:hAnsi="Times New Roman" w:cs="Mangal"/>
      <w:b/>
      <w:kern w:val="0"/>
      <w:sz w:val="27"/>
      <w:szCs w:val="27"/>
      <w:lang w:bidi="ne-NP"/>
    </w:rPr>
  </w:style>
  <w:style w:type="paragraph" w:styleId="a9">
    <w:name w:val="List Paragraph"/>
    <w:basedOn w:val="a"/>
    <w:uiPriority w:val="34"/>
    <w:qFormat/>
    <w:rsid w:val="0026350C"/>
    <w:pPr>
      <w:widowControl/>
      <w:adjustRightInd/>
      <w:spacing w:line="240" w:lineRule="auto"/>
      <w:ind w:leftChars="200" w:left="480"/>
    </w:pPr>
    <w:rPr>
      <w:rFonts w:ascii="Cambria" w:eastAsia="MS Mincho" w:hAnsi="Cambria" w:cs="Times New Roman"/>
      <w:lang w:bidi="ar-SA"/>
    </w:rPr>
  </w:style>
  <w:style w:type="paragraph" w:styleId="aa">
    <w:name w:val="footnote text"/>
    <w:basedOn w:val="a"/>
    <w:link w:val="ab"/>
    <w:unhideWhenUsed/>
    <w:rsid w:val="0026350C"/>
    <w:pPr>
      <w:widowControl/>
      <w:adjustRightInd/>
      <w:snapToGrid w:val="0"/>
      <w:spacing w:line="240" w:lineRule="auto"/>
    </w:pPr>
    <w:rPr>
      <w:rFonts w:ascii="Cambria" w:eastAsia="MS Mincho" w:hAnsi="Cambria" w:cs="Times New Roman"/>
      <w:sz w:val="20"/>
      <w:szCs w:val="20"/>
      <w:lang w:bidi="ar-SA"/>
    </w:rPr>
  </w:style>
  <w:style w:type="character" w:customStyle="1" w:styleId="ab">
    <w:name w:val="註腳文字 字元"/>
    <w:basedOn w:val="a0"/>
    <w:link w:val="aa"/>
    <w:rsid w:val="0026350C"/>
    <w:rPr>
      <w:rFonts w:ascii="Cambria" w:eastAsia="MS Mincho" w:hAnsi="Cambria" w:cs="Times New Roman"/>
      <w:kern w:val="0"/>
      <w:sz w:val="20"/>
      <w:szCs w:val="20"/>
    </w:rPr>
  </w:style>
  <w:style w:type="character" w:styleId="ac">
    <w:name w:val="footnote reference"/>
    <w:unhideWhenUsed/>
    <w:rsid w:val="002635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34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466</Words>
  <Characters>2657</Characters>
  <Application>Microsoft Office Word</Application>
  <DocSecurity>0</DocSecurity>
  <Lines>22</Lines>
  <Paragraphs>6</Paragraphs>
  <ScaleCrop>false</ScaleCrop>
  <Company>Hewlett-Packard Company</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SoCO-10008</dc:creator>
  <cp:keywords/>
  <dc:description/>
  <cp:lastModifiedBy>Yuen</cp:lastModifiedBy>
  <cp:revision>6</cp:revision>
  <cp:lastPrinted>2014-09-19T16:07:00Z</cp:lastPrinted>
  <dcterms:created xsi:type="dcterms:W3CDTF">2014-09-19T15:45:00Z</dcterms:created>
  <dcterms:modified xsi:type="dcterms:W3CDTF">2014-09-22T04:04:00Z</dcterms:modified>
</cp:coreProperties>
</file>