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C6" w:rsidRPr="001F6460" w:rsidRDefault="000654EE" w:rsidP="001F6460">
      <w:pPr>
        <w:spacing w:line="320" w:lineRule="exact"/>
        <w:jc w:val="center"/>
        <w:rPr>
          <w:rFonts w:ascii="Times New Roman" w:eastAsia="標楷體" w:hAnsi="Times New Roman"/>
          <w:b/>
          <w:sz w:val="28"/>
          <w:szCs w:val="28"/>
        </w:rPr>
      </w:pPr>
      <w:r w:rsidRPr="001F6460">
        <w:rPr>
          <w:rFonts w:ascii="Times New Roman" w:eastAsia="標楷體" w:hAnsi="Times New Roman"/>
          <w:b/>
          <w:sz w:val="28"/>
          <w:szCs w:val="28"/>
        </w:rPr>
        <w:t>香港社區組織協會</w:t>
      </w:r>
      <w:r w:rsidR="000820F3">
        <w:rPr>
          <w:rFonts w:ascii="Times New Roman" w:eastAsia="標楷體" w:hAnsi="Times New Roman" w:hint="eastAsia"/>
          <w:b/>
          <w:sz w:val="28"/>
          <w:szCs w:val="28"/>
        </w:rPr>
        <w:t xml:space="preserve"> </w:t>
      </w:r>
      <w:r w:rsidR="00A56004">
        <w:rPr>
          <w:rFonts w:ascii="Times New Roman" w:eastAsia="標楷體" w:hAnsi="Times New Roman" w:hint="eastAsia"/>
          <w:b/>
          <w:sz w:val="28"/>
          <w:szCs w:val="28"/>
        </w:rPr>
        <w:t>(</w:t>
      </w:r>
      <w:proofErr w:type="spellStart"/>
      <w:r w:rsidR="00A56004">
        <w:rPr>
          <w:rFonts w:ascii="Times New Roman" w:eastAsia="標楷體" w:hAnsi="Times New Roman" w:hint="eastAsia"/>
          <w:b/>
          <w:sz w:val="28"/>
          <w:szCs w:val="28"/>
        </w:rPr>
        <w:t>S</w:t>
      </w:r>
      <w:r w:rsidR="00A56004">
        <w:rPr>
          <w:rFonts w:ascii="Times New Roman" w:eastAsia="標楷體" w:hAnsi="Times New Roman"/>
          <w:b/>
          <w:sz w:val="28"/>
          <w:szCs w:val="28"/>
        </w:rPr>
        <w:t>oCO</w:t>
      </w:r>
      <w:proofErr w:type="spellEnd"/>
      <w:r w:rsidR="00A56004">
        <w:rPr>
          <w:rFonts w:ascii="Times New Roman" w:eastAsia="標楷體" w:hAnsi="Times New Roman"/>
          <w:b/>
          <w:sz w:val="28"/>
          <w:szCs w:val="28"/>
        </w:rPr>
        <w:t>)</w:t>
      </w:r>
      <w:r w:rsidRPr="001F6460">
        <w:rPr>
          <w:rFonts w:ascii="Times New Roman" w:eastAsia="標楷體" w:hAnsi="Times New Roman"/>
          <w:b/>
          <w:sz w:val="28"/>
          <w:szCs w:val="28"/>
        </w:rPr>
        <w:t xml:space="preserve"> </w:t>
      </w:r>
      <w:r w:rsidRPr="001F6460">
        <w:rPr>
          <w:rFonts w:ascii="Times New Roman" w:eastAsia="標楷體" w:hAnsi="Times New Roman"/>
          <w:b/>
          <w:sz w:val="28"/>
          <w:szCs w:val="28"/>
        </w:rPr>
        <w:t>宝貝．十年</w:t>
      </w:r>
      <w:r w:rsidRPr="001F6460">
        <w:rPr>
          <w:rFonts w:ascii="Times New Roman" w:eastAsia="標楷體" w:hAnsi="Times New Roman"/>
          <w:b/>
          <w:sz w:val="28"/>
          <w:szCs w:val="28"/>
        </w:rPr>
        <w:t xml:space="preserve"> </w:t>
      </w:r>
      <w:r w:rsidRPr="001F6460">
        <w:rPr>
          <w:rFonts w:ascii="Times New Roman" w:eastAsia="標楷體" w:hAnsi="Times New Roman"/>
          <w:b/>
          <w:sz w:val="28"/>
          <w:szCs w:val="28"/>
        </w:rPr>
        <w:t>基層兒童成長攝影展覽</w:t>
      </w:r>
    </w:p>
    <w:p w:rsidR="000654EE" w:rsidRPr="001F6460" w:rsidRDefault="000654EE" w:rsidP="001F6460">
      <w:pPr>
        <w:spacing w:line="320" w:lineRule="exact"/>
        <w:jc w:val="center"/>
        <w:rPr>
          <w:rFonts w:ascii="Times New Roman" w:eastAsia="標楷體" w:hAnsi="Times New Roman"/>
          <w:b/>
          <w:sz w:val="28"/>
          <w:szCs w:val="28"/>
        </w:rPr>
      </w:pPr>
      <w:r w:rsidRPr="001F6460">
        <w:rPr>
          <w:rFonts w:ascii="Times New Roman" w:eastAsia="標楷體" w:hAnsi="Times New Roman"/>
          <w:b/>
          <w:sz w:val="28"/>
          <w:szCs w:val="28"/>
        </w:rPr>
        <w:t>專題講座：</w:t>
      </w:r>
      <w:r w:rsidR="00D30E0B">
        <w:rPr>
          <w:rFonts w:ascii="Times New Roman" w:eastAsia="標楷體" w:hAnsi="Times New Roman" w:hint="eastAsia"/>
          <w:b/>
          <w:sz w:val="28"/>
          <w:szCs w:val="28"/>
        </w:rPr>
        <w:t>改變從</w:t>
      </w:r>
      <w:r w:rsidRPr="001F6460">
        <w:rPr>
          <w:rFonts w:ascii="Times New Roman" w:eastAsia="標楷體" w:hAnsi="Times New Roman"/>
          <w:b/>
          <w:sz w:val="28"/>
          <w:szCs w:val="28"/>
        </w:rPr>
        <w:t>｢</w:t>
      </w:r>
      <w:r w:rsidR="00D30E0B">
        <w:rPr>
          <w:rFonts w:ascii="Times New Roman" w:eastAsia="標楷體" w:hAnsi="Times New Roman" w:hint="eastAsia"/>
          <w:b/>
          <w:sz w:val="28"/>
          <w:szCs w:val="28"/>
        </w:rPr>
        <w:t>小</w:t>
      </w:r>
      <w:r w:rsidRPr="001F6460">
        <w:rPr>
          <w:rFonts w:ascii="Times New Roman" w:eastAsia="標楷體" w:hAnsi="Times New Roman"/>
          <w:b/>
          <w:sz w:val="28"/>
          <w:szCs w:val="28"/>
        </w:rPr>
        <w:t>｣</w:t>
      </w:r>
      <w:r w:rsidR="00D30E0B">
        <w:rPr>
          <w:rFonts w:ascii="Times New Roman" w:eastAsia="標楷體" w:hAnsi="Times New Roman" w:hint="eastAsia"/>
          <w:b/>
          <w:sz w:val="28"/>
          <w:szCs w:val="28"/>
        </w:rPr>
        <w:t>開始</w:t>
      </w:r>
      <w:r w:rsidRPr="001F6460">
        <w:rPr>
          <w:rFonts w:ascii="Times New Roman" w:eastAsia="標楷體" w:hAnsi="Times New Roman"/>
          <w:b/>
          <w:sz w:val="28"/>
          <w:szCs w:val="28"/>
        </w:rPr>
        <w:t xml:space="preserve"> </w:t>
      </w:r>
      <w:r w:rsidR="00562156">
        <w:rPr>
          <w:rFonts w:ascii="Times New Roman" w:eastAsia="標楷體" w:hAnsi="Times New Roman" w:hint="eastAsia"/>
          <w:b/>
          <w:sz w:val="28"/>
          <w:szCs w:val="28"/>
        </w:rPr>
        <w:t xml:space="preserve">--- </w:t>
      </w:r>
      <w:r w:rsidR="00562156">
        <w:rPr>
          <w:rFonts w:ascii="Times New Roman" w:eastAsia="標楷體" w:hAnsi="Times New Roman" w:hint="eastAsia"/>
          <w:b/>
          <w:sz w:val="28"/>
          <w:szCs w:val="28"/>
        </w:rPr>
        <w:t>各界分享扶貧心得</w:t>
      </w:r>
      <w:r w:rsidR="00562156">
        <w:rPr>
          <w:rFonts w:ascii="Times New Roman" w:eastAsia="標楷體" w:hAnsi="Times New Roman" w:hint="eastAsia"/>
          <w:b/>
          <w:sz w:val="28"/>
          <w:szCs w:val="28"/>
        </w:rPr>
        <w:t xml:space="preserve"> </w:t>
      </w:r>
      <w:r w:rsidRPr="001F6460">
        <w:rPr>
          <w:rFonts w:ascii="Times New Roman" w:eastAsia="標楷體" w:hAnsi="Times New Roman"/>
          <w:b/>
          <w:sz w:val="28"/>
          <w:szCs w:val="28"/>
        </w:rPr>
        <w:t>新聞稿</w:t>
      </w:r>
    </w:p>
    <w:p w:rsidR="00911BF4" w:rsidRPr="00AC4937" w:rsidRDefault="00122665" w:rsidP="00523BA4">
      <w:pPr>
        <w:rPr>
          <w:rFonts w:ascii="Times New Roman" w:eastAsia="標楷體" w:hAnsi="Times New Roman"/>
          <w:sz w:val="27"/>
          <w:szCs w:val="27"/>
        </w:rPr>
      </w:pPr>
      <w:r>
        <w:rPr>
          <w:rFonts w:ascii="Times New Roman" w:eastAsia="標楷體" w:hAnsi="Times New Roman"/>
          <w:noProof/>
          <w:sz w:val="27"/>
          <w:szCs w:val="27"/>
          <w:lang w:eastAsia="zh-CN"/>
        </w:rPr>
        <mc:AlternateContent>
          <mc:Choice Requires="wps">
            <w:drawing>
              <wp:anchor distT="0" distB="0" distL="114300" distR="114300" simplePos="0" relativeHeight="251659264" behindDoc="0" locked="0" layoutInCell="1" allowOverlap="1">
                <wp:simplePos x="0" y="0"/>
                <wp:positionH relativeFrom="column">
                  <wp:posOffset>1904</wp:posOffset>
                </wp:positionH>
                <wp:positionV relativeFrom="paragraph">
                  <wp:posOffset>90805</wp:posOffset>
                </wp:positionV>
                <wp:extent cx="6962775" cy="0"/>
                <wp:effectExtent l="0" t="0" r="9525" b="19050"/>
                <wp:wrapNone/>
                <wp:docPr id="1" name="直線接點 1"/>
                <wp:cNvGraphicFramePr/>
                <a:graphic xmlns:a="http://schemas.openxmlformats.org/drawingml/2006/main">
                  <a:graphicData uri="http://schemas.microsoft.com/office/word/2010/wordprocessingShape">
                    <wps:wsp>
                      <wps:cNvCnPr/>
                      <wps:spPr>
                        <a:xfrm>
                          <a:off x="0" y="0"/>
                          <a:ext cx="69627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CB70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15pt" to="54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" strokecolor="black [3040]" strokeweight="2pt"/>
            </w:pict>
          </mc:Fallback>
        </mc:AlternateContent>
      </w:r>
    </w:p>
    <w:p w:rsidR="00CB5608" w:rsidRPr="00AC4937" w:rsidRDefault="00F50909" w:rsidP="00562156">
      <w:pPr>
        <w:ind w:firstLine="480"/>
        <w:jc w:val="both"/>
        <w:rPr>
          <w:rFonts w:ascii="Times New Roman" w:eastAsia="標楷體" w:hAnsi="Times New Roman"/>
          <w:sz w:val="27"/>
          <w:szCs w:val="27"/>
        </w:rPr>
      </w:pPr>
      <w:r w:rsidRPr="00AC4937">
        <w:rPr>
          <w:rFonts w:ascii="Times New Roman" w:eastAsia="標楷體" w:hAnsi="Times New Roman"/>
          <w:sz w:val="27"/>
          <w:szCs w:val="27"/>
        </w:rPr>
        <w:t>香港</w:t>
      </w:r>
      <w:r w:rsidR="00523BA4" w:rsidRPr="00AC4937">
        <w:rPr>
          <w:rFonts w:ascii="Times New Roman" w:eastAsia="標楷體" w:hAnsi="Times New Roman"/>
          <w:sz w:val="27"/>
          <w:szCs w:val="27"/>
        </w:rPr>
        <w:t>社區組織協會一直關注本港兒童及青年貧窮狀況，</w:t>
      </w:r>
      <w:r w:rsidR="00384307" w:rsidRPr="00AC4937">
        <w:rPr>
          <w:rFonts w:ascii="Times New Roman" w:eastAsia="標楷體" w:hAnsi="Times New Roman"/>
          <w:sz w:val="27"/>
          <w:szCs w:val="27"/>
        </w:rPr>
        <w:t>為喚起公眾</w:t>
      </w:r>
      <w:r w:rsidR="00C64368" w:rsidRPr="00AC4937">
        <w:rPr>
          <w:rFonts w:ascii="Times New Roman" w:eastAsia="標楷體" w:hAnsi="Times New Roman"/>
          <w:sz w:val="27"/>
          <w:szCs w:val="27"/>
        </w:rPr>
        <w:t>對</w:t>
      </w:r>
      <w:r w:rsidR="004A040A" w:rsidRPr="00AC4937">
        <w:rPr>
          <w:rFonts w:ascii="Times New Roman" w:eastAsia="標楷體" w:hAnsi="Times New Roman"/>
          <w:sz w:val="27"/>
          <w:szCs w:val="27"/>
        </w:rPr>
        <w:t>兒童貧窮問題的關</w:t>
      </w:r>
      <w:r w:rsidR="00AA57D0" w:rsidRPr="00AC4937">
        <w:rPr>
          <w:rFonts w:ascii="Times New Roman" w:eastAsia="標楷體" w:hAnsi="Times New Roman"/>
          <w:sz w:val="27"/>
          <w:szCs w:val="27"/>
        </w:rPr>
        <w:t>注，社協</w:t>
      </w:r>
      <w:r w:rsidR="00523BA4" w:rsidRPr="00AC4937">
        <w:rPr>
          <w:rFonts w:ascii="Times New Roman" w:eastAsia="標楷體" w:hAnsi="Times New Roman"/>
          <w:sz w:val="27"/>
          <w:szCs w:val="27"/>
        </w:rPr>
        <w:t>近月出版｢宝貝二｣攝影集，輯錄了十六位貧窮家庭長大的青年，過去十年奮鬥生活的故事，並於</w:t>
      </w:r>
      <w:r w:rsidR="00523BA4" w:rsidRPr="00AC4937">
        <w:rPr>
          <w:rFonts w:ascii="Times New Roman" w:eastAsia="標楷體" w:hAnsi="Times New Roman"/>
          <w:sz w:val="27"/>
          <w:szCs w:val="27"/>
        </w:rPr>
        <w:t>4</w:t>
      </w:r>
      <w:r w:rsidR="00523BA4" w:rsidRPr="00AC4937">
        <w:rPr>
          <w:rFonts w:ascii="Times New Roman" w:eastAsia="標楷體" w:hAnsi="Times New Roman"/>
          <w:sz w:val="27"/>
          <w:szCs w:val="27"/>
        </w:rPr>
        <w:t>月</w:t>
      </w:r>
      <w:r w:rsidR="00523BA4" w:rsidRPr="00AC4937">
        <w:rPr>
          <w:rFonts w:ascii="Times New Roman" w:eastAsia="標楷體" w:hAnsi="Times New Roman"/>
          <w:sz w:val="27"/>
          <w:szCs w:val="27"/>
        </w:rPr>
        <w:t>17</w:t>
      </w:r>
      <w:r w:rsidR="00523BA4" w:rsidRPr="00AC4937">
        <w:rPr>
          <w:rFonts w:ascii="Times New Roman" w:eastAsia="標楷體" w:hAnsi="Times New Roman"/>
          <w:sz w:val="27"/>
          <w:szCs w:val="27"/>
        </w:rPr>
        <w:t>日至</w:t>
      </w:r>
      <w:r w:rsidR="00523BA4" w:rsidRPr="00AC4937">
        <w:rPr>
          <w:rFonts w:ascii="Times New Roman" w:eastAsia="標楷體" w:hAnsi="Times New Roman"/>
          <w:sz w:val="27"/>
          <w:szCs w:val="27"/>
        </w:rPr>
        <w:t>7</w:t>
      </w:r>
      <w:r w:rsidR="00523BA4" w:rsidRPr="00AC4937">
        <w:rPr>
          <w:rFonts w:ascii="Times New Roman" w:eastAsia="標楷體" w:hAnsi="Times New Roman"/>
          <w:sz w:val="27"/>
          <w:szCs w:val="27"/>
        </w:rPr>
        <w:t>月</w:t>
      </w:r>
      <w:r w:rsidR="00523BA4" w:rsidRPr="00AC4937">
        <w:rPr>
          <w:rFonts w:ascii="Times New Roman" w:eastAsia="標楷體" w:hAnsi="Times New Roman"/>
          <w:sz w:val="27"/>
          <w:szCs w:val="27"/>
        </w:rPr>
        <w:t>5</w:t>
      </w:r>
      <w:r w:rsidR="00523BA4" w:rsidRPr="00AC4937">
        <w:rPr>
          <w:rFonts w:ascii="Times New Roman" w:eastAsia="標楷體" w:hAnsi="Times New Roman"/>
          <w:sz w:val="27"/>
          <w:szCs w:val="27"/>
        </w:rPr>
        <w:t>日</w:t>
      </w:r>
      <w:r w:rsidR="00B078EF" w:rsidRPr="00AC4937">
        <w:rPr>
          <w:rFonts w:ascii="Times New Roman" w:eastAsia="標楷體" w:hAnsi="Times New Roman"/>
          <w:sz w:val="27"/>
          <w:szCs w:val="27"/>
        </w:rPr>
        <w:t>期間</w:t>
      </w:r>
      <w:r w:rsidR="00A56004">
        <w:rPr>
          <w:rFonts w:ascii="Times New Roman" w:eastAsia="標楷體" w:hAnsi="Times New Roman" w:hint="eastAsia"/>
          <w:sz w:val="27"/>
          <w:szCs w:val="27"/>
        </w:rPr>
        <w:t>逢星期</w:t>
      </w:r>
      <w:r w:rsidR="000820F3">
        <w:rPr>
          <w:rFonts w:ascii="Times New Roman" w:eastAsia="標楷體" w:hAnsi="Times New Roman" w:hint="eastAsia"/>
          <w:sz w:val="27"/>
          <w:szCs w:val="27"/>
        </w:rPr>
        <w:t>五</w:t>
      </w:r>
      <w:r w:rsidR="00A56004">
        <w:rPr>
          <w:rFonts w:ascii="Times New Roman" w:eastAsia="標楷體" w:hAnsi="Times New Roman" w:hint="eastAsia"/>
          <w:sz w:val="27"/>
          <w:szCs w:val="27"/>
        </w:rPr>
        <w:t>至日，中午</w:t>
      </w:r>
      <w:r w:rsidR="00A56004">
        <w:rPr>
          <w:rFonts w:ascii="Times New Roman" w:eastAsia="標楷體" w:hAnsi="Times New Roman" w:hint="eastAsia"/>
          <w:sz w:val="27"/>
          <w:szCs w:val="27"/>
        </w:rPr>
        <w:t>12</w:t>
      </w:r>
      <w:r w:rsidR="00A56004">
        <w:rPr>
          <w:rFonts w:ascii="Times New Roman" w:eastAsia="標楷體" w:hAnsi="Times New Roman" w:hint="eastAsia"/>
          <w:sz w:val="27"/>
          <w:szCs w:val="27"/>
        </w:rPr>
        <w:t>時至下午</w:t>
      </w:r>
      <w:r w:rsidR="00A56004">
        <w:rPr>
          <w:rFonts w:ascii="Times New Roman" w:eastAsia="標楷體" w:hAnsi="Times New Roman" w:hint="eastAsia"/>
          <w:sz w:val="27"/>
          <w:szCs w:val="27"/>
        </w:rPr>
        <w:t>7</w:t>
      </w:r>
      <w:r w:rsidR="00A56004">
        <w:rPr>
          <w:rFonts w:ascii="Times New Roman" w:eastAsia="標楷體" w:hAnsi="Times New Roman" w:hint="eastAsia"/>
          <w:sz w:val="27"/>
          <w:szCs w:val="27"/>
        </w:rPr>
        <w:t>時，</w:t>
      </w:r>
      <w:r w:rsidR="00B078EF" w:rsidRPr="00AC4937">
        <w:rPr>
          <w:rFonts w:ascii="Times New Roman" w:eastAsia="標楷體" w:hAnsi="Times New Roman"/>
          <w:sz w:val="27"/>
          <w:szCs w:val="27"/>
        </w:rPr>
        <w:t>於本會深水埗汝州街</w:t>
      </w:r>
      <w:r w:rsidR="00B078EF" w:rsidRPr="00AC4937">
        <w:rPr>
          <w:rFonts w:ascii="Times New Roman" w:eastAsia="標楷體" w:hAnsi="Times New Roman"/>
          <w:sz w:val="27"/>
          <w:szCs w:val="27"/>
        </w:rPr>
        <w:t>269</w:t>
      </w:r>
      <w:r w:rsidR="00B078EF" w:rsidRPr="00AC4937">
        <w:rPr>
          <w:rFonts w:ascii="Times New Roman" w:eastAsia="標楷體" w:hAnsi="Times New Roman"/>
          <w:sz w:val="27"/>
          <w:szCs w:val="27"/>
        </w:rPr>
        <w:t>號一樓</w:t>
      </w:r>
      <w:r w:rsidR="00B078EF" w:rsidRPr="00AC4937">
        <w:rPr>
          <w:rFonts w:ascii="Times New Roman" w:eastAsia="標楷體" w:hAnsi="Times New Roman"/>
          <w:sz w:val="27"/>
          <w:szCs w:val="27"/>
        </w:rPr>
        <w:t>(SoCO269)</w:t>
      </w:r>
      <w:r w:rsidR="00B078EF" w:rsidRPr="00AC4937">
        <w:rPr>
          <w:rFonts w:ascii="Times New Roman" w:eastAsia="標楷體" w:hAnsi="Times New Roman"/>
          <w:sz w:val="27"/>
          <w:szCs w:val="27"/>
        </w:rPr>
        <w:t>展覽館，</w:t>
      </w:r>
      <w:r w:rsidR="00523BA4" w:rsidRPr="00AC4937">
        <w:rPr>
          <w:rFonts w:ascii="Times New Roman" w:eastAsia="標楷體" w:hAnsi="Times New Roman"/>
          <w:sz w:val="27"/>
          <w:szCs w:val="27"/>
        </w:rPr>
        <w:t>舉辦名為｢宝貝二</w:t>
      </w:r>
      <w:r w:rsidR="00523BA4" w:rsidRPr="00AC4937">
        <w:rPr>
          <w:rFonts w:ascii="Times New Roman" w:eastAsia="標楷體" w:hAnsi="Times New Roman"/>
          <w:sz w:val="27"/>
          <w:szCs w:val="27"/>
        </w:rPr>
        <w:t xml:space="preserve">: </w:t>
      </w:r>
      <w:r w:rsidR="00523BA4" w:rsidRPr="00AC4937">
        <w:rPr>
          <w:rFonts w:ascii="Times New Roman" w:eastAsia="標楷體" w:hAnsi="Times New Roman"/>
          <w:sz w:val="27"/>
          <w:szCs w:val="27"/>
        </w:rPr>
        <w:t>基層兒童成長攝影展｣</w:t>
      </w:r>
      <w:r w:rsidR="00523BA4" w:rsidRPr="00AC4937">
        <w:rPr>
          <w:rFonts w:ascii="Times New Roman" w:eastAsia="標楷體" w:hAnsi="Times New Roman"/>
          <w:sz w:val="27"/>
          <w:szCs w:val="27"/>
        </w:rPr>
        <w:t>(</w:t>
      </w:r>
      <w:hyperlink r:id="rId8" w:history="1">
        <w:r w:rsidR="00523BA4" w:rsidRPr="00AC4937">
          <w:rPr>
            <w:rStyle w:val="Hyperlink"/>
            <w:rFonts w:ascii="Times New Roman" w:eastAsia="標楷體" w:hAnsi="Times New Roman"/>
            <w:color w:val="auto"/>
            <w:sz w:val="27"/>
            <w:szCs w:val="27"/>
          </w:rPr>
          <w:t>http://www.soco.org.hk/ourtreasure2/</w:t>
        </w:r>
      </w:hyperlink>
      <w:r w:rsidR="00523BA4" w:rsidRPr="00AC4937">
        <w:rPr>
          <w:rFonts w:ascii="Times New Roman" w:eastAsia="標楷體" w:hAnsi="Times New Roman"/>
          <w:sz w:val="27"/>
          <w:szCs w:val="27"/>
        </w:rPr>
        <w:t>)</w:t>
      </w:r>
      <w:r w:rsidR="00523BA4" w:rsidRPr="00AC4937">
        <w:rPr>
          <w:rFonts w:ascii="Times New Roman" w:eastAsia="標楷體" w:hAnsi="Times New Roman"/>
          <w:sz w:val="27"/>
          <w:szCs w:val="27"/>
        </w:rPr>
        <w:t>，以喚起公眾</w:t>
      </w:r>
      <w:r w:rsidR="002121B8" w:rsidRPr="00AC4937">
        <w:rPr>
          <w:rFonts w:ascii="Times New Roman" w:eastAsia="標楷體" w:hAnsi="Times New Roman"/>
          <w:sz w:val="27"/>
          <w:szCs w:val="27"/>
        </w:rPr>
        <w:t>關注</w:t>
      </w:r>
      <w:r w:rsidR="00523BA4" w:rsidRPr="00AC4937">
        <w:rPr>
          <w:rFonts w:ascii="Times New Roman" w:eastAsia="標楷體" w:hAnsi="Times New Roman"/>
          <w:sz w:val="27"/>
          <w:szCs w:val="27"/>
        </w:rPr>
        <w:t>跨代貧窮問題。</w:t>
      </w:r>
    </w:p>
    <w:p w:rsidR="00CB5608" w:rsidRPr="003F5CC7" w:rsidRDefault="00CB5608" w:rsidP="00562156">
      <w:pPr>
        <w:jc w:val="both"/>
        <w:rPr>
          <w:rFonts w:ascii="Times New Roman" w:eastAsia="標楷體" w:hAnsi="Times New Roman"/>
          <w:sz w:val="27"/>
          <w:szCs w:val="27"/>
        </w:rPr>
      </w:pPr>
    </w:p>
    <w:p w:rsidR="00455353" w:rsidRDefault="00E328DA" w:rsidP="00562156">
      <w:pPr>
        <w:ind w:firstLine="480"/>
        <w:jc w:val="both"/>
        <w:rPr>
          <w:rFonts w:ascii="Times New Roman" w:eastAsia="標楷體" w:hAnsi="Times New Roman"/>
          <w:sz w:val="27"/>
          <w:szCs w:val="27"/>
        </w:rPr>
      </w:pPr>
      <w:r>
        <w:rPr>
          <w:rFonts w:ascii="Times New Roman" w:eastAsia="標楷體" w:hAnsi="Times New Roman" w:hint="eastAsia"/>
          <w:sz w:val="27"/>
          <w:szCs w:val="27"/>
        </w:rPr>
        <w:t>為了深入探討如何協助基層兒童脫貧，</w:t>
      </w:r>
      <w:r w:rsidR="00523BA4" w:rsidRPr="00AC4937">
        <w:rPr>
          <w:rFonts w:ascii="Times New Roman" w:eastAsia="標楷體" w:hAnsi="Times New Roman"/>
          <w:sz w:val="27"/>
          <w:szCs w:val="27"/>
        </w:rPr>
        <w:t>攝影展覽</w:t>
      </w:r>
      <w:r w:rsidR="001A38F8" w:rsidRPr="00AC4937">
        <w:rPr>
          <w:rFonts w:ascii="Times New Roman" w:eastAsia="標楷體" w:hAnsi="Times New Roman"/>
          <w:sz w:val="27"/>
          <w:szCs w:val="27"/>
        </w:rPr>
        <w:t>舉行</w:t>
      </w:r>
      <w:r w:rsidR="00523BA4" w:rsidRPr="00AC4937">
        <w:rPr>
          <w:rFonts w:ascii="Times New Roman" w:eastAsia="標楷體" w:hAnsi="Times New Roman"/>
          <w:sz w:val="27"/>
          <w:szCs w:val="27"/>
        </w:rPr>
        <w:t>期間</w:t>
      </w:r>
      <w:r w:rsidR="001A38F8" w:rsidRPr="00AC4937">
        <w:rPr>
          <w:rFonts w:ascii="Times New Roman" w:eastAsia="標楷體" w:hAnsi="Times New Roman"/>
          <w:sz w:val="27"/>
          <w:szCs w:val="27"/>
        </w:rPr>
        <w:t>，舉辦一系列</w:t>
      </w:r>
      <w:r w:rsidR="00523BA4" w:rsidRPr="00AC4937">
        <w:rPr>
          <w:rFonts w:ascii="Times New Roman" w:eastAsia="標楷體" w:hAnsi="Times New Roman"/>
          <w:sz w:val="27"/>
          <w:szCs w:val="27"/>
        </w:rPr>
        <w:t>公眾分享會</w:t>
      </w:r>
      <w:r w:rsidR="00655A3F" w:rsidRPr="00AC4937">
        <w:rPr>
          <w:rStyle w:val="FootnoteReference"/>
          <w:rFonts w:ascii="Times New Roman" w:eastAsia="標楷體" w:hAnsi="Times New Roman"/>
          <w:sz w:val="27"/>
          <w:szCs w:val="27"/>
        </w:rPr>
        <w:footnoteReference w:id="1"/>
      </w:r>
      <w:r w:rsidR="00F96377" w:rsidRPr="00AC4937">
        <w:rPr>
          <w:rFonts w:ascii="Times New Roman" w:eastAsia="標楷體" w:hAnsi="Times New Roman" w:hint="eastAsia"/>
          <w:sz w:val="27"/>
          <w:szCs w:val="27"/>
        </w:rPr>
        <w:t>(17/5, 7/6, 6/7</w:t>
      </w:r>
      <w:r w:rsidR="00F96377" w:rsidRPr="00AC4937">
        <w:rPr>
          <w:rFonts w:ascii="Times New Roman" w:eastAsia="標楷體" w:hAnsi="Times New Roman" w:hint="eastAsia"/>
          <w:sz w:val="27"/>
          <w:szCs w:val="27"/>
        </w:rPr>
        <w:t>，詳情請參見本</w:t>
      </w:r>
      <w:r w:rsidR="00F96377" w:rsidRPr="00AC4937">
        <w:rPr>
          <w:rFonts w:ascii="Times New Roman" w:eastAsia="標楷體" w:hAnsi="Times New Roman" w:hint="eastAsia"/>
          <w:sz w:val="27"/>
          <w:szCs w:val="27"/>
        </w:rPr>
        <w:t>)</w:t>
      </w:r>
      <w:r w:rsidR="00523BA4" w:rsidRPr="00AC4937">
        <w:rPr>
          <w:rFonts w:ascii="Times New Roman" w:eastAsia="標楷體" w:hAnsi="Times New Roman"/>
          <w:sz w:val="27"/>
          <w:szCs w:val="27"/>
        </w:rPr>
        <w:t>，</w:t>
      </w:r>
      <w:r w:rsidR="00D30E0B">
        <w:rPr>
          <w:rFonts w:ascii="Times New Roman" w:eastAsia="標楷體" w:hAnsi="Times New Roman" w:hint="eastAsia"/>
          <w:sz w:val="27"/>
          <w:szCs w:val="27"/>
        </w:rPr>
        <w:t>繼</w:t>
      </w:r>
      <w:r w:rsidR="001A38F8" w:rsidRPr="00AC4937">
        <w:rPr>
          <w:rFonts w:ascii="Times New Roman" w:eastAsia="標楷體" w:hAnsi="Times New Roman"/>
          <w:sz w:val="27"/>
          <w:szCs w:val="27"/>
        </w:rPr>
        <w:t>首次公開講座</w:t>
      </w:r>
      <w:r w:rsidR="00D30E0B">
        <w:rPr>
          <w:rFonts w:ascii="Times New Roman" w:eastAsia="標楷體" w:hAnsi="Times New Roman" w:hint="eastAsia"/>
          <w:sz w:val="27"/>
          <w:szCs w:val="27"/>
        </w:rPr>
        <w:t>討論</w:t>
      </w:r>
      <w:r w:rsidR="00323C69" w:rsidRPr="00AC4937">
        <w:rPr>
          <w:rFonts w:ascii="Times New Roman" w:eastAsia="標楷體" w:hAnsi="Times New Roman"/>
          <w:sz w:val="27"/>
          <w:szCs w:val="27"/>
        </w:rPr>
        <w:t>探</w:t>
      </w:r>
      <w:r w:rsidR="00D30E0B">
        <w:rPr>
          <w:rFonts w:ascii="Times New Roman" w:eastAsia="標楷體" w:hAnsi="Times New Roman"/>
          <w:sz w:val="27"/>
          <w:szCs w:val="27"/>
        </w:rPr>
        <w:t>討過去七、八十年代與現今世代兩代人對社會階層流動的看法</w:t>
      </w:r>
      <w:r w:rsidR="00D30E0B">
        <w:rPr>
          <w:rFonts w:ascii="Times New Roman" w:eastAsia="標楷體" w:hAnsi="Times New Roman" w:hint="eastAsia"/>
          <w:sz w:val="27"/>
          <w:szCs w:val="27"/>
        </w:rPr>
        <w:t>後，今天</w:t>
      </w:r>
      <w:r w:rsidR="00D30E0B">
        <w:rPr>
          <w:rFonts w:ascii="Times New Roman" w:eastAsia="標楷體" w:hAnsi="Times New Roman" w:hint="eastAsia"/>
          <w:sz w:val="27"/>
          <w:szCs w:val="27"/>
        </w:rPr>
        <w:t>(6</w:t>
      </w:r>
      <w:r w:rsidR="00D30E0B">
        <w:rPr>
          <w:rFonts w:ascii="Times New Roman" w:eastAsia="標楷體" w:hAnsi="Times New Roman" w:hint="eastAsia"/>
          <w:sz w:val="27"/>
          <w:szCs w:val="27"/>
        </w:rPr>
        <w:t>月</w:t>
      </w:r>
      <w:r w:rsidR="00D30E0B">
        <w:rPr>
          <w:rFonts w:ascii="Times New Roman" w:eastAsia="標楷體" w:hAnsi="Times New Roman" w:hint="eastAsia"/>
          <w:sz w:val="27"/>
          <w:szCs w:val="27"/>
        </w:rPr>
        <w:t>7</w:t>
      </w:r>
      <w:r w:rsidR="00D30E0B">
        <w:rPr>
          <w:rFonts w:ascii="Times New Roman" w:eastAsia="標楷體" w:hAnsi="Times New Roman" w:hint="eastAsia"/>
          <w:sz w:val="27"/>
          <w:szCs w:val="27"/>
        </w:rPr>
        <w:t>日</w:t>
      </w:r>
      <w:r w:rsidR="00D30E0B">
        <w:rPr>
          <w:rFonts w:ascii="Times New Roman" w:eastAsia="標楷體" w:hAnsi="Times New Roman" w:hint="eastAsia"/>
          <w:sz w:val="27"/>
          <w:szCs w:val="27"/>
        </w:rPr>
        <w:t>)</w:t>
      </w:r>
      <w:r w:rsidR="00D30E0B">
        <w:rPr>
          <w:rFonts w:ascii="Times New Roman" w:eastAsia="標楷體" w:hAnsi="Times New Roman" w:hint="eastAsia"/>
          <w:sz w:val="27"/>
          <w:szCs w:val="27"/>
        </w:rPr>
        <w:t>講座</w:t>
      </w:r>
      <w:r w:rsidR="00562156">
        <w:rPr>
          <w:rFonts w:ascii="Times New Roman" w:eastAsia="標楷體" w:hAnsi="Times New Roman" w:hint="eastAsia"/>
          <w:sz w:val="27"/>
          <w:szCs w:val="27"/>
        </w:rPr>
        <w:t>題為改變從</w:t>
      </w:r>
      <w:r w:rsidR="00562156">
        <w:rPr>
          <w:rFonts w:ascii="標楷體" w:eastAsia="標楷體" w:hAnsi="標楷體" w:hint="eastAsia"/>
          <w:sz w:val="27"/>
          <w:szCs w:val="27"/>
        </w:rPr>
        <w:t>「</w:t>
      </w:r>
      <w:r w:rsidR="00562156">
        <w:rPr>
          <w:rFonts w:ascii="Times New Roman" w:eastAsia="標楷體" w:hAnsi="Times New Roman" w:hint="eastAsia"/>
          <w:sz w:val="27"/>
          <w:szCs w:val="27"/>
        </w:rPr>
        <w:t>小</w:t>
      </w:r>
      <w:r w:rsidR="00562156">
        <w:rPr>
          <w:rFonts w:ascii="標楷體" w:eastAsia="標楷體" w:hAnsi="標楷體" w:hint="eastAsia"/>
          <w:sz w:val="27"/>
          <w:szCs w:val="27"/>
        </w:rPr>
        <w:t>」</w:t>
      </w:r>
      <w:r w:rsidR="00562156">
        <w:rPr>
          <w:rFonts w:ascii="Times New Roman" w:eastAsia="標楷體" w:hAnsi="Times New Roman" w:hint="eastAsia"/>
          <w:sz w:val="27"/>
          <w:szCs w:val="27"/>
        </w:rPr>
        <w:t>開始，</w:t>
      </w:r>
      <w:r w:rsidR="00D30E0B">
        <w:rPr>
          <w:rFonts w:ascii="Times New Roman" w:eastAsia="標楷體" w:hAnsi="Times New Roman" w:hint="eastAsia"/>
          <w:sz w:val="27"/>
          <w:szCs w:val="27"/>
        </w:rPr>
        <w:t>邀請各界人士分享扶貧心得，探索如何從微小之處，從兒童年幼時開始處理貧窮問題</w:t>
      </w:r>
      <w:r w:rsidR="00AF2570">
        <w:rPr>
          <w:rFonts w:ascii="Times New Roman" w:eastAsia="標楷體" w:hAnsi="Times New Roman" w:hint="eastAsia"/>
          <w:sz w:val="27"/>
          <w:szCs w:val="27"/>
        </w:rPr>
        <w:t>，如何有效協助兒童脫貧</w:t>
      </w:r>
      <w:r w:rsidR="00D30E0B">
        <w:rPr>
          <w:rFonts w:ascii="Times New Roman" w:eastAsia="標楷體" w:hAnsi="Times New Roman" w:hint="eastAsia"/>
          <w:sz w:val="27"/>
          <w:szCs w:val="27"/>
        </w:rPr>
        <w:t>。</w:t>
      </w:r>
    </w:p>
    <w:p w:rsidR="00B078EF" w:rsidRPr="00AC4937" w:rsidRDefault="00B078EF" w:rsidP="00562156">
      <w:pPr>
        <w:jc w:val="both"/>
        <w:rPr>
          <w:rFonts w:ascii="Times New Roman" w:eastAsia="標楷體" w:hAnsi="Times New Roman"/>
          <w:sz w:val="27"/>
          <w:szCs w:val="27"/>
        </w:rPr>
      </w:pPr>
    </w:p>
    <w:p w:rsidR="00AC4937" w:rsidRPr="00AC4937" w:rsidRDefault="00AC4937" w:rsidP="00562156">
      <w:pPr>
        <w:jc w:val="both"/>
        <w:rPr>
          <w:rFonts w:ascii="Times New Roman" w:eastAsia="標楷體" w:hAnsi="Times New Roman"/>
          <w:b/>
          <w:sz w:val="27"/>
          <w:szCs w:val="27"/>
        </w:rPr>
      </w:pPr>
      <w:r w:rsidRPr="00AC4937">
        <w:rPr>
          <w:rFonts w:ascii="Times New Roman" w:eastAsia="標楷體" w:hAnsi="Times New Roman" w:hint="eastAsia"/>
          <w:b/>
          <w:sz w:val="27"/>
          <w:szCs w:val="27"/>
        </w:rPr>
        <w:t>本港兒童貧窮情況</w:t>
      </w:r>
    </w:p>
    <w:p w:rsidR="002A7CBB" w:rsidRPr="00AC4937" w:rsidRDefault="00D36343" w:rsidP="00562156">
      <w:pPr>
        <w:pStyle w:val="Default"/>
        <w:ind w:firstLine="360"/>
        <w:jc w:val="both"/>
        <w:rPr>
          <w:rFonts w:ascii="Times New Roman" w:eastAsia="標楷體" w:cs="Times New Roman"/>
          <w:color w:val="auto"/>
          <w:sz w:val="27"/>
          <w:szCs w:val="27"/>
        </w:rPr>
      </w:pPr>
      <w:r w:rsidRPr="00AC4937">
        <w:rPr>
          <w:rFonts w:ascii="Times New Roman" w:eastAsia="標楷體" w:cs="Times New Roman"/>
          <w:color w:val="auto"/>
          <w:sz w:val="27"/>
          <w:szCs w:val="27"/>
        </w:rPr>
        <w:t>根據最新扶貧委員會推出的</w:t>
      </w:r>
      <w:r w:rsidRPr="00AC4937">
        <w:rPr>
          <w:rFonts w:ascii="Times New Roman" w:eastAsia="標楷體" w:cs="Times New Roman"/>
          <w:color w:val="auto"/>
          <w:sz w:val="27"/>
          <w:szCs w:val="27"/>
        </w:rPr>
        <w:t>2013</w:t>
      </w:r>
      <w:r w:rsidRPr="00AC4937">
        <w:rPr>
          <w:rFonts w:ascii="Times New Roman" w:eastAsia="標楷體" w:cs="Times New Roman"/>
          <w:color w:val="auto"/>
          <w:sz w:val="27"/>
          <w:szCs w:val="27"/>
        </w:rPr>
        <w:t>年香港貧窮狀況情況報告，</w:t>
      </w:r>
      <w:r w:rsidR="00B81418" w:rsidRPr="00AC4937">
        <w:rPr>
          <w:rFonts w:ascii="Times New Roman" w:eastAsia="標楷體" w:cs="Times New Roman"/>
          <w:color w:val="auto"/>
          <w:sz w:val="27"/>
          <w:szCs w:val="27"/>
        </w:rPr>
        <w:t>香港貧窮問題</w:t>
      </w:r>
      <w:r w:rsidRPr="00AC4937">
        <w:rPr>
          <w:rFonts w:ascii="Times New Roman" w:eastAsia="標楷體" w:cs="Times New Roman"/>
          <w:color w:val="auto"/>
          <w:sz w:val="27"/>
          <w:szCs w:val="27"/>
        </w:rPr>
        <w:t>持續嚴峻</w:t>
      </w:r>
      <w:r w:rsidR="00B81418" w:rsidRPr="00AC4937">
        <w:rPr>
          <w:rFonts w:ascii="Times New Roman" w:eastAsia="標楷體" w:cs="Times New Roman"/>
          <w:color w:val="auto"/>
          <w:sz w:val="27"/>
          <w:szCs w:val="27"/>
        </w:rPr>
        <w:t>，</w:t>
      </w:r>
      <w:r w:rsidR="00B81418" w:rsidRPr="00AC4937">
        <w:rPr>
          <w:rFonts w:ascii="Times New Roman" w:eastAsia="標楷體" w:cs="Times New Roman"/>
          <w:color w:val="auto"/>
          <w:sz w:val="27"/>
          <w:szCs w:val="27"/>
        </w:rPr>
        <w:t>2013</w:t>
      </w:r>
      <w:r w:rsidR="00B81418" w:rsidRPr="00AC4937">
        <w:rPr>
          <w:rFonts w:ascii="Times New Roman" w:eastAsia="標楷體" w:cs="Times New Roman"/>
          <w:color w:val="auto"/>
          <w:sz w:val="27"/>
          <w:szCs w:val="27"/>
        </w:rPr>
        <w:t>年貧窮人口高達</w:t>
      </w:r>
      <w:r w:rsidR="00B81418" w:rsidRPr="00AC4937">
        <w:rPr>
          <w:rFonts w:ascii="Times New Roman" w:eastAsia="標楷體" w:cs="Times New Roman"/>
          <w:color w:val="auto"/>
          <w:sz w:val="27"/>
          <w:szCs w:val="27"/>
        </w:rPr>
        <w:t>133</w:t>
      </w:r>
      <w:r w:rsidR="00B81418" w:rsidRPr="00AC4937">
        <w:rPr>
          <w:rFonts w:ascii="Times New Roman" w:eastAsia="標楷體" w:cs="Times New Roman"/>
          <w:color w:val="auto"/>
          <w:sz w:val="27"/>
          <w:szCs w:val="27"/>
        </w:rPr>
        <w:t>萬，其中包括</w:t>
      </w:r>
      <w:r w:rsidR="00B81418" w:rsidRPr="00AC4937">
        <w:rPr>
          <w:rFonts w:ascii="Times New Roman" w:eastAsia="標楷體" w:cs="Times New Roman"/>
          <w:color w:val="auto"/>
          <w:sz w:val="27"/>
          <w:szCs w:val="27"/>
        </w:rPr>
        <w:t>25</w:t>
      </w:r>
      <w:r w:rsidR="00B81418" w:rsidRPr="00AC4937">
        <w:rPr>
          <w:rFonts w:ascii="Times New Roman" w:eastAsia="標楷體" w:cs="Times New Roman"/>
          <w:color w:val="auto"/>
          <w:sz w:val="27"/>
          <w:szCs w:val="27"/>
        </w:rPr>
        <w:t>萬兒童，兒童貧窮率達</w:t>
      </w:r>
      <w:r w:rsidR="00B81418" w:rsidRPr="00AC4937">
        <w:rPr>
          <w:rFonts w:ascii="Times New Roman" w:eastAsia="標楷體" w:cs="Times New Roman"/>
          <w:color w:val="auto"/>
          <w:sz w:val="27"/>
          <w:szCs w:val="27"/>
        </w:rPr>
        <w:t>24.2%</w:t>
      </w:r>
      <w:r w:rsidR="00B81418" w:rsidRPr="00AC4937">
        <w:rPr>
          <w:rFonts w:ascii="Times New Roman" w:eastAsia="標楷體" w:cs="Times New Roman"/>
          <w:color w:val="auto"/>
          <w:sz w:val="27"/>
          <w:szCs w:val="27"/>
        </w:rPr>
        <w:t>，每四個兒童有一個貧窮，這些兒童生活在富裕的香港，日子卻過得猶如在第三世界國家，三餐不繼、拾荒幫補家計、蝸居板房劏房的情況處處可見，形成跨代貧窮問題，這些孩子的成長關乎社會的發展。</w:t>
      </w:r>
    </w:p>
    <w:p w:rsidR="002A7CBB" w:rsidRPr="00AC4937" w:rsidRDefault="002A7CBB" w:rsidP="00562156">
      <w:pPr>
        <w:pStyle w:val="Default"/>
        <w:ind w:firstLine="360"/>
        <w:jc w:val="both"/>
        <w:rPr>
          <w:rFonts w:ascii="Times New Roman" w:eastAsia="標楷體" w:cs="Times New Roman"/>
          <w:color w:val="auto"/>
          <w:sz w:val="27"/>
          <w:szCs w:val="27"/>
        </w:rPr>
      </w:pPr>
    </w:p>
    <w:p w:rsidR="005B2CBD" w:rsidRPr="00AC4937" w:rsidRDefault="00B81418" w:rsidP="00562156">
      <w:pPr>
        <w:pStyle w:val="Default"/>
        <w:ind w:firstLine="360"/>
        <w:jc w:val="both"/>
        <w:rPr>
          <w:rFonts w:ascii="Times New Roman" w:eastAsia="標楷體" w:cs="Times New Roman"/>
          <w:color w:val="auto"/>
          <w:sz w:val="27"/>
          <w:szCs w:val="27"/>
        </w:rPr>
      </w:pPr>
      <w:r w:rsidRPr="00AC4937">
        <w:rPr>
          <w:rFonts w:ascii="Times New Roman" w:eastAsia="標楷體" w:cs="Times New Roman"/>
          <w:color w:val="auto"/>
          <w:sz w:val="27"/>
          <w:szCs w:val="27"/>
        </w:rPr>
        <w:t>此外，</w:t>
      </w:r>
      <w:r w:rsidR="00B078EF" w:rsidRPr="00AC4937">
        <w:rPr>
          <w:rFonts w:ascii="Times New Roman" w:eastAsia="標楷體" w:cs="Times New Roman"/>
          <w:color w:val="auto"/>
          <w:sz w:val="27"/>
          <w:szCs w:val="27"/>
          <w:lang w:eastAsia="zh-HK"/>
        </w:rPr>
        <w:t>根據統計處最新數據，</w:t>
      </w:r>
      <w:r w:rsidR="00B078EF" w:rsidRPr="00AC4937">
        <w:rPr>
          <w:rFonts w:ascii="Times New Roman" w:eastAsia="標楷體" w:cs="Times New Roman"/>
          <w:color w:val="auto"/>
          <w:sz w:val="27"/>
          <w:szCs w:val="27"/>
          <w:lang w:eastAsia="zh-HK"/>
        </w:rPr>
        <w:t>2014</w:t>
      </w:r>
      <w:r w:rsidR="00B078EF" w:rsidRPr="00AC4937">
        <w:rPr>
          <w:rFonts w:ascii="Times New Roman" w:eastAsia="標楷體" w:cs="Times New Roman"/>
          <w:color w:val="auto"/>
          <w:sz w:val="27"/>
          <w:szCs w:val="27"/>
          <w:lang w:eastAsia="zh-HK"/>
        </w:rPr>
        <w:t>年</w:t>
      </w:r>
      <w:r w:rsidR="00A561E7">
        <w:rPr>
          <w:rFonts w:ascii="Times New Roman" w:eastAsia="標楷體" w:cs="Times New Roman" w:hint="eastAsia"/>
          <w:color w:val="auto"/>
          <w:sz w:val="27"/>
          <w:szCs w:val="27"/>
        </w:rPr>
        <w:t>第四季</w:t>
      </w:r>
      <w:r w:rsidR="00A561E7">
        <w:rPr>
          <w:rFonts w:ascii="Times New Roman" w:eastAsia="標楷體" w:cs="Times New Roman" w:hint="eastAsia"/>
          <w:color w:val="auto"/>
          <w:sz w:val="27"/>
          <w:szCs w:val="27"/>
        </w:rPr>
        <w:t>(</w:t>
      </w:r>
      <w:r w:rsidR="00B078EF" w:rsidRPr="00AC4937">
        <w:rPr>
          <w:rFonts w:ascii="Times New Roman" w:eastAsia="標楷體" w:cs="Times New Roman"/>
          <w:color w:val="auto"/>
          <w:sz w:val="27"/>
          <w:szCs w:val="27"/>
          <w:lang w:eastAsia="zh-HK"/>
        </w:rPr>
        <w:t>1</w:t>
      </w:r>
      <w:r w:rsidR="00A561E7">
        <w:rPr>
          <w:rFonts w:ascii="Times New Roman" w:eastAsia="標楷體" w:cs="Times New Roman" w:hint="eastAsia"/>
          <w:color w:val="auto"/>
          <w:sz w:val="27"/>
          <w:szCs w:val="27"/>
        </w:rPr>
        <w:t>0</w:t>
      </w:r>
      <w:r w:rsidR="00A561E7">
        <w:rPr>
          <w:rFonts w:ascii="Times New Roman" w:eastAsia="標楷體" w:cs="Times New Roman"/>
          <w:color w:val="auto"/>
          <w:sz w:val="27"/>
          <w:szCs w:val="27"/>
          <w:lang w:eastAsia="zh-HK"/>
        </w:rPr>
        <w:t>月</w:t>
      </w:r>
      <w:r w:rsidR="00A561E7">
        <w:rPr>
          <w:rFonts w:ascii="Times New Roman" w:eastAsia="標楷體" w:cs="Times New Roman" w:hint="eastAsia"/>
          <w:color w:val="auto"/>
          <w:sz w:val="27"/>
          <w:szCs w:val="27"/>
        </w:rPr>
        <w:t>至</w:t>
      </w:r>
      <w:r w:rsidR="00A561E7">
        <w:rPr>
          <w:rFonts w:ascii="Times New Roman" w:eastAsia="標楷體" w:cs="Times New Roman" w:hint="eastAsia"/>
          <w:color w:val="auto"/>
          <w:sz w:val="27"/>
          <w:szCs w:val="27"/>
        </w:rPr>
        <w:t>12</w:t>
      </w:r>
      <w:r w:rsidR="00B078EF" w:rsidRPr="00AC4937">
        <w:rPr>
          <w:rFonts w:ascii="Times New Roman" w:eastAsia="標楷體" w:cs="Times New Roman"/>
          <w:color w:val="auto"/>
          <w:sz w:val="27"/>
          <w:szCs w:val="27"/>
          <w:lang w:eastAsia="zh-HK"/>
        </w:rPr>
        <w:t>月</w:t>
      </w:r>
      <w:r w:rsidR="00A561E7">
        <w:rPr>
          <w:rFonts w:ascii="Times New Roman" w:eastAsia="標楷體" w:cs="Times New Roman" w:hint="eastAsia"/>
          <w:color w:val="auto"/>
          <w:sz w:val="27"/>
          <w:szCs w:val="27"/>
        </w:rPr>
        <w:t>)</w:t>
      </w:r>
      <w:r w:rsidR="00B078EF" w:rsidRPr="00AC4937">
        <w:rPr>
          <w:rFonts w:ascii="Times New Roman" w:eastAsia="標楷體" w:cs="Times New Roman"/>
          <w:color w:val="auto"/>
          <w:sz w:val="27"/>
          <w:szCs w:val="27"/>
          <w:lang w:eastAsia="zh-HK"/>
        </w:rPr>
        <w:t>，</w:t>
      </w:r>
      <w:r w:rsidR="003907AF">
        <w:rPr>
          <w:rFonts w:ascii="Times New Roman" w:eastAsia="標楷體" w:cs="Times New Roman" w:hint="eastAsia"/>
          <w:color w:val="auto"/>
          <w:sz w:val="27"/>
          <w:szCs w:val="27"/>
        </w:rPr>
        <w:t>15</w:t>
      </w:r>
      <w:r w:rsidR="003907AF">
        <w:rPr>
          <w:rFonts w:ascii="Times New Roman" w:eastAsia="標楷體" w:cs="Times New Roman" w:hint="eastAsia"/>
          <w:color w:val="auto"/>
          <w:sz w:val="27"/>
          <w:szCs w:val="27"/>
        </w:rPr>
        <w:t>歲至</w:t>
      </w:r>
      <w:r w:rsidR="003907AF">
        <w:rPr>
          <w:rFonts w:ascii="Times New Roman" w:eastAsia="標楷體" w:cs="Times New Roman" w:hint="eastAsia"/>
          <w:color w:val="auto"/>
          <w:sz w:val="27"/>
          <w:szCs w:val="27"/>
        </w:rPr>
        <w:t>19</w:t>
      </w:r>
      <w:r w:rsidR="003907AF">
        <w:rPr>
          <w:rFonts w:ascii="Times New Roman" w:eastAsia="標楷體" w:cs="Times New Roman" w:hint="eastAsia"/>
          <w:color w:val="auto"/>
          <w:sz w:val="27"/>
          <w:szCs w:val="27"/>
        </w:rPr>
        <w:t>歲青少年失業率高達</w:t>
      </w:r>
      <w:r w:rsidR="003907AF">
        <w:rPr>
          <w:rFonts w:ascii="Times New Roman" w:eastAsia="標楷體" w:cs="Times New Roman" w:hint="eastAsia"/>
          <w:color w:val="auto"/>
          <w:sz w:val="27"/>
          <w:szCs w:val="27"/>
        </w:rPr>
        <w:t>12</w:t>
      </w:r>
      <w:r w:rsidR="00A561E7">
        <w:rPr>
          <w:rFonts w:ascii="Times New Roman" w:eastAsia="標楷體" w:cs="Times New Roman" w:hint="eastAsia"/>
          <w:color w:val="auto"/>
          <w:sz w:val="27"/>
          <w:szCs w:val="27"/>
        </w:rPr>
        <w:t>.0</w:t>
      </w:r>
      <w:r w:rsidR="003907AF">
        <w:rPr>
          <w:rFonts w:ascii="Times New Roman" w:eastAsia="標楷體" w:cs="Times New Roman" w:hint="eastAsia"/>
          <w:color w:val="auto"/>
          <w:sz w:val="27"/>
          <w:szCs w:val="27"/>
        </w:rPr>
        <w:t>%</w:t>
      </w:r>
      <w:r w:rsidR="005270A4">
        <w:rPr>
          <w:rFonts w:ascii="Times New Roman" w:eastAsia="標楷體" w:cs="Times New Roman" w:hint="eastAsia"/>
          <w:color w:val="auto"/>
          <w:sz w:val="27"/>
          <w:szCs w:val="27"/>
        </w:rPr>
        <w:t>，</w:t>
      </w:r>
      <w:r w:rsidR="00551414" w:rsidRPr="00AC4937">
        <w:rPr>
          <w:rFonts w:ascii="Times New Roman" w:eastAsia="標楷體" w:cs="Times New Roman"/>
          <w:color w:val="auto"/>
          <w:sz w:val="27"/>
          <w:szCs w:val="27"/>
          <w:lang w:eastAsia="zh-HK"/>
        </w:rPr>
        <w:t>人數約</w:t>
      </w:r>
      <w:r w:rsidR="00551414">
        <w:rPr>
          <w:rFonts w:ascii="Times New Roman" w:eastAsia="標楷體" w:cs="Times New Roman" w:hint="eastAsia"/>
          <w:color w:val="auto"/>
          <w:sz w:val="27"/>
          <w:szCs w:val="27"/>
        </w:rPr>
        <w:t>5</w:t>
      </w:r>
      <w:r w:rsidR="00A561E7">
        <w:rPr>
          <w:rFonts w:ascii="Times New Roman" w:eastAsia="標楷體" w:cs="Times New Roman" w:hint="eastAsia"/>
          <w:color w:val="auto"/>
          <w:sz w:val="27"/>
          <w:szCs w:val="27"/>
        </w:rPr>
        <w:t>,100</w:t>
      </w:r>
      <w:r w:rsidR="00793F74">
        <w:rPr>
          <w:rFonts w:ascii="Times New Roman" w:eastAsia="標楷體" w:cs="Times New Roman" w:hint="eastAsia"/>
          <w:color w:val="auto"/>
          <w:sz w:val="27"/>
          <w:szCs w:val="27"/>
        </w:rPr>
        <w:t>人</w:t>
      </w:r>
      <w:r w:rsidR="00551414">
        <w:rPr>
          <w:rFonts w:ascii="Times New Roman" w:eastAsia="標楷體" w:cs="Times New Roman" w:hint="eastAsia"/>
          <w:color w:val="auto"/>
          <w:sz w:val="27"/>
          <w:szCs w:val="27"/>
        </w:rPr>
        <w:t>，</w:t>
      </w:r>
      <w:r w:rsidR="00551414">
        <w:rPr>
          <w:rFonts w:ascii="Times New Roman" w:eastAsia="標楷體" w:cs="Times New Roman" w:hint="eastAsia"/>
          <w:color w:val="auto"/>
          <w:sz w:val="27"/>
          <w:szCs w:val="27"/>
        </w:rPr>
        <w:t>20</w:t>
      </w:r>
      <w:r w:rsidR="002F405B" w:rsidRPr="00AC4937">
        <w:rPr>
          <w:rFonts w:ascii="Times New Roman" w:eastAsia="標楷體" w:cs="Times New Roman"/>
          <w:color w:val="auto"/>
          <w:sz w:val="27"/>
          <w:szCs w:val="27"/>
          <w:lang w:eastAsia="zh-HK"/>
        </w:rPr>
        <w:t>歲</w:t>
      </w:r>
      <w:r w:rsidR="00B078EF" w:rsidRPr="00AC4937">
        <w:rPr>
          <w:rFonts w:ascii="Times New Roman" w:eastAsia="標楷體" w:cs="Times New Roman"/>
          <w:color w:val="auto"/>
          <w:sz w:val="27"/>
          <w:szCs w:val="27"/>
          <w:lang w:eastAsia="zh-HK"/>
        </w:rPr>
        <w:t>至</w:t>
      </w:r>
      <w:r w:rsidR="00B078EF" w:rsidRPr="00AC4937">
        <w:rPr>
          <w:rFonts w:ascii="Times New Roman" w:eastAsia="標楷體" w:cs="Times New Roman"/>
          <w:color w:val="auto"/>
          <w:sz w:val="27"/>
          <w:szCs w:val="27"/>
          <w:lang w:eastAsia="zh-HK"/>
        </w:rPr>
        <w:t>24</w:t>
      </w:r>
      <w:r w:rsidR="00B078EF" w:rsidRPr="00AC4937">
        <w:rPr>
          <w:rFonts w:ascii="Times New Roman" w:eastAsia="標楷體" w:cs="Times New Roman"/>
          <w:color w:val="auto"/>
          <w:sz w:val="27"/>
          <w:szCs w:val="27"/>
          <w:lang w:eastAsia="zh-HK"/>
        </w:rPr>
        <w:t>歲青少年失業率</w:t>
      </w:r>
      <w:r w:rsidR="00B941F6" w:rsidRPr="00AC4937">
        <w:rPr>
          <w:rFonts w:ascii="Times New Roman" w:eastAsia="標楷體" w:cs="Times New Roman"/>
          <w:color w:val="auto"/>
          <w:sz w:val="27"/>
          <w:szCs w:val="27"/>
        </w:rPr>
        <w:t>達</w:t>
      </w:r>
      <w:r w:rsidR="00B078EF" w:rsidRPr="00AC4937">
        <w:rPr>
          <w:rFonts w:ascii="Times New Roman" w:eastAsia="標楷體" w:cs="Times New Roman"/>
          <w:color w:val="auto"/>
          <w:sz w:val="27"/>
          <w:szCs w:val="27"/>
          <w:lang w:eastAsia="zh-HK"/>
        </w:rPr>
        <w:t>8.</w:t>
      </w:r>
      <w:r w:rsidR="00A561E7">
        <w:rPr>
          <w:rFonts w:ascii="Times New Roman" w:eastAsia="標楷體" w:cs="Times New Roman" w:hint="eastAsia"/>
          <w:color w:val="auto"/>
          <w:sz w:val="27"/>
          <w:szCs w:val="27"/>
        </w:rPr>
        <w:t>4</w:t>
      </w:r>
      <w:r w:rsidR="00B078EF" w:rsidRPr="00AC4937">
        <w:rPr>
          <w:rFonts w:ascii="Times New Roman" w:eastAsia="標楷體" w:cs="Times New Roman"/>
          <w:color w:val="auto"/>
          <w:sz w:val="27"/>
          <w:szCs w:val="27"/>
          <w:lang w:eastAsia="zh-HK"/>
        </w:rPr>
        <w:t>%</w:t>
      </w:r>
      <w:r w:rsidR="00B078EF" w:rsidRPr="00AC4937">
        <w:rPr>
          <w:rFonts w:ascii="Times New Roman" w:eastAsia="標楷體" w:cs="Times New Roman"/>
          <w:color w:val="auto"/>
          <w:sz w:val="27"/>
          <w:szCs w:val="27"/>
          <w:lang w:eastAsia="zh-HK"/>
        </w:rPr>
        <w:t>，人數約</w:t>
      </w:r>
      <w:r w:rsidR="00B078EF" w:rsidRPr="00AC4937">
        <w:rPr>
          <w:rFonts w:ascii="Times New Roman" w:eastAsia="標楷體" w:cs="Times New Roman"/>
          <w:color w:val="auto"/>
          <w:sz w:val="27"/>
          <w:szCs w:val="27"/>
          <w:lang w:eastAsia="zh-HK"/>
        </w:rPr>
        <w:t>23,</w:t>
      </w:r>
      <w:r w:rsidR="00A561E7">
        <w:rPr>
          <w:rFonts w:ascii="Times New Roman" w:eastAsia="標楷體" w:cs="Times New Roman" w:hint="eastAsia"/>
          <w:color w:val="auto"/>
          <w:sz w:val="27"/>
          <w:szCs w:val="27"/>
        </w:rPr>
        <w:t>9</w:t>
      </w:r>
      <w:r w:rsidR="00B078EF" w:rsidRPr="00AC4937">
        <w:rPr>
          <w:rFonts w:ascii="Times New Roman" w:eastAsia="標楷體" w:cs="Times New Roman"/>
          <w:color w:val="auto"/>
          <w:sz w:val="27"/>
          <w:szCs w:val="27"/>
          <w:lang w:eastAsia="zh-HK"/>
        </w:rPr>
        <w:t>00</w:t>
      </w:r>
      <w:r w:rsidR="00BA7B58">
        <w:rPr>
          <w:rFonts w:ascii="Times New Roman" w:eastAsia="標楷體" w:cs="Times New Roman" w:hint="eastAsia"/>
          <w:color w:val="auto"/>
          <w:sz w:val="27"/>
          <w:szCs w:val="27"/>
        </w:rPr>
        <w:t>人</w:t>
      </w:r>
      <w:bookmarkStart w:id="0" w:name="_GoBack"/>
      <w:bookmarkEnd w:id="0"/>
      <w:r w:rsidR="00B078EF" w:rsidRPr="00AC4937">
        <w:rPr>
          <w:rFonts w:ascii="Times New Roman" w:eastAsia="標楷體" w:cs="Times New Roman"/>
          <w:color w:val="auto"/>
          <w:sz w:val="27"/>
          <w:szCs w:val="27"/>
          <w:lang w:eastAsia="zh-HK"/>
        </w:rPr>
        <w:t>，</w:t>
      </w:r>
      <w:r w:rsidR="00B941F6" w:rsidRPr="00AC4937">
        <w:rPr>
          <w:rFonts w:ascii="Times New Roman" w:eastAsia="標楷體" w:cs="Times New Roman"/>
          <w:color w:val="auto"/>
          <w:sz w:val="27"/>
          <w:szCs w:val="27"/>
        </w:rPr>
        <w:t>較全港整體失業率</w:t>
      </w:r>
      <w:r w:rsidR="00B941F6" w:rsidRPr="00AC4937">
        <w:rPr>
          <w:rFonts w:ascii="Times New Roman" w:eastAsia="標楷體" w:cs="Times New Roman"/>
          <w:color w:val="auto"/>
          <w:sz w:val="27"/>
          <w:szCs w:val="27"/>
        </w:rPr>
        <w:t>3.3%</w:t>
      </w:r>
      <w:r w:rsidR="00B941F6" w:rsidRPr="00AC4937">
        <w:rPr>
          <w:rFonts w:ascii="Times New Roman" w:eastAsia="標楷體" w:cs="Times New Roman"/>
          <w:color w:val="auto"/>
          <w:sz w:val="27"/>
          <w:szCs w:val="27"/>
        </w:rPr>
        <w:t>為高。</w:t>
      </w:r>
      <w:r w:rsidR="005B2CBD" w:rsidRPr="00AC4937">
        <w:rPr>
          <w:rFonts w:ascii="Times New Roman" w:eastAsia="標楷體" w:cs="Times New Roman"/>
          <w:color w:val="auto"/>
          <w:sz w:val="27"/>
          <w:szCs w:val="27"/>
          <w:lang w:eastAsia="zh-HK"/>
        </w:rPr>
        <w:t>青少年因為沒有經驗，失業情況一般</w:t>
      </w:r>
      <w:r w:rsidR="005B2CBD" w:rsidRPr="00AC4937">
        <w:rPr>
          <w:rFonts w:ascii="Times New Roman" w:eastAsia="標楷體" w:cs="Times New Roman"/>
          <w:color w:val="auto"/>
          <w:sz w:val="27"/>
          <w:szCs w:val="27"/>
        </w:rPr>
        <w:t>較</w:t>
      </w:r>
      <w:r w:rsidR="005B2CBD" w:rsidRPr="00AC4937">
        <w:rPr>
          <w:rFonts w:ascii="Times New Roman" w:eastAsia="標楷體" w:cs="Times New Roman"/>
          <w:color w:val="auto"/>
          <w:sz w:val="27"/>
          <w:szCs w:val="27"/>
          <w:lang w:eastAsia="zh-HK"/>
        </w:rPr>
        <w:t>整體失業率</w:t>
      </w:r>
      <w:r w:rsidR="005B2CBD" w:rsidRPr="00AC4937">
        <w:rPr>
          <w:rFonts w:ascii="Times New Roman" w:eastAsia="標楷體" w:cs="Times New Roman"/>
          <w:color w:val="auto"/>
          <w:sz w:val="27"/>
          <w:szCs w:val="27"/>
        </w:rPr>
        <w:t>高出</w:t>
      </w:r>
      <w:r w:rsidR="00551414">
        <w:rPr>
          <w:rFonts w:ascii="Times New Roman" w:eastAsia="標楷體" w:cs="Times New Roman" w:hint="eastAsia"/>
          <w:color w:val="auto"/>
          <w:sz w:val="27"/>
          <w:szCs w:val="27"/>
        </w:rPr>
        <w:t>幾</w:t>
      </w:r>
      <w:r w:rsidR="00205198" w:rsidRPr="00AC4937">
        <w:rPr>
          <w:rFonts w:ascii="Times New Roman" w:eastAsia="標楷體" w:cs="Times New Roman"/>
          <w:color w:val="auto"/>
          <w:sz w:val="27"/>
          <w:szCs w:val="27"/>
          <w:lang w:eastAsia="zh-HK"/>
        </w:rPr>
        <w:t>倍</w:t>
      </w:r>
      <w:r w:rsidR="00205198" w:rsidRPr="00AC4937">
        <w:rPr>
          <w:rFonts w:ascii="Times New Roman" w:eastAsia="標楷體" w:cs="Times New Roman"/>
          <w:color w:val="auto"/>
          <w:sz w:val="27"/>
          <w:szCs w:val="27"/>
        </w:rPr>
        <w:t>；</w:t>
      </w:r>
      <w:r w:rsidR="005B2CBD" w:rsidRPr="00AC4937">
        <w:rPr>
          <w:rFonts w:ascii="Times New Roman" w:eastAsia="標楷體" w:cs="Times New Roman"/>
          <w:color w:val="auto"/>
          <w:sz w:val="27"/>
          <w:szCs w:val="27"/>
        </w:rPr>
        <w:t>近年政府透過不同方式鼓勵青年人</w:t>
      </w:r>
      <w:r w:rsidR="00854A74" w:rsidRPr="00AC4937">
        <w:rPr>
          <w:rFonts w:ascii="Times New Roman" w:eastAsia="標楷體" w:cs="Times New Roman"/>
          <w:color w:val="auto"/>
          <w:sz w:val="27"/>
          <w:szCs w:val="27"/>
        </w:rPr>
        <w:t>進修</w:t>
      </w:r>
      <w:r w:rsidR="005B2CBD" w:rsidRPr="00AC4937">
        <w:rPr>
          <w:rFonts w:ascii="Times New Roman" w:eastAsia="標楷體" w:cs="Times New Roman"/>
          <w:color w:val="auto"/>
          <w:sz w:val="27"/>
          <w:szCs w:val="27"/>
        </w:rPr>
        <w:t>學習及投入勞動市場，</w:t>
      </w:r>
      <w:r w:rsidRPr="00AC4937">
        <w:rPr>
          <w:rFonts w:ascii="Times New Roman" w:eastAsia="標楷體" w:cs="Times New Roman"/>
          <w:color w:val="auto"/>
          <w:sz w:val="27"/>
          <w:szCs w:val="27"/>
        </w:rPr>
        <w:t>然而，大學資助學額</w:t>
      </w:r>
      <w:r w:rsidR="00205198" w:rsidRPr="00AC4937">
        <w:rPr>
          <w:rFonts w:ascii="Times New Roman" w:eastAsia="標楷體" w:cs="Times New Roman"/>
          <w:color w:val="auto"/>
          <w:sz w:val="27"/>
          <w:szCs w:val="27"/>
        </w:rPr>
        <w:t>多年來維持約</w:t>
      </w:r>
      <w:r w:rsidR="00205198" w:rsidRPr="00AC4937">
        <w:rPr>
          <w:rFonts w:ascii="Times New Roman" w:eastAsia="標楷體" w:cs="Times New Roman"/>
          <w:color w:val="auto"/>
          <w:sz w:val="27"/>
          <w:szCs w:val="27"/>
        </w:rPr>
        <w:t>18%</w:t>
      </w:r>
      <w:r w:rsidR="00205198" w:rsidRPr="00AC4937">
        <w:rPr>
          <w:rFonts w:ascii="Times New Roman" w:eastAsia="標楷體" w:cs="Times New Roman"/>
          <w:color w:val="auto"/>
          <w:sz w:val="27"/>
          <w:szCs w:val="27"/>
        </w:rPr>
        <w:t>，基層青年縱使符</w:t>
      </w:r>
      <w:r w:rsidR="003768A0">
        <w:rPr>
          <w:rFonts w:ascii="Times New Roman" w:eastAsia="標楷體" w:cs="Times New Roman" w:hint="eastAsia"/>
          <w:color w:val="auto"/>
          <w:sz w:val="27"/>
          <w:szCs w:val="27"/>
        </w:rPr>
        <w:t>合</w:t>
      </w:r>
      <w:r w:rsidR="00205198" w:rsidRPr="00AC4937">
        <w:rPr>
          <w:rFonts w:ascii="Times New Roman" w:eastAsia="標楷體" w:cs="Times New Roman"/>
          <w:color w:val="auto"/>
          <w:sz w:val="27"/>
          <w:szCs w:val="27"/>
        </w:rPr>
        <w:t>升學最低學歷要求，最後亦需自</w:t>
      </w:r>
      <w:r w:rsidR="00EE19D2" w:rsidRPr="00AC4937">
        <w:rPr>
          <w:rFonts w:ascii="Times New Roman" w:eastAsia="標楷體" w:cs="Times New Roman"/>
          <w:color w:val="auto"/>
          <w:sz w:val="27"/>
          <w:szCs w:val="27"/>
        </w:rPr>
        <w:t>資就讀學士或副學士課程，畢業後仍要還款本金連利息多達十數萬元，生活極為拮据。</w:t>
      </w:r>
      <w:r w:rsidR="00E632FE" w:rsidRPr="00AC4937">
        <w:rPr>
          <w:rFonts w:ascii="Times New Roman" w:eastAsia="標楷體" w:cs="Times New Roman"/>
          <w:color w:val="auto"/>
          <w:sz w:val="27"/>
          <w:szCs w:val="27"/>
        </w:rPr>
        <w:t>不少未能升學</w:t>
      </w:r>
      <w:r w:rsidR="00BA176E" w:rsidRPr="00AC4937">
        <w:rPr>
          <w:rFonts w:ascii="Times New Roman" w:eastAsia="標楷體" w:cs="Times New Roman"/>
          <w:color w:val="auto"/>
          <w:sz w:val="27"/>
          <w:szCs w:val="27"/>
        </w:rPr>
        <w:t>至專上教育</w:t>
      </w:r>
      <w:r w:rsidR="00E632FE" w:rsidRPr="00AC4937">
        <w:rPr>
          <w:rFonts w:ascii="Times New Roman" w:eastAsia="標楷體" w:cs="Times New Roman"/>
          <w:color w:val="auto"/>
          <w:sz w:val="27"/>
          <w:szCs w:val="27"/>
        </w:rPr>
        <w:t>的青少年</w:t>
      </w:r>
      <w:r w:rsidR="00BA176E" w:rsidRPr="00AC4937">
        <w:rPr>
          <w:rFonts w:ascii="Times New Roman" w:eastAsia="標楷體" w:cs="Times New Roman"/>
          <w:color w:val="auto"/>
          <w:sz w:val="27"/>
          <w:szCs w:val="27"/>
        </w:rPr>
        <w:t>，更只能長期從事低薪工種</w:t>
      </w:r>
      <w:r w:rsidR="00BA176E" w:rsidRPr="00AC4937">
        <w:rPr>
          <w:rFonts w:ascii="Times New Roman" w:eastAsia="標楷體" w:cs="Times New Roman"/>
          <w:color w:val="auto"/>
          <w:sz w:val="27"/>
          <w:szCs w:val="27"/>
        </w:rPr>
        <w:t>(</w:t>
      </w:r>
      <w:r w:rsidR="00BA176E" w:rsidRPr="00AC4937">
        <w:rPr>
          <w:rFonts w:ascii="Times New Roman" w:eastAsia="標楷體" w:cs="Times New Roman"/>
          <w:color w:val="auto"/>
          <w:sz w:val="27"/>
          <w:szCs w:val="27"/>
        </w:rPr>
        <w:t>例如</w:t>
      </w:r>
      <w:r w:rsidR="00BA176E" w:rsidRPr="00AC4937">
        <w:rPr>
          <w:rFonts w:ascii="Times New Roman" w:eastAsia="標楷體" w:cs="Times New Roman"/>
          <w:color w:val="auto"/>
          <w:sz w:val="27"/>
          <w:szCs w:val="27"/>
        </w:rPr>
        <w:t>:</w:t>
      </w:r>
      <w:r w:rsidR="00BA176E" w:rsidRPr="00AC4937">
        <w:rPr>
          <w:rFonts w:ascii="Times New Roman" w:eastAsia="標楷體" w:cs="Times New Roman"/>
          <w:color w:val="auto"/>
          <w:sz w:val="27"/>
          <w:szCs w:val="27"/>
        </w:rPr>
        <w:t>餐飲、物流、零售、酒店服務等</w:t>
      </w:r>
      <w:r w:rsidR="00BA176E" w:rsidRPr="00AC4937">
        <w:rPr>
          <w:rFonts w:ascii="Times New Roman" w:eastAsia="標楷體" w:cs="Times New Roman"/>
          <w:color w:val="auto"/>
          <w:sz w:val="27"/>
          <w:szCs w:val="27"/>
        </w:rPr>
        <w:t>)</w:t>
      </w:r>
      <w:r w:rsidR="00BA176E" w:rsidRPr="00AC4937">
        <w:rPr>
          <w:rFonts w:ascii="Times New Roman" w:eastAsia="標楷體" w:cs="Times New Roman"/>
          <w:color w:val="auto"/>
          <w:sz w:val="27"/>
          <w:szCs w:val="27"/>
        </w:rPr>
        <w:t>，脫貧之日遙遙無期。</w:t>
      </w:r>
    </w:p>
    <w:p w:rsidR="00455353" w:rsidRPr="00AC4937" w:rsidRDefault="00455353" w:rsidP="00562156">
      <w:pPr>
        <w:jc w:val="both"/>
        <w:rPr>
          <w:rFonts w:ascii="Times New Roman" w:eastAsia="標楷體" w:hAnsi="Times New Roman"/>
          <w:sz w:val="27"/>
          <w:szCs w:val="27"/>
        </w:rPr>
      </w:pPr>
    </w:p>
    <w:p w:rsidR="00EF527F" w:rsidRPr="00AC4937" w:rsidRDefault="00EF527F" w:rsidP="00562156">
      <w:pPr>
        <w:ind w:firstLine="480"/>
        <w:jc w:val="both"/>
        <w:rPr>
          <w:rFonts w:ascii="Times New Roman" w:eastAsia="標楷體" w:hAnsi="Times New Roman"/>
          <w:sz w:val="27"/>
          <w:szCs w:val="27"/>
        </w:rPr>
      </w:pPr>
      <w:r w:rsidRPr="00AC4937">
        <w:rPr>
          <w:rFonts w:ascii="Times New Roman" w:eastAsia="標楷體" w:hAnsi="Times New Roman"/>
          <w:sz w:val="27"/>
          <w:szCs w:val="27"/>
        </w:rPr>
        <w:t>現時除了文法中學，其他升學選擇不多及認受性不高，而且缺乏資助，大學</w:t>
      </w:r>
      <w:r w:rsidR="00FB33BD" w:rsidRPr="00AC4937">
        <w:rPr>
          <w:rFonts w:ascii="Times New Roman" w:eastAsia="標楷體" w:hAnsi="Times New Roman"/>
          <w:sz w:val="27"/>
          <w:szCs w:val="27"/>
        </w:rPr>
        <w:t>資助</w:t>
      </w:r>
      <w:r w:rsidRPr="00AC4937">
        <w:rPr>
          <w:rFonts w:ascii="Times New Roman" w:eastAsia="標楷體" w:hAnsi="Times New Roman"/>
          <w:sz w:val="27"/>
          <w:szCs w:val="27"/>
        </w:rPr>
        <w:t>學額不足，</w:t>
      </w:r>
      <w:r w:rsidR="004F1027">
        <w:rPr>
          <w:rFonts w:ascii="Times New Roman" w:eastAsia="標楷體" w:hAnsi="Times New Roman"/>
          <w:sz w:val="27"/>
          <w:szCs w:val="27"/>
        </w:rPr>
        <w:t>中小學</w:t>
      </w:r>
      <w:r w:rsidR="00FB33BD" w:rsidRPr="00AC4937">
        <w:rPr>
          <w:rFonts w:ascii="Times New Roman" w:eastAsia="標楷體" w:hAnsi="Times New Roman"/>
          <w:sz w:val="27"/>
          <w:szCs w:val="27"/>
        </w:rPr>
        <w:t>階</w:t>
      </w:r>
      <w:r w:rsidR="004F1027">
        <w:rPr>
          <w:rFonts w:ascii="Times New Roman" w:eastAsia="標楷體" w:hAnsi="Times New Roman" w:hint="eastAsia"/>
          <w:sz w:val="27"/>
          <w:szCs w:val="27"/>
        </w:rPr>
        <w:t>段</w:t>
      </w:r>
      <w:r w:rsidRPr="00AC4937">
        <w:rPr>
          <w:rFonts w:ascii="Times New Roman" w:eastAsia="標楷體" w:hAnsi="Times New Roman"/>
          <w:sz w:val="27"/>
          <w:szCs w:val="27"/>
        </w:rPr>
        <w:t>學生資助</w:t>
      </w:r>
      <w:r w:rsidR="00FB33BD" w:rsidRPr="00AC4937">
        <w:rPr>
          <w:rFonts w:ascii="Times New Roman" w:eastAsia="標楷體" w:hAnsi="Times New Roman"/>
          <w:sz w:val="27"/>
          <w:szCs w:val="27"/>
        </w:rPr>
        <w:t>亦</w:t>
      </w:r>
      <w:r w:rsidRPr="00AC4937">
        <w:rPr>
          <w:rFonts w:ascii="Times New Roman" w:eastAsia="標楷體" w:hAnsi="Times New Roman"/>
          <w:sz w:val="27"/>
          <w:szCs w:val="27"/>
        </w:rPr>
        <w:t>不足。貧窮青少年一旦輟學，很難一方面養家，一方面進修，基層工作付出與工資不成正比，基層勞苦一生，卻未得安樂茶飯，難怪現時不少青年對前景感到茫然。可惜最新施政報告未有回應此問題，亦未推行全面兒童及青年扶貧政策。</w:t>
      </w:r>
    </w:p>
    <w:p w:rsidR="00EF527F" w:rsidRDefault="00EF527F" w:rsidP="00562156">
      <w:pPr>
        <w:jc w:val="both"/>
        <w:rPr>
          <w:rFonts w:ascii="Times New Roman" w:eastAsia="標楷體" w:hAnsi="Times New Roman"/>
          <w:sz w:val="27"/>
          <w:szCs w:val="27"/>
        </w:rPr>
      </w:pPr>
    </w:p>
    <w:p w:rsidR="007775CD" w:rsidRPr="007775CD" w:rsidRDefault="007775CD" w:rsidP="00562156">
      <w:pPr>
        <w:jc w:val="both"/>
        <w:rPr>
          <w:b/>
        </w:rPr>
      </w:pPr>
      <w:r>
        <w:rPr>
          <w:rFonts w:ascii="Times New Roman" w:eastAsia="標楷體" w:hAnsi="Times New Roman" w:hint="eastAsia"/>
          <w:b/>
          <w:sz w:val="27"/>
          <w:szCs w:val="27"/>
        </w:rPr>
        <w:t>各方扶助貧童</w:t>
      </w:r>
      <w:r>
        <w:rPr>
          <w:rFonts w:ascii="Times New Roman" w:eastAsia="標楷體" w:hAnsi="Times New Roman" w:hint="eastAsia"/>
          <w:b/>
          <w:sz w:val="27"/>
          <w:szCs w:val="27"/>
        </w:rPr>
        <w:t xml:space="preserve">  </w:t>
      </w:r>
      <w:r>
        <w:rPr>
          <w:rFonts w:ascii="Times New Roman" w:eastAsia="標楷體" w:hAnsi="Times New Roman" w:hint="eastAsia"/>
          <w:b/>
          <w:sz w:val="27"/>
          <w:szCs w:val="27"/>
        </w:rPr>
        <w:t>改變</w:t>
      </w:r>
      <w:r w:rsidRPr="007775CD">
        <w:rPr>
          <w:rFonts w:ascii="Times New Roman" w:eastAsia="標楷體" w:hAnsi="Times New Roman" w:hint="eastAsia"/>
          <w:b/>
          <w:sz w:val="27"/>
          <w:szCs w:val="27"/>
        </w:rPr>
        <w:t>從</w:t>
      </w:r>
      <w:r w:rsidRPr="007775CD">
        <w:rPr>
          <w:rFonts w:ascii="Times New Roman" w:eastAsia="標楷體" w:hAnsi="Times New Roman"/>
          <w:b/>
          <w:sz w:val="27"/>
          <w:szCs w:val="27"/>
        </w:rPr>
        <w:t>｢</w:t>
      </w:r>
      <w:r w:rsidRPr="007775CD">
        <w:rPr>
          <w:rFonts w:ascii="Times New Roman" w:eastAsia="標楷體" w:hAnsi="Times New Roman" w:hint="eastAsia"/>
          <w:b/>
          <w:sz w:val="27"/>
          <w:szCs w:val="27"/>
        </w:rPr>
        <w:t>小</w:t>
      </w:r>
      <w:r w:rsidRPr="007775CD">
        <w:rPr>
          <w:rFonts w:ascii="Times New Roman" w:eastAsia="標楷體" w:hAnsi="Times New Roman"/>
          <w:b/>
          <w:sz w:val="27"/>
          <w:szCs w:val="27"/>
        </w:rPr>
        <w:t>｣</w:t>
      </w:r>
      <w:r w:rsidRPr="007775CD">
        <w:rPr>
          <w:rFonts w:ascii="Times New Roman" w:eastAsia="標楷體" w:hAnsi="Times New Roman" w:hint="eastAsia"/>
          <w:b/>
          <w:sz w:val="27"/>
          <w:szCs w:val="27"/>
        </w:rPr>
        <w:t>開始</w:t>
      </w:r>
    </w:p>
    <w:p w:rsidR="001365FB" w:rsidRDefault="007775CD" w:rsidP="00562156">
      <w:pPr>
        <w:jc w:val="both"/>
        <w:rPr>
          <w:rFonts w:ascii="Times New Roman" w:eastAsia="標楷體" w:hAnsi="Times New Roman"/>
          <w:kern w:val="0"/>
          <w:sz w:val="27"/>
          <w:szCs w:val="27"/>
        </w:rPr>
      </w:pPr>
      <w:r>
        <w:rPr>
          <w:rFonts w:ascii="Times New Roman" w:eastAsia="標楷體" w:hAnsi="Times New Roman"/>
          <w:b/>
          <w:sz w:val="27"/>
          <w:szCs w:val="27"/>
        </w:rPr>
        <w:tab/>
      </w:r>
      <w:r>
        <w:rPr>
          <w:rFonts w:ascii="Times New Roman" w:eastAsia="標楷體" w:hAnsi="Times New Roman" w:hint="eastAsia"/>
          <w:sz w:val="27"/>
          <w:szCs w:val="27"/>
        </w:rPr>
        <w:t>自</w:t>
      </w:r>
      <w:r>
        <w:rPr>
          <w:rFonts w:ascii="Times New Roman" w:eastAsia="標楷體" w:hAnsi="Times New Roman" w:hint="eastAsia"/>
          <w:sz w:val="27"/>
          <w:szCs w:val="27"/>
        </w:rPr>
        <w:t>2003</w:t>
      </w:r>
      <w:r>
        <w:rPr>
          <w:rFonts w:ascii="Times New Roman" w:eastAsia="標楷體" w:hAnsi="Times New Roman" w:hint="eastAsia"/>
          <w:sz w:val="27"/>
          <w:szCs w:val="27"/>
        </w:rPr>
        <w:t>年起，本會積極從兒童權利的角度，喚起社會人士關注本港兒童貧窮</w:t>
      </w:r>
      <w:r w:rsidR="00D63B60">
        <w:rPr>
          <w:rFonts w:ascii="Times New Roman" w:eastAsia="標楷體" w:hAnsi="Times New Roman" w:hint="eastAsia"/>
          <w:sz w:val="27"/>
          <w:szCs w:val="27"/>
        </w:rPr>
        <w:t>狀況，一方面透過倡導平等發展機會兒童政策，同時透過提供適切服務，集結社會有心人的力量，從微小處著手，從小關懷貧窮兒童成長。</w:t>
      </w:r>
      <w:r w:rsidR="001365FB" w:rsidRPr="001365FB">
        <w:rPr>
          <w:rFonts w:ascii="Times New Roman" w:eastAsia="標楷體" w:hAnsi="Times New Roman"/>
          <w:kern w:val="0"/>
          <w:sz w:val="27"/>
          <w:szCs w:val="27"/>
        </w:rPr>
        <w:t xml:space="preserve">2003 </w:t>
      </w:r>
      <w:r w:rsidR="001365FB" w:rsidRPr="001365FB">
        <w:rPr>
          <w:rFonts w:ascii="Times New Roman" w:eastAsia="標楷體" w:hAnsi="Times New Roman"/>
          <w:kern w:val="0"/>
          <w:sz w:val="27"/>
          <w:szCs w:val="27"/>
        </w:rPr>
        <w:t>年中旬，畢馬威</w:t>
      </w:r>
      <w:r w:rsidR="00DA3137">
        <w:rPr>
          <w:rFonts w:ascii="Times New Roman" w:eastAsia="標楷體" w:hAnsi="Times New Roman" w:hint="eastAsia"/>
          <w:kern w:val="0"/>
          <w:sz w:val="27"/>
          <w:szCs w:val="27"/>
        </w:rPr>
        <w:t>會計師事務所</w:t>
      </w:r>
      <w:r w:rsidR="001365FB">
        <w:rPr>
          <w:rFonts w:ascii="Times New Roman" w:eastAsia="標楷體" w:hAnsi="Times New Roman" w:hint="eastAsia"/>
          <w:kern w:val="0"/>
          <w:sz w:val="27"/>
          <w:szCs w:val="27"/>
        </w:rPr>
        <w:t>(</w:t>
      </w:r>
      <w:r w:rsidR="00DA3137">
        <w:rPr>
          <w:rFonts w:ascii="Times New Roman" w:eastAsia="標楷體" w:hAnsi="Times New Roman" w:hint="eastAsia"/>
          <w:kern w:val="0"/>
          <w:sz w:val="27"/>
          <w:szCs w:val="27"/>
        </w:rPr>
        <w:t>下稱</w:t>
      </w:r>
      <w:r w:rsidR="00DA3137">
        <w:rPr>
          <w:rFonts w:ascii="標楷體" w:eastAsia="標楷體" w:hAnsi="標楷體" w:hint="eastAsia"/>
          <w:kern w:val="0"/>
          <w:sz w:val="27"/>
          <w:szCs w:val="27"/>
        </w:rPr>
        <w:t>「</w:t>
      </w:r>
      <w:r w:rsidR="00DA3137" w:rsidRPr="001365FB">
        <w:rPr>
          <w:rFonts w:ascii="Times New Roman" w:eastAsia="標楷體" w:hAnsi="Times New Roman"/>
          <w:kern w:val="0"/>
          <w:sz w:val="27"/>
          <w:szCs w:val="27"/>
        </w:rPr>
        <w:t>畢馬威</w:t>
      </w:r>
      <w:r w:rsidR="00DA3137">
        <w:rPr>
          <w:rFonts w:ascii="標楷體" w:eastAsia="標楷體" w:hAnsi="標楷體" w:hint="eastAsia"/>
          <w:kern w:val="0"/>
          <w:sz w:val="27"/>
          <w:szCs w:val="27"/>
        </w:rPr>
        <w:t>」或</w:t>
      </w:r>
      <w:r w:rsidR="00DA3137" w:rsidRPr="00DA3137">
        <w:rPr>
          <w:rFonts w:ascii="Times New Roman" w:eastAsia="標楷體" w:hAnsi="Times New Roman"/>
          <w:kern w:val="0"/>
          <w:sz w:val="27"/>
          <w:szCs w:val="27"/>
        </w:rPr>
        <w:t>KPMG</w:t>
      </w:r>
      <w:r w:rsidR="001365FB">
        <w:rPr>
          <w:rFonts w:ascii="Times New Roman" w:eastAsia="標楷體" w:hAnsi="Times New Roman" w:hint="eastAsia"/>
          <w:kern w:val="0"/>
          <w:sz w:val="27"/>
          <w:szCs w:val="27"/>
        </w:rPr>
        <w:t>)</w:t>
      </w:r>
      <w:r w:rsidR="001365FB" w:rsidRPr="001365FB">
        <w:rPr>
          <w:rFonts w:ascii="Times New Roman" w:eastAsia="標楷體" w:hAnsi="Times New Roman"/>
          <w:kern w:val="0"/>
          <w:sz w:val="27"/>
          <w:szCs w:val="27"/>
        </w:rPr>
        <w:t>透過報章了解社協扶助貧窮兒童工作，主動聯絡本會</w:t>
      </w:r>
      <w:r w:rsidR="001365FB">
        <w:rPr>
          <w:rFonts w:ascii="Times New Roman" w:eastAsia="標楷體" w:hAnsi="Times New Roman" w:hint="eastAsia"/>
          <w:kern w:val="0"/>
          <w:sz w:val="27"/>
          <w:szCs w:val="27"/>
        </w:rPr>
        <w:t>並</w:t>
      </w:r>
      <w:r w:rsidR="001365FB" w:rsidRPr="001365FB">
        <w:rPr>
          <w:rFonts w:ascii="Times New Roman" w:eastAsia="標楷體" w:hAnsi="Times New Roman"/>
          <w:kern w:val="0"/>
          <w:sz w:val="27"/>
          <w:szCs w:val="27"/>
        </w:rPr>
        <w:t>參與扶助兒童計劃。過去十一</w:t>
      </w:r>
      <w:r w:rsidR="001365FB" w:rsidRPr="001365FB">
        <w:rPr>
          <w:rFonts w:ascii="Times New Roman" w:eastAsia="標楷體" w:hAnsi="Times New Roman"/>
          <w:kern w:val="0"/>
          <w:sz w:val="27"/>
          <w:szCs w:val="27"/>
        </w:rPr>
        <w:lastRenderedPageBreak/>
        <w:t>年，畢馬威全體員工每月出錢出力為數以千計的貧困兒童提供一連串精彩的戶外活動，並關注兒童日常生活上的困難。畢馬威會在炎夏捐贈冷風機，</w:t>
      </w:r>
      <w:r w:rsidR="001365FB">
        <w:rPr>
          <w:rFonts w:ascii="Times New Roman" w:eastAsia="標楷體" w:hAnsi="Times New Roman"/>
          <w:kern w:val="0"/>
          <w:sz w:val="27"/>
          <w:szCs w:val="27"/>
        </w:rPr>
        <w:t>資助租住板房的兒童繳付租金，捐贈物資等</w:t>
      </w:r>
      <w:r w:rsidR="001365FB">
        <w:rPr>
          <w:rFonts w:ascii="Times New Roman" w:eastAsia="標楷體" w:hAnsi="Times New Roman" w:hint="eastAsia"/>
          <w:kern w:val="0"/>
          <w:sz w:val="27"/>
          <w:szCs w:val="27"/>
        </w:rPr>
        <w:t>；過去十年來更</w:t>
      </w:r>
      <w:r w:rsidR="001365FB" w:rsidRPr="001365FB">
        <w:rPr>
          <w:rFonts w:ascii="Times New Roman" w:eastAsia="標楷體" w:hAnsi="Times New Roman"/>
          <w:kern w:val="0"/>
          <w:sz w:val="27"/>
          <w:szCs w:val="27"/>
        </w:rPr>
        <w:t>贊助社協出版《寶貝》</w:t>
      </w:r>
      <w:r w:rsidR="001365FB">
        <w:rPr>
          <w:rFonts w:ascii="Times New Roman" w:eastAsia="標楷體" w:hAnsi="Times New Roman" w:hint="eastAsia"/>
          <w:kern w:val="0"/>
          <w:sz w:val="27"/>
          <w:szCs w:val="27"/>
        </w:rPr>
        <w:t>、</w:t>
      </w:r>
      <w:r w:rsidR="001365FB" w:rsidRPr="001365FB">
        <w:rPr>
          <w:rFonts w:ascii="Times New Roman" w:eastAsia="標楷體" w:hAnsi="Times New Roman"/>
          <w:kern w:val="0"/>
          <w:sz w:val="27"/>
          <w:szCs w:val="27"/>
        </w:rPr>
        <w:t>《寶貝</w:t>
      </w:r>
      <w:r w:rsidR="001365FB">
        <w:rPr>
          <w:rFonts w:ascii="Times New Roman" w:eastAsia="標楷體" w:hAnsi="Times New Roman" w:hint="eastAsia"/>
          <w:kern w:val="0"/>
          <w:sz w:val="27"/>
          <w:szCs w:val="27"/>
        </w:rPr>
        <w:t>二</w:t>
      </w:r>
      <w:r w:rsidR="001365FB" w:rsidRPr="001365FB">
        <w:rPr>
          <w:rFonts w:ascii="Times New Roman" w:eastAsia="標楷體" w:hAnsi="Times New Roman"/>
          <w:kern w:val="0"/>
          <w:sz w:val="27"/>
          <w:szCs w:val="27"/>
        </w:rPr>
        <w:t>》</w:t>
      </w:r>
      <w:r w:rsidR="001365FB">
        <w:rPr>
          <w:rFonts w:ascii="Times New Roman" w:eastAsia="標楷體" w:hAnsi="Times New Roman" w:hint="eastAsia"/>
          <w:kern w:val="0"/>
          <w:sz w:val="27"/>
          <w:szCs w:val="27"/>
        </w:rPr>
        <w:t>、</w:t>
      </w:r>
      <w:r w:rsidR="001365FB" w:rsidRPr="001365FB">
        <w:rPr>
          <w:rFonts w:ascii="Times New Roman" w:eastAsia="標楷體" w:hAnsi="Times New Roman"/>
          <w:kern w:val="0"/>
          <w:sz w:val="27"/>
          <w:szCs w:val="27"/>
        </w:rPr>
        <w:t>《活在西九》</w:t>
      </w:r>
      <w:r w:rsidR="001365FB">
        <w:rPr>
          <w:rFonts w:ascii="Times New Roman" w:eastAsia="標楷體" w:hAnsi="Times New Roman" w:hint="eastAsia"/>
          <w:kern w:val="0"/>
          <w:sz w:val="27"/>
          <w:szCs w:val="27"/>
        </w:rPr>
        <w:t>等</w:t>
      </w:r>
      <w:r w:rsidR="001365FB" w:rsidRPr="001365FB">
        <w:rPr>
          <w:rFonts w:ascii="Times New Roman" w:eastAsia="標楷體" w:hAnsi="Times New Roman"/>
          <w:kern w:val="0"/>
          <w:sz w:val="27"/>
          <w:szCs w:val="27"/>
        </w:rPr>
        <w:t>攝影集</w:t>
      </w:r>
      <w:r w:rsidR="001365FB">
        <w:rPr>
          <w:rFonts w:ascii="Times New Roman" w:eastAsia="標楷體" w:hAnsi="Times New Roman" w:hint="eastAsia"/>
          <w:kern w:val="0"/>
          <w:sz w:val="27"/>
          <w:szCs w:val="27"/>
        </w:rPr>
        <w:t>出版</w:t>
      </w:r>
      <w:r w:rsidR="001365FB" w:rsidRPr="001365FB">
        <w:rPr>
          <w:rFonts w:ascii="Times New Roman" w:eastAsia="標楷體" w:hAnsi="Times New Roman"/>
          <w:kern w:val="0"/>
          <w:sz w:val="27"/>
          <w:szCs w:val="27"/>
        </w:rPr>
        <w:t>及展覽。畢馬威的關懷及投入，為貧困的孩子帶來無限歡笑及溫暖，亦提升兒童的生活質素。</w:t>
      </w:r>
    </w:p>
    <w:p w:rsidR="001365FB" w:rsidRDefault="001365FB" w:rsidP="00562156">
      <w:pPr>
        <w:jc w:val="both"/>
        <w:rPr>
          <w:rFonts w:ascii="Times New Roman" w:eastAsia="標楷體" w:hAnsi="Times New Roman"/>
          <w:kern w:val="0"/>
          <w:sz w:val="27"/>
          <w:szCs w:val="27"/>
        </w:rPr>
      </w:pPr>
    </w:p>
    <w:p w:rsidR="007775CD" w:rsidRPr="009F0845" w:rsidRDefault="001365FB" w:rsidP="00562156">
      <w:pPr>
        <w:ind w:firstLine="480"/>
        <w:jc w:val="both"/>
        <w:rPr>
          <w:rFonts w:ascii="Times New Roman" w:eastAsia="標楷體" w:hAnsi="Times New Roman"/>
          <w:sz w:val="27"/>
          <w:szCs w:val="27"/>
        </w:rPr>
      </w:pPr>
      <w:r w:rsidRPr="001365FB">
        <w:rPr>
          <w:rFonts w:ascii="Times New Roman" w:eastAsia="標楷體" w:hAnsi="Times New Roman"/>
          <w:kern w:val="0"/>
          <w:sz w:val="27"/>
          <w:szCs w:val="27"/>
        </w:rPr>
        <w:t>因應貧窮兒童的需要，畢馬威於</w:t>
      </w:r>
      <w:r w:rsidRPr="001365FB">
        <w:rPr>
          <w:rFonts w:ascii="Times New Roman" w:eastAsia="標楷體" w:hAnsi="Times New Roman"/>
          <w:kern w:val="0"/>
          <w:sz w:val="27"/>
          <w:szCs w:val="27"/>
        </w:rPr>
        <w:t xml:space="preserve">2005 </w:t>
      </w:r>
      <w:r w:rsidRPr="001365FB">
        <w:rPr>
          <w:rFonts w:ascii="Times New Roman" w:eastAsia="標楷體" w:hAnsi="Times New Roman"/>
          <w:kern w:val="0"/>
          <w:sz w:val="27"/>
          <w:szCs w:val="27"/>
        </w:rPr>
        <w:t>年進一步贊助社協申請社會福利署「攜手扶弱基金」，</w:t>
      </w:r>
      <w:r w:rsidR="00420032">
        <w:rPr>
          <w:rFonts w:ascii="Times New Roman" w:eastAsia="標楷體" w:hAnsi="Times New Roman"/>
          <w:kern w:val="0"/>
          <w:sz w:val="27"/>
          <w:szCs w:val="27"/>
        </w:rPr>
        <w:t>開展全面兒童服務工作</w:t>
      </w:r>
      <w:r w:rsidR="00420032">
        <w:rPr>
          <w:rFonts w:ascii="Times New Roman" w:eastAsia="標楷體" w:hAnsi="Times New Roman" w:hint="eastAsia"/>
          <w:kern w:val="0"/>
          <w:sz w:val="27"/>
          <w:szCs w:val="27"/>
        </w:rPr>
        <w:t>。</w:t>
      </w:r>
      <w:r w:rsidR="00420032">
        <w:rPr>
          <w:rStyle w:val="FootnoteReference"/>
          <w:rFonts w:ascii="Times New Roman" w:eastAsia="標楷體" w:hAnsi="Times New Roman"/>
          <w:kern w:val="0"/>
          <w:sz w:val="27"/>
          <w:szCs w:val="27"/>
        </w:rPr>
        <w:footnoteReference w:id="2"/>
      </w:r>
      <w:r w:rsidRPr="001365FB">
        <w:rPr>
          <w:rFonts w:ascii="Times New Roman" w:eastAsia="標楷體" w:hAnsi="Times New Roman"/>
          <w:kern w:val="0"/>
          <w:sz w:val="27"/>
          <w:szCs w:val="27"/>
        </w:rPr>
        <w:t>在畢馬威持續而大力的支援下，本會成功協助數以千計貧窮兒童改善生活，也引起政府及社會對貧窮兒童狀況的廣泛關注，促使政府增加對三十萬貧窮</w:t>
      </w:r>
      <w:r w:rsidRPr="009F0845">
        <w:rPr>
          <w:rFonts w:ascii="Times New Roman" w:eastAsia="標楷體" w:hAnsi="Times New Roman"/>
          <w:kern w:val="0"/>
          <w:sz w:val="27"/>
          <w:szCs w:val="27"/>
        </w:rPr>
        <w:t>兒童的支援。</w:t>
      </w:r>
      <w:r w:rsidRPr="009F0845">
        <w:rPr>
          <w:rFonts w:ascii="Times New Roman" w:eastAsia="標楷體" w:hAnsi="Times New Roman" w:hint="eastAsia"/>
          <w:kern w:val="0"/>
          <w:sz w:val="27"/>
          <w:szCs w:val="27"/>
        </w:rPr>
        <w:t>講座</w:t>
      </w:r>
      <w:r w:rsidR="00420032" w:rsidRPr="009F0845">
        <w:rPr>
          <w:rFonts w:ascii="Times New Roman" w:eastAsia="標楷體" w:hAnsi="Times New Roman" w:hint="eastAsia"/>
          <w:kern w:val="0"/>
          <w:sz w:val="27"/>
          <w:szCs w:val="27"/>
        </w:rPr>
        <w:t>上</w:t>
      </w:r>
      <w:r w:rsidRPr="00671BD1">
        <w:rPr>
          <w:rFonts w:ascii="Times New Roman" w:eastAsia="標楷體" w:hAnsi="Times New Roman" w:hint="eastAsia"/>
          <w:b/>
          <w:kern w:val="0"/>
          <w:sz w:val="27"/>
          <w:szCs w:val="27"/>
        </w:rPr>
        <w:t>畢馬威</w:t>
      </w:r>
      <w:r w:rsidR="00D60F62" w:rsidRPr="00671BD1">
        <w:rPr>
          <w:rFonts w:ascii="Times New Roman" w:eastAsia="標楷體" w:hAnsi="Times New Roman" w:hint="eastAsia"/>
          <w:b/>
          <w:kern w:val="0"/>
          <w:sz w:val="27"/>
          <w:szCs w:val="27"/>
        </w:rPr>
        <w:t>會計師事務所</w:t>
      </w:r>
      <w:r w:rsidR="009F0845" w:rsidRPr="00671BD1">
        <w:rPr>
          <w:rFonts w:ascii="Times New Roman" w:eastAsia="標楷體" w:hAnsi="Times New Roman" w:hint="eastAsia"/>
          <w:b/>
          <w:kern w:val="0"/>
          <w:sz w:val="27"/>
          <w:szCs w:val="27"/>
        </w:rPr>
        <w:t>香港人</w:t>
      </w:r>
      <w:r w:rsidR="00AF2570">
        <w:rPr>
          <w:rFonts w:ascii="Times New Roman" w:eastAsia="標楷體" w:hAnsi="Times New Roman" w:hint="eastAsia"/>
          <w:b/>
          <w:kern w:val="0"/>
          <w:sz w:val="27"/>
          <w:szCs w:val="27"/>
        </w:rPr>
        <w:t>力資源招聘</w:t>
      </w:r>
      <w:r w:rsidR="009F0845" w:rsidRPr="00671BD1">
        <w:rPr>
          <w:rFonts w:ascii="Times New Roman" w:eastAsia="標楷體" w:hAnsi="Times New Roman" w:hint="eastAsia"/>
          <w:b/>
          <w:kern w:val="0"/>
          <w:sz w:val="27"/>
          <w:szCs w:val="27"/>
        </w:rPr>
        <w:t>總監</w:t>
      </w:r>
      <w:r w:rsidR="007775CD" w:rsidRPr="00671BD1">
        <w:rPr>
          <w:rFonts w:ascii="Times New Roman" w:eastAsia="標楷體" w:hAnsi="Times New Roman" w:hint="eastAsia"/>
          <w:b/>
          <w:sz w:val="27"/>
          <w:szCs w:val="27"/>
        </w:rPr>
        <w:t>蘇蕙英女士</w:t>
      </w:r>
      <w:r w:rsidRPr="009F0845">
        <w:rPr>
          <w:rFonts w:ascii="Times New Roman" w:eastAsia="標楷體" w:hAnsi="Times New Roman" w:hint="eastAsia"/>
          <w:sz w:val="27"/>
          <w:szCs w:val="27"/>
        </w:rPr>
        <w:t>將</w:t>
      </w:r>
      <w:r w:rsidR="007775CD" w:rsidRPr="009F0845">
        <w:rPr>
          <w:rFonts w:ascii="Times New Roman" w:eastAsia="標楷體" w:hAnsi="Times New Roman" w:hint="eastAsia"/>
          <w:sz w:val="27"/>
          <w:szCs w:val="27"/>
        </w:rPr>
        <w:t>分享</w:t>
      </w:r>
      <w:r w:rsidR="007775CD" w:rsidRPr="009F0845">
        <w:rPr>
          <w:rFonts w:ascii="Times New Roman" w:eastAsia="標楷體" w:hAnsi="Times New Roman"/>
          <w:sz w:val="27"/>
          <w:szCs w:val="27"/>
        </w:rPr>
        <w:t>KPMG</w:t>
      </w:r>
      <w:r w:rsidR="007775CD" w:rsidRPr="009F0845">
        <w:rPr>
          <w:rFonts w:ascii="Times New Roman" w:eastAsia="標楷體" w:hAnsi="Times New Roman" w:hint="eastAsia"/>
          <w:sz w:val="27"/>
          <w:szCs w:val="27"/>
        </w:rPr>
        <w:t>如何開始與</w:t>
      </w:r>
      <w:proofErr w:type="spellStart"/>
      <w:r w:rsidR="007775CD" w:rsidRPr="009F0845">
        <w:rPr>
          <w:rFonts w:ascii="Times New Roman" w:eastAsia="標楷體" w:hAnsi="Times New Roman"/>
          <w:sz w:val="27"/>
          <w:szCs w:val="27"/>
        </w:rPr>
        <w:t>SoCO</w:t>
      </w:r>
      <w:proofErr w:type="spellEnd"/>
      <w:r w:rsidR="007775CD" w:rsidRPr="009F0845">
        <w:rPr>
          <w:rFonts w:ascii="Times New Roman" w:eastAsia="標楷體" w:hAnsi="Times New Roman" w:hint="eastAsia"/>
          <w:sz w:val="27"/>
          <w:szCs w:val="27"/>
        </w:rPr>
        <w:t>合作</w:t>
      </w:r>
      <w:r w:rsidRPr="009F0845">
        <w:rPr>
          <w:rFonts w:ascii="Times New Roman" w:eastAsia="標楷體" w:hAnsi="Times New Roman" w:hint="eastAsia"/>
          <w:sz w:val="27"/>
          <w:szCs w:val="27"/>
        </w:rPr>
        <w:t>，</w:t>
      </w:r>
      <w:r w:rsidR="007775CD" w:rsidRPr="009F0845">
        <w:rPr>
          <w:rFonts w:ascii="Times New Roman" w:eastAsia="標楷體" w:hAnsi="Times New Roman" w:hint="eastAsia"/>
          <w:sz w:val="27"/>
          <w:szCs w:val="27"/>
        </w:rPr>
        <w:t>多年</w:t>
      </w:r>
      <w:r w:rsidRPr="009F0845">
        <w:rPr>
          <w:rFonts w:ascii="Times New Roman" w:eastAsia="標楷體" w:hAnsi="Times New Roman" w:hint="eastAsia"/>
          <w:sz w:val="27"/>
          <w:szCs w:val="27"/>
        </w:rPr>
        <w:t>來</w:t>
      </w:r>
      <w:r w:rsidR="007775CD" w:rsidRPr="009F0845">
        <w:rPr>
          <w:rFonts w:ascii="Times New Roman" w:eastAsia="標楷體" w:hAnsi="Times New Roman" w:hint="eastAsia"/>
          <w:sz w:val="27"/>
          <w:szCs w:val="27"/>
        </w:rPr>
        <w:t>合作概況，看到有何扶貧成效，</w:t>
      </w:r>
      <w:r w:rsidRPr="009F0845">
        <w:rPr>
          <w:rFonts w:ascii="Times New Roman" w:eastAsia="標楷體" w:hAnsi="Times New Roman" w:hint="eastAsia"/>
          <w:sz w:val="27"/>
          <w:szCs w:val="27"/>
        </w:rPr>
        <w:t>以及</w:t>
      </w:r>
      <w:r w:rsidR="007775CD" w:rsidRPr="009F0845">
        <w:rPr>
          <w:rFonts w:ascii="Times New Roman" w:eastAsia="標楷體" w:hAnsi="Times New Roman" w:hint="eastAsia"/>
          <w:sz w:val="27"/>
          <w:szCs w:val="27"/>
        </w:rPr>
        <w:t>個人感受</w:t>
      </w:r>
      <w:r w:rsidRPr="009F0845">
        <w:rPr>
          <w:rFonts w:ascii="Times New Roman" w:eastAsia="標楷體" w:hAnsi="Times New Roman" w:hint="eastAsia"/>
          <w:sz w:val="27"/>
          <w:szCs w:val="27"/>
        </w:rPr>
        <w:t>。</w:t>
      </w:r>
    </w:p>
    <w:p w:rsidR="001365FB" w:rsidRPr="00AF2570" w:rsidRDefault="001365FB" w:rsidP="00562156">
      <w:pPr>
        <w:jc w:val="both"/>
      </w:pPr>
    </w:p>
    <w:p w:rsidR="001365FB" w:rsidRPr="009F0845" w:rsidRDefault="001365FB" w:rsidP="00562156">
      <w:pPr>
        <w:ind w:firstLine="480"/>
        <w:jc w:val="both"/>
        <w:rPr>
          <w:rFonts w:ascii="Times New Roman" w:eastAsia="標楷體" w:hAnsi="Times New Roman"/>
          <w:sz w:val="27"/>
          <w:szCs w:val="27"/>
        </w:rPr>
      </w:pPr>
      <w:r w:rsidRPr="009F0845">
        <w:rPr>
          <w:rFonts w:ascii="Times New Roman" w:eastAsia="標楷體" w:hAnsi="Times New Roman" w:hint="eastAsia"/>
          <w:sz w:val="27"/>
          <w:szCs w:val="27"/>
        </w:rPr>
        <w:t>除了商界積極參與扶貧，個人如何出錢出力亦不可或缺。是次講座亦</w:t>
      </w:r>
      <w:r w:rsidR="00671BD1">
        <w:rPr>
          <w:rFonts w:ascii="Times New Roman" w:eastAsia="標楷體" w:hAnsi="Times New Roman" w:hint="eastAsia"/>
          <w:sz w:val="27"/>
          <w:szCs w:val="27"/>
        </w:rPr>
        <w:t>有幸</w:t>
      </w:r>
      <w:r w:rsidRPr="009F0845">
        <w:rPr>
          <w:rFonts w:ascii="Times New Roman" w:eastAsia="標楷體" w:hAnsi="Times New Roman" w:hint="eastAsia"/>
          <w:sz w:val="27"/>
          <w:szCs w:val="27"/>
        </w:rPr>
        <w:t>邀</w:t>
      </w:r>
      <w:r w:rsidR="00671BD1">
        <w:rPr>
          <w:rFonts w:ascii="Times New Roman" w:eastAsia="標楷體" w:hAnsi="Times New Roman" w:hint="eastAsia"/>
          <w:sz w:val="27"/>
          <w:szCs w:val="27"/>
        </w:rPr>
        <w:t>得</w:t>
      </w:r>
      <w:r w:rsidR="007775CD" w:rsidRPr="00671BD1">
        <w:rPr>
          <w:rFonts w:ascii="Times New Roman" w:eastAsia="標楷體" w:hAnsi="Times New Roman" w:hint="eastAsia"/>
          <w:b/>
          <w:sz w:val="27"/>
          <w:szCs w:val="27"/>
        </w:rPr>
        <w:t>溫文儀太平紳士</w:t>
      </w:r>
      <w:r w:rsidR="007775CD" w:rsidRPr="009F0845">
        <w:rPr>
          <w:rFonts w:ascii="Times New Roman" w:eastAsia="標楷體" w:hAnsi="Times New Roman" w:hint="eastAsia"/>
          <w:sz w:val="27"/>
          <w:szCs w:val="27"/>
        </w:rPr>
        <w:t>分享如何透過捐助</w:t>
      </w:r>
      <w:proofErr w:type="spellStart"/>
      <w:r w:rsidR="007775CD" w:rsidRPr="009F0845">
        <w:rPr>
          <w:rFonts w:ascii="Times New Roman" w:eastAsia="標楷體" w:hAnsi="Times New Roman"/>
          <w:sz w:val="27"/>
          <w:szCs w:val="27"/>
        </w:rPr>
        <w:t>SoCO</w:t>
      </w:r>
      <w:proofErr w:type="spellEnd"/>
      <w:r w:rsidR="007775CD" w:rsidRPr="009F0845">
        <w:rPr>
          <w:rFonts w:ascii="Times New Roman" w:eastAsia="標楷體" w:hAnsi="Times New Roman" w:hint="eastAsia"/>
          <w:sz w:val="27"/>
          <w:szCs w:val="27"/>
        </w:rPr>
        <w:t>幫助貧窮兒童及個人在扶貧工作的經驗，看到有何扶貧成效及有何感受</w:t>
      </w:r>
      <w:r w:rsidRPr="009F0845">
        <w:rPr>
          <w:rFonts w:ascii="Times New Roman" w:eastAsia="標楷體" w:hAnsi="Times New Roman" w:hint="eastAsia"/>
          <w:sz w:val="27"/>
          <w:szCs w:val="27"/>
        </w:rPr>
        <w:t>。</w:t>
      </w:r>
    </w:p>
    <w:p w:rsidR="001365FB" w:rsidRPr="009F0845" w:rsidRDefault="001365FB" w:rsidP="00562156">
      <w:pPr>
        <w:jc w:val="both"/>
        <w:rPr>
          <w:rFonts w:ascii="Times New Roman" w:eastAsia="標楷體" w:hAnsi="Times New Roman"/>
          <w:sz w:val="27"/>
          <w:szCs w:val="27"/>
        </w:rPr>
      </w:pPr>
    </w:p>
    <w:p w:rsidR="007775CD" w:rsidRPr="009F0845" w:rsidRDefault="001365FB" w:rsidP="00562156">
      <w:pPr>
        <w:ind w:firstLine="480"/>
        <w:jc w:val="both"/>
        <w:rPr>
          <w:rFonts w:ascii="Times New Roman" w:eastAsia="標楷體" w:hAnsi="Times New Roman"/>
          <w:sz w:val="27"/>
          <w:szCs w:val="27"/>
        </w:rPr>
      </w:pPr>
      <w:r w:rsidRPr="009F0845">
        <w:rPr>
          <w:rFonts w:ascii="Times New Roman" w:eastAsia="標楷體" w:hAnsi="Times New Roman" w:hint="eastAsia"/>
          <w:sz w:val="27"/>
          <w:szCs w:val="27"/>
        </w:rPr>
        <w:t>另外，</w:t>
      </w:r>
      <w:r w:rsidRPr="00671BD1">
        <w:rPr>
          <w:rFonts w:ascii="Times New Roman" w:eastAsia="標楷體" w:hAnsi="Times New Roman" w:hint="eastAsia"/>
          <w:b/>
          <w:sz w:val="27"/>
          <w:szCs w:val="27"/>
        </w:rPr>
        <w:t>教育心理學家</w:t>
      </w:r>
      <w:r w:rsidR="007775CD" w:rsidRPr="00671BD1">
        <w:rPr>
          <w:rFonts w:ascii="Times New Roman" w:eastAsia="標楷體" w:hAnsi="Times New Roman" w:hint="eastAsia"/>
          <w:b/>
          <w:sz w:val="27"/>
          <w:szCs w:val="27"/>
        </w:rPr>
        <w:t>黃惠菁博士</w:t>
      </w:r>
      <w:r w:rsidRPr="009F0845">
        <w:rPr>
          <w:rFonts w:ascii="Times New Roman" w:eastAsia="標楷體" w:hAnsi="Times New Roman" w:hint="eastAsia"/>
          <w:sz w:val="27"/>
          <w:szCs w:val="27"/>
        </w:rPr>
        <w:t>亦</w:t>
      </w:r>
      <w:r w:rsidR="007775CD" w:rsidRPr="009F0845">
        <w:rPr>
          <w:rFonts w:ascii="Times New Roman" w:eastAsia="標楷體" w:hAnsi="Times New Roman" w:hint="eastAsia"/>
          <w:sz w:val="27"/>
          <w:szCs w:val="27"/>
        </w:rPr>
        <w:t>分享</w:t>
      </w:r>
      <w:r w:rsidRPr="009F0845">
        <w:rPr>
          <w:rFonts w:ascii="Times New Roman" w:eastAsia="標楷體" w:hAnsi="Times New Roman" w:hint="eastAsia"/>
          <w:sz w:val="27"/>
          <w:szCs w:val="27"/>
        </w:rPr>
        <w:t>如何認</w:t>
      </w:r>
      <w:r w:rsidR="007775CD" w:rsidRPr="009F0845">
        <w:rPr>
          <w:rFonts w:ascii="Times New Roman" w:eastAsia="標楷體" w:hAnsi="Times New Roman" w:hint="eastAsia"/>
          <w:sz w:val="27"/>
          <w:szCs w:val="27"/>
        </w:rPr>
        <w:t>識</w:t>
      </w:r>
      <w:proofErr w:type="spellStart"/>
      <w:r w:rsidR="007775CD" w:rsidRPr="009F0845">
        <w:rPr>
          <w:rFonts w:ascii="Times New Roman" w:eastAsia="標楷體" w:hAnsi="Times New Roman"/>
          <w:sz w:val="27"/>
          <w:szCs w:val="27"/>
        </w:rPr>
        <w:t>SoCO</w:t>
      </w:r>
      <w:proofErr w:type="spellEnd"/>
      <w:r w:rsidRPr="009F0845">
        <w:rPr>
          <w:rFonts w:ascii="Times New Roman" w:eastAsia="標楷體" w:hAnsi="Times New Roman" w:hint="eastAsia"/>
          <w:sz w:val="27"/>
          <w:szCs w:val="27"/>
        </w:rPr>
        <w:t>，其後</w:t>
      </w:r>
      <w:r w:rsidR="007775CD" w:rsidRPr="009F0845">
        <w:rPr>
          <w:rFonts w:ascii="Times New Roman" w:eastAsia="標楷體" w:hAnsi="Times New Roman" w:hint="eastAsia"/>
          <w:sz w:val="27"/>
          <w:szCs w:val="27"/>
        </w:rPr>
        <w:t>成為</w:t>
      </w:r>
      <w:r w:rsidRPr="009F0845">
        <w:rPr>
          <w:rFonts w:ascii="Times New Roman" w:eastAsia="標楷體" w:hAnsi="Times New Roman" w:hint="eastAsia"/>
          <w:sz w:val="27"/>
          <w:szCs w:val="27"/>
        </w:rPr>
        <w:t>兒童啟蒙天使義工，積極協</w:t>
      </w:r>
      <w:r w:rsidR="007775CD" w:rsidRPr="009F0845">
        <w:rPr>
          <w:rFonts w:ascii="Times New Roman" w:eastAsia="標楷體" w:hAnsi="Times New Roman" w:hint="eastAsia"/>
          <w:sz w:val="27"/>
          <w:szCs w:val="27"/>
        </w:rPr>
        <w:t>助兩位寶貝有不同經歷</w:t>
      </w:r>
      <w:r w:rsidRPr="009F0845">
        <w:rPr>
          <w:rFonts w:ascii="Times New Roman" w:eastAsia="標楷體" w:hAnsi="Times New Roman" w:hint="eastAsia"/>
          <w:sz w:val="27"/>
          <w:szCs w:val="27"/>
        </w:rPr>
        <w:t>，</w:t>
      </w:r>
      <w:r w:rsidR="007775CD" w:rsidRPr="009F0845">
        <w:rPr>
          <w:rFonts w:ascii="Times New Roman" w:eastAsia="標楷體" w:hAnsi="Times New Roman" w:hint="eastAsia"/>
          <w:sz w:val="27"/>
          <w:szCs w:val="27"/>
        </w:rPr>
        <w:t>又透過</w:t>
      </w:r>
      <w:r w:rsidRPr="009F0845">
        <w:rPr>
          <w:rFonts w:ascii="Times New Roman" w:eastAsia="標楷體" w:hAnsi="Times New Roman" w:hint="eastAsia"/>
          <w:sz w:val="27"/>
          <w:szCs w:val="27"/>
        </w:rPr>
        <w:t>教育心理學</w:t>
      </w:r>
      <w:r w:rsidR="007775CD" w:rsidRPr="009F0845">
        <w:rPr>
          <w:rFonts w:ascii="Times New Roman" w:eastAsia="標楷體" w:hAnsi="Times New Roman" w:hint="eastAsia"/>
          <w:sz w:val="27"/>
          <w:szCs w:val="27"/>
        </w:rPr>
        <w:t>專業與</w:t>
      </w:r>
      <w:proofErr w:type="spellStart"/>
      <w:r w:rsidR="007775CD" w:rsidRPr="009F0845">
        <w:rPr>
          <w:rFonts w:ascii="Times New Roman" w:eastAsia="標楷體" w:hAnsi="Times New Roman"/>
          <w:sz w:val="27"/>
          <w:szCs w:val="27"/>
        </w:rPr>
        <w:t>SoCO</w:t>
      </w:r>
      <w:proofErr w:type="spellEnd"/>
      <w:r w:rsidR="007775CD" w:rsidRPr="009F0845">
        <w:rPr>
          <w:rFonts w:ascii="Times New Roman" w:eastAsia="標楷體" w:hAnsi="Times New Roman" w:hint="eastAsia"/>
          <w:sz w:val="27"/>
          <w:szCs w:val="27"/>
        </w:rPr>
        <w:t>合作</w:t>
      </w:r>
      <w:r w:rsidRPr="009F0845">
        <w:rPr>
          <w:rFonts w:ascii="Times New Roman" w:eastAsia="標楷體" w:hAnsi="Times New Roman" w:hint="eastAsia"/>
          <w:sz w:val="27"/>
          <w:szCs w:val="27"/>
        </w:rPr>
        <w:t>扶</w:t>
      </w:r>
      <w:r w:rsidR="007775CD" w:rsidRPr="009F0845">
        <w:rPr>
          <w:rFonts w:ascii="Times New Roman" w:eastAsia="標楷體" w:hAnsi="Times New Roman" w:hint="eastAsia"/>
          <w:sz w:val="27"/>
          <w:szCs w:val="27"/>
        </w:rPr>
        <w:t>助</w:t>
      </w:r>
      <w:r w:rsidRPr="009F0845">
        <w:rPr>
          <w:rFonts w:ascii="Times New Roman" w:eastAsia="標楷體" w:hAnsi="Times New Roman" w:hint="eastAsia"/>
          <w:sz w:val="27"/>
          <w:szCs w:val="27"/>
        </w:rPr>
        <w:t>有</w:t>
      </w:r>
      <w:r w:rsidR="007775CD" w:rsidRPr="009F0845">
        <w:rPr>
          <w:rFonts w:ascii="Times New Roman" w:eastAsia="標楷體" w:hAnsi="Times New Roman" w:hint="eastAsia"/>
          <w:sz w:val="27"/>
          <w:szCs w:val="27"/>
        </w:rPr>
        <w:t>特殊</w:t>
      </w:r>
      <w:r w:rsidRPr="009F0845">
        <w:rPr>
          <w:rFonts w:ascii="Times New Roman" w:eastAsia="標楷體" w:hAnsi="Times New Roman" w:hint="eastAsia"/>
          <w:sz w:val="27"/>
          <w:szCs w:val="27"/>
        </w:rPr>
        <w:t>學習需要的基層學</w:t>
      </w:r>
      <w:r w:rsidR="007775CD" w:rsidRPr="009F0845">
        <w:rPr>
          <w:rFonts w:ascii="Times New Roman" w:eastAsia="標楷體" w:hAnsi="Times New Roman" w:hint="eastAsia"/>
          <w:sz w:val="27"/>
          <w:szCs w:val="27"/>
        </w:rPr>
        <w:t>童，</w:t>
      </w:r>
      <w:r w:rsidRPr="009F0845">
        <w:rPr>
          <w:rFonts w:ascii="Times New Roman" w:eastAsia="標楷體" w:hAnsi="Times New Roman" w:hint="eastAsia"/>
          <w:sz w:val="27"/>
          <w:szCs w:val="27"/>
        </w:rPr>
        <w:t>分享扶貧成效及箇中</w:t>
      </w:r>
      <w:r w:rsidR="007775CD" w:rsidRPr="009F0845">
        <w:rPr>
          <w:rFonts w:ascii="Times New Roman" w:eastAsia="標楷體" w:hAnsi="Times New Roman" w:hint="eastAsia"/>
          <w:sz w:val="27"/>
          <w:szCs w:val="27"/>
        </w:rPr>
        <w:t>感受</w:t>
      </w:r>
      <w:r w:rsidRPr="009F0845">
        <w:rPr>
          <w:rFonts w:ascii="Times New Roman" w:eastAsia="標楷體" w:hAnsi="Times New Roman" w:hint="eastAsia"/>
          <w:sz w:val="27"/>
          <w:szCs w:val="27"/>
        </w:rPr>
        <w:t>。</w:t>
      </w:r>
    </w:p>
    <w:p w:rsidR="001365FB" w:rsidRPr="009F0845" w:rsidRDefault="001365FB" w:rsidP="00562156">
      <w:pPr>
        <w:jc w:val="both"/>
      </w:pPr>
    </w:p>
    <w:p w:rsidR="007775CD" w:rsidRPr="00AA0966" w:rsidRDefault="001365FB" w:rsidP="00562156">
      <w:pPr>
        <w:ind w:firstLine="480"/>
        <w:jc w:val="both"/>
      </w:pPr>
      <w:r w:rsidRPr="009F0845">
        <w:rPr>
          <w:rFonts w:ascii="Times New Roman" w:eastAsia="標楷體" w:hAnsi="Times New Roman" w:hint="eastAsia"/>
          <w:sz w:val="27"/>
          <w:szCs w:val="27"/>
        </w:rPr>
        <w:t>此外，</w:t>
      </w:r>
      <w:r w:rsidRPr="00671BD1">
        <w:rPr>
          <w:rFonts w:ascii="Times New Roman" w:eastAsia="標楷體" w:hAnsi="Times New Roman" w:hint="eastAsia"/>
          <w:b/>
          <w:sz w:val="27"/>
          <w:szCs w:val="27"/>
        </w:rPr>
        <w:t>社協</w:t>
      </w:r>
      <w:r w:rsidR="00671BD1">
        <w:rPr>
          <w:rFonts w:ascii="Times New Roman" w:eastAsia="標楷體" w:hAnsi="Times New Roman" w:hint="eastAsia"/>
          <w:b/>
          <w:sz w:val="27"/>
          <w:szCs w:val="27"/>
        </w:rPr>
        <w:t>社區組織幹事</w:t>
      </w:r>
      <w:r w:rsidR="007775CD" w:rsidRPr="00671BD1">
        <w:rPr>
          <w:rFonts w:ascii="Times New Roman" w:eastAsia="標楷體" w:hAnsi="Times New Roman" w:hint="eastAsia"/>
          <w:b/>
          <w:sz w:val="27"/>
          <w:szCs w:val="27"/>
        </w:rPr>
        <w:t>施麗珊</w:t>
      </w:r>
      <w:r w:rsidRPr="00671BD1">
        <w:rPr>
          <w:rFonts w:ascii="Times New Roman" w:eastAsia="標楷體" w:hAnsi="Times New Roman" w:hint="eastAsia"/>
          <w:b/>
          <w:sz w:val="27"/>
          <w:szCs w:val="27"/>
        </w:rPr>
        <w:t>姑娘</w:t>
      </w:r>
      <w:r w:rsidRPr="009F0845">
        <w:rPr>
          <w:rFonts w:ascii="Times New Roman" w:eastAsia="標楷體" w:hAnsi="Times New Roman" w:hint="eastAsia"/>
          <w:sz w:val="27"/>
          <w:szCs w:val="27"/>
        </w:rPr>
        <w:t>亦會分享</w:t>
      </w:r>
      <w:proofErr w:type="spellStart"/>
      <w:r w:rsidR="007775CD" w:rsidRPr="009F0845">
        <w:rPr>
          <w:rFonts w:ascii="Times New Roman" w:eastAsia="標楷體" w:hAnsi="Times New Roman"/>
          <w:sz w:val="27"/>
          <w:szCs w:val="27"/>
        </w:rPr>
        <w:t>SoCO</w:t>
      </w:r>
      <w:proofErr w:type="spellEnd"/>
      <w:r w:rsidRPr="009F0845">
        <w:rPr>
          <w:rFonts w:ascii="Times New Roman" w:eastAsia="標楷體" w:hAnsi="Times New Roman" w:hint="eastAsia"/>
          <w:sz w:val="27"/>
          <w:szCs w:val="27"/>
        </w:rPr>
        <w:t>如何從</w:t>
      </w:r>
      <w:r w:rsidR="007775CD" w:rsidRPr="009F0845">
        <w:rPr>
          <w:rFonts w:ascii="Times New Roman" w:eastAsia="標楷體" w:hAnsi="Times New Roman" w:hint="eastAsia"/>
          <w:sz w:val="27"/>
          <w:szCs w:val="27"/>
        </w:rPr>
        <w:t>政策及個人層面，形成</w:t>
      </w:r>
      <w:r w:rsidRPr="009F0845">
        <w:rPr>
          <w:rFonts w:ascii="標楷體" w:eastAsia="標楷體" w:hAnsi="標楷體" w:hint="eastAsia"/>
          <w:sz w:val="27"/>
          <w:szCs w:val="27"/>
        </w:rPr>
        <w:t>「</w:t>
      </w:r>
      <w:r w:rsidRPr="009F0845">
        <w:rPr>
          <w:rFonts w:ascii="Times New Roman" w:eastAsia="標楷體" w:hAnsi="Times New Roman" w:hint="eastAsia"/>
          <w:sz w:val="27"/>
          <w:szCs w:val="27"/>
        </w:rPr>
        <w:t>兒童多方援</w:t>
      </w:r>
      <w:r w:rsidRPr="00AA0966">
        <w:rPr>
          <w:rFonts w:ascii="Times New Roman" w:eastAsia="標楷體" w:hAnsi="Times New Roman" w:hint="eastAsia"/>
          <w:sz w:val="27"/>
          <w:szCs w:val="27"/>
        </w:rPr>
        <w:t>手</w:t>
      </w:r>
      <w:r w:rsidRPr="00AA0966">
        <w:rPr>
          <w:rFonts w:ascii="標楷體" w:eastAsia="標楷體" w:hAnsi="標楷體" w:hint="eastAsia"/>
          <w:sz w:val="27"/>
          <w:szCs w:val="27"/>
        </w:rPr>
        <w:t>」</w:t>
      </w:r>
      <w:r w:rsidRPr="00AA0966">
        <w:rPr>
          <w:rFonts w:ascii="Times New Roman" w:eastAsia="標楷體" w:hAnsi="Times New Roman" w:hint="eastAsia"/>
          <w:sz w:val="27"/>
          <w:szCs w:val="27"/>
        </w:rPr>
        <w:t>(</w:t>
      </w:r>
      <w:r w:rsidR="007775CD" w:rsidRPr="00AA0966">
        <w:rPr>
          <w:rFonts w:ascii="Times New Roman" w:eastAsia="標楷體" w:hAnsi="Times New Roman"/>
          <w:sz w:val="27"/>
          <w:szCs w:val="27"/>
        </w:rPr>
        <w:t>many helping hands to the children</w:t>
      </w:r>
      <w:r w:rsidR="00EA2943" w:rsidRPr="00AA0966">
        <w:rPr>
          <w:rFonts w:ascii="Times New Roman" w:eastAsia="標楷體" w:hAnsi="Times New Roman" w:hint="eastAsia"/>
          <w:sz w:val="27"/>
          <w:szCs w:val="27"/>
        </w:rPr>
        <w:t>)</w:t>
      </w:r>
      <w:r w:rsidR="007775CD" w:rsidRPr="00AA0966">
        <w:rPr>
          <w:rFonts w:ascii="Times New Roman" w:eastAsia="標楷體" w:hAnsi="Times New Roman" w:hint="eastAsia"/>
          <w:sz w:val="27"/>
          <w:szCs w:val="27"/>
        </w:rPr>
        <w:t>，</w:t>
      </w:r>
      <w:r w:rsidR="00EA2943" w:rsidRPr="00AA0966">
        <w:rPr>
          <w:rFonts w:ascii="Times New Roman" w:eastAsia="標楷體" w:hAnsi="Times New Roman" w:hint="eastAsia"/>
          <w:sz w:val="27"/>
          <w:szCs w:val="27"/>
        </w:rPr>
        <w:t>強調</w:t>
      </w:r>
      <w:r w:rsidR="007775CD" w:rsidRPr="00AA0966">
        <w:rPr>
          <w:rFonts w:ascii="Times New Roman" w:eastAsia="標楷體" w:hAnsi="Times New Roman" w:hint="eastAsia"/>
          <w:sz w:val="27"/>
          <w:szCs w:val="27"/>
        </w:rPr>
        <w:t>個人微小力量的</w:t>
      </w:r>
      <w:r w:rsidR="00EA2943" w:rsidRPr="00AA0966">
        <w:rPr>
          <w:rFonts w:ascii="Times New Roman" w:eastAsia="標楷體" w:hAnsi="Times New Roman" w:hint="eastAsia"/>
          <w:sz w:val="27"/>
          <w:szCs w:val="27"/>
        </w:rPr>
        <w:t>重要性</w:t>
      </w:r>
      <w:r w:rsidR="007775CD" w:rsidRPr="00AA0966">
        <w:rPr>
          <w:rFonts w:ascii="Times New Roman" w:eastAsia="標楷體" w:hAnsi="Times New Roman" w:hint="eastAsia"/>
          <w:sz w:val="27"/>
          <w:szCs w:val="27"/>
        </w:rPr>
        <w:t>，</w:t>
      </w:r>
      <w:r w:rsidR="00E753FF" w:rsidRPr="00AA0966">
        <w:rPr>
          <w:rFonts w:ascii="Times New Roman" w:eastAsia="標楷體" w:hAnsi="Times New Roman" w:hint="eastAsia"/>
          <w:sz w:val="27"/>
          <w:szCs w:val="27"/>
        </w:rPr>
        <w:t>同時指出</w:t>
      </w:r>
      <w:r w:rsidR="007775CD" w:rsidRPr="00AA0966">
        <w:rPr>
          <w:rFonts w:ascii="Times New Roman" w:eastAsia="標楷體" w:hAnsi="Times New Roman" w:hint="eastAsia"/>
          <w:sz w:val="27"/>
          <w:szCs w:val="27"/>
        </w:rPr>
        <w:t>為何仍要</w:t>
      </w:r>
      <w:r w:rsidR="00CF1F02">
        <w:rPr>
          <w:rFonts w:ascii="Times New Roman" w:eastAsia="標楷體" w:hAnsi="Times New Roman" w:hint="eastAsia"/>
          <w:sz w:val="27"/>
          <w:szCs w:val="27"/>
        </w:rPr>
        <w:t>改革</w:t>
      </w:r>
      <w:r w:rsidR="007775CD" w:rsidRPr="00AA0966">
        <w:rPr>
          <w:rFonts w:ascii="Times New Roman" w:eastAsia="標楷體" w:hAnsi="Times New Roman" w:hint="eastAsia"/>
          <w:sz w:val="27"/>
          <w:szCs w:val="27"/>
        </w:rPr>
        <w:t>政策，令微小加量普及</w:t>
      </w:r>
      <w:r w:rsidR="0055797A">
        <w:rPr>
          <w:rFonts w:ascii="Times New Roman" w:eastAsia="標楷體" w:hAnsi="Times New Roman" w:hint="eastAsia"/>
          <w:sz w:val="27"/>
          <w:szCs w:val="27"/>
        </w:rPr>
        <w:t>至</w:t>
      </w:r>
      <w:r w:rsidR="007775CD" w:rsidRPr="00AA0966">
        <w:rPr>
          <w:rFonts w:ascii="Times New Roman" w:eastAsia="標楷體" w:hAnsi="Times New Roman" w:hint="eastAsia"/>
          <w:sz w:val="27"/>
          <w:szCs w:val="27"/>
        </w:rPr>
        <w:t>所有兒童</w:t>
      </w:r>
      <w:r w:rsidR="00E753FF" w:rsidRPr="00AA0966">
        <w:rPr>
          <w:rFonts w:ascii="Times New Roman" w:eastAsia="標楷體" w:hAnsi="Times New Roman" w:hint="eastAsia"/>
          <w:sz w:val="27"/>
          <w:szCs w:val="27"/>
        </w:rPr>
        <w:t>。</w:t>
      </w:r>
      <w:r w:rsidR="0076570E" w:rsidRPr="00AA0966">
        <w:rPr>
          <w:rFonts w:ascii="Times New Roman" w:eastAsia="標楷體" w:hAnsi="Times New Roman" w:hint="eastAsia"/>
          <w:sz w:val="27"/>
          <w:szCs w:val="27"/>
        </w:rPr>
        <w:t>講座期間基層</w:t>
      </w:r>
      <w:r w:rsidR="007775CD" w:rsidRPr="00AA0966">
        <w:rPr>
          <w:rFonts w:ascii="Times New Roman" w:eastAsia="標楷體" w:hAnsi="Times New Roman" w:hint="eastAsia"/>
          <w:sz w:val="27"/>
          <w:szCs w:val="27"/>
        </w:rPr>
        <w:t>兒童及家長代表分享遇到援手，如何改變命運</w:t>
      </w:r>
      <w:r w:rsidR="0076570E" w:rsidRPr="00AA0966">
        <w:rPr>
          <w:rFonts w:ascii="Times New Roman" w:eastAsia="標楷體" w:hAnsi="Times New Roman" w:hint="eastAsia"/>
          <w:sz w:val="27"/>
          <w:szCs w:val="27"/>
        </w:rPr>
        <w:t>。</w:t>
      </w:r>
      <w:r w:rsidR="009713AB">
        <w:rPr>
          <w:rFonts w:ascii="Times New Roman" w:eastAsia="標楷體" w:hAnsi="Times New Roman" w:hint="eastAsia"/>
          <w:sz w:val="27"/>
          <w:szCs w:val="27"/>
        </w:rPr>
        <w:t>是次講座由</w:t>
      </w:r>
      <w:proofErr w:type="spellStart"/>
      <w:r w:rsidR="009713AB" w:rsidRPr="009713AB">
        <w:rPr>
          <w:rFonts w:ascii="Times New Roman" w:eastAsia="標楷體" w:hAnsi="Times New Roman" w:hint="eastAsia"/>
          <w:b/>
          <w:sz w:val="27"/>
          <w:szCs w:val="27"/>
        </w:rPr>
        <w:t>S</w:t>
      </w:r>
      <w:r w:rsidR="009713AB" w:rsidRPr="009713AB">
        <w:rPr>
          <w:rFonts w:ascii="Times New Roman" w:eastAsia="標楷體" w:hAnsi="Times New Roman"/>
          <w:b/>
          <w:sz w:val="27"/>
          <w:szCs w:val="27"/>
        </w:rPr>
        <w:t>oCO</w:t>
      </w:r>
      <w:proofErr w:type="spellEnd"/>
      <w:r w:rsidR="009713AB" w:rsidRPr="009713AB">
        <w:rPr>
          <w:rFonts w:ascii="Times New Roman" w:eastAsia="標楷體" w:hAnsi="Times New Roman" w:hint="eastAsia"/>
          <w:b/>
          <w:sz w:val="27"/>
          <w:szCs w:val="27"/>
        </w:rPr>
        <w:t>董事方敏生女士</w:t>
      </w:r>
      <w:r w:rsidR="009713AB">
        <w:rPr>
          <w:rFonts w:ascii="Times New Roman" w:eastAsia="標楷體" w:hAnsi="Times New Roman" w:hint="eastAsia"/>
          <w:sz w:val="27"/>
          <w:szCs w:val="27"/>
        </w:rPr>
        <w:t>主持，促進各方互動交流。</w:t>
      </w:r>
    </w:p>
    <w:p w:rsidR="007775CD" w:rsidRPr="00AC4937" w:rsidRDefault="007775CD" w:rsidP="00562156">
      <w:pPr>
        <w:jc w:val="both"/>
        <w:rPr>
          <w:rFonts w:ascii="Times New Roman" w:eastAsia="標楷體" w:hAnsi="Times New Roman"/>
          <w:sz w:val="27"/>
          <w:szCs w:val="27"/>
        </w:rPr>
      </w:pPr>
    </w:p>
    <w:p w:rsidR="00583144" w:rsidRPr="00583144" w:rsidRDefault="00583144" w:rsidP="00562156">
      <w:pPr>
        <w:pStyle w:val="Default"/>
        <w:jc w:val="both"/>
        <w:rPr>
          <w:rFonts w:ascii="Times New Roman" w:eastAsia="標楷體" w:cs="Times New Roman"/>
          <w:b/>
          <w:color w:val="auto"/>
          <w:sz w:val="27"/>
          <w:szCs w:val="27"/>
        </w:rPr>
      </w:pPr>
      <w:r w:rsidRPr="00583144">
        <w:rPr>
          <w:rFonts w:ascii="Times New Roman" w:eastAsia="標楷體" w:cs="Times New Roman" w:hint="eastAsia"/>
          <w:b/>
          <w:color w:val="auto"/>
          <w:sz w:val="27"/>
          <w:szCs w:val="27"/>
        </w:rPr>
        <w:t>社協建議</w:t>
      </w:r>
    </w:p>
    <w:p w:rsidR="00AA6BD5" w:rsidRPr="00AC4937" w:rsidRDefault="00CC3AF3" w:rsidP="00562156">
      <w:pPr>
        <w:ind w:firstLine="480"/>
        <w:jc w:val="both"/>
        <w:rPr>
          <w:rFonts w:ascii="Times New Roman" w:eastAsia="標楷體" w:hAnsi="Times New Roman"/>
          <w:sz w:val="27"/>
          <w:szCs w:val="27"/>
        </w:rPr>
      </w:pPr>
      <w:r w:rsidRPr="00AC4937">
        <w:rPr>
          <w:rFonts w:ascii="Times New Roman" w:eastAsia="標楷體" w:hAnsi="Times New Roman"/>
          <w:sz w:val="27"/>
          <w:szCs w:val="27"/>
        </w:rPr>
        <w:t>長遠而言，社協認為當局應</w:t>
      </w:r>
      <w:r w:rsidR="00162724" w:rsidRPr="00AC4937">
        <w:rPr>
          <w:rFonts w:ascii="Times New Roman" w:eastAsia="標楷體" w:hAnsi="Times New Roman"/>
          <w:sz w:val="27"/>
          <w:szCs w:val="27"/>
        </w:rPr>
        <w:t>增加大學</w:t>
      </w:r>
      <w:r w:rsidR="0074366D">
        <w:rPr>
          <w:rFonts w:ascii="Times New Roman" w:eastAsia="標楷體" w:hAnsi="Times New Roman" w:hint="eastAsia"/>
          <w:sz w:val="27"/>
          <w:szCs w:val="27"/>
        </w:rPr>
        <w:t>及大專</w:t>
      </w:r>
      <w:r w:rsidR="00162724" w:rsidRPr="00AC4937">
        <w:rPr>
          <w:rFonts w:ascii="Times New Roman" w:eastAsia="標楷體" w:hAnsi="Times New Roman"/>
          <w:sz w:val="27"/>
          <w:szCs w:val="27"/>
        </w:rPr>
        <w:t>資助學額、同時資助更多技術進修學校及途徑，</w:t>
      </w:r>
      <w:r w:rsidR="0092486D" w:rsidRPr="00AC4937">
        <w:rPr>
          <w:rFonts w:ascii="Times New Roman" w:eastAsia="標楷體" w:hAnsi="Times New Roman"/>
          <w:sz w:val="27"/>
          <w:szCs w:val="27"/>
        </w:rPr>
        <w:t>例如</w:t>
      </w:r>
      <w:r w:rsidR="0092486D" w:rsidRPr="00AC4937">
        <w:rPr>
          <w:rFonts w:ascii="Times New Roman" w:eastAsia="標楷體" w:hAnsi="Times New Roman"/>
          <w:sz w:val="27"/>
          <w:szCs w:val="27"/>
        </w:rPr>
        <w:t>:</w:t>
      </w:r>
      <w:r w:rsidR="0092486D" w:rsidRPr="00AC4937">
        <w:rPr>
          <w:rFonts w:ascii="Times New Roman" w:eastAsia="標楷體" w:hAnsi="Times New Roman"/>
          <w:sz w:val="27"/>
          <w:szCs w:val="27"/>
        </w:rPr>
        <w:t>更多在職學徒制等，</w:t>
      </w:r>
      <w:r w:rsidR="00162724" w:rsidRPr="00AC4937">
        <w:rPr>
          <w:rFonts w:ascii="Times New Roman" w:eastAsia="標楷體" w:hAnsi="Times New Roman"/>
          <w:sz w:val="27"/>
          <w:szCs w:val="27"/>
        </w:rPr>
        <w:t>讓不同志向的青少年有學習及就業發展門</w:t>
      </w:r>
      <w:r w:rsidR="00004400" w:rsidRPr="00AC4937">
        <w:rPr>
          <w:rFonts w:ascii="Times New Roman" w:eastAsia="標楷體" w:hAnsi="Times New Roman"/>
          <w:sz w:val="27"/>
          <w:szCs w:val="27"/>
        </w:rPr>
        <w:t>路</w:t>
      </w:r>
      <w:r w:rsidR="0092486D" w:rsidRPr="00AC4937">
        <w:rPr>
          <w:rFonts w:ascii="Times New Roman" w:eastAsia="標楷體" w:hAnsi="Times New Roman"/>
          <w:sz w:val="27"/>
          <w:szCs w:val="27"/>
        </w:rPr>
        <w:t>，提高最低工資</w:t>
      </w:r>
      <w:r w:rsidR="00004400" w:rsidRPr="00AC4937">
        <w:rPr>
          <w:rFonts w:ascii="Times New Roman" w:eastAsia="標楷體" w:hAnsi="Times New Roman"/>
          <w:sz w:val="27"/>
          <w:szCs w:val="27"/>
        </w:rPr>
        <w:t>。增加中小學的學生資助，儘快推行建議多時的低收入在職生活津貼，增加兒童津貼，</w:t>
      </w:r>
      <w:r w:rsidR="000B2CA3" w:rsidRPr="00AC4937">
        <w:rPr>
          <w:rFonts w:ascii="Times New Roman" w:eastAsia="標楷體" w:hAnsi="Times New Roman"/>
          <w:sz w:val="27"/>
          <w:szCs w:val="27"/>
        </w:rPr>
        <w:t>推行全面兒童及青年扶貧政策，</w:t>
      </w:r>
      <w:r w:rsidR="00004400" w:rsidRPr="00AC4937">
        <w:rPr>
          <w:rFonts w:ascii="Times New Roman" w:eastAsia="標楷體" w:hAnsi="Times New Roman"/>
          <w:sz w:val="27"/>
          <w:szCs w:val="27"/>
        </w:rPr>
        <w:t>讓</w:t>
      </w:r>
      <w:r w:rsidR="00B02C54" w:rsidRPr="00AC4937">
        <w:rPr>
          <w:rFonts w:ascii="Times New Roman" w:eastAsia="標楷體" w:hAnsi="Times New Roman"/>
          <w:sz w:val="27"/>
          <w:szCs w:val="27"/>
        </w:rPr>
        <w:t>基層</w:t>
      </w:r>
      <w:r w:rsidR="00004400" w:rsidRPr="00AC4937">
        <w:rPr>
          <w:rFonts w:ascii="Times New Roman" w:eastAsia="標楷體" w:hAnsi="Times New Roman"/>
          <w:sz w:val="27"/>
          <w:szCs w:val="27"/>
        </w:rPr>
        <w:t>兒童</w:t>
      </w:r>
      <w:r w:rsidR="00B02C54" w:rsidRPr="00AC4937">
        <w:rPr>
          <w:rFonts w:ascii="Times New Roman" w:eastAsia="標楷體" w:hAnsi="Times New Roman"/>
          <w:sz w:val="27"/>
          <w:szCs w:val="27"/>
        </w:rPr>
        <w:t>及青少年享</w:t>
      </w:r>
      <w:r w:rsidR="00004400" w:rsidRPr="00AC4937">
        <w:rPr>
          <w:rFonts w:ascii="Times New Roman" w:eastAsia="標楷體" w:hAnsi="Times New Roman"/>
          <w:sz w:val="27"/>
          <w:szCs w:val="27"/>
        </w:rPr>
        <w:t>有平等發展機會。</w:t>
      </w:r>
    </w:p>
    <w:p w:rsidR="0082419D" w:rsidRDefault="0082419D" w:rsidP="00562156">
      <w:pPr>
        <w:jc w:val="both"/>
        <w:rPr>
          <w:rFonts w:ascii="Times New Roman" w:eastAsia="標楷體" w:hAnsi="Times New Roman"/>
          <w:sz w:val="27"/>
          <w:szCs w:val="27"/>
        </w:rPr>
      </w:pPr>
    </w:p>
    <w:p w:rsidR="00FD04E8" w:rsidRPr="008A68C3" w:rsidRDefault="00FD04E8" w:rsidP="00562156">
      <w:pPr>
        <w:jc w:val="both"/>
        <w:rPr>
          <w:rFonts w:ascii="Times New Roman" w:eastAsia="標楷體" w:hAnsi="Times New Roman"/>
          <w:b/>
          <w:sz w:val="27"/>
          <w:szCs w:val="27"/>
        </w:rPr>
      </w:pPr>
      <w:r w:rsidRPr="008A68C3">
        <w:rPr>
          <w:rFonts w:ascii="Times New Roman" w:eastAsia="標楷體" w:hAnsi="Times New Roman"/>
          <w:b/>
          <w:sz w:val="27"/>
          <w:szCs w:val="27"/>
        </w:rPr>
        <w:t>2015</w:t>
      </w:r>
      <w:r w:rsidRPr="008A68C3">
        <w:rPr>
          <w:rFonts w:ascii="Times New Roman" w:eastAsia="標楷體" w:hAnsi="Times New Roman"/>
          <w:b/>
          <w:sz w:val="27"/>
          <w:szCs w:val="27"/>
        </w:rPr>
        <w:t>年</w:t>
      </w:r>
      <w:r w:rsidR="003E641C">
        <w:rPr>
          <w:rFonts w:ascii="Times New Roman" w:eastAsia="標楷體" w:hAnsi="Times New Roman" w:hint="eastAsia"/>
          <w:b/>
          <w:sz w:val="27"/>
          <w:szCs w:val="27"/>
        </w:rPr>
        <w:t>6</w:t>
      </w:r>
      <w:r w:rsidRPr="008A68C3">
        <w:rPr>
          <w:rFonts w:ascii="Times New Roman" w:eastAsia="標楷體" w:hAnsi="Times New Roman"/>
          <w:b/>
          <w:sz w:val="27"/>
          <w:szCs w:val="27"/>
        </w:rPr>
        <w:t>月</w:t>
      </w:r>
      <w:r w:rsidR="00A73B93" w:rsidRPr="008A68C3">
        <w:rPr>
          <w:rFonts w:ascii="Times New Roman" w:eastAsia="標楷體" w:hAnsi="Times New Roman"/>
          <w:b/>
          <w:sz w:val="27"/>
          <w:szCs w:val="27"/>
        </w:rPr>
        <w:t>7</w:t>
      </w:r>
      <w:r w:rsidRPr="008A68C3">
        <w:rPr>
          <w:rFonts w:ascii="Times New Roman" w:eastAsia="標楷體" w:hAnsi="Times New Roman"/>
          <w:b/>
          <w:sz w:val="27"/>
          <w:szCs w:val="27"/>
        </w:rPr>
        <w:t>日</w:t>
      </w:r>
    </w:p>
    <w:sectPr w:rsidR="00FD04E8" w:rsidRPr="008A68C3" w:rsidSect="00C46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2C" w:rsidRDefault="0089792C" w:rsidP="0089113F">
      <w:r>
        <w:separator/>
      </w:r>
    </w:p>
  </w:endnote>
  <w:endnote w:type="continuationSeparator" w:id="0">
    <w:p w:rsidR="0089792C" w:rsidRDefault="0089792C" w:rsidP="008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2C" w:rsidRDefault="0089792C" w:rsidP="0089113F">
      <w:r>
        <w:separator/>
      </w:r>
    </w:p>
  </w:footnote>
  <w:footnote w:type="continuationSeparator" w:id="0">
    <w:p w:rsidR="0089792C" w:rsidRDefault="0089792C" w:rsidP="0089113F">
      <w:r>
        <w:continuationSeparator/>
      </w:r>
    </w:p>
  </w:footnote>
  <w:footnote w:id="1">
    <w:p w:rsidR="00574443" w:rsidRDefault="00655A3F" w:rsidP="00655A3F">
      <w:pPr>
        <w:spacing w:line="220" w:lineRule="exact"/>
        <w:rPr>
          <w:sz w:val="20"/>
          <w:szCs w:val="20"/>
        </w:rPr>
      </w:pPr>
      <w:r>
        <w:rPr>
          <w:rStyle w:val="FootnoteReference"/>
        </w:rPr>
        <w:footnoteRef/>
      </w:r>
      <w:r>
        <w:rPr>
          <w:rFonts w:hint="eastAsia"/>
        </w:rPr>
        <w:t xml:space="preserve"> </w:t>
      </w:r>
      <w:r w:rsidRPr="00BC4D72">
        <w:rPr>
          <w:rFonts w:hint="eastAsia"/>
          <w:b/>
          <w:sz w:val="20"/>
          <w:szCs w:val="20"/>
        </w:rPr>
        <w:t>活動一</w:t>
      </w:r>
      <w:r w:rsidRPr="00BC4D72">
        <w:rPr>
          <w:rFonts w:ascii="Arial" w:eastAsia="Times New Roman" w:hAnsi="Arial" w:cs="Arial"/>
          <w:b/>
          <w:sz w:val="20"/>
          <w:szCs w:val="20"/>
        </w:rPr>
        <w:t>:</w:t>
      </w:r>
      <w:r w:rsidRPr="00BC4D72">
        <w:rPr>
          <w:rFonts w:hint="eastAsia"/>
          <w:b/>
          <w:sz w:val="20"/>
          <w:szCs w:val="20"/>
        </w:rPr>
        <w:t>「跨代貧窮」面對</w:t>
      </w:r>
      <w:r w:rsidRPr="00BC4D72">
        <w:rPr>
          <w:b/>
          <w:sz w:val="20"/>
          <w:szCs w:val="20"/>
        </w:rPr>
        <w:t>面</w:t>
      </w:r>
      <w:r w:rsidRPr="00BC4D72">
        <w:rPr>
          <w:rFonts w:hint="eastAsia"/>
          <w:b/>
          <w:sz w:val="20"/>
          <w:szCs w:val="20"/>
        </w:rPr>
        <w:t>(5</w:t>
      </w:r>
      <w:r w:rsidRPr="00BC4D72">
        <w:rPr>
          <w:rFonts w:hint="eastAsia"/>
          <w:b/>
          <w:sz w:val="20"/>
          <w:szCs w:val="20"/>
        </w:rPr>
        <w:t>月</w:t>
      </w:r>
      <w:r w:rsidRPr="00BC4D72">
        <w:rPr>
          <w:rFonts w:hint="eastAsia"/>
          <w:b/>
          <w:sz w:val="20"/>
          <w:szCs w:val="20"/>
        </w:rPr>
        <w:t>17</w:t>
      </w:r>
      <w:r w:rsidRPr="00BC4D72">
        <w:rPr>
          <w:rFonts w:hint="eastAsia"/>
          <w:b/>
          <w:sz w:val="20"/>
          <w:szCs w:val="20"/>
        </w:rPr>
        <w:t>日</w:t>
      </w:r>
      <w:r w:rsidRPr="00BC4D72">
        <w:rPr>
          <w:rFonts w:hint="eastAsia"/>
          <w:b/>
          <w:sz w:val="20"/>
          <w:szCs w:val="20"/>
        </w:rPr>
        <w:t>)(</w:t>
      </w:r>
      <w:r w:rsidRPr="00BC4D72">
        <w:rPr>
          <w:rFonts w:hint="eastAsia"/>
          <w:b/>
          <w:sz w:val="20"/>
          <w:szCs w:val="20"/>
        </w:rPr>
        <w:t>日</w:t>
      </w:r>
      <w:r w:rsidRPr="00BC4D72">
        <w:rPr>
          <w:rFonts w:hint="eastAsia"/>
          <w:b/>
          <w:sz w:val="20"/>
          <w:szCs w:val="20"/>
        </w:rPr>
        <w:t>)</w:t>
      </w:r>
      <w:r w:rsidRPr="00BC4D72">
        <w:rPr>
          <w:rFonts w:hint="eastAsia"/>
          <w:b/>
          <w:sz w:val="20"/>
          <w:szCs w:val="20"/>
        </w:rPr>
        <w:t>下午</w:t>
      </w:r>
      <w:r w:rsidRPr="00BC4D72">
        <w:rPr>
          <w:rFonts w:hint="eastAsia"/>
          <w:b/>
          <w:sz w:val="20"/>
          <w:szCs w:val="20"/>
        </w:rPr>
        <w:t>2</w:t>
      </w:r>
      <w:r w:rsidRPr="00BC4D72">
        <w:rPr>
          <w:rFonts w:hint="eastAsia"/>
          <w:b/>
          <w:sz w:val="20"/>
          <w:szCs w:val="20"/>
        </w:rPr>
        <w:t>時半至</w:t>
      </w:r>
      <w:r w:rsidRPr="00BC4D72">
        <w:rPr>
          <w:rFonts w:hint="eastAsia"/>
          <w:b/>
          <w:sz w:val="20"/>
          <w:szCs w:val="20"/>
        </w:rPr>
        <w:t>4</w:t>
      </w:r>
      <w:r w:rsidRPr="00BC4D72">
        <w:rPr>
          <w:rFonts w:hint="eastAsia"/>
          <w:b/>
          <w:sz w:val="20"/>
          <w:szCs w:val="20"/>
        </w:rPr>
        <w:t>時半</w:t>
      </w:r>
    </w:p>
    <w:p w:rsidR="00640EA7" w:rsidRDefault="00655A3F" w:rsidP="00640EA7">
      <w:pPr>
        <w:spacing w:line="220" w:lineRule="exact"/>
        <w:rPr>
          <w:rFonts w:ascii="Times New Roman" w:eastAsiaTheme="minorEastAsia" w:hAnsi="Times New Roman"/>
          <w:sz w:val="20"/>
          <w:szCs w:val="20"/>
        </w:rPr>
      </w:pPr>
      <w:r w:rsidRPr="00655A3F">
        <w:rPr>
          <w:sz w:val="20"/>
          <w:szCs w:val="20"/>
        </w:rPr>
        <w:t>嘉賓及內容：同樣出身貧窮家庭的兩代人展開對話，探索脫貧之路。出身基層的前局長馬時亨先生與現時基層的兒童及青少年對話</w:t>
      </w:r>
    </w:p>
    <w:p w:rsidR="00655A3F" w:rsidRPr="00640EA7" w:rsidRDefault="00655A3F" w:rsidP="00640EA7">
      <w:pPr>
        <w:spacing w:line="220" w:lineRule="exact"/>
        <w:rPr>
          <w:rFonts w:ascii="Times New Roman" w:eastAsia="Times New Roman" w:hAnsi="Times New Roman"/>
          <w:sz w:val="20"/>
          <w:szCs w:val="20"/>
        </w:rPr>
      </w:pPr>
      <w:r w:rsidRPr="00BC4D72">
        <w:rPr>
          <w:b/>
          <w:sz w:val="20"/>
          <w:szCs w:val="20"/>
        </w:rPr>
        <w:t>活動二</w:t>
      </w:r>
      <w:r w:rsidRPr="00BC4D72">
        <w:rPr>
          <w:rFonts w:ascii="Arial" w:eastAsia="Times New Roman" w:hAnsi="Arial" w:cs="Arial"/>
          <w:b/>
          <w:sz w:val="20"/>
          <w:szCs w:val="20"/>
        </w:rPr>
        <w:t xml:space="preserve">: </w:t>
      </w:r>
      <w:r w:rsidRPr="00BC4D72">
        <w:rPr>
          <w:b/>
          <w:sz w:val="20"/>
          <w:szCs w:val="20"/>
        </w:rPr>
        <w:t>改變從「小」開始</w:t>
      </w:r>
      <w:r w:rsidRPr="00BC4D72">
        <w:rPr>
          <w:rFonts w:hint="eastAsia"/>
          <w:b/>
          <w:sz w:val="20"/>
          <w:szCs w:val="20"/>
        </w:rPr>
        <w:t>(6</w:t>
      </w:r>
      <w:r w:rsidRPr="00BC4D72">
        <w:rPr>
          <w:rFonts w:hint="eastAsia"/>
          <w:b/>
          <w:sz w:val="20"/>
          <w:szCs w:val="20"/>
        </w:rPr>
        <w:t>月</w:t>
      </w:r>
      <w:r w:rsidRPr="00BC4D72">
        <w:rPr>
          <w:rFonts w:hint="eastAsia"/>
          <w:b/>
          <w:sz w:val="20"/>
          <w:szCs w:val="20"/>
        </w:rPr>
        <w:t>7</w:t>
      </w:r>
      <w:r w:rsidRPr="00BC4D72">
        <w:rPr>
          <w:rFonts w:hint="eastAsia"/>
          <w:b/>
          <w:sz w:val="20"/>
          <w:szCs w:val="20"/>
        </w:rPr>
        <w:t>日</w:t>
      </w:r>
      <w:r w:rsidRPr="00BC4D72">
        <w:rPr>
          <w:rFonts w:hint="eastAsia"/>
          <w:b/>
          <w:sz w:val="20"/>
          <w:szCs w:val="20"/>
        </w:rPr>
        <w:t>)(</w:t>
      </w:r>
      <w:r w:rsidRPr="00BC4D72">
        <w:rPr>
          <w:rFonts w:hint="eastAsia"/>
          <w:b/>
          <w:sz w:val="20"/>
          <w:szCs w:val="20"/>
        </w:rPr>
        <w:t>日</w:t>
      </w:r>
      <w:r w:rsidRPr="00BC4D72">
        <w:rPr>
          <w:rFonts w:hint="eastAsia"/>
          <w:b/>
          <w:sz w:val="20"/>
          <w:szCs w:val="20"/>
        </w:rPr>
        <w:t>)</w:t>
      </w:r>
      <w:r w:rsidRPr="00BC4D72">
        <w:rPr>
          <w:rFonts w:hint="eastAsia"/>
          <w:b/>
          <w:sz w:val="20"/>
          <w:szCs w:val="20"/>
        </w:rPr>
        <w:t>下午</w:t>
      </w:r>
      <w:r w:rsidRPr="00BC4D72">
        <w:rPr>
          <w:rFonts w:hint="eastAsia"/>
          <w:b/>
          <w:sz w:val="20"/>
          <w:szCs w:val="20"/>
        </w:rPr>
        <w:t>2</w:t>
      </w:r>
      <w:r w:rsidRPr="00BC4D72">
        <w:rPr>
          <w:rFonts w:hint="eastAsia"/>
          <w:b/>
          <w:sz w:val="20"/>
          <w:szCs w:val="20"/>
        </w:rPr>
        <w:t>時半至</w:t>
      </w:r>
      <w:r w:rsidRPr="00BC4D72">
        <w:rPr>
          <w:rFonts w:hint="eastAsia"/>
          <w:b/>
          <w:sz w:val="20"/>
          <w:szCs w:val="20"/>
        </w:rPr>
        <w:t>4</w:t>
      </w:r>
      <w:r w:rsidRPr="00BC4D72">
        <w:rPr>
          <w:rFonts w:hint="eastAsia"/>
          <w:b/>
          <w:sz w:val="20"/>
          <w:szCs w:val="20"/>
        </w:rPr>
        <w:t>時半</w:t>
      </w:r>
      <w:r w:rsidR="00BC4D72">
        <w:rPr>
          <w:rFonts w:hint="eastAsia"/>
          <w:b/>
          <w:sz w:val="20"/>
          <w:szCs w:val="20"/>
        </w:rPr>
        <w:t xml:space="preserve"> </w:t>
      </w:r>
      <w:r w:rsidR="00AC0754" w:rsidRPr="00AC0754">
        <w:rPr>
          <w:rFonts w:asciiTheme="minorEastAsia" w:eastAsiaTheme="minorEastAsia" w:hAnsiTheme="minorEastAsia"/>
          <w:sz w:val="20"/>
          <w:szCs w:val="20"/>
        </w:rPr>
        <w:t>KPMG</w:t>
      </w:r>
      <w:r w:rsidR="00AC0754" w:rsidRPr="00AC0754">
        <w:rPr>
          <w:rFonts w:asciiTheme="minorEastAsia" w:eastAsiaTheme="minorEastAsia" w:hAnsiTheme="minorEastAsia" w:hint="eastAsia"/>
          <w:sz w:val="20"/>
          <w:szCs w:val="20"/>
        </w:rPr>
        <w:t>代表、</w:t>
      </w:r>
      <w:r w:rsidR="00AC0754" w:rsidRPr="00AC0754">
        <w:rPr>
          <w:rFonts w:asciiTheme="minorEastAsia" w:eastAsiaTheme="minorEastAsia" w:hAnsiTheme="minorEastAsia"/>
          <w:sz w:val="20"/>
          <w:szCs w:val="20"/>
        </w:rPr>
        <w:t>溫文儀</w:t>
      </w:r>
      <w:r w:rsidR="00AC0754" w:rsidRPr="00AC0754">
        <w:rPr>
          <w:rFonts w:asciiTheme="minorEastAsia" w:eastAsiaTheme="minorEastAsia" w:hAnsiTheme="minorEastAsia" w:hint="eastAsia"/>
          <w:sz w:val="20"/>
          <w:szCs w:val="20"/>
        </w:rPr>
        <w:t>先生、</w:t>
      </w:r>
      <w:r w:rsidR="00AC0754" w:rsidRPr="00AC0754">
        <w:rPr>
          <w:rFonts w:asciiTheme="minorEastAsia" w:eastAsiaTheme="minorEastAsia" w:hAnsiTheme="minorEastAsia"/>
          <w:sz w:val="20"/>
          <w:szCs w:val="20"/>
        </w:rPr>
        <w:t>黃惠菁博士</w:t>
      </w:r>
      <w:r w:rsidR="00AC0754">
        <w:rPr>
          <w:rFonts w:asciiTheme="minorEastAsia" w:eastAsiaTheme="minorEastAsia" w:hAnsiTheme="minorEastAsia" w:hint="eastAsia"/>
          <w:sz w:val="20"/>
          <w:szCs w:val="20"/>
        </w:rPr>
        <w:t>、</w:t>
      </w:r>
      <w:r w:rsidRPr="00655A3F">
        <w:rPr>
          <w:sz w:val="20"/>
          <w:szCs w:val="20"/>
        </w:rPr>
        <w:t>捐款者、義工、商界、社工及市民匯聚一堂，分享社會參與如何扶助貧窮孩子的經驗。</w:t>
      </w:r>
    </w:p>
    <w:p w:rsidR="00655A3F" w:rsidRPr="00655A3F" w:rsidRDefault="00655A3F" w:rsidP="00655A3F">
      <w:pPr>
        <w:spacing w:line="220" w:lineRule="exact"/>
        <w:rPr>
          <w:sz w:val="20"/>
          <w:szCs w:val="20"/>
        </w:rPr>
      </w:pPr>
      <w:r w:rsidRPr="00BC4D72">
        <w:rPr>
          <w:b/>
          <w:sz w:val="20"/>
          <w:szCs w:val="20"/>
        </w:rPr>
        <w:t>活動三</w:t>
      </w:r>
      <w:r w:rsidRPr="00BC4D72">
        <w:rPr>
          <w:rFonts w:ascii="Arial" w:eastAsia="Times New Roman" w:hAnsi="Arial" w:cs="Arial"/>
          <w:b/>
          <w:sz w:val="20"/>
          <w:szCs w:val="20"/>
        </w:rPr>
        <w:t xml:space="preserve">: </w:t>
      </w:r>
      <w:r w:rsidRPr="00BC4D72">
        <w:rPr>
          <w:b/>
          <w:sz w:val="20"/>
          <w:szCs w:val="20"/>
        </w:rPr>
        <w:t>真人圖書館</w:t>
      </w:r>
      <w:r w:rsidRPr="00BC4D72">
        <w:rPr>
          <w:rFonts w:ascii="Arial" w:eastAsia="Times New Roman" w:hAnsi="Arial" w:cs="Arial"/>
          <w:b/>
          <w:sz w:val="20"/>
          <w:szCs w:val="20"/>
        </w:rPr>
        <w:t>@</w:t>
      </w:r>
      <w:r w:rsidRPr="00BC4D72">
        <w:rPr>
          <w:b/>
          <w:sz w:val="20"/>
          <w:szCs w:val="20"/>
        </w:rPr>
        <w:t>新移民小朋友</w:t>
      </w:r>
      <w:r w:rsidRPr="00BC4D72">
        <w:rPr>
          <w:rFonts w:hint="eastAsia"/>
          <w:b/>
          <w:sz w:val="20"/>
          <w:szCs w:val="20"/>
        </w:rPr>
        <w:t>(7</w:t>
      </w:r>
      <w:r w:rsidRPr="00BC4D72">
        <w:rPr>
          <w:rFonts w:hint="eastAsia"/>
          <w:b/>
          <w:sz w:val="20"/>
          <w:szCs w:val="20"/>
        </w:rPr>
        <w:t>月</w:t>
      </w:r>
      <w:r w:rsidRPr="00BC4D72">
        <w:rPr>
          <w:rFonts w:hint="eastAsia"/>
          <w:b/>
          <w:sz w:val="20"/>
          <w:szCs w:val="20"/>
        </w:rPr>
        <w:t>5</w:t>
      </w:r>
      <w:r w:rsidRPr="00BC4D72">
        <w:rPr>
          <w:rFonts w:hint="eastAsia"/>
          <w:b/>
          <w:sz w:val="20"/>
          <w:szCs w:val="20"/>
        </w:rPr>
        <w:t>日</w:t>
      </w:r>
      <w:r w:rsidRPr="00BC4D72">
        <w:rPr>
          <w:rFonts w:hint="eastAsia"/>
          <w:b/>
          <w:sz w:val="20"/>
          <w:szCs w:val="20"/>
        </w:rPr>
        <w:t xml:space="preserve">) </w:t>
      </w:r>
      <w:r w:rsidRPr="00BC4D72">
        <w:rPr>
          <w:b/>
          <w:sz w:val="20"/>
          <w:szCs w:val="20"/>
        </w:rPr>
        <w:t>(</w:t>
      </w:r>
      <w:r w:rsidRPr="00BC4D72">
        <w:rPr>
          <w:rFonts w:hint="eastAsia"/>
          <w:b/>
          <w:sz w:val="20"/>
          <w:szCs w:val="20"/>
        </w:rPr>
        <w:t>日</w:t>
      </w:r>
      <w:r w:rsidRPr="00BC4D72">
        <w:rPr>
          <w:rFonts w:hint="eastAsia"/>
          <w:b/>
          <w:sz w:val="20"/>
          <w:szCs w:val="20"/>
        </w:rPr>
        <w:t>)</w:t>
      </w:r>
      <w:r w:rsidRPr="00BC4D72">
        <w:rPr>
          <w:rFonts w:hint="eastAsia"/>
          <w:b/>
          <w:sz w:val="20"/>
          <w:szCs w:val="20"/>
        </w:rPr>
        <w:t>下午</w:t>
      </w:r>
      <w:r w:rsidRPr="00BC4D72">
        <w:rPr>
          <w:rFonts w:hint="eastAsia"/>
          <w:b/>
          <w:sz w:val="20"/>
          <w:szCs w:val="20"/>
        </w:rPr>
        <w:t>3</w:t>
      </w:r>
      <w:r w:rsidRPr="00BC4D72">
        <w:rPr>
          <w:rFonts w:hint="eastAsia"/>
          <w:b/>
          <w:sz w:val="20"/>
          <w:szCs w:val="20"/>
        </w:rPr>
        <w:t>時半至</w:t>
      </w:r>
      <w:r w:rsidRPr="00BC4D72">
        <w:rPr>
          <w:rFonts w:hint="eastAsia"/>
          <w:b/>
          <w:sz w:val="20"/>
          <w:szCs w:val="20"/>
        </w:rPr>
        <w:t>6</w:t>
      </w:r>
      <w:r w:rsidRPr="00BC4D72">
        <w:rPr>
          <w:rFonts w:hint="eastAsia"/>
          <w:b/>
          <w:sz w:val="20"/>
          <w:szCs w:val="20"/>
        </w:rPr>
        <w:t>時半</w:t>
      </w:r>
      <w:r w:rsidR="007C46D7">
        <w:rPr>
          <w:rFonts w:hint="eastAsia"/>
          <w:b/>
          <w:sz w:val="20"/>
          <w:szCs w:val="20"/>
        </w:rPr>
        <w:t xml:space="preserve"> </w:t>
      </w:r>
      <w:r w:rsidRPr="00655A3F">
        <w:rPr>
          <w:sz w:val="20"/>
          <w:szCs w:val="20"/>
        </w:rPr>
        <w:t>邀請數位新移民小朋友和他們父母勇敢成為「真人圖書」，歡迎市民報名參與，成為真誠耐心的讀者。</w:t>
      </w:r>
    </w:p>
    <w:p w:rsidR="00655A3F" w:rsidRPr="00655A3F" w:rsidRDefault="00655A3F">
      <w:pPr>
        <w:pStyle w:val="FootnoteText"/>
      </w:pPr>
    </w:p>
  </w:footnote>
  <w:footnote w:id="2">
    <w:p w:rsidR="00420032" w:rsidRPr="00420032" w:rsidRDefault="00420032" w:rsidP="00420032">
      <w:pPr>
        <w:spacing w:line="220" w:lineRule="exact"/>
        <w:rPr>
          <w:rFonts w:asciiTheme="majorEastAsia" w:eastAsiaTheme="majorEastAsia" w:hAnsiTheme="majorEastAsia"/>
          <w:kern w:val="0"/>
          <w:sz w:val="20"/>
          <w:szCs w:val="20"/>
        </w:rPr>
      </w:pPr>
      <w:r>
        <w:rPr>
          <w:rStyle w:val="FootnoteReference"/>
        </w:rPr>
        <w:footnoteRef/>
      </w:r>
      <w:r>
        <w:rPr>
          <w:rFonts w:asciiTheme="majorEastAsia" w:eastAsiaTheme="majorEastAsia" w:hAnsiTheme="majorEastAsia" w:hint="eastAsia"/>
          <w:kern w:val="0"/>
          <w:sz w:val="20"/>
          <w:szCs w:val="20"/>
        </w:rPr>
        <w:t xml:space="preserve"> </w:t>
      </w:r>
      <w:r w:rsidRPr="00420032">
        <w:rPr>
          <w:rFonts w:ascii="Times New Roman" w:eastAsiaTheme="majorEastAsia" w:hAnsi="Times New Roman"/>
          <w:kern w:val="0"/>
          <w:sz w:val="20"/>
          <w:szCs w:val="20"/>
        </w:rPr>
        <w:t>包括</w:t>
      </w:r>
      <w:r w:rsidRPr="00420032">
        <w:rPr>
          <w:rFonts w:ascii="Times New Roman" w:eastAsiaTheme="majorEastAsia" w:hAnsi="Times New Roman"/>
          <w:kern w:val="0"/>
          <w:sz w:val="20"/>
          <w:szCs w:val="20"/>
        </w:rPr>
        <w:t xml:space="preserve">:2005 </w:t>
      </w:r>
      <w:r w:rsidRPr="00420032">
        <w:rPr>
          <w:rFonts w:ascii="Times New Roman" w:eastAsiaTheme="majorEastAsia" w:hAnsi="Times New Roman"/>
          <w:kern w:val="0"/>
          <w:sz w:val="20"/>
          <w:szCs w:val="20"/>
        </w:rPr>
        <w:t>年至</w:t>
      </w:r>
      <w:r w:rsidRPr="00420032">
        <w:rPr>
          <w:rFonts w:ascii="Times New Roman" w:eastAsiaTheme="majorEastAsia" w:hAnsi="Times New Roman"/>
          <w:kern w:val="0"/>
          <w:sz w:val="20"/>
          <w:szCs w:val="20"/>
        </w:rPr>
        <w:t xml:space="preserve">2006 </w:t>
      </w:r>
      <w:r w:rsidRPr="00420032">
        <w:rPr>
          <w:rFonts w:ascii="Times New Roman" w:eastAsiaTheme="majorEastAsia" w:hAnsi="Times New Roman"/>
          <w:kern w:val="0"/>
          <w:sz w:val="20"/>
          <w:szCs w:val="20"/>
        </w:rPr>
        <w:t>年</w:t>
      </w:r>
      <w:r w:rsidRPr="00420032">
        <w:rPr>
          <w:rFonts w:ascii="Times New Roman" w:eastAsiaTheme="majorEastAsia" w:hAnsi="Times New Roman"/>
          <w:kern w:val="0"/>
          <w:sz w:val="20"/>
          <w:szCs w:val="20"/>
        </w:rPr>
        <w:t xml:space="preserve"> —</w:t>
      </w:r>
      <w:r w:rsidRPr="00420032">
        <w:rPr>
          <w:rFonts w:ascii="Times New Roman" w:eastAsiaTheme="majorEastAsia" w:hAnsi="Times New Roman"/>
          <w:kern w:val="0"/>
          <w:sz w:val="20"/>
          <w:szCs w:val="20"/>
        </w:rPr>
        <w:t>「支援貧窮兒童平等發展計劃」、協助他們聯繫社區資源、提供更全面支援；</w:t>
      </w:r>
      <w:r w:rsidRPr="00420032">
        <w:rPr>
          <w:rFonts w:ascii="Times New Roman" w:eastAsiaTheme="majorEastAsia" w:hAnsi="Times New Roman"/>
          <w:kern w:val="0"/>
          <w:sz w:val="20"/>
          <w:szCs w:val="20"/>
        </w:rPr>
        <w:t xml:space="preserve">2007 </w:t>
      </w:r>
      <w:r w:rsidRPr="00420032">
        <w:rPr>
          <w:rFonts w:ascii="Times New Roman" w:eastAsiaTheme="majorEastAsia" w:hAnsi="Times New Roman"/>
          <w:kern w:val="0"/>
          <w:sz w:val="20"/>
          <w:szCs w:val="20"/>
        </w:rPr>
        <w:t>年至</w:t>
      </w:r>
      <w:r w:rsidRPr="00420032">
        <w:rPr>
          <w:rFonts w:ascii="Times New Roman" w:eastAsiaTheme="majorEastAsia" w:hAnsi="Times New Roman"/>
          <w:kern w:val="0"/>
          <w:sz w:val="20"/>
          <w:szCs w:val="20"/>
        </w:rPr>
        <w:t xml:space="preserve">2008 </w:t>
      </w:r>
      <w:r w:rsidRPr="00420032">
        <w:rPr>
          <w:rFonts w:ascii="Times New Roman" w:eastAsiaTheme="majorEastAsia" w:hAnsi="Times New Roman"/>
          <w:kern w:val="0"/>
          <w:sz w:val="20"/>
          <w:szCs w:val="20"/>
        </w:rPr>
        <w:t>年</w:t>
      </w:r>
      <w:r w:rsidRPr="00420032">
        <w:rPr>
          <w:rFonts w:ascii="Times New Roman" w:eastAsiaTheme="majorEastAsia" w:hAnsi="Times New Roman"/>
          <w:kern w:val="0"/>
          <w:sz w:val="20"/>
          <w:szCs w:val="20"/>
        </w:rPr>
        <w:t xml:space="preserve"> — </w:t>
      </w:r>
      <w:r w:rsidRPr="00420032">
        <w:rPr>
          <w:rFonts w:ascii="Times New Roman" w:eastAsiaTheme="majorEastAsia" w:hAnsi="Times New Roman"/>
          <w:kern w:val="0"/>
          <w:sz w:val="20"/>
          <w:szCs w:val="20"/>
        </w:rPr>
        <w:t>開展「家友加油支援計劃」，從家庭層面協助貧窮兒童健康成長；</w:t>
      </w:r>
      <w:r w:rsidRPr="00420032">
        <w:rPr>
          <w:rFonts w:ascii="Times New Roman" w:eastAsiaTheme="majorEastAsia" w:hAnsi="Times New Roman"/>
          <w:kern w:val="0"/>
          <w:sz w:val="20"/>
          <w:szCs w:val="20"/>
        </w:rPr>
        <w:t xml:space="preserve">2009 </w:t>
      </w:r>
      <w:r w:rsidRPr="00420032">
        <w:rPr>
          <w:rFonts w:ascii="Times New Roman" w:eastAsiaTheme="majorEastAsia" w:hAnsi="Times New Roman"/>
          <w:kern w:val="0"/>
          <w:sz w:val="20"/>
          <w:szCs w:val="20"/>
        </w:rPr>
        <w:t>年</w:t>
      </w:r>
      <w:r w:rsidRPr="00420032">
        <w:rPr>
          <w:rFonts w:ascii="Times New Roman" w:eastAsiaTheme="majorEastAsia" w:hAnsi="Times New Roman"/>
          <w:kern w:val="0"/>
          <w:sz w:val="20"/>
          <w:szCs w:val="20"/>
        </w:rPr>
        <w:t xml:space="preserve"> — </w:t>
      </w:r>
      <w:r w:rsidRPr="00420032">
        <w:rPr>
          <w:rFonts w:ascii="Times New Roman" w:eastAsiaTheme="majorEastAsia" w:hAnsi="Times New Roman"/>
          <w:kern w:val="0"/>
          <w:sz w:val="20"/>
          <w:szCs w:val="20"/>
        </w:rPr>
        <w:t>透過「支援貧窮兒童反通脹計劃」，關注高通脹對貧窮兒童的影響，提供食物支援。</w:t>
      </w:r>
      <w:r w:rsidRPr="00420032">
        <w:rPr>
          <w:rFonts w:ascii="Times New Roman" w:eastAsiaTheme="majorEastAsia" w:hAnsi="Times New Roman"/>
          <w:kern w:val="0"/>
          <w:sz w:val="20"/>
          <w:szCs w:val="20"/>
        </w:rPr>
        <w:t xml:space="preserve">2012 </w:t>
      </w:r>
      <w:r w:rsidRPr="00420032">
        <w:rPr>
          <w:rFonts w:ascii="Times New Roman" w:eastAsiaTheme="majorEastAsia" w:hAnsi="Times New Roman"/>
          <w:kern w:val="0"/>
          <w:sz w:val="20"/>
          <w:szCs w:val="20"/>
        </w:rPr>
        <w:t>年至</w:t>
      </w:r>
      <w:r w:rsidRPr="00420032">
        <w:rPr>
          <w:rFonts w:ascii="Times New Roman" w:eastAsiaTheme="majorEastAsia" w:hAnsi="Times New Roman"/>
          <w:kern w:val="0"/>
          <w:sz w:val="20"/>
          <w:szCs w:val="20"/>
        </w:rPr>
        <w:t xml:space="preserve">2015 </w:t>
      </w:r>
      <w:r w:rsidRPr="00420032">
        <w:rPr>
          <w:rFonts w:ascii="Times New Roman" w:eastAsiaTheme="majorEastAsia" w:hAnsi="Times New Roman"/>
          <w:kern w:val="0"/>
          <w:sz w:val="20"/>
          <w:szCs w:val="20"/>
        </w:rPr>
        <w:t>年</w:t>
      </w:r>
      <w:r w:rsidRPr="00420032">
        <w:rPr>
          <w:rFonts w:ascii="Times New Roman" w:eastAsiaTheme="majorEastAsia" w:hAnsi="Times New Roman"/>
          <w:kern w:val="0"/>
          <w:sz w:val="20"/>
          <w:szCs w:val="20"/>
        </w:rPr>
        <w:t xml:space="preserve"> — </w:t>
      </w:r>
      <w:r w:rsidRPr="00420032">
        <w:rPr>
          <w:rFonts w:ascii="Times New Roman" w:eastAsiaTheme="majorEastAsia" w:hAnsi="Times New Roman"/>
          <w:kern w:val="0"/>
          <w:sz w:val="20"/>
          <w:szCs w:val="20"/>
        </w:rPr>
        <w:t>透過「助我起飛計劃」，全方位支援貧窮兒童提升英文水平及改善家庭學習環境。並為升讀大學的貧窮青年提供獎學金及工作實習機會。</w:t>
      </w:r>
    </w:p>
    <w:p w:rsidR="00420032" w:rsidRDefault="004200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E6"/>
    <w:multiLevelType w:val="hybridMultilevel"/>
    <w:tmpl w:val="3858D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01E73"/>
    <w:multiLevelType w:val="hybridMultilevel"/>
    <w:tmpl w:val="B38CAC88"/>
    <w:lvl w:ilvl="0" w:tplc="0409000B">
      <w:start w:val="1"/>
      <w:numFmt w:val="bullet"/>
      <w:lvlText w:val=""/>
      <w:lvlJc w:val="left"/>
      <w:pPr>
        <w:tabs>
          <w:tab w:val="num" w:pos="720"/>
        </w:tabs>
        <w:ind w:left="720" w:hanging="360"/>
      </w:pPr>
      <w:rPr>
        <w:rFonts w:ascii="Wingdings" w:hAnsi="Wingdings" w:hint="default"/>
      </w:rPr>
    </w:lvl>
    <w:lvl w:ilvl="1" w:tplc="04090019">
      <w:start w:val="1"/>
      <w:numFmt w:val="ideographTraditional"/>
      <w:lvlText w:val="%2、"/>
      <w:lvlJc w:val="left"/>
      <w:pPr>
        <w:tabs>
          <w:tab w:val="num" w:pos="960"/>
        </w:tabs>
        <w:ind w:left="960" w:hanging="480"/>
      </w:pPr>
    </w:lvl>
    <w:lvl w:ilvl="2" w:tplc="2F566DF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2C71D85"/>
    <w:multiLevelType w:val="hybridMultilevel"/>
    <w:tmpl w:val="58B469D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521C30"/>
    <w:multiLevelType w:val="hybridMultilevel"/>
    <w:tmpl w:val="C89A6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4708D"/>
    <w:multiLevelType w:val="hybridMultilevel"/>
    <w:tmpl w:val="29DA1E84"/>
    <w:lvl w:ilvl="0" w:tplc="A56EEDB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2F566DF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FB13507"/>
    <w:multiLevelType w:val="hybridMultilevel"/>
    <w:tmpl w:val="0FEC2E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60FB5"/>
    <w:multiLevelType w:val="hybridMultilevel"/>
    <w:tmpl w:val="F1ECA6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70"/>
    <w:rsid w:val="00004400"/>
    <w:rsid w:val="000105A3"/>
    <w:rsid w:val="00016221"/>
    <w:rsid w:val="0002299F"/>
    <w:rsid w:val="00034233"/>
    <w:rsid w:val="00035B24"/>
    <w:rsid w:val="00036087"/>
    <w:rsid w:val="000609A1"/>
    <w:rsid w:val="00064314"/>
    <w:rsid w:val="000654EE"/>
    <w:rsid w:val="00072B5F"/>
    <w:rsid w:val="000820F3"/>
    <w:rsid w:val="000929AB"/>
    <w:rsid w:val="000A421A"/>
    <w:rsid w:val="000A5A34"/>
    <w:rsid w:val="000A633E"/>
    <w:rsid w:val="000B0BAD"/>
    <w:rsid w:val="000B2253"/>
    <w:rsid w:val="000B2CA3"/>
    <w:rsid w:val="000D4BEF"/>
    <w:rsid w:val="000E2225"/>
    <w:rsid w:val="000E3669"/>
    <w:rsid w:val="000F2442"/>
    <w:rsid w:val="0010038E"/>
    <w:rsid w:val="00106E31"/>
    <w:rsid w:val="00111543"/>
    <w:rsid w:val="00117DE3"/>
    <w:rsid w:val="001225BF"/>
    <w:rsid w:val="00122665"/>
    <w:rsid w:val="00135EBC"/>
    <w:rsid w:val="001365FB"/>
    <w:rsid w:val="00140C5C"/>
    <w:rsid w:val="0015373D"/>
    <w:rsid w:val="00162724"/>
    <w:rsid w:val="001A38F8"/>
    <w:rsid w:val="001A76D5"/>
    <w:rsid w:val="001B04E3"/>
    <w:rsid w:val="001D7677"/>
    <w:rsid w:val="001E5A3A"/>
    <w:rsid w:val="001F132B"/>
    <w:rsid w:val="001F4B15"/>
    <w:rsid w:val="001F6460"/>
    <w:rsid w:val="00201AD4"/>
    <w:rsid w:val="00205198"/>
    <w:rsid w:val="002121B8"/>
    <w:rsid w:val="002167A8"/>
    <w:rsid w:val="002319C8"/>
    <w:rsid w:val="002411EA"/>
    <w:rsid w:val="002447A9"/>
    <w:rsid w:val="00247526"/>
    <w:rsid w:val="0026058B"/>
    <w:rsid w:val="00262381"/>
    <w:rsid w:val="00272F4D"/>
    <w:rsid w:val="002A458C"/>
    <w:rsid w:val="002A7CBB"/>
    <w:rsid w:val="002B3DA7"/>
    <w:rsid w:val="002C58EE"/>
    <w:rsid w:val="002E2A7D"/>
    <w:rsid w:val="002E7D70"/>
    <w:rsid w:val="002F0FC6"/>
    <w:rsid w:val="002F405B"/>
    <w:rsid w:val="00316789"/>
    <w:rsid w:val="00316ECF"/>
    <w:rsid w:val="00323C69"/>
    <w:rsid w:val="00330EAC"/>
    <w:rsid w:val="00352498"/>
    <w:rsid w:val="003733A0"/>
    <w:rsid w:val="003768A0"/>
    <w:rsid w:val="00384307"/>
    <w:rsid w:val="003907AF"/>
    <w:rsid w:val="00396DAA"/>
    <w:rsid w:val="003A72A2"/>
    <w:rsid w:val="003C542D"/>
    <w:rsid w:val="003D1F18"/>
    <w:rsid w:val="003E641C"/>
    <w:rsid w:val="003F5CC7"/>
    <w:rsid w:val="003F73AD"/>
    <w:rsid w:val="003F75ED"/>
    <w:rsid w:val="00403D47"/>
    <w:rsid w:val="00406A94"/>
    <w:rsid w:val="00420032"/>
    <w:rsid w:val="00423176"/>
    <w:rsid w:val="0043098D"/>
    <w:rsid w:val="00455353"/>
    <w:rsid w:val="00481BE8"/>
    <w:rsid w:val="00483FEA"/>
    <w:rsid w:val="004A040A"/>
    <w:rsid w:val="004A3020"/>
    <w:rsid w:val="004C4D08"/>
    <w:rsid w:val="004D0767"/>
    <w:rsid w:val="004F1027"/>
    <w:rsid w:val="004F2A8A"/>
    <w:rsid w:val="004F5966"/>
    <w:rsid w:val="004F793A"/>
    <w:rsid w:val="004F7B0A"/>
    <w:rsid w:val="0051073A"/>
    <w:rsid w:val="00522516"/>
    <w:rsid w:val="00523BA4"/>
    <w:rsid w:val="005270A4"/>
    <w:rsid w:val="00527CC7"/>
    <w:rsid w:val="0053582F"/>
    <w:rsid w:val="005476E4"/>
    <w:rsid w:val="00551414"/>
    <w:rsid w:val="0055345E"/>
    <w:rsid w:val="0055797A"/>
    <w:rsid w:val="00562156"/>
    <w:rsid w:val="00574443"/>
    <w:rsid w:val="00576659"/>
    <w:rsid w:val="00577FDB"/>
    <w:rsid w:val="00583144"/>
    <w:rsid w:val="005B2CBD"/>
    <w:rsid w:val="005D5097"/>
    <w:rsid w:val="005D79F3"/>
    <w:rsid w:val="005E21AE"/>
    <w:rsid w:val="006013EA"/>
    <w:rsid w:val="0061360C"/>
    <w:rsid w:val="00622D74"/>
    <w:rsid w:val="00630006"/>
    <w:rsid w:val="00631B03"/>
    <w:rsid w:val="0063305B"/>
    <w:rsid w:val="00640EA7"/>
    <w:rsid w:val="00655A3F"/>
    <w:rsid w:val="00666637"/>
    <w:rsid w:val="00671BD1"/>
    <w:rsid w:val="006A2AF5"/>
    <w:rsid w:val="006B088D"/>
    <w:rsid w:val="006B2970"/>
    <w:rsid w:val="006B541F"/>
    <w:rsid w:val="006C5F68"/>
    <w:rsid w:val="006C7FD4"/>
    <w:rsid w:val="006E2641"/>
    <w:rsid w:val="00712964"/>
    <w:rsid w:val="00742049"/>
    <w:rsid w:val="0074366D"/>
    <w:rsid w:val="007445FD"/>
    <w:rsid w:val="007515EE"/>
    <w:rsid w:val="00754354"/>
    <w:rsid w:val="00757C0F"/>
    <w:rsid w:val="0076570E"/>
    <w:rsid w:val="007679B1"/>
    <w:rsid w:val="007775CD"/>
    <w:rsid w:val="007857F4"/>
    <w:rsid w:val="00793F74"/>
    <w:rsid w:val="007C46D7"/>
    <w:rsid w:val="007F5C46"/>
    <w:rsid w:val="007F637D"/>
    <w:rsid w:val="008064AA"/>
    <w:rsid w:val="00807016"/>
    <w:rsid w:val="00823906"/>
    <w:rsid w:val="0082419D"/>
    <w:rsid w:val="00827A13"/>
    <w:rsid w:val="00844C78"/>
    <w:rsid w:val="00854A74"/>
    <w:rsid w:val="00877C1F"/>
    <w:rsid w:val="00887A35"/>
    <w:rsid w:val="0089113F"/>
    <w:rsid w:val="0089792C"/>
    <w:rsid w:val="008A1A75"/>
    <w:rsid w:val="008A68C3"/>
    <w:rsid w:val="008D7237"/>
    <w:rsid w:val="008E32F4"/>
    <w:rsid w:val="00903537"/>
    <w:rsid w:val="00911BF4"/>
    <w:rsid w:val="0091307F"/>
    <w:rsid w:val="00914389"/>
    <w:rsid w:val="0092486D"/>
    <w:rsid w:val="00924E4F"/>
    <w:rsid w:val="00926417"/>
    <w:rsid w:val="00936482"/>
    <w:rsid w:val="00954C70"/>
    <w:rsid w:val="009630FB"/>
    <w:rsid w:val="009713AB"/>
    <w:rsid w:val="009775EE"/>
    <w:rsid w:val="00977738"/>
    <w:rsid w:val="00983A14"/>
    <w:rsid w:val="009C2D0F"/>
    <w:rsid w:val="009D4D7B"/>
    <w:rsid w:val="009F0845"/>
    <w:rsid w:val="00A11BAB"/>
    <w:rsid w:val="00A1593D"/>
    <w:rsid w:val="00A171C1"/>
    <w:rsid w:val="00A175D4"/>
    <w:rsid w:val="00A35CCF"/>
    <w:rsid w:val="00A412D4"/>
    <w:rsid w:val="00A41DA0"/>
    <w:rsid w:val="00A56004"/>
    <w:rsid w:val="00A561E7"/>
    <w:rsid w:val="00A60448"/>
    <w:rsid w:val="00A73B93"/>
    <w:rsid w:val="00AA0966"/>
    <w:rsid w:val="00AA260A"/>
    <w:rsid w:val="00AA57D0"/>
    <w:rsid w:val="00AA6BD5"/>
    <w:rsid w:val="00AB3573"/>
    <w:rsid w:val="00AB7541"/>
    <w:rsid w:val="00AC0754"/>
    <w:rsid w:val="00AC4937"/>
    <w:rsid w:val="00AC75C7"/>
    <w:rsid w:val="00AD56B1"/>
    <w:rsid w:val="00AE40DC"/>
    <w:rsid w:val="00AE5F36"/>
    <w:rsid w:val="00AF06E6"/>
    <w:rsid w:val="00AF2570"/>
    <w:rsid w:val="00B02C54"/>
    <w:rsid w:val="00B078EF"/>
    <w:rsid w:val="00B202F9"/>
    <w:rsid w:val="00B2205B"/>
    <w:rsid w:val="00B3514D"/>
    <w:rsid w:val="00B478E1"/>
    <w:rsid w:val="00B505A5"/>
    <w:rsid w:val="00B52AF7"/>
    <w:rsid w:val="00B6063E"/>
    <w:rsid w:val="00B81418"/>
    <w:rsid w:val="00B91FE7"/>
    <w:rsid w:val="00B941F6"/>
    <w:rsid w:val="00B96FDB"/>
    <w:rsid w:val="00BA176E"/>
    <w:rsid w:val="00BA4C53"/>
    <w:rsid w:val="00BA7817"/>
    <w:rsid w:val="00BA7B58"/>
    <w:rsid w:val="00BB43DD"/>
    <w:rsid w:val="00BC4D72"/>
    <w:rsid w:val="00BF6ED9"/>
    <w:rsid w:val="00C0751E"/>
    <w:rsid w:val="00C2519B"/>
    <w:rsid w:val="00C308B4"/>
    <w:rsid w:val="00C4685F"/>
    <w:rsid w:val="00C46963"/>
    <w:rsid w:val="00C612F1"/>
    <w:rsid w:val="00C62757"/>
    <w:rsid w:val="00C64368"/>
    <w:rsid w:val="00C719FA"/>
    <w:rsid w:val="00C75055"/>
    <w:rsid w:val="00C92297"/>
    <w:rsid w:val="00C94010"/>
    <w:rsid w:val="00C96D79"/>
    <w:rsid w:val="00CA10A8"/>
    <w:rsid w:val="00CA15B5"/>
    <w:rsid w:val="00CA1B48"/>
    <w:rsid w:val="00CB3F4F"/>
    <w:rsid w:val="00CB5608"/>
    <w:rsid w:val="00CC0B19"/>
    <w:rsid w:val="00CC12D1"/>
    <w:rsid w:val="00CC3AF3"/>
    <w:rsid w:val="00CD5D06"/>
    <w:rsid w:val="00CE6E1F"/>
    <w:rsid w:val="00CF0B6C"/>
    <w:rsid w:val="00CF1F02"/>
    <w:rsid w:val="00D00FE3"/>
    <w:rsid w:val="00D022C0"/>
    <w:rsid w:val="00D039F6"/>
    <w:rsid w:val="00D03C0D"/>
    <w:rsid w:val="00D1318D"/>
    <w:rsid w:val="00D15C9C"/>
    <w:rsid w:val="00D20A85"/>
    <w:rsid w:val="00D30E0B"/>
    <w:rsid w:val="00D36343"/>
    <w:rsid w:val="00D37B7F"/>
    <w:rsid w:val="00D50566"/>
    <w:rsid w:val="00D60F62"/>
    <w:rsid w:val="00D63B60"/>
    <w:rsid w:val="00D725E8"/>
    <w:rsid w:val="00D80126"/>
    <w:rsid w:val="00D81EC5"/>
    <w:rsid w:val="00D9698D"/>
    <w:rsid w:val="00DA3137"/>
    <w:rsid w:val="00DA69DE"/>
    <w:rsid w:val="00DB2D54"/>
    <w:rsid w:val="00DB4BCE"/>
    <w:rsid w:val="00DB54F8"/>
    <w:rsid w:val="00DF0BE5"/>
    <w:rsid w:val="00DF1FCB"/>
    <w:rsid w:val="00DF2A05"/>
    <w:rsid w:val="00E02ED5"/>
    <w:rsid w:val="00E16C69"/>
    <w:rsid w:val="00E16F97"/>
    <w:rsid w:val="00E22241"/>
    <w:rsid w:val="00E23AE0"/>
    <w:rsid w:val="00E30590"/>
    <w:rsid w:val="00E328DA"/>
    <w:rsid w:val="00E479F2"/>
    <w:rsid w:val="00E628B4"/>
    <w:rsid w:val="00E632FE"/>
    <w:rsid w:val="00E753FF"/>
    <w:rsid w:val="00E90663"/>
    <w:rsid w:val="00E92812"/>
    <w:rsid w:val="00E93390"/>
    <w:rsid w:val="00EA00F9"/>
    <w:rsid w:val="00EA2943"/>
    <w:rsid w:val="00EA2F25"/>
    <w:rsid w:val="00EA6923"/>
    <w:rsid w:val="00EC2085"/>
    <w:rsid w:val="00EC4CD9"/>
    <w:rsid w:val="00ED7341"/>
    <w:rsid w:val="00EE19D2"/>
    <w:rsid w:val="00EF0110"/>
    <w:rsid w:val="00EF0143"/>
    <w:rsid w:val="00EF5157"/>
    <w:rsid w:val="00EF527F"/>
    <w:rsid w:val="00F02D9C"/>
    <w:rsid w:val="00F1004E"/>
    <w:rsid w:val="00F30D6A"/>
    <w:rsid w:val="00F34B7B"/>
    <w:rsid w:val="00F50909"/>
    <w:rsid w:val="00F52CEC"/>
    <w:rsid w:val="00F57628"/>
    <w:rsid w:val="00F635FB"/>
    <w:rsid w:val="00F96377"/>
    <w:rsid w:val="00FA6B24"/>
    <w:rsid w:val="00FB33BD"/>
    <w:rsid w:val="00FC6A8E"/>
    <w:rsid w:val="00FD04E8"/>
    <w:rsid w:val="00FE0316"/>
    <w:rsid w:val="00FE3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22176-30A1-4ED3-89E6-69799719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00"/>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89113F"/>
    <w:rPr>
      <w:sz w:val="20"/>
      <w:szCs w:val="20"/>
    </w:rPr>
  </w:style>
  <w:style w:type="paragraph" w:styleId="Footer">
    <w:name w:val="footer"/>
    <w:basedOn w:val="Normal"/>
    <w:link w:val="FooterChar"/>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89113F"/>
    <w:rPr>
      <w:sz w:val="20"/>
      <w:szCs w:val="20"/>
    </w:rPr>
  </w:style>
  <w:style w:type="paragraph" w:customStyle="1" w:styleId="ecxmsonormal">
    <w:name w:val="ecxmsonormal"/>
    <w:basedOn w:val="Normal"/>
    <w:rsid w:val="0089113F"/>
    <w:pPr>
      <w:widowControl/>
      <w:spacing w:after="324"/>
    </w:pPr>
    <w:rPr>
      <w:rFonts w:ascii="Times New Roman" w:eastAsia="Times New Roman" w:hAnsi="Times New Roman"/>
      <w:kern w:val="0"/>
      <w:szCs w:val="24"/>
    </w:rPr>
  </w:style>
  <w:style w:type="paragraph" w:customStyle="1" w:styleId="ecxmsocommenttext">
    <w:name w:val="ecxmsocommenttext"/>
    <w:basedOn w:val="Normal"/>
    <w:rsid w:val="0089113F"/>
    <w:pPr>
      <w:widowControl/>
      <w:spacing w:after="324"/>
    </w:pPr>
    <w:rPr>
      <w:rFonts w:ascii="Times New Roman" w:eastAsia="Times New Roman" w:hAnsi="Times New Roman"/>
      <w:kern w:val="0"/>
      <w:szCs w:val="24"/>
    </w:rPr>
  </w:style>
  <w:style w:type="paragraph" w:styleId="BalloonText">
    <w:name w:val="Balloon Text"/>
    <w:basedOn w:val="Normal"/>
    <w:link w:val="BalloonTextChar"/>
    <w:uiPriority w:val="99"/>
    <w:semiHidden/>
    <w:unhideWhenUsed/>
    <w:rsid w:val="004C4D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4D08"/>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877C1F"/>
    <w:pPr>
      <w:widowControl/>
      <w:snapToGrid w:val="0"/>
    </w:pPr>
    <w:rPr>
      <w:rFonts w:ascii="Times New Roman" w:hAnsi="Times New Roman"/>
      <w:kern w:val="0"/>
      <w:sz w:val="20"/>
      <w:szCs w:val="20"/>
    </w:rPr>
  </w:style>
  <w:style w:type="character" w:customStyle="1" w:styleId="FootnoteTextChar">
    <w:name w:val="Footnote Text Char"/>
    <w:basedOn w:val="DefaultParagraphFont"/>
    <w:link w:val="FootnoteText"/>
    <w:uiPriority w:val="99"/>
    <w:rsid w:val="00877C1F"/>
    <w:rPr>
      <w:rFonts w:ascii="Times New Roman" w:eastAsia="新細明體" w:hAnsi="Times New Roman" w:cs="Times New Roman"/>
      <w:kern w:val="0"/>
      <w:sz w:val="20"/>
      <w:szCs w:val="20"/>
    </w:rPr>
  </w:style>
  <w:style w:type="character" w:styleId="FootnoteReference">
    <w:name w:val="footnote reference"/>
    <w:uiPriority w:val="99"/>
    <w:rsid w:val="00877C1F"/>
    <w:rPr>
      <w:vertAlign w:val="superscript"/>
    </w:rPr>
  </w:style>
  <w:style w:type="character" w:styleId="Hyperlink">
    <w:name w:val="Hyperlink"/>
    <w:rsid w:val="00877C1F"/>
    <w:rPr>
      <w:color w:val="0000FF"/>
      <w:u w:val="single"/>
    </w:rPr>
  </w:style>
  <w:style w:type="paragraph" w:customStyle="1" w:styleId="Default">
    <w:name w:val="Default"/>
    <w:rsid w:val="00877C1F"/>
    <w:pPr>
      <w:widowControl w:val="0"/>
      <w:autoSpaceDE w:val="0"/>
      <w:autoSpaceDN w:val="0"/>
      <w:adjustRightInd w:val="0"/>
    </w:pPr>
    <w:rPr>
      <w:rFonts w:ascii="新細明體" w:eastAsia="新細明體" w:hAnsi="Times New Roman" w:cs="新細明體"/>
      <w:color w:val="000000"/>
      <w:kern w:val="0"/>
      <w:szCs w:val="24"/>
    </w:rPr>
  </w:style>
  <w:style w:type="character" w:styleId="Strong">
    <w:name w:val="Strong"/>
    <w:basedOn w:val="DefaultParagraphFont"/>
    <w:uiPriority w:val="22"/>
    <w:qFormat/>
    <w:rsid w:val="000654EE"/>
    <w:rPr>
      <w:b/>
      <w:bCs/>
    </w:rPr>
  </w:style>
  <w:style w:type="paragraph" w:styleId="NormalWeb">
    <w:name w:val="Normal (Web)"/>
    <w:basedOn w:val="Normal"/>
    <w:uiPriority w:val="99"/>
    <w:unhideWhenUsed/>
    <w:rsid w:val="002A7CBB"/>
    <w:pPr>
      <w:widowControl/>
      <w:spacing w:before="100" w:beforeAutospacing="1" w:after="100" w:afterAutospacing="1"/>
    </w:pPr>
    <w:rPr>
      <w:rFonts w:ascii="Times New Roman" w:eastAsia="Times New Roman" w:hAnsi="Times New Roman"/>
      <w:kern w:val="0"/>
      <w:szCs w:val="24"/>
    </w:rPr>
  </w:style>
  <w:style w:type="paragraph" w:styleId="ListParagraph">
    <w:name w:val="List Paragraph"/>
    <w:basedOn w:val="Normal"/>
    <w:qFormat/>
    <w:rsid w:val="000A421A"/>
    <w:pPr>
      <w:ind w:leftChars="200" w:left="480"/>
    </w:pPr>
    <w:rPr>
      <w:rFonts w:ascii="Times New Roman" w:hAnsi="Times New Roman"/>
      <w:szCs w:val="24"/>
    </w:rPr>
  </w:style>
  <w:style w:type="character" w:styleId="FollowedHyperlink">
    <w:name w:val="FollowedHyperlink"/>
    <w:basedOn w:val="DefaultParagraphFont"/>
    <w:uiPriority w:val="99"/>
    <w:semiHidden/>
    <w:unhideWhenUsed/>
    <w:rsid w:val="0065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8369">
      <w:bodyDiv w:val="1"/>
      <w:marLeft w:val="0"/>
      <w:marRight w:val="0"/>
      <w:marTop w:val="0"/>
      <w:marBottom w:val="0"/>
      <w:divBdr>
        <w:top w:val="none" w:sz="0" w:space="0" w:color="auto"/>
        <w:left w:val="none" w:sz="0" w:space="0" w:color="auto"/>
        <w:bottom w:val="none" w:sz="0" w:space="0" w:color="auto"/>
        <w:right w:val="none" w:sz="0" w:space="0" w:color="auto"/>
      </w:divBdr>
      <w:divsChild>
        <w:div w:id="566306465">
          <w:marLeft w:val="0"/>
          <w:marRight w:val="0"/>
          <w:marTop w:val="0"/>
          <w:marBottom w:val="0"/>
          <w:divBdr>
            <w:top w:val="none" w:sz="0" w:space="0" w:color="auto"/>
            <w:left w:val="none" w:sz="0" w:space="0" w:color="auto"/>
            <w:bottom w:val="none" w:sz="0" w:space="0" w:color="auto"/>
            <w:right w:val="none" w:sz="0" w:space="0" w:color="auto"/>
          </w:divBdr>
        </w:div>
      </w:divsChild>
    </w:div>
    <w:div w:id="1025598245">
      <w:bodyDiv w:val="1"/>
      <w:marLeft w:val="0"/>
      <w:marRight w:val="0"/>
      <w:marTop w:val="0"/>
      <w:marBottom w:val="0"/>
      <w:divBdr>
        <w:top w:val="none" w:sz="0" w:space="0" w:color="auto"/>
        <w:left w:val="none" w:sz="0" w:space="0" w:color="auto"/>
        <w:bottom w:val="none" w:sz="0" w:space="0" w:color="auto"/>
        <w:right w:val="none" w:sz="0" w:space="0" w:color="auto"/>
      </w:divBdr>
      <w:divsChild>
        <w:div w:id="1594319287">
          <w:marLeft w:val="0"/>
          <w:marRight w:val="0"/>
          <w:marTop w:val="0"/>
          <w:marBottom w:val="0"/>
          <w:divBdr>
            <w:top w:val="none" w:sz="0" w:space="0" w:color="auto"/>
            <w:left w:val="none" w:sz="0" w:space="0" w:color="auto"/>
            <w:bottom w:val="none" w:sz="0" w:space="0" w:color="auto"/>
            <w:right w:val="none" w:sz="0" w:space="0" w:color="auto"/>
          </w:divBdr>
          <w:divsChild>
            <w:div w:id="1694958715">
              <w:marLeft w:val="0"/>
              <w:marRight w:val="0"/>
              <w:marTop w:val="0"/>
              <w:marBottom w:val="0"/>
              <w:divBdr>
                <w:top w:val="none" w:sz="0" w:space="0" w:color="auto"/>
                <w:left w:val="none" w:sz="0" w:space="0" w:color="auto"/>
                <w:bottom w:val="none" w:sz="0" w:space="0" w:color="auto"/>
                <w:right w:val="none" w:sz="0" w:space="0" w:color="auto"/>
              </w:divBdr>
              <w:divsChild>
                <w:div w:id="944197103">
                  <w:marLeft w:val="-4650"/>
                  <w:marRight w:val="0"/>
                  <w:marTop w:val="0"/>
                  <w:marBottom w:val="0"/>
                  <w:divBdr>
                    <w:top w:val="none" w:sz="0" w:space="0" w:color="auto"/>
                    <w:left w:val="none" w:sz="0" w:space="0" w:color="auto"/>
                    <w:bottom w:val="none" w:sz="0" w:space="0" w:color="auto"/>
                    <w:right w:val="none" w:sz="0" w:space="0" w:color="auto"/>
                  </w:divBdr>
                  <w:divsChild>
                    <w:div w:id="885994227">
                      <w:marLeft w:val="4650"/>
                      <w:marRight w:val="0"/>
                      <w:marTop w:val="0"/>
                      <w:marBottom w:val="0"/>
                      <w:divBdr>
                        <w:top w:val="none" w:sz="0" w:space="0" w:color="auto"/>
                        <w:left w:val="none" w:sz="0" w:space="0" w:color="auto"/>
                        <w:bottom w:val="none" w:sz="0" w:space="0" w:color="auto"/>
                        <w:right w:val="none" w:sz="0" w:space="0" w:color="auto"/>
                      </w:divBdr>
                      <w:divsChild>
                        <w:div w:id="382292822">
                          <w:marLeft w:val="0"/>
                          <w:marRight w:val="0"/>
                          <w:marTop w:val="0"/>
                          <w:marBottom w:val="0"/>
                          <w:divBdr>
                            <w:top w:val="none" w:sz="0" w:space="0" w:color="auto"/>
                            <w:left w:val="none" w:sz="0" w:space="0" w:color="auto"/>
                            <w:bottom w:val="none" w:sz="0" w:space="0" w:color="auto"/>
                            <w:right w:val="none" w:sz="0" w:space="0" w:color="auto"/>
                          </w:divBdr>
                          <w:divsChild>
                            <w:div w:id="435057793">
                              <w:marLeft w:val="0"/>
                              <w:marRight w:val="0"/>
                              <w:marTop w:val="0"/>
                              <w:marBottom w:val="0"/>
                              <w:divBdr>
                                <w:top w:val="none" w:sz="0" w:space="0" w:color="auto"/>
                                <w:left w:val="none" w:sz="0" w:space="0" w:color="auto"/>
                                <w:bottom w:val="none" w:sz="0" w:space="0" w:color="auto"/>
                                <w:right w:val="none" w:sz="0" w:space="0" w:color="auto"/>
                              </w:divBdr>
                              <w:divsChild>
                                <w:div w:id="475755192">
                                  <w:marLeft w:val="0"/>
                                  <w:marRight w:val="0"/>
                                  <w:marTop w:val="0"/>
                                  <w:marBottom w:val="0"/>
                                  <w:divBdr>
                                    <w:top w:val="none" w:sz="0" w:space="0" w:color="auto"/>
                                    <w:left w:val="none" w:sz="0" w:space="0" w:color="auto"/>
                                    <w:bottom w:val="none" w:sz="0" w:space="0" w:color="auto"/>
                                    <w:right w:val="none" w:sz="0" w:space="0" w:color="auto"/>
                                  </w:divBdr>
                                  <w:divsChild>
                                    <w:div w:id="949701114">
                                      <w:marLeft w:val="0"/>
                                      <w:marRight w:val="0"/>
                                      <w:marTop w:val="0"/>
                                      <w:marBottom w:val="0"/>
                                      <w:divBdr>
                                        <w:top w:val="none" w:sz="0" w:space="0" w:color="auto"/>
                                        <w:left w:val="none" w:sz="0" w:space="0" w:color="auto"/>
                                        <w:bottom w:val="none" w:sz="0" w:space="0" w:color="auto"/>
                                        <w:right w:val="none" w:sz="0" w:space="0" w:color="auto"/>
                                      </w:divBdr>
                                      <w:divsChild>
                                        <w:div w:id="1065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5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org.hk/ourtreasur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B873-2335-4F09-80CC-FFB38FB4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Yuen</cp:lastModifiedBy>
  <cp:revision>221</cp:revision>
  <cp:lastPrinted>2015-01-15T10:18:00Z</cp:lastPrinted>
  <dcterms:created xsi:type="dcterms:W3CDTF">2015-04-13T05:51:00Z</dcterms:created>
  <dcterms:modified xsi:type="dcterms:W3CDTF">2015-08-13T10:59:00Z</dcterms:modified>
</cp:coreProperties>
</file>