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01" w:rsidRDefault="00994011" w:rsidP="00535EF1">
      <w:pPr>
        <w:spacing w:line="0" w:lineRule="atLeast"/>
        <w:jc w:val="both"/>
        <w:rPr>
          <w:rFonts w:ascii="Times New Roman" w:eastAsia="標楷體" w:hAnsi="Times New Roman" w:cs="Times New Roman"/>
          <w:sz w:val="27"/>
          <w:szCs w:val="27"/>
        </w:rPr>
      </w:pPr>
      <w:bookmarkStart w:id="0" w:name="_GoBack"/>
      <w:bookmarkEnd w:id="0"/>
      <w:r w:rsidRPr="00535EF1">
        <w:rPr>
          <w:rFonts w:ascii="Times New Roman" w:eastAsia="標楷體" w:hAnsi="Times New Roman" w:cs="Times New Roman"/>
          <w:sz w:val="27"/>
          <w:szCs w:val="27"/>
        </w:rPr>
        <w:t>致</w:t>
      </w:r>
      <w:r w:rsidR="00803B1E">
        <w:rPr>
          <w:rFonts w:ascii="Times New Roman" w:eastAsia="標楷體" w:hAnsi="Times New Roman" w:cs="Times New Roman" w:hint="eastAsia"/>
          <w:sz w:val="27"/>
          <w:szCs w:val="27"/>
        </w:rPr>
        <w:t>勞工福利局局長羅</w:t>
      </w:r>
      <w:r w:rsidR="00833606">
        <w:rPr>
          <w:rFonts w:ascii="Times New Roman" w:eastAsia="標楷體" w:hAnsi="Times New Roman" w:cs="Times New Roman" w:hint="eastAsia"/>
          <w:sz w:val="27"/>
          <w:szCs w:val="27"/>
        </w:rPr>
        <w:t>致</w:t>
      </w:r>
      <w:r w:rsidR="00803B1E">
        <w:rPr>
          <w:rFonts w:ascii="Times New Roman" w:eastAsia="標楷體" w:hAnsi="Times New Roman" w:cs="Times New Roman" w:hint="eastAsia"/>
          <w:sz w:val="27"/>
          <w:szCs w:val="27"/>
        </w:rPr>
        <w:t>光</w:t>
      </w:r>
      <w:r w:rsidR="00803B1E">
        <w:rPr>
          <w:rFonts w:ascii="Times New Roman" w:eastAsia="標楷體" w:hAnsi="Times New Roman" w:cs="Times New Roman" w:hint="eastAsia"/>
          <w:sz w:val="27"/>
          <w:szCs w:val="27"/>
        </w:rPr>
        <w:t>GBS</w:t>
      </w:r>
      <w:r w:rsidR="003816B1" w:rsidRPr="003816B1">
        <w:rPr>
          <w:rStyle w:val="apple-converted-space"/>
          <w:rFonts w:ascii="華康儷粗黑" w:eastAsia="華康儷粗黑" w:hAnsi="Arial" w:cs="Arial" w:hint="eastAsia"/>
          <w:color w:val="222222"/>
          <w:szCs w:val="24"/>
          <w:shd w:val="clear" w:color="auto" w:fill="FFFFFF"/>
        </w:rPr>
        <w:t>, JP</w:t>
      </w:r>
      <w:r w:rsidR="006145C1" w:rsidRPr="00535EF1">
        <w:rPr>
          <w:rFonts w:ascii="Times New Roman" w:eastAsia="標楷體" w:hAnsi="Times New Roman" w:cs="Times New Roman"/>
          <w:sz w:val="27"/>
          <w:szCs w:val="27"/>
        </w:rPr>
        <w:t>台鑑</w:t>
      </w:r>
      <w:r w:rsidRPr="00535EF1">
        <w:rPr>
          <w:rFonts w:ascii="Times New Roman" w:eastAsia="標楷體" w:hAnsi="Times New Roman" w:cs="Times New Roman"/>
          <w:sz w:val="27"/>
          <w:szCs w:val="27"/>
        </w:rPr>
        <w:t>：</w:t>
      </w:r>
    </w:p>
    <w:p w:rsidR="00994011" w:rsidRPr="005D0E9F" w:rsidRDefault="00A74A89" w:rsidP="00535EF1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 xml:space="preserve">  </w:t>
      </w:r>
    </w:p>
    <w:p w:rsidR="00FA5CAF" w:rsidRPr="00DF5D61" w:rsidRDefault="00803B1E" w:rsidP="00535EF1">
      <w:pPr>
        <w:spacing w:line="0" w:lineRule="atLeast"/>
        <w:jc w:val="center"/>
        <w:rPr>
          <w:rFonts w:ascii="華康儷粗黑" w:eastAsia="華康儷粗黑" w:hAnsi="Times New Roman" w:cs="Times New Roman"/>
          <w:b/>
          <w:sz w:val="28"/>
          <w:szCs w:val="28"/>
          <w:u w:val="single"/>
          <w:lang w:eastAsia="zh-HK"/>
        </w:rPr>
      </w:pPr>
      <w:r>
        <w:rPr>
          <w:rFonts w:ascii="華康儷粗黑" w:eastAsia="華康儷粗黑" w:hAnsi="Times New Roman" w:cs="Times New Roman" w:hint="eastAsia"/>
          <w:b/>
          <w:sz w:val="28"/>
          <w:szCs w:val="28"/>
          <w:u w:val="single"/>
        </w:rPr>
        <w:t>無家者約見  貴勞福局局長</w:t>
      </w:r>
    </w:p>
    <w:p w:rsidR="00C4606C" w:rsidRPr="00C87E21" w:rsidRDefault="00C4606C" w:rsidP="00535EF1">
      <w:pPr>
        <w:spacing w:line="0" w:lineRule="atLeast"/>
        <w:jc w:val="both"/>
        <w:rPr>
          <w:rFonts w:ascii="Times New Roman" w:eastAsia="標楷體" w:hAnsi="Times New Roman" w:cs="Times New Roman"/>
          <w:szCs w:val="24"/>
          <w:lang w:eastAsia="zh-HK"/>
        </w:rPr>
      </w:pPr>
    </w:p>
    <w:p w:rsidR="00A73FFE" w:rsidRPr="00C87E21" w:rsidRDefault="00A73FFE" w:rsidP="003038FE">
      <w:pPr>
        <w:pStyle w:val="af5"/>
        <w:spacing w:line="0" w:lineRule="atLeast"/>
        <w:jc w:val="both"/>
        <w:rPr>
          <w:rFonts w:ascii="Times New Roman" w:eastAsia="標楷體" w:hAnsi="Times New Roman" w:cs="Times New Roman"/>
          <w:szCs w:val="24"/>
        </w:rPr>
      </w:pPr>
    </w:p>
    <w:p w:rsidR="00803B1E" w:rsidRDefault="008774D5" w:rsidP="00803B1E">
      <w:pPr>
        <w:spacing w:line="0" w:lineRule="atLeast"/>
        <w:jc w:val="both"/>
        <w:rPr>
          <w:rFonts w:ascii="華康儷粗黑" w:eastAsia="華康儷粗黑" w:hAnsiTheme="minorEastAsia" w:cs="Times New Roman"/>
          <w:szCs w:val="24"/>
        </w:rPr>
      </w:pPr>
      <w:r>
        <w:rPr>
          <w:rFonts w:hint="eastAsia"/>
          <w:szCs w:val="24"/>
        </w:rPr>
        <w:t xml:space="preserve">　　</w:t>
      </w:r>
      <w:r w:rsidR="00803B1E">
        <w:rPr>
          <w:rFonts w:hint="eastAsia"/>
          <w:szCs w:val="24"/>
        </w:rPr>
        <w:t>自</w:t>
      </w:r>
      <w:r w:rsidR="00803B1E">
        <w:rPr>
          <w:rFonts w:hint="eastAsia"/>
          <w:szCs w:val="24"/>
        </w:rPr>
        <w:t>2017</w:t>
      </w:r>
      <w:r w:rsidR="00803B1E">
        <w:rPr>
          <w:rFonts w:hint="eastAsia"/>
          <w:szCs w:val="24"/>
        </w:rPr>
        <w:t>年</w:t>
      </w:r>
      <w:r w:rsidR="00803B1E">
        <w:rPr>
          <w:rFonts w:hint="eastAsia"/>
          <w:szCs w:val="24"/>
        </w:rPr>
        <w:t>10</w:t>
      </w:r>
      <w:r w:rsidR="00803B1E">
        <w:rPr>
          <w:rFonts w:hint="eastAsia"/>
          <w:szCs w:val="24"/>
        </w:rPr>
        <w:t>月與</w:t>
      </w:r>
      <w:r w:rsidR="00803B1E">
        <w:rPr>
          <w:rFonts w:hint="eastAsia"/>
          <w:szCs w:val="24"/>
        </w:rPr>
        <w:t xml:space="preserve">  </w:t>
      </w:r>
      <w:r w:rsidR="00803B1E">
        <w:rPr>
          <w:rFonts w:hint="eastAsia"/>
          <w:szCs w:val="24"/>
        </w:rPr>
        <w:t>貴勞福局局長會面至今</w:t>
      </w:r>
      <w:r w:rsidR="00803B1E">
        <w:rPr>
          <w:rFonts w:hint="eastAsia"/>
          <w:szCs w:val="24"/>
        </w:rPr>
        <w:t xml:space="preserve">, </w:t>
      </w:r>
      <w:r w:rsidR="00803B1E">
        <w:rPr>
          <w:rFonts w:hint="eastAsia"/>
          <w:szCs w:val="24"/>
        </w:rPr>
        <w:t>全港露宿宿人口有明顯增加</w:t>
      </w:r>
      <w:r w:rsidR="00803B1E">
        <w:rPr>
          <w:rFonts w:hint="eastAsia"/>
          <w:szCs w:val="24"/>
        </w:rPr>
        <w:t xml:space="preserve">, </w:t>
      </w:r>
      <w:r w:rsidR="00803B1E">
        <w:rPr>
          <w:rFonts w:hint="eastAsia"/>
          <w:szCs w:val="24"/>
        </w:rPr>
        <w:t>根據</w:t>
      </w:r>
      <w:r w:rsidR="00803B1E">
        <w:rPr>
          <w:rFonts w:hint="eastAsia"/>
          <w:szCs w:val="24"/>
        </w:rPr>
        <w:t xml:space="preserve">  </w:t>
      </w:r>
      <w:r w:rsidR="00803B1E">
        <w:rPr>
          <w:rFonts w:hint="eastAsia"/>
          <w:szCs w:val="24"/>
        </w:rPr>
        <w:t>貴勞福局</w:t>
      </w:r>
      <w:r w:rsidR="00803B1E">
        <w:rPr>
          <w:rFonts w:hint="eastAsia"/>
          <w:szCs w:val="24"/>
        </w:rPr>
        <w:t>2018</w:t>
      </w:r>
      <w:r w:rsidR="00803B1E">
        <w:rPr>
          <w:rFonts w:hint="eastAsia"/>
          <w:szCs w:val="24"/>
        </w:rPr>
        <w:t>年</w:t>
      </w:r>
      <w:r w:rsidR="00803B1E">
        <w:rPr>
          <w:rFonts w:hint="eastAsia"/>
          <w:szCs w:val="24"/>
        </w:rPr>
        <w:t>5</w:t>
      </w:r>
      <w:r w:rsidR="00803B1E">
        <w:rPr>
          <w:rFonts w:hint="eastAsia"/>
          <w:szCs w:val="24"/>
        </w:rPr>
        <w:t>月公佈資料</w:t>
      </w:r>
      <w:r w:rsidR="00803B1E">
        <w:rPr>
          <w:rFonts w:hint="eastAsia"/>
          <w:szCs w:val="24"/>
        </w:rPr>
        <w:t xml:space="preserve">, </w:t>
      </w:r>
      <w:r w:rsidR="00803B1E" w:rsidRPr="008774D5">
        <w:rPr>
          <w:rFonts w:ascii="華康儷粗黑" w:eastAsia="華康儷粗黑" w:hAnsiTheme="minorEastAsia" w:cs="Times New Roman" w:hint="eastAsia"/>
          <w:szCs w:val="24"/>
        </w:rPr>
        <w:t>社會署(巳登記)露宿者數字顯示由13/14年的746人增加至17/18年的1127人</w:t>
      </w:r>
      <w:r w:rsidR="00803B1E" w:rsidRPr="008774D5">
        <w:rPr>
          <w:rFonts w:asciiTheme="minorEastAsia" w:hAnsiTheme="minorEastAsia" w:cs="Times New Roman" w:hint="eastAsia"/>
          <w:szCs w:val="24"/>
        </w:rPr>
        <w:t xml:space="preserve"> , 過去5年增加比率為51.1%，社協研究顯示無家者「平均再露宿次數」亦由2013年2.8次, 增加至</w:t>
      </w:r>
      <w:r w:rsidR="00803B1E" w:rsidRPr="008774D5">
        <w:rPr>
          <w:rFonts w:asciiTheme="minorEastAsia" w:hAnsiTheme="minorEastAsia" w:cs="Times New Roman"/>
          <w:szCs w:val="24"/>
        </w:rPr>
        <w:t>201</w:t>
      </w:r>
      <w:r w:rsidR="00803B1E" w:rsidRPr="008774D5">
        <w:rPr>
          <w:rFonts w:asciiTheme="minorEastAsia" w:hAnsiTheme="minorEastAsia" w:cs="Times New Roman" w:hint="eastAsia"/>
          <w:szCs w:val="24"/>
        </w:rPr>
        <w:t>7</w:t>
      </w:r>
      <w:r w:rsidR="00803B1E" w:rsidRPr="008774D5">
        <w:rPr>
          <w:rFonts w:asciiTheme="minorEastAsia" w:hAnsiTheme="minorEastAsia" w:cs="Times New Roman"/>
          <w:szCs w:val="24"/>
        </w:rPr>
        <w:t>年</w:t>
      </w:r>
      <w:r w:rsidR="00803B1E" w:rsidRPr="008774D5">
        <w:rPr>
          <w:rFonts w:asciiTheme="minorEastAsia" w:hAnsiTheme="minorEastAsia" w:cs="Times New Roman" w:hint="eastAsia"/>
          <w:szCs w:val="24"/>
        </w:rPr>
        <w:t>的4.4次</w:t>
      </w:r>
      <w:r w:rsidR="00CC043B">
        <w:rPr>
          <w:rFonts w:asciiTheme="minorEastAsia" w:hAnsiTheme="minorEastAsia" w:cs="Times New Roman" w:hint="eastAsia"/>
          <w:szCs w:val="24"/>
        </w:rPr>
        <w:t>(見表二)</w:t>
      </w:r>
      <w:r w:rsidR="00803B1E" w:rsidRPr="008774D5">
        <w:rPr>
          <w:rFonts w:asciiTheme="minorEastAsia" w:hAnsiTheme="minorEastAsia" w:cs="Times New Roman" w:hint="eastAsia"/>
          <w:szCs w:val="24"/>
        </w:rPr>
        <w:t xml:space="preserve">, </w:t>
      </w:r>
      <w:r w:rsidR="00803B1E">
        <w:rPr>
          <w:rFonts w:asciiTheme="minorEastAsia" w:hAnsiTheme="minorEastAsia" w:cs="Times New Roman" w:hint="eastAsia"/>
          <w:szCs w:val="24"/>
        </w:rPr>
        <w:t xml:space="preserve">過去5年女性露宿者增長率為290%, 可惜, </w:t>
      </w:r>
      <w:r w:rsidR="00803B1E" w:rsidRPr="008774D5">
        <w:rPr>
          <w:rFonts w:asciiTheme="minorEastAsia" w:hAnsiTheme="minorEastAsia" w:cs="Times New Roman" w:hint="eastAsia"/>
          <w:szCs w:val="24"/>
        </w:rPr>
        <w:t>根據勞福局交立法會文件</w:t>
      </w:r>
      <w:r w:rsidR="00803B1E" w:rsidRPr="008774D5">
        <w:rPr>
          <w:rStyle w:val="af1"/>
          <w:rFonts w:asciiTheme="minorEastAsia" w:hAnsiTheme="minorEastAsia" w:cs="Times New Roman"/>
          <w:szCs w:val="24"/>
        </w:rPr>
        <w:footnoteReference w:id="1"/>
      </w:r>
      <w:r w:rsidR="00803B1E" w:rsidRPr="008774D5">
        <w:rPr>
          <w:rFonts w:asciiTheme="minorEastAsia" w:hAnsiTheme="minorEastAsia" w:cs="Times New Roman" w:hint="eastAsia"/>
          <w:szCs w:val="24"/>
        </w:rPr>
        <w:t xml:space="preserve">, </w:t>
      </w:r>
      <w:r w:rsidR="00803B1E" w:rsidRPr="008774D5">
        <w:rPr>
          <w:rFonts w:ascii="華康儷粗黑" w:eastAsia="華康儷粗黑" w:hAnsiTheme="minorEastAsia" w:cs="Times New Roman" w:hint="eastAsia"/>
          <w:szCs w:val="24"/>
        </w:rPr>
        <w:t>2013至2017年過去5年, 政府資助宿位只增加了20個位(增加至222個宿位), 增長率只為10%, 遠低於過去5年露宿者增長率</w:t>
      </w:r>
      <w:r w:rsidR="00803B1E" w:rsidRPr="008774D5">
        <w:rPr>
          <w:rFonts w:ascii="華康儷粗黑" w:eastAsia="華康儷粗黑" w:hAnsiTheme="minorEastAsia" w:cs="Times New Roman" w:hint="eastAsia"/>
          <w:szCs w:val="24"/>
          <w:lang w:eastAsia="zh-HK"/>
        </w:rPr>
        <w:t>51.1%</w:t>
      </w:r>
      <w:r w:rsidR="00803B1E" w:rsidRPr="008774D5">
        <w:rPr>
          <w:rFonts w:ascii="華康儷粗黑" w:eastAsia="華康儷粗黑" w:hAnsiTheme="minorEastAsia" w:cs="Times New Roman" w:hint="eastAsia"/>
          <w:szCs w:val="24"/>
        </w:rPr>
        <w:t>。</w:t>
      </w:r>
      <w:r w:rsidR="00803B1E">
        <w:rPr>
          <w:rFonts w:ascii="華康儷粗黑" w:eastAsia="華康儷粗黑" w:hAnsiTheme="minorEastAsia" w:cs="Times New Roman" w:hint="eastAsia"/>
          <w:szCs w:val="24"/>
        </w:rPr>
        <w:t>反映露宿者服務增長遠遠追不上服務需求。</w:t>
      </w:r>
    </w:p>
    <w:p w:rsidR="00803B1E" w:rsidRDefault="00803B1E" w:rsidP="00803B1E">
      <w:pPr>
        <w:spacing w:line="0" w:lineRule="atLeast"/>
        <w:jc w:val="both"/>
        <w:rPr>
          <w:rFonts w:ascii="華康儷粗黑" w:eastAsia="華康儷粗黑" w:hAnsiTheme="minorEastAsia" w:cs="Times New Roman"/>
          <w:szCs w:val="24"/>
        </w:rPr>
      </w:pPr>
    </w:p>
    <w:p w:rsidR="00524ABB" w:rsidRDefault="00803B1E" w:rsidP="00524ABB">
      <w:pPr>
        <w:spacing w:line="0" w:lineRule="atLeast"/>
        <w:jc w:val="both"/>
        <w:rPr>
          <w:rFonts w:ascii="華康儷粗黑" w:eastAsia="華康儷粗黑" w:hAnsi="標楷體"/>
          <w:szCs w:val="24"/>
        </w:rPr>
      </w:pPr>
      <w:r>
        <w:rPr>
          <w:rFonts w:ascii="華康儷粗黑" w:eastAsia="華康儷粗黑" w:hAnsiTheme="minorEastAsia" w:cs="Times New Roman" w:hint="eastAsia"/>
          <w:szCs w:val="24"/>
        </w:rPr>
        <w:t xml:space="preserve">    基於香港政府沒有制定「無家者友善政策」,</w:t>
      </w:r>
      <w:r w:rsidR="00CC043B">
        <w:rPr>
          <w:rFonts w:ascii="華康儷粗黑" w:eastAsia="華康儷粗黑" w:hAnsiTheme="minorEastAsia" w:cs="Times New Roman" w:hint="eastAsia"/>
          <w:szCs w:val="24"/>
        </w:rPr>
        <w:t>由2012年至2018年, 社協</w:t>
      </w:r>
      <w:r w:rsidR="00A42A31">
        <w:rPr>
          <w:rFonts w:ascii="華康儷粗黑" w:eastAsia="華康儷粗黑" w:hAnsiTheme="minorEastAsia" w:cs="Times New Roman" w:hint="eastAsia"/>
          <w:szCs w:val="24"/>
        </w:rPr>
        <w:t xml:space="preserve">懷疑不同政府部門均有「無家者不友善政策」, </w:t>
      </w:r>
      <w:r w:rsidR="00524ABB" w:rsidRPr="00C87E21">
        <w:rPr>
          <w:rFonts w:ascii="華康儷粗黑" w:eastAsia="華康儷粗黑" w:hAnsi="標楷體" w:hint="eastAsia"/>
          <w:szCs w:val="24"/>
        </w:rPr>
        <w:t>過去6年油尖旺及深水埔區清場行動</w:t>
      </w:r>
      <w:r w:rsidR="00524ABB">
        <w:rPr>
          <w:rFonts w:ascii="華康儷粗黑" w:eastAsia="華康儷粗黑" w:hAnsi="標楷體" w:hint="eastAsia"/>
          <w:szCs w:val="24"/>
        </w:rPr>
        <w:t xml:space="preserve">, </w:t>
      </w:r>
      <w:r w:rsidR="00A42A31">
        <w:rPr>
          <w:rFonts w:ascii="華康儷粗黑" w:eastAsia="華康儷粗黑" w:hAnsiTheme="minorEastAsia" w:cs="Times New Roman" w:hint="eastAsia"/>
          <w:szCs w:val="24"/>
        </w:rPr>
        <w:t>包括</w:t>
      </w:r>
      <w:r w:rsidR="00CC043B">
        <w:rPr>
          <w:rFonts w:ascii="華康儷粗黑" w:eastAsia="華康儷粗黑" w:hAnsiTheme="minorEastAsia" w:cs="Times New Roman" w:hint="eastAsia"/>
          <w:szCs w:val="24"/>
        </w:rPr>
        <w:t>油麻地區、深水埔區、北角、官塘等地區, 由民政署統籌各政府部門</w:t>
      </w:r>
      <w:r w:rsidR="004738EB">
        <w:rPr>
          <w:rFonts w:ascii="華康儷粗黑" w:eastAsia="華康儷粗黑" w:hAnsiTheme="minorEastAsia" w:cs="Times New Roman" w:hint="eastAsia"/>
          <w:szCs w:val="24"/>
        </w:rPr>
        <w:t>進行各種清場行動</w:t>
      </w:r>
      <w:r w:rsidR="00CC043B">
        <w:rPr>
          <w:rFonts w:ascii="華康儷粗黑" w:eastAsia="華康儷粗黑" w:hAnsiTheme="minorEastAsia" w:cs="Times New Roman" w:hint="eastAsia"/>
          <w:szCs w:val="24"/>
        </w:rPr>
        <w:t>,</w:t>
      </w:r>
      <w:r w:rsidR="004738EB">
        <w:rPr>
          <w:rFonts w:ascii="華康儷粗黑" w:eastAsia="華康儷粗黑" w:hAnsiTheme="minorEastAsia" w:cs="Times New Roman" w:hint="eastAsia"/>
          <w:szCs w:val="24"/>
        </w:rPr>
        <w:t xml:space="preserve"> </w:t>
      </w:r>
      <w:r w:rsidR="00524ABB" w:rsidRPr="008774D5">
        <w:rPr>
          <w:rFonts w:asciiTheme="minorEastAsia" w:hAnsiTheme="minorEastAsia" w:hint="eastAsia"/>
          <w:szCs w:val="24"/>
        </w:rPr>
        <w:t>由表一所見, 過去6年不同地區政府部門(檯底)均抱有「無家者不友善政策」, 用各種方法/動用財力物力, 嘗試把無家者清走, 結果無家者是「再露宿」於原址或附近地方,</w:t>
      </w:r>
      <w:r w:rsidR="00524ABB">
        <w:rPr>
          <w:rFonts w:ascii="華康儷粗黑" w:eastAsia="華康儷粗黑" w:hAnsi="標楷體" w:hint="eastAsia"/>
          <w:szCs w:val="24"/>
        </w:rPr>
        <w:t xml:space="preserve"> 「處理無家者聚集點」不等於處理了「無家者困難或需要」, 所以, 社協認為清場無助「處理無家者問題」。</w:t>
      </w:r>
    </w:p>
    <w:p w:rsidR="004B0FDD" w:rsidRPr="00DF0BE4" w:rsidRDefault="004B0FDD" w:rsidP="004B0FDD">
      <w:pPr>
        <w:spacing w:line="0" w:lineRule="atLeast"/>
        <w:jc w:val="both"/>
        <w:rPr>
          <w:rFonts w:ascii="華康儷粗黑" w:eastAsia="華康儷粗黑" w:hAnsi="標楷體"/>
          <w:szCs w:val="24"/>
        </w:rPr>
      </w:pPr>
    </w:p>
    <w:p w:rsidR="004B0FDD" w:rsidRDefault="00DF0BE4" w:rsidP="004B0FDD">
      <w:pPr>
        <w:spacing w:line="0" w:lineRule="atLeast"/>
        <w:jc w:val="both"/>
        <w:rPr>
          <w:rFonts w:ascii="華康儷粗黑" w:eastAsia="華康儷粗黑" w:hAnsi="標楷體"/>
          <w:szCs w:val="24"/>
        </w:rPr>
      </w:pPr>
      <w:r>
        <w:rPr>
          <w:rFonts w:ascii="華康儷粗黑" w:eastAsia="華康儷粗黑" w:hAnsi="標楷體" w:hint="eastAsia"/>
          <w:szCs w:val="24"/>
        </w:rPr>
        <w:t>表一：過去6年</w:t>
      </w:r>
      <w:r w:rsidR="004E52DE">
        <w:rPr>
          <w:rFonts w:ascii="華康儷粗黑" w:eastAsia="華康儷粗黑" w:hAnsi="標楷體" w:hint="eastAsia"/>
          <w:szCs w:val="24"/>
        </w:rPr>
        <w:t>露宿者被清場</w:t>
      </w:r>
      <w:r>
        <w:rPr>
          <w:rFonts w:ascii="華康儷粗黑" w:eastAsia="華康儷粗黑" w:hAnsi="標楷體" w:hint="eastAsia"/>
          <w:szCs w:val="24"/>
        </w:rPr>
        <w:t>(部份)</w:t>
      </w:r>
      <w:r w:rsidR="004E52DE">
        <w:rPr>
          <w:rFonts w:ascii="華康儷粗黑" w:eastAsia="華康儷粗黑" w:hAnsi="標楷體" w:hint="eastAsia"/>
          <w:szCs w:val="24"/>
        </w:rPr>
        <w:t>事件薄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96"/>
        <w:gridCol w:w="4646"/>
        <w:gridCol w:w="3478"/>
      </w:tblGrid>
      <w:tr w:rsidR="004B0FDD" w:rsidTr="004E52DE">
        <w:tc>
          <w:tcPr>
            <w:tcW w:w="2376" w:type="dxa"/>
          </w:tcPr>
          <w:p w:rsidR="004B0FDD" w:rsidRDefault="009A3528" w:rsidP="009A3528">
            <w:pPr>
              <w:spacing w:line="0" w:lineRule="atLeast"/>
              <w:jc w:val="center"/>
              <w:rPr>
                <w:rFonts w:ascii="華康儷粗黑" w:eastAsia="華康儷粗黑" w:hAnsi="標楷體"/>
                <w:szCs w:val="24"/>
              </w:rPr>
            </w:pPr>
            <w:r>
              <w:rPr>
                <w:rFonts w:ascii="華康儷粗黑" w:eastAsia="華康儷粗黑" w:hAnsi="標楷體" w:hint="eastAsia"/>
                <w:szCs w:val="24"/>
              </w:rPr>
              <w:t>日期</w:t>
            </w:r>
          </w:p>
        </w:tc>
        <w:tc>
          <w:tcPr>
            <w:tcW w:w="4842" w:type="dxa"/>
          </w:tcPr>
          <w:p w:rsidR="004B0FDD" w:rsidRDefault="009A3528" w:rsidP="009A3528">
            <w:pPr>
              <w:spacing w:line="0" w:lineRule="atLeast"/>
              <w:jc w:val="center"/>
              <w:rPr>
                <w:rFonts w:ascii="華康儷粗黑" w:eastAsia="華康儷粗黑" w:hAnsi="標楷體"/>
                <w:szCs w:val="24"/>
              </w:rPr>
            </w:pPr>
            <w:r>
              <w:rPr>
                <w:rFonts w:ascii="華康儷粗黑" w:eastAsia="華康儷粗黑" w:hAnsi="標楷體" w:hint="eastAsia"/>
                <w:szCs w:val="24"/>
              </w:rPr>
              <w:t>政府部門清場行為</w:t>
            </w:r>
          </w:p>
        </w:tc>
        <w:tc>
          <w:tcPr>
            <w:tcW w:w="3610" w:type="dxa"/>
          </w:tcPr>
          <w:p w:rsidR="004B0FDD" w:rsidRDefault="009A3528" w:rsidP="009A3528">
            <w:pPr>
              <w:spacing w:line="0" w:lineRule="atLeast"/>
              <w:jc w:val="center"/>
              <w:rPr>
                <w:rFonts w:ascii="華康儷粗黑" w:eastAsia="華康儷粗黑" w:hAnsi="標楷體"/>
                <w:szCs w:val="24"/>
              </w:rPr>
            </w:pPr>
            <w:r>
              <w:rPr>
                <w:rFonts w:ascii="華康儷粗黑" w:eastAsia="華康儷粗黑" w:hAnsi="標楷體" w:hint="eastAsia"/>
                <w:szCs w:val="24"/>
              </w:rPr>
              <w:t>清場結果</w:t>
            </w:r>
          </w:p>
        </w:tc>
      </w:tr>
      <w:tr w:rsidR="004E52DE" w:rsidTr="004E52DE">
        <w:tc>
          <w:tcPr>
            <w:tcW w:w="2376" w:type="dxa"/>
          </w:tcPr>
          <w:p w:rsidR="004E52DE" w:rsidRDefault="004E52DE" w:rsidP="004B0FDD">
            <w:pPr>
              <w:spacing w:line="0" w:lineRule="atLeast"/>
              <w:jc w:val="both"/>
              <w:rPr>
                <w:rFonts w:ascii="華康儷粗黑" w:eastAsia="華康儷粗黑" w:hAnsi="標楷體"/>
                <w:szCs w:val="24"/>
              </w:rPr>
            </w:pPr>
            <w:r>
              <w:rPr>
                <w:rFonts w:ascii="華康儷粗黑" w:eastAsia="華康儷粗黑" w:hAnsi="標楷體" w:hint="eastAsia"/>
                <w:szCs w:val="24"/>
              </w:rPr>
              <w:t>2012年2月15日</w:t>
            </w:r>
          </w:p>
        </w:tc>
        <w:tc>
          <w:tcPr>
            <w:tcW w:w="4842" w:type="dxa"/>
          </w:tcPr>
          <w:p w:rsidR="004E52DE" w:rsidRDefault="004E52DE" w:rsidP="00AD0E89">
            <w:pPr>
              <w:spacing w:line="0" w:lineRule="atLeast"/>
              <w:jc w:val="both"/>
              <w:rPr>
                <w:rFonts w:ascii="華康儷粗黑" w:eastAsia="華康儷粗黑" w:hAnsi="標楷體"/>
                <w:szCs w:val="24"/>
              </w:rPr>
            </w:pPr>
            <w:r>
              <w:rPr>
                <w:rFonts w:ascii="華康儷粗黑" w:eastAsia="華康儷粗黑" w:hAnsi="標楷體" w:hint="eastAsia"/>
                <w:szCs w:val="24"/>
              </w:rPr>
              <w:t>深水埔民政署/食環署, 在通州街天橋底, 把所有</w:t>
            </w:r>
            <w:r w:rsidR="00AD0E89">
              <w:rPr>
                <w:rFonts w:ascii="華康儷粗黑" w:eastAsia="華康儷粗黑" w:hAnsi="標楷體" w:hint="eastAsia"/>
                <w:szCs w:val="24"/>
              </w:rPr>
              <w:t>40多位</w:t>
            </w:r>
            <w:r>
              <w:rPr>
                <w:rFonts w:ascii="華康儷粗黑" w:eastAsia="華康儷粗黑" w:hAnsi="標楷體" w:hint="eastAsia"/>
                <w:szCs w:val="24"/>
              </w:rPr>
              <w:t>露宿者物品</w:t>
            </w:r>
            <w:r w:rsidR="00AD0E89">
              <w:rPr>
                <w:rFonts w:ascii="華康儷粗黑" w:eastAsia="華康儷粗黑" w:hAnsi="標楷體" w:hint="eastAsia"/>
                <w:szCs w:val="24"/>
              </w:rPr>
              <w:t>全部掉棄;</w:t>
            </w:r>
          </w:p>
        </w:tc>
        <w:tc>
          <w:tcPr>
            <w:tcW w:w="3610" w:type="dxa"/>
          </w:tcPr>
          <w:p w:rsidR="004E52DE" w:rsidRDefault="004E52DE" w:rsidP="004E52DE">
            <w:pPr>
              <w:spacing w:line="0" w:lineRule="atLeast"/>
              <w:jc w:val="both"/>
              <w:rPr>
                <w:rFonts w:ascii="華康儷粗黑" w:eastAsia="華康儷粗黑" w:hAnsi="標楷體"/>
                <w:szCs w:val="24"/>
              </w:rPr>
            </w:pPr>
            <w:r>
              <w:rPr>
                <w:rFonts w:ascii="華康儷粗黑" w:eastAsia="華康儷粗黑" w:hAnsi="標楷體" w:hint="eastAsia"/>
                <w:szCs w:val="24"/>
              </w:rPr>
              <w:t>社協用9個月告政府, 每位露宿者獲</w:t>
            </w:r>
            <w:r w:rsidR="009A3528">
              <w:rPr>
                <w:rFonts w:ascii="華康儷粗黑" w:eastAsia="華康儷粗黑" w:hAnsi="標楷體" w:hint="eastAsia"/>
                <w:szCs w:val="24"/>
              </w:rPr>
              <w:t>政府</w:t>
            </w:r>
            <w:r>
              <w:rPr>
                <w:rFonts w:ascii="華康儷粗黑" w:eastAsia="華康儷粗黑" w:hAnsi="標楷體" w:hint="eastAsia"/>
                <w:szCs w:val="24"/>
              </w:rPr>
              <w:t>賠</w:t>
            </w:r>
            <w:r w:rsidR="009A3528">
              <w:rPr>
                <w:rFonts w:ascii="華康儷粗黑" w:eastAsia="華康儷粗黑" w:hAnsi="標楷體" w:hint="eastAsia"/>
                <w:szCs w:val="24"/>
              </w:rPr>
              <w:t>償</w:t>
            </w:r>
            <w:r>
              <w:rPr>
                <w:rFonts w:ascii="華康儷粗黑" w:eastAsia="華康儷粗黑" w:hAnsi="標楷體" w:hint="eastAsia"/>
                <w:szCs w:val="24"/>
              </w:rPr>
              <w:t>2000元</w:t>
            </w:r>
            <w:r w:rsidR="009A3528">
              <w:rPr>
                <w:rFonts w:ascii="華康儷粗黑" w:eastAsia="華康儷粗黑" w:hAnsi="標楷體" w:hint="eastAsia"/>
                <w:szCs w:val="24"/>
              </w:rPr>
              <w:t>;</w:t>
            </w:r>
          </w:p>
        </w:tc>
      </w:tr>
      <w:tr w:rsidR="004E52DE" w:rsidTr="004E52DE">
        <w:tc>
          <w:tcPr>
            <w:tcW w:w="2376" w:type="dxa"/>
          </w:tcPr>
          <w:p w:rsidR="004E52DE" w:rsidRDefault="004E52DE" w:rsidP="00DF0BE4">
            <w:pPr>
              <w:spacing w:line="0" w:lineRule="atLeast"/>
              <w:jc w:val="both"/>
              <w:rPr>
                <w:rFonts w:ascii="華康儷粗黑" w:eastAsia="華康儷粗黑" w:hAnsi="標楷體"/>
                <w:szCs w:val="24"/>
              </w:rPr>
            </w:pPr>
            <w:r>
              <w:rPr>
                <w:rFonts w:ascii="華康儷粗黑" w:eastAsia="華康儷粗黑" w:hAnsi="標楷體" w:hint="eastAsia"/>
                <w:szCs w:val="24"/>
              </w:rPr>
              <w:t>201</w:t>
            </w:r>
            <w:r w:rsidR="00DF0BE4">
              <w:rPr>
                <w:rFonts w:ascii="華康儷粗黑" w:eastAsia="華康儷粗黑" w:hAnsi="標楷體" w:hint="eastAsia"/>
                <w:szCs w:val="24"/>
              </w:rPr>
              <w:t xml:space="preserve">2 - </w:t>
            </w:r>
            <w:r>
              <w:rPr>
                <w:rFonts w:ascii="華康儷粗黑" w:eastAsia="華康儷粗黑" w:hAnsi="標楷體" w:hint="eastAsia"/>
                <w:szCs w:val="24"/>
              </w:rPr>
              <w:t>2016年</w:t>
            </w:r>
          </w:p>
        </w:tc>
        <w:tc>
          <w:tcPr>
            <w:tcW w:w="4842" w:type="dxa"/>
          </w:tcPr>
          <w:p w:rsidR="004E52DE" w:rsidRDefault="004E52DE" w:rsidP="004E52DE">
            <w:pPr>
              <w:spacing w:line="0" w:lineRule="atLeast"/>
              <w:jc w:val="both"/>
              <w:rPr>
                <w:rFonts w:ascii="華康儷粗黑" w:eastAsia="華康儷粗黑" w:hAnsi="標楷體"/>
                <w:szCs w:val="24"/>
              </w:rPr>
            </w:pPr>
            <w:r>
              <w:rPr>
                <w:rFonts w:ascii="華康儷粗黑" w:eastAsia="華康儷粗黑" w:hAnsi="標楷體" w:hint="eastAsia"/>
                <w:szCs w:val="24"/>
              </w:rPr>
              <w:t>油尖旺民政署/地政署把</w:t>
            </w:r>
            <w:r w:rsidR="00AD0E89">
              <w:rPr>
                <w:rFonts w:ascii="華康儷粗黑" w:eastAsia="華康儷粗黑" w:hAnsi="標楷體" w:hint="eastAsia"/>
                <w:szCs w:val="24"/>
              </w:rPr>
              <w:t>油麻地</w:t>
            </w:r>
            <w:r>
              <w:rPr>
                <w:rFonts w:ascii="華康儷粗黑" w:eastAsia="華康儷粗黑" w:hAnsi="標楷體" w:hint="eastAsia"/>
                <w:szCs w:val="24"/>
              </w:rPr>
              <w:t>渡船街天橋底地點圍封4次, 其中2013年油尖旺區議會動用253萬元, 只為趕走17位無家者;</w:t>
            </w:r>
          </w:p>
        </w:tc>
        <w:tc>
          <w:tcPr>
            <w:tcW w:w="3610" w:type="dxa"/>
          </w:tcPr>
          <w:p w:rsidR="004E52DE" w:rsidRDefault="004E52DE" w:rsidP="004E52DE">
            <w:pPr>
              <w:spacing w:line="0" w:lineRule="atLeast"/>
              <w:jc w:val="both"/>
              <w:rPr>
                <w:rFonts w:ascii="華康儷粗黑" w:eastAsia="華康儷粗黑" w:hAnsi="標楷體"/>
                <w:szCs w:val="24"/>
              </w:rPr>
            </w:pPr>
            <w:r>
              <w:rPr>
                <w:rFonts w:ascii="華康儷粗黑" w:eastAsia="華康儷粗黑" w:hAnsi="標楷體" w:hint="eastAsia"/>
                <w:szCs w:val="24"/>
              </w:rPr>
              <w:t>至2016年底政府成功圍封了全部渡船街</w:t>
            </w:r>
            <w:r w:rsidR="009A3528">
              <w:rPr>
                <w:rFonts w:ascii="華康儷粗黑" w:eastAsia="華康儷粗黑" w:hAnsi="標楷體" w:hint="eastAsia"/>
                <w:szCs w:val="24"/>
              </w:rPr>
              <w:t>天橋底</w:t>
            </w:r>
            <w:r>
              <w:rPr>
                <w:rFonts w:ascii="華康儷粗黑" w:eastAsia="華康儷粗黑" w:hAnsi="標楷體" w:hint="eastAsia"/>
                <w:szCs w:val="24"/>
              </w:rPr>
              <w:t>露宿位置;</w:t>
            </w:r>
          </w:p>
        </w:tc>
      </w:tr>
      <w:tr w:rsidR="004738EB" w:rsidTr="004E52DE">
        <w:tc>
          <w:tcPr>
            <w:tcW w:w="2376" w:type="dxa"/>
          </w:tcPr>
          <w:p w:rsidR="004738EB" w:rsidRDefault="004738EB" w:rsidP="004738EB">
            <w:pPr>
              <w:spacing w:line="0" w:lineRule="atLeast"/>
              <w:jc w:val="both"/>
              <w:rPr>
                <w:rFonts w:ascii="華康儷粗黑" w:eastAsia="華康儷粗黑" w:hAnsi="標楷體"/>
                <w:szCs w:val="24"/>
              </w:rPr>
            </w:pPr>
            <w:r>
              <w:rPr>
                <w:rFonts w:ascii="華康儷粗黑" w:eastAsia="華康儷粗黑" w:hAnsi="標楷體" w:hint="eastAsia"/>
                <w:szCs w:val="24"/>
              </w:rPr>
              <w:t>2013年起</w:t>
            </w:r>
          </w:p>
        </w:tc>
        <w:tc>
          <w:tcPr>
            <w:tcW w:w="4842" w:type="dxa"/>
          </w:tcPr>
          <w:p w:rsidR="004738EB" w:rsidRDefault="004738EB" w:rsidP="004E52DE">
            <w:pPr>
              <w:spacing w:line="0" w:lineRule="atLeast"/>
              <w:jc w:val="both"/>
              <w:rPr>
                <w:rFonts w:ascii="華康儷粗黑" w:eastAsia="華康儷粗黑" w:hAnsi="標楷體"/>
                <w:szCs w:val="24"/>
              </w:rPr>
            </w:pPr>
            <w:r>
              <w:rPr>
                <w:rFonts w:ascii="華康儷粗黑" w:eastAsia="華康儷粗黑" w:hAnsi="標楷體" w:hint="eastAsia"/>
                <w:szCs w:val="24"/>
              </w:rPr>
              <w:t>露宿者不能進入深水埔楓樹街球場及通州街球場看台露宿</w:t>
            </w:r>
          </w:p>
        </w:tc>
        <w:tc>
          <w:tcPr>
            <w:tcW w:w="3610" w:type="dxa"/>
          </w:tcPr>
          <w:p w:rsidR="004738EB" w:rsidRDefault="004738EB" w:rsidP="004738EB">
            <w:pPr>
              <w:spacing w:line="0" w:lineRule="atLeast"/>
              <w:jc w:val="both"/>
              <w:rPr>
                <w:rFonts w:ascii="華康儷粗黑" w:eastAsia="華康儷粗黑" w:hAnsi="標楷體"/>
                <w:szCs w:val="24"/>
              </w:rPr>
            </w:pPr>
            <w:r>
              <w:rPr>
                <w:rFonts w:ascii="華康儷粗黑" w:eastAsia="華康儷粗黑" w:hAnsi="標楷體" w:hint="eastAsia"/>
                <w:szCs w:val="24"/>
              </w:rPr>
              <w:t>露宿者無奈搬往較開揚地點露宿</w:t>
            </w:r>
          </w:p>
        </w:tc>
      </w:tr>
      <w:tr w:rsidR="004E52DE" w:rsidTr="004E52DE">
        <w:tc>
          <w:tcPr>
            <w:tcW w:w="2376" w:type="dxa"/>
          </w:tcPr>
          <w:p w:rsidR="004E52DE" w:rsidRDefault="004E52DE" w:rsidP="00B45052">
            <w:pPr>
              <w:spacing w:line="0" w:lineRule="atLeast"/>
              <w:jc w:val="both"/>
              <w:rPr>
                <w:rFonts w:ascii="華康儷粗黑" w:eastAsia="華康儷粗黑" w:hAnsi="標楷體"/>
                <w:szCs w:val="24"/>
              </w:rPr>
            </w:pPr>
            <w:r>
              <w:rPr>
                <w:rFonts w:ascii="華康儷粗黑" w:eastAsia="華康儷粗黑" w:hAnsi="標楷體" w:hint="eastAsia"/>
                <w:szCs w:val="24"/>
              </w:rPr>
              <w:t>201</w:t>
            </w:r>
            <w:r w:rsidR="009A3528">
              <w:rPr>
                <w:rFonts w:ascii="華康儷粗黑" w:eastAsia="華康儷粗黑" w:hAnsi="標楷體" w:hint="eastAsia"/>
                <w:szCs w:val="24"/>
              </w:rPr>
              <w:t>5年</w:t>
            </w:r>
            <w:r w:rsidR="00AD0E89">
              <w:rPr>
                <w:rFonts w:ascii="華康儷粗黑" w:eastAsia="華康儷粗黑" w:hAnsi="標楷體" w:hint="eastAsia"/>
                <w:szCs w:val="24"/>
              </w:rPr>
              <w:t>7月</w:t>
            </w:r>
            <w:r w:rsidR="00B45052">
              <w:rPr>
                <w:rFonts w:ascii="華康儷粗黑" w:eastAsia="華康儷粗黑" w:hAnsi="標楷體" w:hint="eastAsia"/>
                <w:szCs w:val="24"/>
              </w:rPr>
              <w:t>31</w:t>
            </w:r>
            <w:r w:rsidR="009A3528">
              <w:rPr>
                <w:rFonts w:ascii="華康儷粗黑" w:eastAsia="華康儷粗黑" w:hAnsi="標楷體" w:hint="eastAsia"/>
                <w:szCs w:val="24"/>
              </w:rPr>
              <w:t>日</w:t>
            </w:r>
          </w:p>
        </w:tc>
        <w:tc>
          <w:tcPr>
            <w:tcW w:w="4842" w:type="dxa"/>
          </w:tcPr>
          <w:p w:rsidR="004E52DE" w:rsidRDefault="004E52DE" w:rsidP="00AD0E89">
            <w:pPr>
              <w:spacing w:line="0" w:lineRule="atLeast"/>
              <w:jc w:val="both"/>
              <w:rPr>
                <w:rFonts w:ascii="華康儷粗黑" w:eastAsia="華康儷粗黑" w:hAnsi="標楷體"/>
                <w:szCs w:val="24"/>
              </w:rPr>
            </w:pPr>
            <w:r>
              <w:rPr>
                <w:rFonts w:ascii="華康儷粗黑" w:eastAsia="華康儷粗黑" w:hAnsi="標楷體" w:hint="eastAsia"/>
                <w:szCs w:val="24"/>
              </w:rPr>
              <w:t>油尖旺民政署/地政署</w:t>
            </w:r>
            <w:r w:rsidR="00AD0E89">
              <w:rPr>
                <w:rFonts w:ascii="華康儷粗黑" w:eastAsia="華康儷粗黑" w:hAnsi="標楷體" w:hint="eastAsia"/>
                <w:szCs w:val="24"/>
              </w:rPr>
              <w:t>, 把油麻地澄平街行人隧道廿多位露宿者物品全部掉棄;</w:t>
            </w:r>
          </w:p>
        </w:tc>
        <w:tc>
          <w:tcPr>
            <w:tcW w:w="3610" w:type="dxa"/>
          </w:tcPr>
          <w:p w:rsidR="004E52DE" w:rsidRDefault="00AD0E89" w:rsidP="00DF0BE4">
            <w:pPr>
              <w:spacing w:line="0" w:lineRule="atLeast"/>
              <w:jc w:val="both"/>
              <w:rPr>
                <w:rFonts w:ascii="華康儷粗黑" w:eastAsia="華康儷粗黑" w:hAnsi="標楷體"/>
                <w:szCs w:val="24"/>
              </w:rPr>
            </w:pPr>
            <w:r>
              <w:rPr>
                <w:rFonts w:ascii="華康儷粗黑" w:eastAsia="華康儷粗黑" w:hAnsi="標楷體" w:hint="eastAsia"/>
                <w:szCs w:val="24"/>
              </w:rPr>
              <w:t>社協用半年</w:t>
            </w:r>
            <w:r w:rsidR="00DF0BE4">
              <w:rPr>
                <w:rFonts w:ascii="華康儷粗黑" w:eastAsia="華康儷粗黑" w:hAnsi="標楷體" w:hint="eastAsia"/>
                <w:szCs w:val="24"/>
              </w:rPr>
              <w:t>(第2次)控</w:t>
            </w:r>
            <w:r>
              <w:rPr>
                <w:rFonts w:ascii="華康儷粗黑" w:eastAsia="華康儷粗黑" w:hAnsi="標楷體" w:hint="eastAsia"/>
                <w:szCs w:val="24"/>
              </w:rPr>
              <w:t>告政府,每位露宿者</w:t>
            </w:r>
            <w:r w:rsidR="00DF0BE4">
              <w:rPr>
                <w:rFonts w:ascii="華康儷粗黑" w:eastAsia="華康儷粗黑" w:hAnsi="標楷體" w:hint="eastAsia"/>
                <w:szCs w:val="24"/>
              </w:rPr>
              <w:t>均</w:t>
            </w:r>
            <w:r>
              <w:rPr>
                <w:rFonts w:ascii="華康儷粗黑" w:eastAsia="華康儷粗黑" w:hAnsi="標楷體" w:hint="eastAsia"/>
                <w:szCs w:val="24"/>
              </w:rPr>
              <w:t>獲</w:t>
            </w:r>
            <w:r w:rsidR="00DF0BE4">
              <w:rPr>
                <w:rFonts w:ascii="華康儷粗黑" w:eastAsia="華康儷粗黑" w:hAnsi="標楷體" w:hint="eastAsia"/>
                <w:szCs w:val="24"/>
              </w:rPr>
              <w:t>(某</w:t>
            </w:r>
            <w:r w:rsidR="009A3528">
              <w:rPr>
                <w:rFonts w:ascii="華康儷粗黑" w:eastAsia="華康儷粗黑" w:hAnsi="標楷體" w:hint="eastAsia"/>
                <w:szCs w:val="24"/>
              </w:rPr>
              <w:t>百份比</w:t>
            </w:r>
            <w:r w:rsidR="00DF0BE4">
              <w:rPr>
                <w:rFonts w:ascii="華康儷粗黑" w:eastAsia="華康儷粗黑" w:hAnsi="標楷體" w:hint="eastAsia"/>
                <w:szCs w:val="24"/>
              </w:rPr>
              <w:t>)</w:t>
            </w:r>
            <w:r>
              <w:rPr>
                <w:rFonts w:ascii="華康儷粗黑" w:eastAsia="華康儷粗黑" w:hAnsi="標楷體" w:hint="eastAsia"/>
                <w:szCs w:val="24"/>
              </w:rPr>
              <w:t>賠償</w:t>
            </w:r>
            <w:r w:rsidR="00DF0BE4">
              <w:rPr>
                <w:rFonts w:ascii="華康儷粗黑" w:eastAsia="華康儷粗黑" w:hAnsi="標楷體" w:hint="eastAsia"/>
                <w:szCs w:val="24"/>
              </w:rPr>
              <w:t>金</w:t>
            </w:r>
            <w:r>
              <w:rPr>
                <w:rFonts w:ascii="華康儷粗黑" w:eastAsia="華康儷粗黑" w:hAnsi="標楷體" w:hint="eastAsia"/>
                <w:szCs w:val="24"/>
              </w:rPr>
              <w:t>;</w:t>
            </w:r>
          </w:p>
        </w:tc>
      </w:tr>
      <w:tr w:rsidR="004B0FDD" w:rsidTr="004E52DE">
        <w:tc>
          <w:tcPr>
            <w:tcW w:w="2376" w:type="dxa"/>
          </w:tcPr>
          <w:p w:rsidR="004B0FDD" w:rsidRDefault="004E52DE" w:rsidP="00B45052">
            <w:pPr>
              <w:spacing w:line="0" w:lineRule="atLeast"/>
              <w:jc w:val="both"/>
              <w:rPr>
                <w:rFonts w:ascii="華康儷粗黑" w:eastAsia="華康儷粗黑" w:hAnsi="標楷體"/>
                <w:szCs w:val="24"/>
              </w:rPr>
            </w:pPr>
            <w:r>
              <w:rPr>
                <w:rFonts w:ascii="華康儷粗黑" w:eastAsia="華康儷粗黑" w:hAnsi="標楷體" w:hint="eastAsia"/>
                <w:szCs w:val="24"/>
              </w:rPr>
              <w:t>2017年</w:t>
            </w:r>
            <w:r w:rsidR="009A3528">
              <w:rPr>
                <w:rFonts w:ascii="華康儷粗黑" w:eastAsia="華康儷粗黑" w:hAnsi="標楷體" w:hint="eastAsia"/>
                <w:szCs w:val="24"/>
              </w:rPr>
              <w:t>11月</w:t>
            </w:r>
            <w:r w:rsidR="00B45052">
              <w:rPr>
                <w:rFonts w:ascii="華康儷粗黑" w:eastAsia="華康儷粗黑" w:hAnsi="標楷體" w:hint="eastAsia"/>
                <w:szCs w:val="24"/>
              </w:rPr>
              <w:t>23</w:t>
            </w:r>
            <w:r w:rsidR="009A3528">
              <w:rPr>
                <w:rFonts w:ascii="華康儷粗黑" w:eastAsia="華康儷粗黑" w:hAnsi="標楷體" w:hint="eastAsia"/>
                <w:szCs w:val="24"/>
              </w:rPr>
              <w:t>日</w:t>
            </w:r>
          </w:p>
        </w:tc>
        <w:tc>
          <w:tcPr>
            <w:tcW w:w="4842" w:type="dxa"/>
          </w:tcPr>
          <w:p w:rsidR="004B0FDD" w:rsidRDefault="004E52DE" w:rsidP="004B0FDD">
            <w:pPr>
              <w:spacing w:line="0" w:lineRule="atLeast"/>
              <w:jc w:val="both"/>
              <w:rPr>
                <w:rFonts w:ascii="華康儷粗黑" w:eastAsia="華康儷粗黑" w:hAnsi="標楷體"/>
                <w:szCs w:val="24"/>
              </w:rPr>
            </w:pPr>
            <w:r>
              <w:rPr>
                <w:rFonts w:ascii="華康儷粗黑" w:eastAsia="華康儷粗黑" w:hAnsi="標楷體" w:hint="eastAsia"/>
                <w:szCs w:val="24"/>
              </w:rPr>
              <w:t>北角</w:t>
            </w:r>
            <w:r w:rsidR="00DF0BE4">
              <w:rPr>
                <w:rFonts w:ascii="華康儷粗黑" w:eastAsia="華康儷粗黑" w:hAnsi="標楷體" w:hint="eastAsia"/>
                <w:szCs w:val="24"/>
              </w:rPr>
              <w:t>糖水道</w:t>
            </w:r>
            <w:r>
              <w:rPr>
                <w:rFonts w:ascii="華康儷粗黑" w:eastAsia="華康儷粗黑" w:hAnsi="標楷體" w:hint="eastAsia"/>
                <w:szCs w:val="24"/>
              </w:rPr>
              <w:t>行人天橋被清場</w:t>
            </w:r>
          </w:p>
        </w:tc>
        <w:tc>
          <w:tcPr>
            <w:tcW w:w="3610" w:type="dxa"/>
          </w:tcPr>
          <w:p w:rsidR="004B0FDD" w:rsidRDefault="004E52DE" w:rsidP="004B0FDD">
            <w:pPr>
              <w:spacing w:line="0" w:lineRule="atLeast"/>
              <w:jc w:val="both"/>
              <w:rPr>
                <w:rFonts w:ascii="華康儷粗黑" w:eastAsia="華康儷粗黑" w:hAnsi="標楷體"/>
                <w:szCs w:val="24"/>
              </w:rPr>
            </w:pPr>
            <w:r>
              <w:rPr>
                <w:rFonts w:ascii="華康儷粗黑" w:eastAsia="華康儷粗黑" w:hAnsi="標楷體" w:hint="eastAsia"/>
                <w:szCs w:val="24"/>
              </w:rPr>
              <w:t>1個月後7位露宿者重返原址</w:t>
            </w:r>
            <w:r w:rsidR="009A3528">
              <w:rPr>
                <w:rFonts w:ascii="華康儷粗黑" w:eastAsia="華康儷粗黑" w:hAnsi="標楷體" w:hint="eastAsia"/>
                <w:szCs w:val="24"/>
              </w:rPr>
              <w:t>;</w:t>
            </w:r>
          </w:p>
        </w:tc>
      </w:tr>
      <w:tr w:rsidR="004B0FDD" w:rsidTr="004E52DE">
        <w:tc>
          <w:tcPr>
            <w:tcW w:w="2376" w:type="dxa"/>
          </w:tcPr>
          <w:p w:rsidR="004B0FDD" w:rsidRDefault="009A3528" w:rsidP="009A3528">
            <w:pPr>
              <w:spacing w:line="0" w:lineRule="atLeast"/>
              <w:jc w:val="both"/>
              <w:rPr>
                <w:rFonts w:ascii="華康儷粗黑" w:eastAsia="華康儷粗黑" w:hAnsi="標楷體"/>
                <w:szCs w:val="24"/>
              </w:rPr>
            </w:pPr>
            <w:r>
              <w:rPr>
                <w:rFonts w:ascii="華康儷粗黑" w:eastAsia="華康儷粗黑" w:hAnsi="標楷體" w:hint="eastAsia"/>
                <w:szCs w:val="24"/>
              </w:rPr>
              <w:t>2018年1月12日</w:t>
            </w:r>
          </w:p>
        </w:tc>
        <w:tc>
          <w:tcPr>
            <w:tcW w:w="4842" w:type="dxa"/>
          </w:tcPr>
          <w:p w:rsidR="004B0FDD" w:rsidRDefault="009A3528" w:rsidP="009A3528">
            <w:pPr>
              <w:spacing w:line="0" w:lineRule="atLeast"/>
              <w:jc w:val="both"/>
              <w:rPr>
                <w:rFonts w:ascii="華康儷粗黑" w:eastAsia="華康儷粗黑" w:hAnsi="標楷體"/>
                <w:szCs w:val="24"/>
              </w:rPr>
            </w:pPr>
            <w:r>
              <w:rPr>
                <w:rFonts w:ascii="華康儷粗黑" w:eastAsia="華康儷粗黑" w:hAnsi="標楷體" w:hint="eastAsia"/>
                <w:szCs w:val="24"/>
              </w:rPr>
              <w:t>運輸署要求官塘碼頭約10名露宿者離開;</w:t>
            </w:r>
          </w:p>
        </w:tc>
        <w:tc>
          <w:tcPr>
            <w:tcW w:w="3610" w:type="dxa"/>
          </w:tcPr>
          <w:p w:rsidR="004B0FDD" w:rsidRDefault="009A3528" w:rsidP="00DF0BE4">
            <w:pPr>
              <w:spacing w:line="0" w:lineRule="atLeast"/>
              <w:jc w:val="both"/>
              <w:rPr>
                <w:rFonts w:ascii="華康儷粗黑" w:eastAsia="華康儷粗黑" w:hAnsi="標楷體"/>
                <w:szCs w:val="24"/>
              </w:rPr>
            </w:pPr>
            <w:r>
              <w:rPr>
                <w:rFonts w:ascii="華康儷粗黑" w:eastAsia="華康儷粗黑" w:hAnsi="標楷體" w:hint="eastAsia"/>
                <w:szCs w:val="24"/>
              </w:rPr>
              <w:t>社協爭取到押後2個月, 及後露宿者亦回官塘碼頭</w:t>
            </w:r>
            <w:r w:rsidR="00DF0BE4">
              <w:rPr>
                <w:rFonts w:ascii="華康儷粗黑" w:eastAsia="華康儷粗黑" w:hAnsi="標楷體" w:hint="eastAsia"/>
                <w:szCs w:val="24"/>
              </w:rPr>
              <w:t>「再</w:t>
            </w:r>
            <w:r>
              <w:rPr>
                <w:rFonts w:ascii="華康儷粗黑" w:eastAsia="華康儷粗黑" w:hAnsi="標楷體" w:hint="eastAsia"/>
                <w:szCs w:val="24"/>
              </w:rPr>
              <w:t>露宿</w:t>
            </w:r>
            <w:r w:rsidR="00DF0BE4">
              <w:rPr>
                <w:rFonts w:ascii="華康儷粗黑" w:eastAsia="華康儷粗黑" w:hAnsi="標楷體" w:hint="eastAsia"/>
                <w:szCs w:val="24"/>
              </w:rPr>
              <w:t>」</w:t>
            </w:r>
            <w:r>
              <w:rPr>
                <w:rFonts w:ascii="華康儷粗黑" w:eastAsia="華康儷粗黑" w:hAnsi="標楷體" w:hint="eastAsia"/>
                <w:szCs w:val="24"/>
              </w:rPr>
              <w:t>;</w:t>
            </w:r>
          </w:p>
        </w:tc>
      </w:tr>
      <w:tr w:rsidR="00CC043B" w:rsidTr="004E52DE">
        <w:tc>
          <w:tcPr>
            <w:tcW w:w="2376" w:type="dxa"/>
          </w:tcPr>
          <w:p w:rsidR="00CC043B" w:rsidRDefault="00CC043B" w:rsidP="009A3528">
            <w:pPr>
              <w:spacing w:line="0" w:lineRule="atLeast"/>
              <w:jc w:val="both"/>
              <w:rPr>
                <w:rFonts w:ascii="華康儷粗黑" w:eastAsia="華康儷粗黑" w:hAnsi="標楷體"/>
                <w:szCs w:val="24"/>
              </w:rPr>
            </w:pPr>
            <w:r>
              <w:rPr>
                <w:rFonts w:ascii="華康儷粗黑" w:eastAsia="華康儷粗黑" w:hAnsi="標楷體" w:hint="eastAsia"/>
                <w:szCs w:val="24"/>
              </w:rPr>
              <w:t>2018年7月12日</w:t>
            </w:r>
          </w:p>
        </w:tc>
        <w:tc>
          <w:tcPr>
            <w:tcW w:w="4842" w:type="dxa"/>
          </w:tcPr>
          <w:p w:rsidR="00CC043B" w:rsidRDefault="00CC043B" w:rsidP="009A3528">
            <w:pPr>
              <w:spacing w:line="0" w:lineRule="atLeast"/>
              <w:jc w:val="both"/>
              <w:rPr>
                <w:rFonts w:ascii="華康儷粗黑" w:eastAsia="華康儷粗黑" w:hAnsi="標楷體"/>
                <w:szCs w:val="24"/>
              </w:rPr>
            </w:pPr>
            <w:r>
              <w:rPr>
                <w:rFonts w:ascii="華康儷粗黑" w:eastAsia="華康儷粗黑" w:hAnsi="標楷體" w:hint="eastAsia"/>
                <w:szCs w:val="24"/>
              </w:rPr>
              <w:t>欽州街行人天橋被清場</w:t>
            </w:r>
          </w:p>
        </w:tc>
        <w:tc>
          <w:tcPr>
            <w:tcW w:w="3610" w:type="dxa"/>
          </w:tcPr>
          <w:p w:rsidR="00CC043B" w:rsidRDefault="00CC043B" w:rsidP="00DF0BE4">
            <w:pPr>
              <w:spacing w:line="0" w:lineRule="atLeast"/>
              <w:jc w:val="both"/>
              <w:rPr>
                <w:rFonts w:ascii="華康儷粗黑" w:eastAsia="華康儷粗黑" w:hAnsi="標楷體"/>
                <w:szCs w:val="24"/>
              </w:rPr>
            </w:pPr>
          </w:p>
        </w:tc>
      </w:tr>
    </w:tbl>
    <w:p w:rsidR="008774D5" w:rsidRDefault="008774D5" w:rsidP="004B0FDD">
      <w:pPr>
        <w:spacing w:line="0" w:lineRule="atLeast"/>
        <w:jc w:val="both"/>
        <w:rPr>
          <w:rFonts w:ascii="華康儷粗黑" w:eastAsia="華康儷粗黑" w:hAnsi="標楷體"/>
          <w:szCs w:val="24"/>
        </w:rPr>
      </w:pPr>
    </w:p>
    <w:p w:rsidR="008774D5" w:rsidRPr="008774D5" w:rsidRDefault="008774D5" w:rsidP="004B0FDD">
      <w:pPr>
        <w:spacing w:line="0" w:lineRule="atLeast"/>
        <w:jc w:val="both"/>
        <w:rPr>
          <w:rFonts w:ascii="華康儷粗黑" w:eastAsia="華康儷粗黑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="00C87E21" w:rsidRPr="008774D5">
        <w:rPr>
          <w:rFonts w:asciiTheme="minorEastAsia" w:hAnsiTheme="minorEastAsia" w:cs="Times New Roman" w:hint="eastAsia"/>
          <w:szCs w:val="24"/>
        </w:rPr>
        <w:t>根據</w:t>
      </w:r>
      <w:r w:rsidR="00306920">
        <w:rPr>
          <w:rFonts w:asciiTheme="minorEastAsia" w:hAnsiTheme="minorEastAsia" w:cs="Times New Roman" w:hint="eastAsia"/>
          <w:szCs w:val="24"/>
        </w:rPr>
        <w:t xml:space="preserve">(表二), </w:t>
      </w:r>
      <w:r w:rsidR="00C87E21" w:rsidRPr="008774D5">
        <w:rPr>
          <w:rFonts w:asciiTheme="minorEastAsia" w:hAnsiTheme="minorEastAsia" w:cs="Times New Roman" w:hint="eastAsia"/>
          <w:szCs w:val="24"/>
        </w:rPr>
        <w:t xml:space="preserve">社會署及社協參與的無家者研究顯示, </w:t>
      </w:r>
      <w:r w:rsidR="00756566">
        <w:rPr>
          <w:rFonts w:asciiTheme="minorEastAsia" w:hAnsiTheme="minorEastAsia" w:cs="Times New Roman" w:hint="eastAsia"/>
          <w:szCs w:val="24"/>
        </w:rPr>
        <w:t>無家</w:t>
      </w:r>
      <w:r w:rsidR="00C87E21" w:rsidRPr="008774D5">
        <w:rPr>
          <w:rFonts w:asciiTheme="minorEastAsia" w:hAnsiTheme="minorEastAsia" w:cs="Times New Roman" w:hint="eastAsia"/>
          <w:szCs w:val="24"/>
        </w:rPr>
        <w:t xml:space="preserve">者人口明顯增加, </w:t>
      </w:r>
      <w:r w:rsidR="00306920">
        <w:rPr>
          <w:rFonts w:asciiTheme="minorEastAsia" w:hAnsiTheme="minorEastAsia" w:cs="Times New Roman" w:hint="eastAsia"/>
          <w:szCs w:val="24"/>
        </w:rPr>
        <w:t>社署</w:t>
      </w:r>
      <w:r w:rsidR="007B3A84">
        <w:rPr>
          <w:rFonts w:hint="eastAsia"/>
        </w:rPr>
        <w:t>(</w:t>
      </w:r>
      <w:r w:rsidR="007B3A84">
        <w:rPr>
          <w:rFonts w:hint="eastAsia"/>
        </w:rPr>
        <w:t>露宿者巳登記數字</w:t>
      </w:r>
      <w:r w:rsidR="007B3A84">
        <w:rPr>
          <w:rFonts w:hint="eastAsia"/>
        </w:rPr>
        <w:t>)</w:t>
      </w:r>
      <w:r w:rsidR="00756566">
        <w:rPr>
          <w:rFonts w:asciiTheme="minorEastAsia" w:hAnsiTheme="minorEastAsia" w:cs="Times New Roman" w:hint="eastAsia"/>
          <w:szCs w:val="24"/>
        </w:rPr>
        <w:t xml:space="preserve">由2013年746人增加至2017/18年的1127人, 增幅為51.1%, 而全港無家者人口更為社署數未的近2倍, 為何無家者人口增加? </w:t>
      </w:r>
      <w:r w:rsidR="00E15B68">
        <w:rPr>
          <w:rFonts w:asciiTheme="minorEastAsia" w:hAnsiTheme="minorEastAsia" w:cs="Times New Roman" w:hint="eastAsia"/>
          <w:szCs w:val="24"/>
        </w:rPr>
        <w:t xml:space="preserve">基於住屋環境惡劣及租金貴, 由於政府早於2004年取消了租務管制, 導致現時「沒有了2年內限制租金增加少於30%」的規定, </w:t>
      </w:r>
      <w:r w:rsidR="002E71A2">
        <w:rPr>
          <w:rFonts w:asciiTheme="minorEastAsia" w:hAnsiTheme="minorEastAsia" w:cs="Times New Roman" w:hint="eastAsia"/>
          <w:szCs w:val="24"/>
        </w:rPr>
        <w:t>現時單身</w:t>
      </w:r>
      <w:r w:rsidR="007352E6">
        <w:rPr>
          <w:rFonts w:asciiTheme="minorEastAsia" w:hAnsiTheme="minorEastAsia" w:cs="Times New Roman" w:hint="eastAsia"/>
          <w:szCs w:val="24"/>
        </w:rPr>
        <w:t>人士綜援租金津貼上限為1835元, 1835元只能租住床位板房(需要共用廚廁), 如果要租住</w:t>
      </w:r>
      <w:r w:rsidR="00306920">
        <w:rPr>
          <w:rFonts w:asciiTheme="minorEastAsia" w:hAnsiTheme="minorEastAsia" w:cs="Times New Roman" w:hint="eastAsia"/>
          <w:szCs w:val="24"/>
        </w:rPr>
        <w:t>有獨立廁所的</w:t>
      </w:r>
      <w:r w:rsidR="007352E6">
        <w:rPr>
          <w:rFonts w:asciiTheme="minorEastAsia" w:hAnsiTheme="minorEastAsia" w:cs="Times New Roman" w:hint="eastAsia"/>
          <w:szCs w:val="24"/>
        </w:rPr>
        <w:t>劏房</w:t>
      </w:r>
      <w:r w:rsidR="00306920">
        <w:rPr>
          <w:rFonts w:asciiTheme="minorEastAsia" w:hAnsiTheme="minorEastAsia" w:cs="Times New Roman" w:hint="eastAsia"/>
          <w:szCs w:val="24"/>
        </w:rPr>
        <w:t>, (深水埔區)租金不少於3500元, 其他區租金更未能負擔, 而基於不少舊區有重建項目, 將來新建單位只會令未來減少床位, 而太空倉租金更升至2600元, 露宿者上樓未能負擔, 再另外, 1999年社署曾表不無家者上</w:t>
      </w:r>
      <w:r w:rsidR="00306920">
        <w:rPr>
          <w:rFonts w:asciiTheme="minorEastAsia" w:hAnsiTheme="minorEastAsia" w:cs="Times New Roman" w:hint="eastAsia"/>
          <w:szCs w:val="24"/>
        </w:rPr>
        <w:lastRenderedPageBreak/>
        <w:t>樓有租金按金, 現時不少區域社署沒有提供租金按金, 以至露宿上樓更為困難。</w:t>
      </w:r>
      <w:r w:rsidR="007B3A84">
        <w:rPr>
          <w:rFonts w:asciiTheme="minorEastAsia" w:hAnsiTheme="minorEastAsia" w:cs="Times New Roman" w:hint="eastAsia"/>
          <w:szCs w:val="24"/>
        </w:rPr>
        <w:t>表二亦顯示, 再露宿問題嚴重, 原本2013年「平均再露宿數字」為2.8次, 至2017年「平均再露宿次數」為4.4次, 反映無家者再露宿在5年內增長迅速, 上樓之後, 為何會再露宿呢?</w:t>
      </w:r>
      <w:r w:rsidR="007352E6">
        <w:rPr>
          <w:rFonts w:asciiTheme="minorEastAsia" w:hAnsiTheme="minorEastAsia" w:cs="Times New Roman" w:hint="eastAsia"/>
          <w:szCs w:val="24"/>
        </w:rPr>
        <w:t xml:space="preserve"> </w:t>
      </w:r>
      <w:r w:rsidR="00310ABB">
        <w:rPr>
          <w:rFonts w:asciiTheme="minorEastAsia" w:hAnsiTheme="minorEastAsia" w:cs="Times New Roman" w:hint="eastAsia"/>
          <w:szCs w:val="24"/>
        </w:rPr>
        <w:t xml:space="preserve"> </w:t>
      </w:r>
    </w:p>
    <w:p w:rsidR="00C87E21" w:rsidRPr="008774D5" w:rsidRDefault="00DF0BE4" w:rsidP="00C87E21">
      <w:pPr>
        <w:rPr>
          <w:rFonts w:ascii="華康儷粗黑" w:eastAsia="華康儷粗黑"/>
        </w:rPr>
      </w:pPr>
      <w:r w:rsidRPr="008774D5">
        <w:rPr>
          <w:rFonts w:ascii="華康儷粗黑" w:eastAsia="華康儷粗黑" w:hint="eastAsia"/>
        </w:rPr>
        <w:t>表二：　2013-2017全港無家者人口增長  及  「再露宿」平均次數增長</w:t>
      </w:r>
      <w:r w:rsidR="00B45052" w:rsidRPr="008774D5">
        <w:rPr>
          <w:rFonts w:ascii="華康儷粗黑" w:eastAsia="華康儷粗黑" w:hint="eastAsia"/>
        </w:rPr>
        <w:t xml:space="preserve">  及  資助宿位增長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811"/>
        <w:gridCol w:w="2389"/>
        <w:gridCol w:w="2610"/>
        <w:gridCol w:w="2610"/>
      </w:tblGrid>
      <w:tr w:rsidR="00C87E21" w:rsidRPr="008774D5" w:rsidTr="00C87E21">
        <w:tc>
          <w:tcPr>
            <w:tcW w:w="2943" w:type="dxa"/>
          </w:tcPr>
          <w:p w:rsidR="00C87E21" w:rsidRPr="008774D5" w:rsidRDefault="00C87E21" w:rsidP="00C87E21">
            <w:pPr>
              <w:rPr>
                <w:b/>
              </w:rPr>
            </w:pPr>
          </w:p>
        </w:tc>
        <w:tc>
          <w:tcPr>
            <w:tcW w:w="2471" w:type="dxa"/>
          </w:tcPr>
          <w:p w:rsidR="00C87E21" w:rsidRPr="008774D5" w:rsidRDefault="00C87E21" w:rsidP="00C87E21">
            <w:pPr>
              <w:jc w:val="center"/>
              <w:rPr>
                <w:b/>
              </w:rPr>
            </w:pPr>
            <w:r w:rsidRPr="008774D5">
              <w:rPr>
                <w:rFonts w:hint="eastAsia"/>
                <w:b/>
              </w:rPr>
              <w:t>2013</w:t>
            </w:r>
          </w:p>
        </w:tc>
        <w:tc>
          <w:tcPr>
            <w:tcW w:w="2707" w:type="dxa"/>
          </w:tcPr>
          <w:p w:rsidR="00C87E21" w:rsidRPr="008774D5" w:rsidRDefault="00C87E21" w:rsidP="00C87E21">
            <w:pPr>
              <w:jc w:val="center"/>
              <w:rPr>
                <w:b/>
              </w:rPr>
            </w:pPr>
            <w:r w:rsidRPr="008774D5">
              <w:rPr>
                <w:rFonts w:hint="eastAsia"/>
                <w:b/>
              </w:rPr>
              <w:t>2015</w:t>
            </w:r>
          </w:p>
        </w:tc>
        <w:tc>
          <w:tcPr>
            <w:tcW w:w="2707" w:type="dxa"/>
          </w:tcPr>
          <w:p w:rsidR="00C87E21" w:rsidRPr="008774D5" w:rsidRDefault="00C87E21" w:rsidP="00C87E21">
            <w:pPr>
              <w:jc w:val="center"/>
              <w:rPr>
                <w:b/>
              </w:rPr>
            </w:pPr>
            <w:r w:rsidRPr="008774D5">
              <w:rPr>
                <w:rFonts w:hint="eastAsia"/>
                <w:b/>
              </w:rPr>
              <w:t>2017</w:t>
            </w:r>
          </w:p>
        </w:tc>
      </w:tr>
      <w:tr w:rsidR="00C87E21" w:rsidTr="00C87E21">
        <w:tc>
          <w:tcPr>
            <w:tcW w:w="2943" w:type="dxa"/>
          </w:tcPr>
          <w:p w:rsidR="00C87E21" w:rsidRPr="008774D5" w:rsidRDefault="00C87E21" w:rsidP="00C87E21">
            <w:pPr>
              <w:rPr>
                <w:b/>
              </w:rPr>
            </w:pPr>
            <w:r w:rsidRPr="008774D5">
              <w:rPr>
                <w:rFonts w:hint="eastAsia"/>
                <w:b/>
              </w:rPr>
              <w:t>全港無家者人數</w:t>
            </w:r>
          </w:p>
          <w:p w:rsidR="00C87E21" w:rsidRPr="008774D5" w:rsidRDefault="00C87E21" w:rsidP="00C87E21">
            <w:pPr>
              <w:rPr>
                <w:b/>
              </w:rPr>
            </w:pPr>
            <w:r w:rsidRPr="008774D5">
              <w:rPr>
                <w:rFonts w:hint="eastAsia"/>
                <w:b/>
              </w:rPr>
              <w:t>(HOPE</w:t>
            </w:r>
            <w:r w:rsidRPr="008774D5">
              <w:rPr>
                <w:rFonts w:hint="eastAsia"/>
                <w:b/>
              </w:rPr>
              <w:t>四間露宿機構及城大中大研究</w:t>
            </w:r>
            <w:r w:rsidRPr="008774D5">
              <w:rPr>
                <w:rFonts w:hint="eastAsia"/>
                <w:b/>
              </w:rPr>
              <w:t>2015)</w:t>
            </w:r>
          </w:p>
        </w:tc>
        <w:tc>
          <w:tcPr>
            <w:tcW w:w="2471" w:type="dxa"/>
          </w:tcPr>
          <w:p w:rsidR="00C87E21" w:rsidRPr="00C87E21" w:rsidRDefault="00C87E21" w:rsidP="00C87E21">
            <w:pPr>
              <w:jc w:val="center"/>
            </w:pPr>
            <w:r>
              <w:rPr>
                <w:rFonts w:hint="eastAsia"/>
              </w:rPr>
              <w:t>1,414</w:t>
            </w:r>
            <w:r>
              <w:rPr>
                <w:rFonts w:hint="eastAsia"/>
              </w:rPr>
              <w:t>人</w:t>
            </w:r>
          </w:p>
        </w:tc>
        <w:tc>
          <w:tcPr>
            <w:tcW w:w="2707" w:type="dxa"/>
          </w:tcPr>
          <w:p w:rsidR="00C87E21" w:rsidRDefault="00C87E21" w:rsidP="00C87E21">
            <w:pPr>
              <w:jc w:val="center"/>
            </w:pPr>
            <w:r>
              <w:rPr>
                <w:rFonts w:hint="eastAsia"/>
              </w:rPr>
              <w:t>1,614</w:t>
            </w:r>
            <w:r>
              <w:rPr>
                <w:rFonts w:hint="eastAsia"/>
              </w:rPr>
              <w:t>人</w:t>
            </w:r>
          </w:p>
        </w:tc>
        <w:tc>
          <w:tcPr>
            <w:tcW w:w="2707" w:type="dxa"/>
          </w:tcPr>
          <w:p w:rsidR="00C87E21" w:rsidRDefault="00AB0144" w:rsidP="00C87E21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C87E21" w:rsidTr="00C87E21">
        <w:tc>
          <w:tcPr>
            <w:tcW w:w="2943" w:type="dxa"/>
          </w:tcPr>
          <w:p w:rsidR="00C87E21" w:rsidRPr="008774D5" w:rsidRDefault="00C87E21" w:rsidP="00C87E21">
            <w:pPr>
              <w:rPr>
                <w:b/>
              </w:rPr>
            </w:pPr>
            <w:r w:rsidRPr="008774D5">
              <w:rPr>
                <w:rFonts w:hint="eastAsia"/>
                <w:b/>
              </w:rPr>
              <w:t>「再露宿」平均次數</w:t>
            </w:r>
          </w:p>
        </w:tc>
        <w:tc>
          <w:tcPr>
            <w:tcW w:w="2471" w:type="dxa"/>
          </w:tcPr>
          <w:p w:rsidR="00C87E21" w:rsidRDefault="00C87E21" w:rsidP="00910D22">
            <w:pPr>
              <w:jc w:val="center"/>
            </w:pPr>
            <w:r>
              <w:rPr>
                <w:rFonts w:hint="eastAsia"/>
              </w:rPr>
              <w:t>2.</w:t>
            </w:r>
            <w:r w:rsidR="00910D22">
              <w:rPr>
                <w:rFonts w:hint="eastAsia"/>
              </w:rPr>
              <w:t>8</w:t>
            </w:r>
            <w:r>
              <w:rPr>
                <w:rFonts w:hint="eastAsia"/>
              </w:rPr>
              <w:t>次</w:t>
            </w:r>
          </w:p>
        </w:tc>
        <w:tc>
          <w:tcPr>
            <w:tcW w:w="2707" w:type="dxa"/>
          </w:tcPr>
          <w:p w:rsidR="00C87E21" w:rsidRDefault="00C87E21" w:rsidP="00C87E21">
            <w:pPr>
              <w:jc w:val="center"/>
            </w:pPr>
            <w:r>
              <w:rPr>
                <w:rFonts w:hint="eastAsia"/>
              </w:rPr>
              <w:t>4.2</w:t>
            </w:r>
            <w:r>
              <w:rPr>
                <w:rFonts w:hint="eastAsia"/>
              </w:rPr>
              <w:t>次</w:t>
            </w:r>
          </w:p>
        </w:tc>
        <w:tc>
          <w:tcPr>
            <w:tcW w:w="2707" w:type="dxa"/>
          </w:tcPr>
          <w:p w:rsidR="00C87E21" w:rsidRDefault="00C87E21" w:rsidP="00C87E21">
            <w:pPr>
              <w:jc w:val="center"/>
            </w:pPr>
            <w:r>
              <w:rPr>
                <w:rFonts w:hint="eastAsia"/>
              </w:rPr>
              <w:t>4.4</w:t>
            </w:r>
            <w:r>
              <w:rPr>
                <w:rFonts w:hint="eastAsia"/>
              </w:rPr>
              <w:t>次</w:t>
            </w:r>
          </w:p>
        </w:tc>
      </w:tr>
      <w:tr w:rsidR="00C87E21" w:rsidTr="00C87E21">
        <w:tc>
          <w:tcPr>
            <w:tcW w:w="2943" w:type="dxa"/>
          </w:tcPr>
          <w:p w:rsidR="00C87E21" w:rsidRPr="008774D5" w:rsidRDefault="00C87E21" w:rsidP="00C87E21">
            <w:pPr>
              <w:rPr>
                <w:b/>
              </w:rPr>
            </w:pPr>
            <w:r w:rsidRPr="008774D5">
              <w:rPr>
                <w:rFonts w:hint="eastAsia"/>
                <w:b/>
              </w:rPr>
              <w:t>社會署巳登記露宿者人數</w:t>
            </w:r>
          </w:p>
          <w:p w:rsidR="00C87E21" w:rsidRPr="008774D5" w:rsidRDefault="00C87E21" w:rsidP="00C87E21">
            <w:pPr>
              <w:rPr>
                <w:b/>
              </w:rPr>
            </w:pPr>
            <w:r w:rsidRPr="008774D5">
              <w:rPr>
                <w:rFonts w:hint="eastAsia"/>
                <w:b/>
              </w:rPr>
              <w:t>(</w:t>
            </w:r>
            <w:r w:rsidRPr="008774D5">
              <w:rPr>
                <w:rFonts w:hint="eastAsia"/>
                <w:b/>
              </w:rPr>
              <w:t>經志願機構完成</w:t>
            </w:r>
            <w:r w:rsidRPr="008774D5">
              <w:rPr>
                <w:rFonts w:hint="eastAsia"/>
                <w:b/>
              </w:rPr>
              <w:t>4</w:t>
            </w:r>
            <w:r w:rsidRPr="008774D5">
              <w:rPr>
                <w:rFonts w:hint="eastAsia"/>
                <w:b/>
              </w:rPr>
              <w:t>頁</w:t>
            </w:r>
            <w:r w:rsidRPr="008774D5">
              <w:rPr>
                <w:rFonts w:hint="eastAsia"/>
                <w:b/>
              </w:rPr>
              <w:t>A4</w:t>
            </w:r>
            <w:r w:rsidRPr="008774D5">
              <w:rPr>
                <w:rFonts w:hint="eastAsia"/>
                <w:b/>
              </w:rPr>
              <w:t>問卷才完成登記</w:t>
            </w:r>
            <w:r w:rsidRPr="008774D5">
              <w:rPr>
                <w:rFonts w:hint="eastAsia"/>
                <w:b/>
              </w:rPr>
              <w:t>)</w:t>
            </w:r>
          </w:p>
        </w:tc>
        <w:tc>
          <w:tcPr>
            <w:tcW w:w="2471" w:type="dxa"/>
          </w:tcPr>
          <w:p w:rsidR="00C87E21" w:rsidRDefault="00C87E21" w:rsidP="00C87E21">
            <w:pPr>
              <w:jc w:val="center"/>
            </w:pPr>
            <w:r>
              <w:rPr>
                <w:rFonts w:hint="eastAsia"/>
              </w:rPr>
              <w:t>746</w:t>
            </w:r>
            <w:r>
              <w:rPr>
                <w:rFonts w:hint="eastAsia"/>
              </w:rPr>
              <w:t>人</w:t>
            </w:r>
          </w:p>
          <w:p w:rsidR="00C87E21" w:rsidRDefault="00C87E21" w:rsidP="00C87E21">
            <w:pPr>
              <w:jc w:val="center"/>
            </w:pPr>
            <w:r>
              <w:rPr>
                <w:rFonts w:hint="eastAsia"/>
              </w:rPr>
              <w:t>(2013/14)</w:t>
            </w:r>
          </w:p>
        </w:tc>
        <w:tc>
          <w:tcPr>
            <w:tcW w:w="2707" w:type="dxa"/>
          </w:tcPr>
          <w:p w:rsidR="00C87E21" w:rsidRDefault="00C87E21" w:rsidP="00C87E21">
            <w:pPr>
              <w:jc w:val="center"/>
            </w:pPr>
            <w:r>
              <w:rPr>
                <w:rFonts w:hint="eastAsia"/>
              </w:rPr>
              <w:t>896</w:t>
            </w:r>
            <w:r>
              <w:rPr>
                <w:rFonts w:hint="eastAsia"/>
              </w:rPr>
              <w:t>人</w:t>
            </w:r>
          </w:p>
          <w:p w:rsidR="00C87E21" w:rsidRDefault="00C87E21" w:rsidP="00C87E21">
            <w:pPr>
              <w:jc w:val="center"/>
            </w:pPr>
            <w:r>
              <w:rPr>
                <w:rFonts w:hint="eastAsia"/>
              </w:rPr>
              <w:t>(2015/16)</w:t>
            </w:r>
          </w:p>
        </w:tc>
        <w:tc>
          <w:tcPr>
            <w:tcW w:w="2707" w:type="dxa"/>
          </w:tcPr>
          <w:p w:rsidR="00C87E21" w:rsidRDefault="00C87E21" w:rsidP="00C87E21">
            <w:pPr>
              <w:jc w:val="center"/>
            </w:pPr>
            <w:r>
              <w:rPr>
                <w:rFonts w:hint="eastAsia"/>
              </w:rPr>
              <w:t>1,127</w:t>
            </w:r>
            <w:r>
              <w:rPr>
                <w:rFonts w:hint="eastAsia"/>
              </w:rPr>
              <w:t>人</w:t>
            </w:r>
          </w:p>
          <w:p w:rsidR="00C87E21" w:rsidRDefault="00C87E21" w:rsidP="00C87E21">
            <w:pPr>
              <w:jc w:val="center"/>
            </w:pPr>
            <w:r>
              <w:rPr>
                <w:rFonts w:hint="eastAsia"/>
              </w:rPr>
              <w:t>(2017/18)</w:t>
            </w:r>
          </w:p>
          <w:p w:rsidR="00C87E21" w:rsidRDefault="00C87E21" w:rsidP="00C87E21">
            <w:pPr>
              <w:jc w:val="center"/>
            </w:pPr>
            <w:r>
              <w:rPr>
                <w:rFonts w:hint="eastAsia"/>
              </w:rPr>
              <w:t>過去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年增長率</w:t>
            </w:r>
            <w:r>
              <w:rPr>
                <w:rFonts w:hint="eastAsia"/>
              </w:rPr>
              <w:t>(51.1%)</w:t>
            </w:r>
          </w:p>
        </w:tc>
      </w:tr>
      <w:tr w:rsidR="00B45052" w:rsidTr="00C87E21">
        <w:tc>
          <w:tcPr>
            <w:tcW w:w="2943" w:type="dxa"/>
          </w:tcPr>
          <w:p w:rsidR="00B45052" w:rsidRPr="008774D5" w:rsidRDefault="00B45052" w:rsidP="00B45052">
            <w:pPr>
              <w:rPr>
                <w:b/>
              </w:rPr>
            </w:pPr>
            <w:r w:rsidRPr="008774D5">
              <w:rPr>
                <w:rFonts w:hint="eastAsia"/>
                <w:b/>
              </w:rPr>
              <w:t>社署</w:t>
            </w:r>
            <w:r w:rsidRPr="008774D5">
              <w:rPr>
                <w:rFonts w:hint="eastAsia"/>
                <w:b/>
              </w:rPr>
              <w:t>(</w:t>
            </w:r>
            <w:r w:rsidRPr="008774D5">
              <w:rPr>
                <w:rFonts w:hint="eastAsia"/>
                <w:b/>
              </w:rPr>
              <w:t>資助</w:t>
            </w:r>
            <w:r w:rsidRPr="008774D5">
              <w:rPr>
                <w:rFonts w:hint="eastAsia"/>
                <w:b/>
              </w:rPr>
              <w:t>)</w:t>
            </w:r>
            <w:r w:rsidRPr="008774D5">
              <w:rPr>
                <w:rFonts w:hint="eastAsia"/>
                <w:b/>
              </w:rPr>
              <w:t>無家者宿位</w:t>
            </w:r>
          </w:p>
        </w:tc>
        <w:tc>
          <w:tcPr>
            <w:tcW w:w="2471" w:type="dxa"/>
          </w:tcPr>
          <w:p w:rsidR="00B45052" w:rsidRDefault="00B45052" w:rsidP="00B45052">
            <w:pPr>
              <w:jc w:val="center"/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資助宿位</w:t>
            </w:r>
          </w:p>
        </w:tc>
        <w:tc>
          <w:tcPr>
            <w:tcW w:w="2707" w:type="dxa"/>
          </w:tcPr>
          <w:p w:rsidR="00B45052" w:rsidRDefault="00B45052" w:rsidP="00C87E21">
            <w:pPr>
              <w:jc w:val="center"/>
            </w:pPr>
          </w:p>
        </w:tc>
        <w:tc>
          <w:tcPr>
            <w:tcW w:w="2707" w:type="dxa"/>
          </w:tcPr>
          <w:p w:rsidR="00B45052" w:rsidRDefault="00B45052" w:rsidP="00C87E21">
            <w:pPr>
              <w:jc w:val="center"/>
            </w:pPr>
            <w:r>
              <w:rPr>
                <w:rFonts w:hint="eastAsia"/>
              </w:rPr>
              <w:t>222</w:t>
            </w:r>
            <w:r>
              <w:rPr>
                <w:rFonts w:hint="eastAsia"/>
              </w:rPr>
              <w:t>資助宿位</w:t>
            </w:r>
          </w:p>
          <w:p w:rsidR="00B45052" w:rsidRDefault="00B45052" w:rsidP="00B45052">
            <w:pPr>
              <w:jc w:val="center"/>
            </w:pPr>
            <w:r>
              <w:rPr>
                <w:rFonts w:hint="eastAsia"/>
              </w:rPr>
              <w:t>過去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年增長率</w:t>
            </w:r>
            <w:r>
              <w:rPr>
                <w:rFonts w:hint="eastAsia"/>
              </w:rPr>
              <w:t>(9.9%)</w:t>
            </w:r>
          </w:p>
        </w:tc>
      </w:tr>
    </w:tbl>
    <w:p w:rsidR="00C87E21" w:rsidRDefault="00C87E21" w:rsidP="00C87E21"/>
    <w:p w:rsidR="00A74B2B" w:rsidRPr="008774D5" w:rsidRDefault="00A74B2B" w:rsidP="00C87E21">
      <w:pPr>
        <w:rPr>
          <w:rFonts w:ascii="華康儷粗黑" w:eastAsia="華康儷粗黑"/>
          <w:u w:val="single"/>
        </w:rPr>
      </w:pPr>
      <w:r w:rsidRPr="008774D5">
        <w:rPr>
          <w:rFonts w:ascii="華康儷粗黑" w:eastAsia="華康儷粗黑" w:hint="eastAsia"/>
          <w:u w:val="single"/>
        </w:rPr>
        <w:t>無家者上樓：三路不通</w:t>
      </w:r>
      <w:r w:rsidR="00756566">
        <w:rPr>
          <w:rFonts w:ascii="華康儷粗黑" w:eastAsia="華康儷粗黑" w:hint="eastAsia"/>
          <w:u w:val="single"/>
        </w:rPr>
        <w:t xml:space="preserve">    再露宿問題嚴重</w:t>
      </w:r>
    </w:p>
    <w:p w:rsidR="001E3003" w:rsidRPr="00C87E21" w:rsidRDefault="001E3003" w:rsidP="001E3003">
      <w:pPr>
        <w:pStyle w:val="af5"/>
        <w:spacing w:line="0" w:lineRule="atLeast"/>
        <w:ind w:firstLineChars="200" w:firstLine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87E21">
        <w:rPr>
          <w:rFonts w:ascii="Times New Roman" w:eastAsia="標楷體" w:hAnsi="Times New Roman" w:cs="Times New Roman" w:hint="eastAsia"/>
          <w:szCs w:val="24"/>
        </w:rPr>
        <w:t>基於香港</w:t>
      </w:r>
      <w:r w:rsidR="00DF0BE4">
        <w:rPr>
          <w:rFonts w:ascii="Times New Roman" w:eastAsia="標楷體" w:hAnsi="Times New Roman" w:cs="Times New Roman" w:hint="eastAsia"/>
          <w:szCs w:val="24"/>
        </w:rPr>
        <w:t>並沒有</w:t>
      </w:r>
      <w:r w:rsidRPr="00C87E2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「</w:t>
      </w:r>
      <w:r w:rsidRPr="00C87E2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無家者友善政策</w:t>
      </w:r>
      <w:r w:rsidRPr="00C87E2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」</w:t>
      </w:r>
      <w:r w:rsidRPr="00C87E2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, </w:t>
      </w:r>
      <w:r w:rsidR="00DF0BE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面對政府清場</w:t>
      </w:r>
      <w:r w:rsidR="00DF0BE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, </w:t>
      </w:r>
      <w:r w:rsidR="00DF0BE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作為無家者不容易由政策或法例入手</w:t>
      </w:r>
      <w:r w:rsidR="00DF0BE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, </w:t>
      </w:r>
      <w:r w:rsidR="00DF0BE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阻礙政府清場</w:t>
      </w:r>
      <w:r w:rsidR="00DF0BE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, </w:t>
      </w:r>
      <w:r w:rsidR="00DF0BE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當他們在舊區找不到合適單位租住</w:t>
      </w:r>
      <w:r w:rsidR="00DF0BE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, </w:t>
      </w:r>
      <w:r w:rsidR="00DF0BE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最後只有另覓地點</w:t>
      </w:r>
      <w:r w:rsidR="00B4505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「</w:t>
      </w:r>
      <w:r w:rsidR="00DF0BE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再露宿</w:t>
      </w:r>
      <w:r w:rsidR="00B4505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」</w:t>
      </w:r>
      <w:r w:rsidR="00DF0BE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, </w:t>
      </w:r>
      <w:r w:rsidRPr="00C87E2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雖然大部份無家者希望上樓</w:t>
      </w:r>
      <w:r w:rsidRPr="00C87E2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, </w:t>
      </w:r>
      <w:r w:rsidRPr="00C87E2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但基於以下</w:t>
      </w:r>
      <w:r w:rsidRPr="00C87E2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</w:t>
      </w:r>
      <w:r w:rsidRPr="00C87E2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個原因</w:t>
      </w:r>
      <w:r w:rsidRPr="00C87E2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, </w:t>
      </w:r>
      <w:r w:rsidRPr="00C87E21">
        <w:rPr>
          <w:rFonts w:ascii="華康儷粗黑" w:eastAsia="華康儷粗黑" w:hAnsi="標楷體" w:hint="eastAsia"/>
          <w:szCs w:val="24"/>
        </w:rPr>
        <w:t>造成無家者上樓是「三路不通」:</w:t>
      </w:r>
    </w:p>
    <w:p w:rsidR="00DF0BE4" w:rsidRPr="00310A98" w:rsidRDefault="00DF0BE4" w:rsidP="00DF0BE4">
      <w:pPr>
        <w:pStyle w:val="a7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8774D5">
        <w:rPr>
          <w:rFonts w:ascii="華康儷粗黑" w:eastAsia="華康儷粗黑" w:hAnsi="標楷體" w:hint="eastAsia"/>
        </w:rPr>
        <w:t>「租住床位/板間房」：</w:t>
      </w:r>
      <w:r w:rsidRPr="00310A98">
        <w:rPr>
          <w:rFonts w:ascii="標楷體" w:eastAsia="標楷體" w:hAnsi="標楷體" w:hint="eastAsia"/>
        </w:rPr>
        <w:t>因租金昂貴，愈住愈細，無家者指出「住屋環境惡劣」、「租屋差過瞓街」，以至租屋後無奈再露宿；</w:t>
      </w:r>
    </w:p>
    <w:p w:rsidR="00DF0BE4" w:rsidRPr="00310A98" w:rsidRDefault="00DF0BE4" w:rsidP="00DF0BE4">
      <w:pPr>
        <w:pStyle w:val="a7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8774D5">
        <w:rPr>
          <w:rFonts w:ascii="華康儷粗黑" w:eastAsia="華康儷粗黑" w:hAnsi="標楷體" w:hint="eastAsia"/>
        </w:rPr>
        <w:t>「入住</w:t>
      </w:r>
      <w:r w:rsidR="00E41250" w:rsidRPr="008774D5">
        <w:rPr>
          <w:rFonts w:ascii="華康儷粗黑" w:eastAsia="華康儷粗黑" w:hAnsi="標楷體" w:hint="eastAsia"/>
        </w:rPr>
        <w:t>無家</w:t>
      </w:r>
      <w:r w:rsidRPr="008774D5">
        <w:rPr>
          <w:rFonts w:ascii="華康儷粗黑" w:eastAsia="華康儷粗黑" w:hAnsi="標楷體" w:hint="eastAsia"/>
        </w:rPr>
        <w:t>者宿舍」：</w:t>
      </w:r>
      <w:r w:rsidRPr="00310A98">
        <w:rPr>
          <w:rFonts w:ascii="標楷體" w:eastAsia="標楷體" w:hAnsi="標楷體" w:hint="eastAsia"/>
        </w:rPr>
        <w:t>因為資助</w:t>
      </w:r>
      <w:r w:rsidR="00B45052">
        <w:rPr>
          <w:rFonts w:ascii="標楷體" w:eastAsia="標楷體" w:hAnsi="標楷體" w:hint="eastAsia"/>
        </w:rPr>
        <w:t xml:space="preserve">宿位入住期(222位)最長為6個月, </w:t>
      </w:r>
      <w:r w:rsidRPr="00310A98">
        <w:rPr>
          <w:rFonts w:ascii="標楷體" w:eastAsia="標楷體" w:hAnsi="標楷體" w:hint="eastAsia"/>
        </w:rPr>
        <w:t>非資助宿舍</w:t>
      </w:r>
      <w:r w:rsidR="00B45052">
        <w:rPr>
          <w:rFonts w:ascii="標楷體" w:eastAsia="標楷體" w:hAnsi="標楷體" w:hint="eastAsia"/>
        </w:rPr>
        <w:t>(</w:t>
      </w:r>
      <w:r w:rsidR="00E41250">
        <w:rPr>
          <w:rFonts w:ascii="標楷體" w:eastAsia="標楷體" w:hAnsi="標楷體" w:hint="eastAsia"/>
        </w:rPr>
        <w:t>320宿位)</w:t>
      </w:r>
      <w:r w:rsidRPr="00310A98">
        <w:rPr>
          <w:rFonts w:ascii="標楷體" w:eastAsia="標楷體" w:hAnsi="標楷體" w:hint="eastAsia"/>
        </w:rPr>
        <w:t>其入住年期最多</w:t>
      </w:r>
      <w:r w:rsidR="00B45052">
        <w:rPr>
          <w:rFonts w:ascii="標楷體" w:eastAsia="標楷體" w:hAnsi="標楷體" w:hint="eastAsia"/>
        </w:rPr>
        <w:t>為1-</w:t>
      </w:r>
      <w:r w:rsidRPr="00310A98">
        <w:rPr>
          <w:rFonts w:ascii="標楷體" w:eastAsia="標楷體" w:hAnsi="標楷體"/>
        </w:rPr>
        <w:t>3</w:t>
      </w:r>
      <w:r w:rsidRPr="00310A98">
        <w:rPr>
          <w:rFonts w:ascii="標楷體" w:eastAsia="標楷體" w:hAnsi="標楷體" w:hint="eastAsia"/>
        </w:rPr>
        <w:t>個月，住宿期完結後若未能租到「可負擔租金」</w:t>
      </w:r>
      <w:r>
        <w:rPr>
          <w:rFonts w:ascii="標楷體" w:eastAsia="標楷體" w:hAnsi="標楷體" w:hint="eastAsia"/>
        </w:rPr>
        <w:t>的地方</w:t>
      </w:r>
      <w:r w:rsidRPr="00310A98">
        <w:rPr>
          <w:rFonts w:ascii="標楷體" w:eastAsia="標楷體" w:hAnsi="標楷體" w:hint="eastAsia"/>
        </w:rPr>
        <w:t>，最後亦只好「再露宿」；</w:t>
      </w:r>
    </w:p>
    <w:p w:rsidR="00DF0BE4" w:rsidRDefault="00DF0BE4" w:rsidP="00DF0BE4">
      <w:pPr>
        <w:pStyle w:val="a7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8774D5">
        <w:rPr>
          <w:rFonts w:ascii="華康儷粗黑" w:eastAsia="華康儷粗黑" w:hAnsi="標楷體" w:hint="eastAsia"/>
        </w:rPr>
        <w:t>申請公屋：</w:t>
      </w:r>
      <w:r w:rsidRPr="00310A98">
        <w:rPr>
          <w:rFonts w:ascii="標楷體" w:eastAsia="標楷體" w:hAnsi="標楷體" w:hint="eastAsia"/>
        </w:rPr>
        <w:t>「單身人士計分制」令單身人士輪候公屋時間長達廿年之久；</w:t>
      </w:r>
    </w:p>
    <w:p w:rsidR="001E3003" w:rsidRDefault="001E3003" w:rsidP="00C87E21"/>
    <w:p w:rsidR="00956937" w:rsidRPr="00F66A64" w:rsidRDefault="00956937" w:rsidP="00956937">
      <w:pPr>
        <w:tabs>
          <w:tab w:val="left" w:pos="1609"/>
        </w:tabs>
        <w:rPr>
          <w:rFonts w:ascii="SimSun" w:eastAsia="SimSun" w:hAnsi="SimSun"/>
          <w:b/>
          <w:sz w:val="26"/>
          <w:szCs w:val="26"/>
        </w:rPr>
      </w:pPr>
      <w:r w:rsidRPr="00F66A64">
        <w:rPr>
          <w:rFonts w:ascii="SimSun" w:eastAsia="SimSun" w:hAnsi="SimSun" w:hint="eastAsia"/>
          <w:b/>
          <w:sz w:val="26"/>
          <w:szCs w:val="26"/>
        </w:rPr>
        <w:t>圖表</w:t>
      </w:r>
      <w:r>
        <w:rPr>
          <w:rFonts w:asciiTheme="minorEastAsia" w:hAnsiTheme="minorEastAsia" w:hint="eastAsia"/>
          <w:b/>
          <w:sz w:val="26"/>
          <w:szCs w:val="26"/>
        </w:rPr>
        <w:t>三</w:t>
      </w:r>
      <w:r w:rsidRPr="00F66A64">
        <w:rPr>
          <w:rFonts w:ascii="SimSun" w:eastAsia="SimSun" w:hAnsi="SimSun" w:hint="eastAsia"/>
          <w:b/>
          <w:sz w:val="26"/>
          <w:szCs w:val="26"/>
        </w:rPr>
        <w:t xml:space="preserve">   </w:t>
      </w:r>
      <w:r w:rsidRPr="00F66A64">
        <w:rPr>
          <w:rFonts w:ascii="SimSun" w:eastAsia="SimSun" w:hAnsi="SimSun" w:hint="eastAsia"/>
          <w:b/>
          <w:sz w:val="26"/>
          <w:szCs w:val="26"/>
          <w:u w:val="single"/>
        </w:rPr>
        <w:t>社會福利署</w:t>
      </w:r>
      <w:r>
        <w:rPr>
          <w:rFonts w:asciiTheme="minorEastAsia" w:hAnsiTheme="minorEastAsia" w:hint="eastAsia"/>
          <w:b/>
          <w:sz w:val="26"/>
          <w:szCs w:val="26"/>
          <w:u w:val="single"/>
        </w:rPr>
        <w:t>(社署)</w:t>
      </w:r>
      <w:r w:rsidRPr="00F66A64">
        <w:rPr>
          <w:rFonts w:ascii="SimSun" w:eastAsia="SimSun" w:hAnsi="SimSun" w:hint="eastAsia"/>
          <w:b/>
          <w:sz w:val="26"/>
          <w:szCs w:val="26"/>
          <w:u w:val="single"/>
        </w:rPr>
        <w:t>露宿者登記人數</w:t>
      </w:r>
      <w:r>
        <w:rPr>
          <w:rFonts w:asciiTheme="minorEastAsia" w:hAnsiTheme="minorEastAsia" w:hint="eastAsia"/>
          <w:b/>
          <w:sz w:val="26"/>
          <w:szCs w:val="26"/>
          <w:u w:val="single"/>
        </w:rPr>
        <w:t xml:space="preserve">  VS  </w:t>
      </w:r>
      <w:r w:rsidRPr="00F66A64">
        <w:rPr>
          <w:rFonts w:ascii="SimSun" w:eastAsia="SimSun" w:hAnsi="SimSun" w:hint="eastAsia"/>
          <w:b/>
          <w:sz w:val="26"/>
          <w:szCs w:val="26"/>
          <w:u w:val="single"/>
        </w:rPr>
        <w:t>民間調查無家者人口數字</w:t>
      </w:r>
    </w:p>
    <w:tbl>
      <w:tblPr>
        <w:tblStyle w:val="af4"/>
        <w:tblW w:w="10460" w:type="dxa"/>
        <w:tblLook w:val="04A0" w:firstRow="1" w:lastRow="0" w:firstColumn="1" w:lastColumn="0" w:noHBand="0" w:noVBand="1"/>
      </w:tblPr>
      <w:tblGrid>
        <w:gridCol w:w="2092"/>
        <w:gridCol w:w="1022"/>
        <w:gridCol w:w="1070"/>
        <w:gridCol w:w="1134"/>
        <w:gridCol w:w="958"/>
        <w:gridCol w:w="1072"/>
        <w:gridCol w:w="1020"/>
        <w:gridCol w:w="1125"/>
        <w:gridCol w:w="967"/>
      </w:tblGrid>
      <w:tr w:rsidR="00956937" w:rsidRPr="0070194C" w:rsidTr="002315CD">
        <w:trPr>
          <w:trHeight w:val="388"/>
        </w:trPr>
        <w:tc>
          <w:tcPr>
            <w:tcW w:w="2092" w:type="dxa"/>
            <w:vMerge w:val="restart"/>
          </w:tcPr>
          <w:p w:rsidR="00956937" w:rsidRPr="00956937" w:rsidRDefault="00956937" w:rsidP="002315CD">
            <w:pPr>
              <w:tabs>
                <w:tab w:val="left" w:pos="1609"/>
              </w:tabs>
              <w:rPr>
                <w:rFonts w:ascii="SimSun" w:eastAsia="SimSun" w:hAnsi="SimSun"/>
                <w:sz w:val="26"/>
                <w:szCs w:val="26"/>
              </w:rPr>
            </w:pPr>
          </w:p>
        </w:tc>
        <w:tc>
          <w:tcPr>
            <w:tcW w:w="2092" w:type="dxa"/>
            <w:gridSpan w:val="2"/>
          </w:tcPr>
          <w:p w:rsidR="00956937" w:rsidRPr="0070194C" w:rsidRDefault="00956937" w:rsidP="002315CD">
            <w:pPr>
              <w:tabs>
                <w:tab w:val="left" w:pos="1609"/>
              </w:tabs>
              <w:rPr>
                <w:rFonts w:ascii="SimSun" w:eastAsia="SimSun" w:hAnsi="SimSun"/>
                <w:sz w:val="26"/>
                <w:szCs w:val="26"/>
              </w:rPr>
            </w:pPr>
            <w:r w:rsidRPr="0070194C">
              <w:rPr>
                <w:rFonts w:ascii="SimSun" w:eastAsia="SimSun" w:hAnsi="SimSun" w:hint="eastAsia"/>
                <w:sz w:val="26"/>
                <w:szCs w:val="26"/>
              </w:rPr>
              <w:t>2013年</w:t>
            </w:r>
          </w:p>
        </w:tc>
        <w:tc>
          <w:tcPr>
            <w:tcW w:w="2092" w:type="dxa"/>
            <w:gridSpan w:val="2"/>
          </w:tcPr>
          <w:p w:rsidR="00956937" w:rsidRPr="0070194C" w:rsidRDefault="00956937" w:rsidP="002315CD">
            <w:pPr>
              <w:tabs>
                <w:tab w:val="left" w:pos="1609"/>
              </w:tabs>
              <w:rPr>
                <w:rFonts w:ascii="SimSun" w:eastAsia="SimSun" w:hAnsi="SimSun"/>
                <w:sz w:val="26"/>
                <w:szCs w:val="26"/>
              </w:rPr>
            </w:pPr>
            <w:r w:rsidRPr="0070194C">
              <w:rPr>
                <w:rFonts w:ascii="SimSun" w:eastAsia="SimSun" w:hAnsi="SimSun" w:hint="eastAsia"/>
                <w:sz w:val="26"/>
                <w:szCs w:val="26"/>
              </w:rPr>
              <w:t>2015年</w:t>
            </w:r>
          </w:p>
        </w:tc>
        <w:tc>
          <w:tcPr>
            <w:tcW w:w="2092" w:type="dxa"/>
            <w:gridSpan w:val="2"/>
          </w:tcPr>
          <w:p w:rsidR="00956937" w:rsidRPr="0070194C" w:rsidRDefault="00956937" w:rsidP="002315CD">
            <w:pPr>
              <w:tabs>
                <w:tab w:val="left" w:pos="1609"/>
              </w:tabs>
              <w:rPr>
                <w:rFonts w:ascii="SimSun" w:eastAsia="SimSun" w:hAnsi="SimSun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12/</w:t>
            </w:r>
            <w:r w:rsidRPr="0070194C">
              <w:rPr>
                <w:rFonts w:ascii="SimSun" w:eastAsia="SimSun" w:hAnsi="SimSun" w:hint="eastAsia"/>
                <w:sz w:val="26"/>
                <w:szCs w:val="26"/>
              </w:rPr>
              <w:t>2017年</w:t>
            </w:r>
          </w:p>
        </w:tc>
        <w:tc>
          <w:tcPr>
            <w:tcW w:w="2092" w:type="dxa"/>
            <w:gridSpan w:val="2"/>
          </w:tcPr>
          <w:p w:rsidR="00956937" w:rsidRDefault="00956937" w:rsidP="002315CD">
            <w:pPr>
              <w:tabs>
                <w:tab w:val="left" w:pos="1609"/>
              </w:tabs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過去5年增長率</w:t>
            </w:r>
          </w:p>
          <w:p w:rsidR="00956937" w:rsidRPr="0070194C" w:rsidRDefault="00956937" w:rsidP="002315CD">
            <w:pPr>
              <w:tabs>
                <w:tab w:val="left" w:pos="1609"/>
              </w:tabs>
              <w:rPr>
                <w:rFonts w:ascii="SimSun" w:eastAsia="SimSun" w:hAnsi="SimSun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(比較13-17年)</w:t>
            </w:r>
          </w:p>
        </w:tc>
      </w:tr>
      <w:tr w:rsidR="00956937" w:rsidRPr="0070194C" w:rsidTr="002315CD">
        <w:trPr>
          <w:trHeight w:val="383"/>
        </w:trPr>
        <w:tc>
          <w:tcPr>
            <w:tcW w:w="2092" w:type="dxa"/>
            <w:vMerge/>
          </w:tcPr>
          <w:p w:rsidR="00956937" w:rsidRPr="0070194C" w:rsidRDefault="00956937" w:rsidP="002315CD">
            <w:pPr>
              <w:tabs>
                <w:tab w:val="left" w:pos="1609"/>
              </w:tabs>
              <w:rPr>
                <w:rFonts w:ascii="SimSun" w:eastAsia="SimSun" w:hAnsi="SimSun"/>
                <w:sz w:val="26"/>
                <w:szCs w:val="26"/>
              </w:rPr>
            </w:pPr>
          </w:p>
        </w:tc>
        <w:tc>
          <w:tcPr>
            <w:tcW w:w="1022" w:type="dxa"/>
          </w:tcPr>
          <w:p w:rsidR="00956937" w:rsidRPr="0070194C" w:rsidRDefault="00956937" w:rsidP="002315CD">
            <w:pPr>
              <w:tabs>
                <w:tab w:val="left" w:pos="1609"/>
              </w:tabs>
              <w:rPr>
                <w:rFonts w:ascii="SimSun" w:eastAsia="SimSun" w:hAnsi="SimSun"/>
                <w:sz w:val="26"/>
                <w:szCs w:val="26"/>
              </w:rPr>
            </w:pPr>
            <w:r w:rsidRPr="0070194C">
              <w:rPr>
                <w:rFonts w:ascii="SimSun" w:eastAsia="SimSun" w:hAnsi="SimSun" w:hint="eastAsia"/>
                <w:sz w:val="26"/>
                <w:szCs w:val="26"/>
              </w:rPr>
              <w:t>民間調查</w:t>
            </w:r>
          </w:p>
        </w:tc>
        <w:tc>
          <w:tcPr>
            <w:tcW w:w="1070" w:type="dxa"/>
          </w:tcPr>
          <w:p w:rsidR="00956937" w:rsidRPr="0070194C" w:rsidRDefault="00956937" w:rsidP="002315CD">
            <w:pPr>
              <w:tabs>
                <w:tab w:val="left" w:pos="1609"/>
              </w:tabs>
              <w:rPr>
                <w:rFonts w:ascii="SimSun" w:eastAsia="SimSun" w:hAnsi="SimSun"/>
                <w:sz w:val="26"/>
                <w:szCs w:val="26"/>
              </w:rPr>
            </w:pPr>
            <w:r w:rsidRPr="0070194C">
              <w:rPr>
                <w:rFonts w:ascii="SimSun" w:eastAsia="SimSun" w:hAnsi="SimSun" w:hint="eastAsia"/>
                <w:sz w:val="26"/>
                <w:szCs w:val="26"/>
              </w:rPr>
              <w:t>社署</w:t>
            </w:r>
          </w:p>
        </w:tc>
        <w:tc>
          <w:tcPr>
            <w:tcW w:w="1134" w:type="dxa"/>
          </w:tcPr>
          <w:p w:rsidR="00956937" w:rsidRPr="0070194C" w:rsidRDefault="00956937" w:rsidP="002315CD">
            <w:pPr>
              <w:tabs>
                <w:tab w:val="left" w:pos="1609"/>
              </w:tabs>
              <w:rPr>
                <w:rFonts w:ascii="SimSun" w:eastAsia="SimSun" w:hAnsi="SimSun"/>
                <w:sz w:val="26"/>
                <w:szCs w:val="26"/>
              </w:rPr>
            </w:pPr>
            <w:r w:rsidRPr="0070194C">
              <w:rPr>
                <w:rFonts w:ascii="SimSun" w:eastAsia="SimSun" w:hAnsi="SimSun" w:hint="eastAsia"/>
                <w:sz w:val="26"/>
                <w:szCs w:val="26"/>
              </w:rPr>
              <w:t>民間調查</w:t>
            </w:r>
          </w:p>
        </w:tc>
        <w:tc>
          <w:tcPr>
            <w:tcW w:w="958" w:type="dxa"/>
          </w:tcPr>
          <w:p w:rsidR="00956937" w:rsidRPr="0070194C" w:rsidRDefault="00956937" w:rsidP="002315CD">
            <w:pPr>
              <w:tabs>
                <w:tab w:val="left" w:pos="1609"/>
              </w:tabs>
              <w:rPr>
                <w:rFonts w:ascii="SimSun" w:eastAsia="SimSun" w:hAnsi="SimSun"/>
                <w:sz w:val="26"/>
                <w:szCs w:val="26"/>
              </w:rPr>
            </w:pPr>
            <w:r w:rsidRPr="0070194C">
              <w:rPr>
                <w:rFonts w:ascii="SimSun" w:eastAsia="SimSun" w:hAnsi="SimSun" w:hint="eastAsia"/>
                <w:sz w:val="26"/>
                <w:szCs w:val="26"/>
              </w:rPr>
              <w:t>社署</w:t>
            </w:r>
          </w:p>
        </w:tc>
        <w:tc>
          <w:tcPr>
            <w:tcW w:w="1072" w:type="dxa"/>
          </w:tcPr>
          <w:p w:rsidR="00956937" w:rsidRPr="0070194C" w:rsidRDefault="00956937" w:rsidP="002315CD">
            <w:pPr>
              <w:tabs>
                <w:tab w:val="left" w:pos="1609"/>
              </w:tabs>
              <w:rPr>
                <w:rFonts w:ascii="SimSun" w:eastAsia="SimSun" w:hAnsi="SimSun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社協</w:t>
            </w:r>
          </w:p>
        </w:tc>
        <w:tc>
          <w:tcPr>
            <w:tcW w:w="1020" w:type="dxa"/>
          </w:tcPr>
          <w:p w:rsidR="00956937" w:rsidRPr="0070194C" w:rsidRDefault="00956937" w:rsidP="002315CD">
            <w:pPr>
              <w:tabs>
                <w:tab w:val="left" w:pos="1609"/>
              </w:tabs>
              <w:rPr>
                <w:rFonts w:ascii="SimSun" w:eastAsia="SimSun" w:hAnsi="SimSun"/>
                <w:sz w:val="26"/>
                <w:szCs w:val="26"/>
              </w:rPr>
            </w:pPr>
            <w:r w:rsidRPr="0070194C">
              <w:rPr>
                <w:rFonts w:ascii="SimSun" w:eastAsia="SimSun" w:hAnsi="SimSun" w:hint="eastAsia"/>
                <w:sz w:val="26"/>
                <w:szCs w:val="26"/>
              </w:rPr>
              <w:t>社署</w:t>
            </w:r>
          </w:p>
        </w:tc>
        <w:tc>
          <w:tcPr>
            <w:tcW w:w="1125" w:type="dxa"/>
          </w:tcPr>
          <w:p w:rsidR="00956937" w:rsidRPr="0070194C" w:rsidRDefault="00956937" w:rsidP="002315CD">
            <w:pPr>
              <w:tabs>
                <w:tab w:val="left" w:pos="1609"/>
              </w:tabs>
              <w:rPr>
                <w:rFonts w:ascii="SimSun" w:eastAsia="SimSun" w:hAnsi="SimSun"/>
                <w:sz w:val="26"/>
                <w:szCs w:val="26"/>
              </w:rPr>
            </w:pPr>
            <w:r w:rsidRPr="0070194C">
              <w:rPr>
                <w:rFonts w:ascii="SimSun" w:eastAsia="SimSun" w:hAnsi="SimSun" w:hint="eastAsia"/>
                <w:sz w:val="26"/>
                <w:szCs w:val="26"/>
              </w:rPr>
              <w:t>民間調查</w:t>
            </w:r>
          </w:p>
        </w:tc>
        <w:tc>
          <w:tcPr>
            <w:tcW w:w="967" w:type="dxa"/>
          </w:tcPr>
          <w:p w:rsidR="00956937" w:rsidRPr="0070194C" w:rsidRDefault="00956937" w:rsidP="002315CD">
            <w:pPr>
              <w:tabs>
                <w:tab w:val="left" w:pos="1609"/>
              </w:tabs>
              <w:rPr>
                <w:rFonts w:ascii="SimSun" w:eastAsia="SimSun" w:hAnsi="SimSun"/>
                <w:sz w:val="26"/>
                <w:szCs w:val="26"/>
              </w:rPr>
            </w:pPr>
            <w:r w:rsidRPr="0070194C">
              <w:rPr>
                <w:rFonts w:ascii="SimSun" w:eastAsia="SimSun" w:hAnsi="SimSun" w:hint="eastAsia"/>
                <w:sz w:val="26"/>
                <w:szCs w:val="26"/>
              </w:rPr>
              <w:t>社署</w:t>
            </w:r>
          </w:p>
        </w:tc>
      </w:tr>
      <w:tr w:rsidR="00956937" w:rsidRPr="0070194C" w:rsidTr="002315CD">
        <w:trPr>
          <w:trHeight w:val="708"/>
        </w:trPr>
        <w:tc>
          <w:tcPr>
            <w:tcW w:w="2092" w:type="dxa"/>
          </w:tcPr>
          <w:p w:rsidR="00956937" w:rsidRPr="0070194C" w:rsidRDefault="00956937" w:rsidP="002315CD">
            <w:pPr>
              <w:tabs>
                <w:tab w:val="left" w:pos="1609"/>
              </w:tabs>
              <w:rPr>
                <w:rFonts w:ascii="SimSun" w:eastAsia="SimSun" w:hAnsi="SimSun"/>
                <w:sz w:val="26"/>
                <w:szCs w:val="26"/>
              </w:rPr>
            </w:pPr>
            <w:r w:rsidRPr="0070194C">
              <w:rPr>
                <w:rFonts w:ascii="SimSun" w:eastAsia="SimSun" w:hAnsi="SimSun" w:hint="eastAsia"/>
                <w:sz w:val="26"/>
                <w:szCs w:val="26"/>
              </w:rPr>
              <w:t>無家者人數</w:t>
            </w:r>
          </w:p>
        </w:tc>
        <w:tc>
          <w:tcPr>
            <w:tcW w:w="1022" w:type="dxa"/>
          </w:tcPr>
          <w:p w:rsidR="00956937" w:rsidRPr="0070194C" w:rsidRDefault="00956937" w:rsidP="002315CD">
            <w:pPr>
              <w:tabs>
                <w:tab w:val="left" w:pos="1609"/>
              </w:tabs>
              <w:rPr>
                <w:rFonts w:ascii="SimSun" w:eastAsia="SimSun" w:hAnsi="SimSun"/>
                <w:sz w:val="26"/>
                <w:szCs w:val="26"/>
              </w:rPr>
            </w:pPr>
            <w:r w:rsidRPr="0070194C">
              <w:rPr>
                <w:rFonts w:ascii="SimSun" w:eastAsia="SimSun" w:hAnsi="SimSun" w:hint="eastAsia"/>
                <w:sz w:val="26"/>
                <w:szCs w:val="26"/>
              </w:rPr>
              <w:t>1414</w:t>
            </w:r>
          </w:p>
        </w:tc>
        <w:tc>
          <w:tcPr>
            <w:tcW w:w="1070" w:type="dxa"/>
          </w:tcPr>
          <w:p w:rsidR="00956937" w:rsidRPr="0070194C" w:rsidRDefault="00956937" w:rsidP="002315CD">
            <w:pPr>
              <w:tabs>
                <w:tab w:val="left" w:pos="1609"/>
              </w:tabs>
              <w:rPr>
                <w:rFonts w:ascii="SimSun" w:eastAsia="SimSun" w:hAnsi="SimSun"/>
                <w:sz w:val="26"/>
                <w:szCs w:val="26"/>
              </w:rPr>
            </w:pPr>
            <w:r w:rsidRPr="0070194C">
              <w:rPr>
                <w:rFonts w:ascii="SimSun" w:eastAsia="SimSun" w:hAnsi="SimSun" w:hint="eastAsia"/>
                <w:sz w:val="26"/>
                <w:szCs w:val="26"/>
              </w:rPr>
              <w:t>780</w:t>
            </w:r>
          </w:p>
        </w:tc>
        <w:tc>
          <w:tcPr>
            <w:tcW w:w="1134" w:type="dxa"/>
          </w:tcPr>
          <w:p w:rsidR="00956937" w:rsidRPr="0070194C" w:rsidRDefault="00956937" w:rsidP="002315CD">
            <w:pPr>
              <w:tabs>
                <w:tab w:val="left" w:pos="1609"/>
              </w:tabs>
              <w:rPr>
                <w:rFonts w:ascii="SimSun" w:eastAsia="SimSun" w:hAnsi="SimSun"/>
                <w:sz w:val="26"/>
                <w:szCs w:val="26"/>
              </w:rPr>
            </w:pPr>
            <w:r w:rsidRPr="0070194C">
              <w:rPr>
                <w:rFonts w:ascii="SimSun" w:eastAsia="SimSun" w:hAnsi="SimSun" w:hint="eastAsia"/>
                <w:sz w:val="26"/>
                <w:szCs w:val="26"/>
              </w:rPr>
              <w:t>1614</w:t>
            </w:r>
          </w:p>
        </w:tc>
        <w:tc>
          <w:tcPr>
            <w:tcW w:w="958" w:type="dxa"/>
          </w:tcPr>
          <w:p w:rsidR="00956937" w:rsidRPr="0070194C" w:rsidRDefault="00956937" w:rsidP="002315CD">
            <w:pPr>
              <w:tabs>
                <w:tab w:val="left" w:pos="1609"/>
              </w:tabs>
              <w:rPr>
                <w:rFonts w:ascii="SimSun" w:eastAsia="SimSun" w:hAnsi="SimSun"/>
                <w:sz w:val="26"/>
                <w:szCs w:val="26"/>
              </w:rPr>
            </w:pPr>
            <w:r w:rsidRPr="0070194C">
              <w:rPr>
                <w:rFonts w:ascii="SimSun" w:eastAsia="SimSun" w:hAnsi="SimSun" w:hint="eastAsia"/>
                <w:sz w:val="26"/>
                <w:szCs w:val="26"/>
              </w:rPr>
              <w:t>890</w:t>
            </w:r>
          </w:p>
        </w:tc>
        <w:tc>
          <w:tcPr>
            <w:tcW w:w="1072" w:type="dxa"/>
          </w:tcPr>
          <w:p w:rsidR="00956937" w:rsidRPr="0070194C" w:rsidRDefault="00956937" w:rsidP="002315CD">
            <w:pPr>
              <w:tabs>
                <w:tab w:val="left" w:pos="1609"/>
              </w:tabs>
              <w:rPr>
                <w:rFonts w:ascii="SimSun" w:eastAsia="SimSun" w:hAnsi="SimSun"/>
                <w:sz w:val="26"/>
                <w:szCs w:val="26"/>
              </w:rPr>
            </w:pPr>
            <w:r w:rsidRPr="0070194C">
              <w:rPr>
                <w:rFonts w:ascii="SimSun" w:eastAsia="SimSun" w:hAnsi="SimSun" w:hint="eastAsia"/>
                <w:sz w:val="26"/>
                <w:szCs w:val="26"/>
              </w:rPr>
              <w:t>N／A</w:t>
            </w:r>
          </w:p>
        </w:tc>
        <w:tc>
          <w:tcPr>
            <w:tcW w:w="1020" w:type="dxa"/>
          </w:tcPr>
          <w:p w:rsidR="00956937" w:rsidRPr="0070194C" w:rsidRDefault="00956937" w:rsidP="002315CD">
            <w:pPr>
              <w:tabs>
                <w:tab w:val="left" w:pos="1609"/>
              </w:tabs>
              <w:rPr>
                <w:rFonts w:ascii="SimSun" w:eastAsia="SimSun" w:hAnsi="SimSun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1075</w:t>
            </w:r>
          </w:p>
        </w:tc>
        <w:tc>
          <w:tcPr>
            <w:tcW w:w="1125" w:type="dxa"/>
          </w:tcPr>
          <w:p w:rsidR="00956937" w:rsidRPr="0070194C" w:rsidRDefault="00956937" w:rsidP="002315CD">
            <w:pPr>
              <w:tabs>
                <w:tab w:val="left" w:pos="1609"/>
              </w:tabs>
              <w:rPr>
                <w:rFonts w:ascii="SimSun" w:eastAsia="SimSun" w:hAnsi="SimSun"/>
                <w:sz w:val="26"/>
                <w:szCs w:val="26"/>
              </w:rPr>
            </w:pPr>
            <w:r w:rsidRPr="0070194C">
              <w:rPr>
                <w:rFonts w:ascii="SimSun" w:eastAsia="SimSun" w:hAnsi="SimSun" w:hint="eastAsia"/>
                <w:sz w:val="26"/>
                <w:szCs w:val="26"/>
              </w:rPr>
              <w:t>N／A</w:t>
            </w:r>
          </w:p>
        </w:tc>
        <w:tc>
          <w:tcPr>
            <w:tcW w:w="967" w:type="dxa"/>
          </w:tcPr>
          <w:p w:rsidR="00956937" w:rsidRPr="0070194C" w:rsidRDefault="00956937" w:rsidP="002315CD">
            <w:pPr>
              <w:tabs>
                <w:tab w:val="left" w:pos="1609"/>
              </w:tabs>
              <w:rPr>
                <w:rFonts w:ascii="SimSun" w:eastAsia="SimSun" w:hAnsi="SimSun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37%</w:t>
            </w:r>
          </w:p>
        </w:tc>
      </w:tr>
      <w:tr w:rsidR="00956937" w:rsidRPr="0070194C" w:rsidTr="002315CD">
        <w:trPr>
          <w:trHeight w:val="708"/>
        </w:trPr>
        <w:tc>
          <w:tcPr>
            <w:tcW w:w="2092" w:type="dxa"/>
          </w:tcPr>
          <w:p w:rsidR="00956937" w:rsidRPr="0070194C" w:rsidRDefault="00956937" w:rsidP="002315CD">
            <w:pPr>
              <w:tabs>
                <w:tab w:val="left" w:pos="1609"/>
              </w:tabs>
              <w:rPr>
                <w:rFonts w:ascii="SimSun" w:eastAsia="SimSun" w:hAnsi="SimSun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廿四小時快餐店無家者人數</w:t>
            </w:r>
          </w:p>
        </w:tc>
        <w:tc>
          <w:tcPr>
            <w:tcW w:w="1022" w:type="dxa"/>
          </w:tcPr>
          <w:p w:rsidR="00956937" w:rsidRPr="0070194C" w:rsidRDefault="00956937" w:rsidP="002315CD">
            <w:pPr>
              <w:tabs>
                <w:tab w:val="left" w:pos="1609"/>
              </w:tabs>
              <w:rPr>
                <w:rFonts w:ascii="SimSun" w:eastAsia="SimSun" w:hAnsi="SimSun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57</w:t>
            </w:r>
          </w:p>
        </w:tc>
        <w:tc>
          <w:tcPr>
            <w:tcW w:w="1070" w:type="dxa"/>
          </w:tcPr>
          <w:p w:rsidR="00956937" w:rsidRPr="0070194C" w:rsidRDefault="00956937" w:rsidP="002315CD">
            <w:pPr>
              <w:tabs>
                <w:tab w:val="left" w:pos="1609"/>
              </w:tabs>
              <w:rPr>
                <w:rFonts w:ascii="SimSun" w:eastAsia="SimSun" w:hAnsi="SimSu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56937" w:rsidRPr="0070194C" w:rsidRDefault="00956937" w:rsidP="002315CD">
            <w:pPr>
              <w:tabs>
                <w:tab w:val="left" w:pos="1609"/>
              </w:tabs>
              <w:rPr>
                <w:rFonts w:ascii="SimSun" w:eastAsia="SimSun" w:hAnsi="SimSun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256</w:t>
            </w:r>
          </w:p>
        </w:tc>
        <w:tc>
          <w:tcPr>
            <w:tcW w:w="958" w:type="dxa"/>
          </w:tcPr>
          <w:p w:rsidR="00956937" w:rsidRPr="0070194C" w:rsidRDefault="00956937" w:rsidP="002315CD">
            <w:pPr>
              <w:tabs>
                <w:tab w:val="left" w:pos="1609"/>
              </w:tabs>
              <w:rPr>
                <w:rFonts w:ascii="SimSun" w:eastAsia="SimSun" w:hAnsi="SimSun"/>
                <w:sz w:val="26"/>
                <w:szCs w:val="26"/>
              </w:rPr>
            </w:pPr>
          </w:p>
        </w:tc>
        <w:tc>
          <w:tcPr>
            <w:tcW w:w="1072" w:type="dxa"/>
          </w:tcPr>
          <w:p w:rsidR="00956937" w:rsidRPr="0070194C" w:rsidRDefault="00956937" w:rsidP="002315CD">
            <w:pPr>
              <w:tabs>
                <w:tab w:val="left" w:pos="1609"/>
              </w:tabs>
              <w:rPr>
                <w:rFonts w:ascii="SimSun" w:eastAsia="SimSun" w:hAnsi="SimSun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384</w:t>
            </w:r>
          </w:p>
        </w:tc>
        <w:tc>
          <w:tcPr>
            <w:tcW w:w="1020" w:type="dxa"/>
          </w:tcPr>
          <w:p w:rsidR="00956937" w:rsidRDefault="00956937" w:rsidP="002315CD">
            <w:pPr>
              <w:tabs>
                <w:tab w:val="left" w:pos="1609"/>
              </w:tabs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25" w:type="dxa"/>
          </w:tcPr>
          <w:p w:rsidR="00956937" w:rsidRPr="0070194C" w:rsidRDefault="00956937" w:rsidP="002315CD">
            <w:pPr>
              <w:tabs>
                <w:tab w:val="left" w:pos="1609"/>
              </w:tabs>
              <w:rPr>
                <w:rFonts w:ascii="SimSun" w:eastAsia="SimSun" w:hAnsi="SimSun"/>
                <w:sz w:val="26"/>
                <w:szCs w:val="26"/>
              </w:rPr>
            </w:pPr>
          </w:p>
        </w:tc>
        <w:tc>
          <w:tcPr>
            <w:tcW w:w="967" w:type="dxa"/>
          </w:tcPr>
          <w:p w:rsidR="00956937" w:rsidRPr="0070194C" w:rsidRDefault="00956937" w:rsidP="002315CD">
            <w:pPr>
              <w:tabs>
                <w:tab w:val="left" w:pos="1609"/>
              </w:tabs>
              <w:rPr>
                <w:rFonts w:ascii="SimSun" w:eastAsia="SimSun" w:hAnsi="SimSun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673%</w:t>
            </w:r>
          </w:p>
        </w:tc>
      </w:tr>
    </w:tbl>
    <w:p w:rsidR="002338D8" w:rsidRDefault="002338D8" w:rsidP="00C87E21"/>
    <w:p w:rsidR="002E71A2" w:rsidRPr="00B45052" w:rsidRDefault="007B3A84" w:rsidP="002E71A2">
      <w:pPr>
        <w:spacing w:line="0" w:lineRule="atLeast"/>
        <w:jc w:val="both"/>
        <w:rPr>
          <w:rFonts w:ascii="華康儷粗黑" w:eastAsia="華康儷粗黑" w:hAnsi="標楷體"/>
          <w:szCs w:val="24"/>
          <w:u w:val="single"/>
        </w:rPr>
      </w:pPr>
      <w:r>
        <w:rPr>
          <w:rFonts w:ascii="華康儷粗黑" w:eastAsia="華康儷粗黑" w:hAnsi="標楷體" w:hint="eastAsia"/>
          <w:szCs w:val="24"/>
          <w:u w:val="single"/>
        </w:rPr>
        <w:t>政府資助的「</w:t>
      </w:r>
      <w:r w:rsidR="002E71A2" w:rsidRPr="00B45052">
        <w:rPr>
          <w:rFonts w:ascii="華康儷粗黑" w:eastAsia="華康儷粗黑" w:hAnsi="標楷體" w:hint="eastAsia"/>
          <w:szCs w:val="24"/>
          <w:u w:val="single"/>
        </w:rPr>
        <w:t>無家者服務</w:t>
      </w:r>
      <w:r>
        <w:rPr>
          <w:rFonts w:ascii="華康儷粗黑" w:eastAsia="華康儷粗黑" w:hAnsi="標楷體" w:hint="eastAsia"/>
          <w:szCs w:val="24"/>
          <w:u w:val="single"/>
        </w:rPr>
        <w:t>」</w:t>
      </w:r>
      <w:r w:rsidR="002E71A2" w:rsidRPr="00B45052">
        <w:rPr>
          <w:rFonts w:ascii="華康儷粗黑" w:eastAsia="華康儷粗黑" w:hAnsi="標楷體" w:hint="eastAsia"/>
          <w:szCs w:val="24"/>
          <w:u w:val="single"/>
        </w:rPr>
        <w:t>增長　　跟不上</w:t>
      </w:r>
      <w:r w:rsidR="002E71A2">
        <w:rPr>
          <w:rFonts w:ascii="華康儷粗黑" w:eastAsia="華康儷粗黑" w:hAnsi="標楷體" w:hint="eastAsia"/>
          <w:szCs w:val="24"/>
          <w:u w:val="single"/>
        </w:rPr>
        <w:t>「</w:t>
      </w:r>
      <w:r w:rsidR="002E71A2" w:rsidRPr="00B45052">
        <w:rPr>
          <w:rFonts w:ascii="華康儷粗黑" w:eastAsia="華康儷粗黑" w:hAnsi="標楷體" w:hint="eastAsia"/>
          <w:szCs w:val="24"/>
          <w:u w:val="single"/>
        </w:rPr>
        <w:t>無家者</w:t>
      </w:r>
      <w:r w:rsidR="002E71A2">
        <w:rPr>
          <w:rFonts w:ascii="華康儷粗黑" w:eastAsia="華康儷粗黑" w:hAnsi="標楷體" w:hint="eastAsia"/>
          <w:szCs w:val="24"/>
          <w:u w:val="single"/>
        </w:rPr>
        <w:t>（巳登記）人口</w:t>
      </w:r>
      <w:r w:rsidR="002E71A2" w:rsidRPr="00B45052">
        <w:rPr>
          <w:rFonts w:ascii="華康儷粗黑" w:eastAsia="華康儷粗黑" w:hAnsi="標楷體" w:hint="eastAsia"/>
          <w:szCs w:val="24"/>
          <w:u w:val="single"/>
        </w:rPr>
        <w:t>增長</w:t>
      </w:r>
      <w:r w:rsidR="002E71A2">
        <w:rPr>
          <w:rFonts w:ascii="華康儷粗黑" w:eastAsia="華康儷粗黑" w:hAnsi="標楷體" w:hint="eastAsia"/>
          <w:szCs w:val="24"/>
          <w:u w:val="single"/>
        </w:rPr>
        <w:t>」</w:t>
      </w:r>
    </w:p>
    <w:p w:rsidR="002E71A2" w:rsidRPr="007B3A84" w:rsidRDefault="007B3A84" w:rsidP="00C87E21">
      <w:r>
        <w:rPr>
          <w:rFonts w:hint="eastAsia"/>
        </w:rPr>
        <w:t>政府露宿者</w:t>
      </w:r>
      <w:r>
        <w:rPr>
          <w:rFonts w:hint="eastAsia"/>
        </w:rPr>
        <w:t>(</w:t>
      </w:r>
      <w:r>
        <w:rPr>
          <w:rFonts w:hint="eastAsia"/>
        </w:rPr>
        <w:t>巳登記數字</w:t>
      </w:r>
      <w:r>
        <w:rPr>
          <w:rFonts w:hint="eastAsia"/>
        </w:rPr>
        <w:t>)</w:t>
      </w:r>
      <w:r>
        <w:rPr>
          <w:rFonts w:hint="eastAsia"/>
        </w:rPr>
        <w:t>由</w:t>
      </w:r>
      <w:r>
        <w:rPr>
          <w:rFonts w:hint="eastAsia"/>
        </w:rPr>
        <w:t>2013</w:t>
      </w:r>
      <w:r>
        <w:rPr>
          <w:rFonts w:hint="eastAsia"/>
        </w:rPr>
        <w:t>年至</w:t>
      </w:r>
      <w:r>
        <w:rPr>
          <w:rFonts w:hint="eastAsia"/>
        </w:rPr>
        <w:t>2017</w:t>
      </w:r>
      <w:r>
        <w:rPr>
          <w:rFonts w:hint="eastAsia"/>
        </w:rPr>
        <w:t>年間增加</w:t>
      </w:r>
      <w:r>
        <w:rPr>
          <w:rFonts w:hint="eastAsia"/>
        </w:rPr>
        <w:t xml:space="preserve">51.1%, </w:t>
      </w:r>
      <w:r>
        <w:rPr>
          <w:rFonts w:hint="eastAsia"/>
        </w:rPr>
        <w:t>而政府「資助無家者宿舍」由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202</w:t>
      </w:r>
      <w:r>
        <w:rPr>
          <w:rFonts w:hint="eastAsia"/>
        </w:rPr>
        <w:t>個宿位</w:t>
      </w:r>
      <w:r>
        <w:rPr>
          <w:rFonts w:hint="eastAsia"/>
        </w:rPr>
        <w:t xml:space="preserve">, </w:t>
      </w:r>
      <w:r>
        <w:rPr>
          <w:rFonts w:hint="eastAsia"/>
        </w:rPr>
        <w:t>增加至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222</w:t>
      </w:r>
      <w:r>
        <w:rPr>
          <w:rFonts w:hint="eastAsia"/>
        </w:rPr>
        <w:t>個宿位</w:t>
      </w:r>
      <w:r>
        <w:rPr>
          <w:rFonts w:hint="eastAsia"/>
        </w:rPr>
        <w:t xml:space="preserve">, </w:t>
      </w:r>
      <w:r>
        <w:rPr>
          <w:rFonts w:hint="eastAsia"/>
        </w:rPr>
        <w:t>增長率只為</w:t>
      </w:r>
      <w:r>
        <w:rPr>
          <w:rFonts w:hint="eastAsia"/>
        </w:rPr>
        <w:t xml:space="preserve">9.9%, </w:t>
      </w:r>
      <w:r>
        <w:rPr>
          <w:rFonts w:hint="eastAsia"/>
        </w:rPr>
        <w:t>反映政府資助服務</w:t>
      </w:r>
      <w:r>
        <w:rPr>
          <w:rFonts w:hint="eastAsia"/>
        </w:rPr>
        <w:t xml:space="preserve">, </w:t>
      </w:r>
      <w:r>
        <w:rPr>
          <w:rFonts w:hint="eastAsia"/>
        </w:rPr>
        <w:t>跟不上「無家者人口」的增長</w:t>
      </w:r>
      <w:r>
        <w:rPr>
          <w:rFonts w:hint="eastAsia"/>
        </w:rPr>
        <w:t xml:space="preserve">, </w:t>
      </w:r>
      <w:r>
        <w:rPr>
          <w:rFonts w:hint="eastAsia"/>
        </w:rPr>
        <w:t>而另外</w:t>
      </w:r>
      <w:r>
        <w:rPr>
          <w:rFonts w:hint="eastAsia"/>
        </w:rPr>
        <w:t>, 222</w:t>
      </w:r>
      <w:r>
        <w:rPr>
          <w:rFonts w:hint="eastAsia"/>
        </w:rPr>
        <w:t>個「資助無家者宿位」中</w:t>
      </w:r>
      <w:r>
        <w:rPr>
          <w:rFonts w:hint="eastAsia"/>
        </w:rPr>
        <w:t xml:space="preserve">, </w:t>
      </w:r>
      <w:r>
        <w:rPr>
          <w:rFonts w:hint="eastAsia"/>
        </w:rPr>
        <w:t>只有</w:t>
      </w:r>
      <w:r>
        <w:rPr>
          <w:rFonts w:hint="eastAsia"/>
        </w:rPr>
        <w:t>5</w:t>
      </w:r>
      <w:r>
        <w:rPr>
          <w:rFonts w:hint="eastAsia"/>
        </w:rPr>
        <w:t>個女宿位</w:t>
      </w:r>
      <w:r>
        <w:rPr>
          <w:rFonts w:hint="eastAsia"/>
        </w:rPr>
        <w:t xml:space="preserve">, </w:t>
      </w:r>
      <w:r>
        <w:rPr>
          <w:rFonts w:hint="eastAsia"/>
        </w:rPr>
        <w:t>佔全部資助宿位</w:t>
      </w:r>
      <w:r w:rsidR="002315CD">
        <w:rPr>
          <w:rFonts w:hint="eastAsia"/>
        </w:rPr>
        <w:t xml:space="preserve">2.25%, </w:t>
      </w:r>
      <w:r w:rsidR="002315CD">
        <w:rPr>
          <w:rFonts w:hint="eastAsia"/>
        </w:rPr>
        <w:t>根據</w:t>
      </w:r>
      <w:r w:rsidR="002315CD">
        <w:rPr>
          <w:rFonts w:hint="eastAsia"/>
        </w:rPr>
        <w:t>(</w:t>
      </w:r>
      <w:r w:rsidR="002315CD">
        <w:rPr>
          <w:rFonts w:hint="eastAsia"/>
        </w:rPr>
        <w:t>表四</w:t>
      </w:r>
      <w:r w:rsidR="002315CD">
        <w:rPr>
          <w:rFonts w:hint="eastAsia"/>
        </w:rPr>
        <w:t>)</w:t>
      </w:r>
      <w:r w:rsidR="002315CD">
        <w:rPr>
          <w:rFonts w:hint="eastAsia"/>
        </w:rPr>
        <w:t>社署資料顯示</w:t>
      </w:r>
      <w:r w:rsidR="002315CD">
        <w:rPr>
          <w:rFonts w:hint="eastAsia"/>
        </w:rPr>
        <w:t xml:space="preserve">, </w:t>
      </w:r>
      <w:r w:rsidR="002315CD">
        <w:rPr>
          <w:rFonts w:hint="eastAsia"/>
        </w:rPr>
        <w:t>「女性露宿者」佔全部露宿者增加至</w:t>
      </w:r>
      <w:r w:rsidR="002315CD">
        <w:rPr>
          <w:rFonts w:hint="eastAsia"/>
        </w:rPr>
        <w:t xml:space="preserve">8.9%, </w:t>
      </w:r>
      <w:r w:rsidR="002315CD">
        <w:rPr>
          <w:rFonts w:hint="eastAsia"/>
        </w:rPr>
        <w:t>以往為約</w:t>
      </w:r>
      <w:r w:rsidR="002315CD">
        <w:rPr>
          <w:rFonts w:hint="eastAsia"/>
        </w:rPr>
        <w:t xml:space="preserve">5%, </w:t>
      </w:r>
      <w:r w:rsidR="002315CD">
        <w:rPr>
          <w:rFonts w:hint="eastAsia"/>
        </w:rPr>
        <w:t>故政府應增加女性露宿者宿舍</w:t>
      </w:r>
      <w:r w:rsidR="000602A7">
        <w:rPr>
          <w:rFonts w:hint="eastAsia"/>
        </w:rPr>
        <w:t>宿位。</w:t>
      </w:r>
    </w:p>
    <w:p w:rsidR="002E71A2" w:rsidRDefault="002E71A2" w:rsidP="00C87E21"/>
    <w:p w:rsidR="00956937" w:rsidRPr="00F66A64" w:rsidRDefault="00956937" w:rsidP="00956937">
      <w:pPr>
        <w:pStyle w:val="a7"/>
        <w:ind w:left="1418" w:hanging="938"/>
        <w:jc w:val="both"/>
        <w:outlineLvl w:val="0"/>
        <w:rPr>
          <w:rFonts w:ascii="SimSun" w:eastAsia="SimSun" w:hAnsi="SimSun" w:cs="SimSun"/>
          <w:b/>
          <w:color w:val="000000" w:themeColor="text1"/>
          <w:sz w:val="26"/>
          <w:szCs w:val="26"/>
        </w:rPr>
      </w:pPr>
      <w:r w:rsidRPr="00F66A64">
        <w:rPr>
          <w:rFonts w:ascii="SimSun" w:eastAsia="SimSun" w:hAnsi="SimSun" w:cs="SimSun" w:hint="eastAsia"/>
          <w:b/>
          <w:color w:val="000000" w:themeColor="text1"/>
          <w:sz w:val="26"/>
          <w:szCs w:val="26"/>
        </w:rPr>
        <w:t>圖表</w:t>
      </w:r>
      <w:r>
        <w:rPr>
          <w:rFonts w:asciiTheme="minorEastAsia" w:hAnsiTheme="minorEastAsia" w:cs="SimSun" w:hint="eastAsia"/>
          <w:b/>
          <w:color w:val="000000" w:themeColor="text1"/>
          <w:sz w:val="26"/>
          <w:szCs w:val="26"/>
        </w:rPr>
        <w:t>四</w:t>
      </w:r>
      <w:r w:rsidRPr="00F66A64">
        <w:rPr>
          <w:rFonts w:ascii="SimSun" w:eastAsia="SimSun" w:hAnsi="SimSun" w:cs="SimSun" w:hint="eastAsia"/>
          <w:b/>
          <w:color w:val="000000" w:themeColor="text1"/>
          <w:sz w:val="26"/>
          <w:szCs w:val="26"/>
        </w:rPr>
        <w:t xml:space="preserve">    </w:t>
      </w:r>
      <w:r>
        <w:rPr>
          <w:rFonts w:asciiTheme="minorEastAsia" w:hAnsiTheme="minorEastAsia" w:cs="SimSun" w:hint="eastAsia"/>
          <w:b/>
          <w:color w:val="000000" w:themeColor="text1"/>
          <w:sz w:val="26"/>
          <w:szCs w:val="26"/>
        </w:rPr>
        <w:t>露宿者</w:t>
      </w:r>
      <w:r w:rsidRPr="00F66A64">
        <w:rPr>
          <w:rFonts w:ascii="SimSun" w:eastAsia="SimSun" w:hAnsi="SimSun" w:cs="SimSun" w:hint="eastAsia"/>
          <w:b/>
          <w:color w:val="000000" w:themeColor="text1"/>
          <w:sz w:val="26"/>
          <w:szCs w:val="26"/>
          <w:u w:val="single"/>
        </w:rPr>
        <w:t>性別比較</w:t>
      </w:r>
    </w:p>
    <w:p w:rsidR="002E71A2" w:rsidRPr="00F66A64" w:rsidRDefault="002E71A2" w:rsidP="002E71A2">
      <w:pPr>
        <w:pStyle w:val="a7"/>
        <w:ind w:left="1418" w:hanging="938"/>
        <w:jc w:val="both"/>
        <w:outlineLvl w:val="0"/>
        <w:rPr>
          <w:rFonts w:ascii="SimSun" w:eastAsia="SimSun" w:hAnsi="SimSun" w:cs="SimSun"/>
          <w:b/>
          <w:color w:val="000000" w:themeColor="text1"/>
          <w:sz w:val="26"/>
          <w:szCs w:val="26"/>
        </w:rPr>
      </w:pPr>
    </w:p>
    <w:tbl>
      <w:tblPr>
        <w:tblStyle w:val="af4"/>
        <w:tblW w:w="4830" w:type="pct"/>
        <w:tblLook w:val="04A0" w:firstRow="1" w:lastRow="0" w:firstColumn="1" w:lastColumn="0" w:noHBand="0" w:noVBand="1"/>
      </w:tblPr>
      <w:tblGrid>
        <w:gridCol w:w="476"/>
        <w:gridCol w:w="1183"/>
        <w:gridCol w:w="1543"/>
        <w:gridCol w:w="1126"/>
        <w:gridCol w:w="1530"/>
        <w:gridCol w:w="1522"/>
        <w:gridCol w:w="1520"/>
        <w:gridCol w:w="1166"/>
      </w:tblGrid>
      <w:tr w:rsidR="002E71A2" w:rsidRPr="00F66A64" w:rsidTr="002315CD">
        <w:trPr>
          <w:trHeight w:val="836"/>
        </w:trPr>
        <w:tc>
          <w:tcPr>
            <w:tcW w:w="231" w:type="pct"/>
            <w:vMerge w:val="restart"/>
            <w:shd w:val="clear" w:color="auto" w:fill="EEECE1" w:themeFill="background2"/>
          </w:tcPr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pct"/>
            <w:gridSpan w:val="2"/>
          </w:tcPr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  <w:lang w:val="en-US"/>
              </w:rPr>
            </w:pPr>
            <w:r w:rsidRPr="00F66A64">
              <w:rPr>
                <w:rFonts w:ascii="SimSun" w:eastAsia="SimSun" w:hAnsi="SimSun" w:hint="eastAsia"/>
                <w:color w:val="000000" w:themeColor="text1"/>
                <w:sz w:val="26"/>
                <w:szCs w:val="26"/>
                <w:lang w:val="en-US"/>
              </w:rPr>
              <w:t>2013年HOPE調查</w:t>
            </w:r>
          </w:p>
        </w:tc>
        <w:tc>
          <w:tcPr>
            <w:tcW w:w="1309" w:type="pct"/>
            <w:gridSpan w:val="2"/>
          </w:tcPr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</w:rPr>
            </w:pPr>
            <w:r w:rsidRPr="00F66A64">
              <w:rPr>
                <w:rFonts w:ascii="SimSun" w:eastAsia="SimSun" w:hAnsi="SimSun" w:hint="eastAsia"/>
                <w:color w:val="000000" w:themeColor="text1"/>
                <w:sz w:val="26"/>
                <w:szCs w:val="26"/>
              </w:rPr>
              <w:t>2015年</w:t>
            </w:r>
            <w:r w:rsidRPr="00F66A64">
              <w:rPr>
                <w:rFonts w:ascii="SimSun" w:eastAsia="SimSun" w:hAnsi="SimSun" w:hint="eastAsia"/>
                <w:sz w:val="26"/>
                <w:szCs w:val="26"/>
                <w:lang w:val="en-US"/>
              </w:rPr>
              <w:t>HOPE</w:t>
            </w:r>
            <w:r w:rsidRPr="00F66A64">
              <w:rPr>
                <w:rFonts w:ascii="SimSun" w:eastAsia="SimSun" w:hAnsi="SimSun" w:hint="eastAsia"/>
                <w:color w:val="000000" w:themeColor="text1"/>
                <w:sz w:val="26"/>
                <w:szCs w:val="26"/>
              </w:rPr>
              <w:t>調查</w:t>
            </w:r>
          </w:p>
        </w:tc>
        <w:tc>
          <w:tcPr>
            <w:tcW w:w="759" w:type="pct"/>
          </w:tcPr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</w:rPr>
            </w:pPr>
            <w:r w:rsidRPr="00F66A64">
              <w:rPr>
                <w:rFonts w:ascii="SimSun" w:eastAsia="SimSun" w:hAnsi="SimSun" w:hint="eastAsia"/>
                <w:color w:val="000000" w:themeColor="text1"/>
                <w:sz w:val="26"/>
                <w:szCs w:val="26"/>
              </w:rPr>
              <w:t>2017年</w:t>
            </w:r>
            <w:r w:rsidRPr="00F66A64">
              <w:rPr>
                <w:rFonts w:ascii="SimSun" w:eastAsia="SimSun" w:hAnsi="SimSun" w:hint="eastAsia"/>
                <w:sz w:val="26"/>
                <w:szCs w:val="26"/>
              </w:rPr>
              <w:t>再露宿</w:t>
            </w:r>
            <w:r w:rsidRPr="00F66A64">
              <w:rPr>
                <w:rFonts w:ascii="SimSun" w:eastAsia="SimSun" w:hAnsi="SimSun" w:hint="eastAsia"/>
                <w:color w:val="000000" w:themeColor="text1"/>
                <w:sz w:val="26"/>
                <w:szCs w:val="26"/>
              </w:rPr>
              <w:t>調查</w:t>
            </w:r>
          </w:p>
        </w:tc>
        <w:tc>
          <w:tcPr>
            <w:tcW w:w="758" w:type="pct"/>
          </w:tcPr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</w:rPr>
            </w:pPr>
            <w:r w:rsidRPr="00F66A64">
              <w:rPr>
                <w:rFonts w:ascii="SimSun" w:eastAsia="SimSun" w:hAnsi="SimSun" w:hint="eastAsia"/>
                <w:color w:val="000000" w:themeColor="text1"/>
                <w:sz w:val="26"/>
                <w:szCs w:val="26"/>
              </w:rPr>
              <w:t>社會福利署截止2017年12月底的登記數字</w:t>
            </w:r>
          </w:p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</w:rPr>
            </w:pPr>
          </w:p>
        </w:tc>
        <w:tc>
          <w:tcPr>
            <w:tcW w:w="582" w:type="pct"/>
          </w:tcPr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</w:rPr>
            </w:pPr>
            <w:r w:rsidRPr="00F66A64">
              <w:rPr>
                <w:rFonts w:ascii="SimSun" w:eastAsia="SimSun" w:hAnsi="SimSun" w:hint="eastAsia"/>
                <w:color w:val="000000" w:themeColor="text1"/>
                <w:sz w:val="26"/>
                <w:szCs w:val="26"/>
              </w:rPr>
              <w:t>2018年調查</w:t>
            </w:r>
          </w:p>
        </w:tc>
      </w:tr>
      <w:tr w:rsidR="002E71A2" w:rsidRPr="00F66A64" w:rsidTr="002315CD">
        <w:trPr>
          <w:trHeight w:val="836"/>
        </w:trPr>
        <w:tc>
          <w:tcPr>
            <w:tcW w:w="231" w:type="pct"/>
            <w:vMerge/>
            <w:shd w:val="clear" w:color="auto" w:fill="EEECE1" w:themeFill="background2"/>
          </w:tcPr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</w:rPr>
            </w:pPr>
          </w:p>
        </w:tc>
        <w:tc>
          <w:tcPr>
            <w:tcW w:w="591" w:type="pct"/>
          </w:tcPr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  <w:lang w:val="en-US"/>
              </w:rPr>
            </w:pPr>
            <w:r w:rsidRPr="00F66A64">
              <w:rPr>
                <w:rFonts w:ascii="SimSun" w:eastAsia="SimSun" w:hAnsi="SimSun" w:hint="eastAsia"/>
                <w:color w:val="000000" w:themeColor="text1"/>
                <w:sz w:val="26"/>
                <w:szCs w:val="26"/>
                <w:lang w:val="en-US"/>
              </w:rPr>
              <w:t>露宿者</w:t>
            </w:r>
          </w:p>
        </w:tc>
        <w:tc>
          <w:tcPr>
            <w:tcW w:w="770" w:type="pct"/>
          </w:tcPr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  <w:lang w:val="en-US"/>
              </w:rPr>
            </w:pPr>
            <w:r w:rsidRPr="00F66A64">
              <w:rPr>
                <w:rFonts w:ascii="SimSun" w:eastAsia="SimSun" w:hAnsi="SimSun" w:hint="eastAsia"/>
                <w:color w:val="000000" w:themeColor="text1"/>
                <w:sz w:val="26"/>
                <w:szCs w:val="26"/>
                <w:lang w:val="en-US"/>
              </w:rPr>
              <w:t>廿四小時快餐店無家者</w:t>
            </w:r>
          </w:p>
        </w:tc>
        <w:tc>
          <w:tcPr>
            <w:tcW w:w="546" w:type="pct"/>
          </w:tcPr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</w:rPr>
            </w:pPr>
            <w:r w:rsidRPr="00F66A64">
              <w:rPr>
                <w:rFonts w:ascii="SimSun" w:eastAsia="SimSun" w:hAnsi="SimSun" w:hint="eastAsia"/>
                <w:color w:val="000000" w:themeColor="text1"/>
                <w:sz w:val="26"/>
                <w:szCs w:val="26"/>
                <w:lang w:val="en-US"/>
              </w:rPr>
              <w:t>露宿者</w:t>
            </w:r>
          </w:p>
        </w:tc>
        <w:tc>
          <w:tcPr>
            <w:tcW w:w="763" w:type="pct"/>
          </w:tcPr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</w:rPr>
            </w:pPr>
            <w:r w:rsidRPr="00F66A64">
              <w:rPr>
                <w:rFonts w:ascii="SimSun" w:eastAsia="SimSun" w:hAnsi="SimSun" w:hint="eastAsia"/>
                <w:color w:val="000000" w:themeColor="text1"/>
                <w:sz w:val="26"/>
                <w:szCs w:val="26"/>
                <w:lang w:val="en-US"/>
              </w:rPr>
              <w:t>廿四小時快餐店無家者</w:t>
            </w:r>
          </w:p>
        </w:tc>
        <w:tc>
          <w:tcPr>
            <w:tcW w:w="759" w:type="pct"/>
          </w:tcPr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</w:rPr>
            </w:pPr>
            <w:r w:rsidRPr="00F66A64">
              <w:rPr>
                <w:rFonts w:ascii="SimSun" w:eastAsia="SimSun" w:hAnsi="SimSun" w:hint="eastAsia"/>
                <w:color w:val="000000" w:themeColor="text1"/>
                <w:sz w:val="26"/>
                <w:szCs w:val="26"/>
                <w:lang w:val="en-US"/>
              </w:rPr>
              <w:t>露宿者</w:t>
            </w:r>
          </w:p>
        </w:tc>
        <w:tc>
          <w:tcPr>
            <w:tcW w:w="758" w:type="pct"/>
          </w:tcPr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  <w:lang w:val="en-US"/>
              </w:rPr>
            </w:pPr>
            <w:r w:rsidRPr="00F66A64">
              <w:rPr>
                <w:rFonts w:ascii="SimSun" w:eastAsia="SimSun" w:hAnsi="SimSun" w:hint="eastAsia"/>
                <w:color w:val="000000" w:themeColor="text1"/>
                <w:sz w:val="26"/>
                <w:szCs w:val="26"/>
                <w:lang w:val="en-US"/>
              </w:rPr>
              <w:t>露宿者</w:t>
            </w:r>
          </w:p>
        </w:tc>
        <w:tc>
          <w:tcPr>
            <w:tcW w:w="582" w:type="pct"/>
          </w:tcPr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</w:rPr>
            </w:pPr>
            <w:r w:rsidRPr="00F66A64">
              <w:rPr>
                <w:rFonts w:ascii="SimSun" w:eastAsia="SimSun" w:hAnsi="SimSun" w:hint="eastAsia"/>
                <w:color w:val="000000" w:themeColor="text1"/>
                <w:sz w:val="26"/>
                <w:szCs w:val="26"/>
                <w:lang w:val="en-US"/>
              </w:rPr>
              <w:t>廿四小時快餐店無家者</w:t>
            </w:r>
          </w:p>
        </w:tc>
      </w:tr>
      <w:tr w:rsidR="002E71A2" w:rsidRPr="00F66A64" w:rsidTr="002315CD">
        <w:trPr>
          <w:trHeight w:val="836"/>
        </w:trPr>
        <w:tc>
          <w:tcPr>
            <w:tcW w:w="231" w:type="pct"/>
          </w:tcPr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</w:rPr>
            </w:pPr>
            <w:r w:rsidRPr="00F66A64">
              <w:rPr>
                <w:rFonts w:ascii="SimSun" w:eastAsia="SimSun" w:hAnsi="SimSun" w:hint="eastAsia"/>
                <w:color w:val="000000" w:themeColor="text1"/>
                <w:sz w:val="26"/>
                <w:szCs w:val="26"/>
              </w:rPr>
              <w:t>男性</w:t>
            </w:r>
          </w:p>
        </w:tc>
        <w:tc>
          <w:tcPr>
            <w:tcW w:w="591" w:type="pct"/>
          </w:tcPr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  <w:lang w:val="en-US"/>
              </w:rPr>
            </w:pPr>
            <w:r w:rsidRPr="00F66A64">
              <w:rPr>
                <w:rFonts w:ascii="SimSun" w:eastAsia="SimSun" w:hAnsi="SimSun" w:hint="eastAsia"/>
                <w:color w:val="000000" w:themeColor="text1"/>
                <w:sz w:val="26"/>
                <w:szCs w:val="26"/>
                <w:lang w:val="en-US"/>
              </w:rPr>
              <w:t xml:space="preserve">521 </w:t>
            </w:r>
            <w:r w:rsidRPr="00F66A64">
              <w:rPr>
                <w:rFonts w:ascii="SimSun" w:eastAsia="SimSun" w:hAnsi="SimSun"/>
                <w:color w:val="000000" w:themeColor="text1"/>
                <w:sz w:val="26"/>
                <w:szCs w:val="26"/>
                <w:lang w:val="en-US"/>
              </w:rPr>
              <w:t>(93.7%)</w:t>
            </w:r>
          </w:p>
        </w:tc>
        <w:tc>
          <w:tcPr>
            <w:tcW w:w="770" w:type="pct"/>
          </w:tcPr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</w:rPr>
            </w:pPr>
            <w:r w:rsidRPr="00F66A64">
              <w:rPr>
                <w:rFonts w:ascii="SimSun" w:eastAsia="SimSun" w:hAnsi="SimSun" w:hint="eastAsia"/>
                <w:color w:val="000000" w:themeColor="text1"/>
                <w:sz w:val="26"/>
                <w:szCs w:val="26"/>
              </w:rPr>
              <w:t>43</w:t>
            </w:r>
          </w:p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  <w:lang w:val="en-US"/>
              </w:rPr>
            </w:pPr>
            <w:r w:rsidRPr="00F66A64">
              <w:rPr>
                <w:rFonts w:ascii="SimSun" w:eastAsia="SimSun" w:hAnsi="SimSun" w:hint="eastAsia"/>
                <w:color w:val="000000" w:themeColor="text1"/>
                <w:sz w:val="26"/>
                <w:szCs w:val="26"/>
              </w:rPr>
              <w:t>(75.44%)</w:t>
            </w:r>
          </w:p>
        </w:tc>
        <w:tc>
          <w:tcPr>
            <w:tcW w:w="546" w:type="pct"/>
          </w:tcPr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  <w:lang w:val="en-US"/>
              </w:rPr>
            </w:pPr>
            <w:r w:rsidRPr="00F66A64">
              <w:rPr>
                <w:rFonts w:ascii="SimSun" w:eastAsia="SimSun" w:hAnsi="SimSun"/>
                <w:color w:val="000000" w:themeColor="text1"/>
                <w:sz w:val="26"/>
                <w:szCs w:val="26"/>
                <w:lang w:val="en-US"/>
              </w:rPr>
              <w:t>332</w:t>
            </w:r>
          </w:p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  <w:lang w:val="en-US"/>
              </w:rPr>
            </w:pPr>
            <w:r w:rsidRPr="00F66A64">
              <w:rPr>
                <w:rFonts w:ascii="SimSun" w:eastAsia="SimSun" w:hAnsi="SimSun"/>
                <w:color w:val="000000" w:themeColor="text1"/>
                <w:sz w:val="26"/>
                <w:szCs w:val="26"/>
                <w:lang w:val="en-US"/>
              </w:rPr>
              <w:t>(92.5%)</w:t>
            </w:r>
          </w:p>
        </w:tc>
        <w:tc>
          <w:tcPr>
            <w:tcW w:w="763" w:type="pct"/>
          </w:tcPr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  <w:lang w:val="en-US"/>
              </w:rPr>
            </w:pPr>
            <w:r w:rsidRPr="00F66A64">
              <w:rPr>
                <w:rFonts w:ascii="SimSun" w:eastAsia="SimSun" w:hAnsi="SimSun"/>
                <w:color w:val="000000" w:themeColor="text1"/>
                <w:sz w:val="26"/>
                <w:szCs w:val="26"/>
                <w:lang w:val="en-US"/>
              </w:rPr>
              <w:t>64</w:t>
            </w:r>
          </w:p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  <w:lang w:val="en-US"/>
              </w:rPr>
            </w:pPr>
            <w:r w:rsidRPr="00F66A64">
              <w:rPr>
                <w:rFonts w:ascii="SimSun" w:eastAsia="SimSun" w:hAnsi="SimSun"/>
                <w:color w:val="000000" w:themeColor="text1"/>
                <w:sz w:val="26"/>
                <w:szCs w:val="26"/>
                <w:lang w:val="en-US"/>
              </w:rPr>
              <w:t>(</w:t>
            </w:r>
            <w:r w:rsidRPr="00F66A64">
              <w:rPr>
                <w:rFonts w:ascii="SimSun" w:eastAsia="SimSun" w:hAnsi="SimSun" w:hint="eastAsia"/>
                <w:color w:val="000000" w:themeColor="text1"/>
                <w:sz w:val="26"/>
                <w:szCs w:val="26"/>
                <w:lang w:val="en-US"/>
              </w:rPr>
              <w:t>82.05</w:t>
            </w:r>
            <w:r w:rsidRPr="00F66A64">
              <w:rPr>
                <w:rFonts w:ascii="SimSun" w:eastAsia="SimSun" w:hAnsi="SimSun"/>
                <w:color w:val="000000" w:themeColor="text1"/>
                <w:sz w:val="26"/>
                <w:szCs w:val="26"/>
                <w:lang w:val="en-US"/>
              </w:rPr>
              <w:t>%)</w:t>
            </w:r>
          </w:p>
        </w:tc>
        <w:tc>
          <w:tcPr>
            <w:tcW w:w="759" w:type="pct"/>
          </w:tcPr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</w:rPr>
            </w:pPr>
            <w:r w:rsidRPr="00F66A64">
              <w:rPr>
                <w:rFonts w:ascii="SimSun" w:eastAsia="SimSun" w:hAnsi="SimSun"/>
                <w:color w:val="000000" w:themeColor="text1"/>
                <w:sz w:val="26"/>
                <w:szCs w:val="26"/>
              </w:rPr>
              <w:t>100</w:t>
            </w:r>
          </w:p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</w:rPr>
            </w:pPr>
            <w:r w:rsidRPr="00F66A64">
              <w:rPr>
                <w:rFonts w:ascii="SimSun" w:eastAsia="SimSun" w:hAnsi="SimSun"/>
                <w:color w:val="000000" w:themeColor="text1"/>
                <w:sz w:val="26"/>
                <w:szCs w:val="26"/>
              </w:rPr>
              <w:t>(92.6%)</w:t>
            </w:r>
          </w:p>
        </w:tc>
        <w:tc>
          <w:tcPr>
            <w:tcW w:w="758" w:type="pct"/>
          </w:tcPr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  <w:lang w:val="en-US"/>
              </w:rPr>
            </w:pPr>
            <w:r w:rsidRPr="00F66A64">
              <w:rPr>
                <w:rFonts w:ascii="SimSun" w:eastAsia="SimSun" w:hAnsi="SimSun"/>
                <w:color w:val="000000" w:themeColor="text1"/>
                <w:sz w:val="26"/>
                <w:szCs w:val="26"/>
                <w:lang w:val="en-US"/>
              </w:rPr>
              <w:t>976</w:t>
            </w:r>
          </w:p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  <w:lang w:val="en-US"/>
              </w:rPr>
            </w:pPr>
            <w:r w:rsidRPr="00F66A64">
              <w:rPr>
                <w:rFonts w:ascii="SimSun" w:eastAsia="SimSun" w:hAnsi="SimSun"/>
                <w:color w:val="000000" w:themeColor="text1"/>
                <w:sz w:val="26"/>
                <w:szCs w:val="26"/>
                <w:lang w:val="en-US"/>
              </w:rPr>
              <w:t>(90.8%)</w:t>
            </w:r>
          </w:p>
        </w:tc>
        <w:tc>
          <w:tcPr>
            <w:tcW w:w="582" w:type="pct"/>
          </w:tcPr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  <w:lang w:val="en-US"/>
              </w:rPr>
            </w:pPr>
            <w:r w:rsidRPr="00F66A64">
              <w:rPr>
                <w:rFonts w:ascii="SimSun" w:eastAsia="SimSun" w:hAnsi="SimSun"/>
                <w:color w:val="000000" w:themeColor="text1"/>
                <w:sz w:val="26"/>
                <w:szCs w:val="26"/>
              </w:rPr>
              <w:t>103</w:t>
            </w:r>
          </w:p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  <w:lang w:val="en-US"/>
              </w:rPr>
            </w:pPr>
            <w:r w:rsidRPr="00F66A64">
              <w:rPr>
                <w:rFonts w:ascii="SimSun" w:eastAsia="SimSun" w:hAnsi="SimSun"/>
                <w:color w:val="000000" w:themeColor="text1"/>
                <w:sz w:val="26"/>
                <w:szCs w:val="26"/>
                <w:lang w:val="en-US"/>
              </w:rPr>
              <w:t>(88.8%)</w:t>
            </w:r>
          </w:p>
        </w:tc>
      </w:tr>
      <w:tr w:rsidR="002E71A2" w:rsidRPr="00F66A64" w:rsidTr="002315CD">
        <w:trPr>
          <w:trHeight w:val="836"/>
        </w:trPr>
        <w:tc>
          <w:tcPr>
            <w:tcW w:w="231" w:type="pct"/>
          </w:tcPr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</w:rPr>
            </w:pPr>
            <w:r w:rsidRPr="00F66A64">
              <w:rPr>
                <w:rFonts w:ascii="SimSun" w:eastAsia="SimSun" w:hAnsi="SimSun" w:hint="eastAsia"/>
                <w:color w:val="000000" w:themeColor="text1"/>
                <w:sz w:val="26"/>
                <w:szCs w:val="26"/>
              </w:rPr>
              <w:t>女性</w:t>
            </w:r>
          </w:p>
        </w:tc>
        <w:tc>
          <w:tcPr>
            <w:tcW w:w="591" w:type="pct"/>
          </w:tcPr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</w:rPr>
            </w:pPr>
            <w:r w:rsidRPr="00F66A64">
              <w:rPr>
                <w:rFonts w:ascii="SimSun" w:eastAsia="SimSun" w:hAnsi="SimSun" w:hint="eastAsia"/>
                <w:color w:val="000000" w:themeColor="text1"/>
                <w:sz w:val="26"/>
                <w:szCs w:val="26"/>
              </w:rPr>
              <w:t>42</w:t>
            </w:r>
          </w:p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</w:rPr>
            </w:pPr>
            <w:r w:rsidRPr="00F66A64">
              <w:rPr>
                <w:rFonts w:ascii="SimSun" w:eastAsia="SimSun" w:hAnsi="SimSun"/>
                <w:color w:val="000000" w:themeColor="text1"/>
                <w:sz w:val="26"/>
                <w:szCs w:val="26"/>
              </w:rPr>
              <w:t>(6.3%)</w:t>
            </w:r>
          </w:p>
        </w:tc>
        <w:tc>
          <w:tcPr>
            <w:tcW w:w="770" w:type="pct"/>
          </w:tcPr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</w:rPr>
            </w:pPr>
            <w:r w:rsidRPr="00F66A64">
              <w:rPr>
                <w:rFonts w:ascii="SimSun" w:eastAsia="SimSun" w:hAnsi="SimSun" w:hint="eastAsia"/>
                <w:color w:val="000000" w:themeColor="text1"/>
                <w:sz w:val="26"/>
                <w:szCs w:val="26"/>
              </w:rPr>
              <w:t>14</w:t>
            </w:r>
          </w:p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</w:rPr>
            </w:pPr>
            <w:r w:rsidRPr="00F66A64">
              <w:rPr>
                <w:rFonts w:ascii="SimSun" w:eastAsia="SimSun" w:hAnsi="SimSun"/>
                <w:color w:val="000000" w:themeColor="text1"/>
                <w:sz w:val="26"/>
                <w:szCs w:val="26"/>
              </w:rPr>
              <w:t>(24.56%)</w:t>
            </w:r>
          </w:p>
        </w:tc>
        <w:tc>
          <w:tcPr>
            <w:tcW w:w="546" w:type="pct"/>
          </w:tcPr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</w:rPr>
            </w:pPr>
            <w:r w:rsidRPr="00F66A64">
              <w:rPr>
                <w:rFonts w:ascii="SimSun" w:eastAsia="SimSun" w:hAnsi="SimSun"/>
                <w:color w:val="000000" w:themeColor="text1"/>
                <w:sz w:val="26"/>
                <w:szCs w:val="26"/>
              </w:rPr>
              <w:t>27</w:t>
            </w:r>
          </w:p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</w:rPr>
            </w:pPr>
            <w:r w:rsidRPr="00F66A64">
              <w:rPr>
                <w:rFonts w:ascii="SimSun" w:eastAsia="SimSun" w:hAnsi="SimSun"/>
                <w:color w:val="000000" w:themeColor="text1"/>
                <w:sz w:val="26"/>
                <w:szCs w:val="26"/>
              </w:rPr>
              <w:t>(7.5%)</w:t>
            </w:r>
          </w:p>
        </w:tc>
        <w:tc>
          <w:tcPr>
            <w:tcW w:w="763" w:type="pct"/>
          </w:tcPr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</w:rPr>
            </w:pPr>
            <w:r w:rsidRPr="00F66A64">
              <w:rPr>
                <w:rFonts w:ascii="SimSun" w:eastAsia="SimSun" w:hAnsi="SimSun"/>
                <w:color w:val="000000" w:themeColor="text1"/>
                <w:sz w:val="26"/>
                <w:szCs w:val="26"/>
              </w:rPr>
              <w:t>14</w:t>
            </w:r>
          </w:p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  <w:lang w:val="en-US"/>
              </w:rPr>
            </w:pPr>
            <w:r w:rsidRPr="00F66A64">
              <w:rPr>
                <w:rFonts w:ascii="SimSun" w:eastAsia="SimSun" w:hAnsi="SimSun"/>
                <w:color w:val="000000" w:themeColor="text1"/>
                <w:sz w:val="26"/>
                <w:szCs w:val="26"/>
              </w:rPr>
              <w:t>(</w:t>
            </w:r>
            <w:r w:rsidRPr="00F66A64">
              <w:rPr>
                <w:rFonts w:ascii="SimSun" w:eastAsia="SimSun" w:hAnsi="SimSun" w:hint="eastAsia"/>
                <w:color w:val="000000" w:themeColor="text1"/>
                <w:sz w:val="26"/>
                <w:szCs w:val="26"/>
              </w:rPr>
              <w:t>17</w:t>
            </w:r>
            <w:r w:rsidRPr="00F66A64">
              <w:rPr>
                <w:rFonts w:ascii="SimSun" w:eastAsia="SimSun" w:hAnsi="SimSun"/>
                <w:color w:val="000000" w:themeColor="text1"/>
                <w:sz w:val="26"/>
                <w:szCs w:val="26"/>
                <w:lang w:val="en-US"/>
              </w:rPr>
              <w:t>.95%)</w:t>
            </w:r>
          </w:p>
        </w:tc>
        <w:tc>
          <w:tcPr>
            <w:tcW w:w="759" w:type="pct"/>
          </w:tcPr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  <w:lang w:val="en-US"/>
              </w:rPr>
            </w:pPr>
            <w:r w:rsidRPr="00F66A64">
              <w:rPr>
                <w:rFonts w:ascii="SimSun" w:eastAsia="SimSun" w:hAnsi="SimSun"/>
                <w:color w:val="000000" w:themeColor="text1"/>
                <w:sz w:val="26"/>
                <w:szCs w:val="26"/>
                <w:lang w:val="en-US"/>
              </w:rPr>
              <w:t>8</w:t>
            </w:r>
          </w:p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  <w:lang w:val="en-US"/>
              </w:rPr>
            </w:pPr>
            <w:r w:rsidRPr="00F66A64">
              <w:rPr>
                <w:rFonts w:ascii="SimSun" w:eastAsia="SimSun" w:hAnsi="SimSun"/>
                <w:color w:val="000000" w:themeColor="text1"/>
                <w:sz w:val="26"/>
                <w:szCs w:val="26"/>
                <w:lang w:val="en-US"/>
              </w:rPr>
              <w:t>(7.4%)</w:t>
            </w:r>
          </w:p>
        </w:tc>
        <w:tc>
          <w:tcPr>
            <w:tcW w:w="758" w:type="pct"/>
          </w:tcPr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  <w:lang w:val="en-US"/>
              </w:rPr>
            </w:pPr>
            <w:r w:rsidRPr="00F66A64">
              <w:rPr>
                <w:rFonts w:ascii="SimSun" w:eastAsia="SimSun" w:hAnsi="SimSun" w:hint="eastAsia"/>
                <w:color w:val="000000" w:themeColor="text1"/>
                <w:sz w:val="26"/>
                <w:szCs w:val="26"/>
                <w:lang w:val="en-US"/>
              </w:rPr>
              <w:t>99</w:t>
            </w:r>
          </w:p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  <w:lang w:val="en-US"/>
              </w:rPr>
            </w:pPr>
            <w:r w:rsidRPr="00F66A64">
              <w:rPr>
                <w:rFonts w:ascii="SimSun" w:eastAsia="SimSun" w:hAnsi="SimSun"/>
                <w:color w:val="000000" w:themeColor="text1"/>
                <w:sz w:val="26"/>
                <w:szCs w:val="26"/>
                <w:lang w:val="en-US"/>
              </w:rPr>
              <w:t>(8.9%)</w:t>
            </w:r>
          </w:p>
        </w:tc>
        <w:tc>
          <w:tcPr>
            <w:tcW w:w="582" w:type="pct"/>
          </w:tcPr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  <w:lang w:val="en-US"/>
              </w:rPr>
            </w:pPr>
            <w:r w:rsidRPr="00F66A64">
              <w:rPr>
                <w:rFonts w:ascii="SimSun" w:eastAsia="SimSun" w:hAnsi="SimSun"/>
                <w:color w:val="000000" w:themeColor="text1"/>
                <w:sz w:val="26"/>
                <w:szCs w:val="26"/>
                <w:lang w:val="en-US"/>
              </w:rPr>
              <w:t>13</w:t>
            </w:r>
          </w:p>
          <w:p w:rsidR="002E71A2" w:rsidRPr="00F66A64" w:rsidRDefault="002E71A2" w:rsidP="002315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SimSun" w:eastAsia="SimSun" w:hAnsi="SimSun"/>
                <w:color w:val="000000" w:themeColor="text1"/>
                <w:sz w:val="26"/>
                <w:szCs w:val="26"/>
                <w:lang w:val="en-US"/>
              </w:rPr>
            </w:pPr>
            <w:r w:rsidRPr="00F66A64">
              <w:rPr>
                <w:rFonts w:ascii="SimSun" w:eastAsia="SimSun" w:hAnsi="SimSun"/>
                <w:color w:val="000000" w:themeColor="text1"/>
                <w:sz w:val="26"/>
                <w:szCs w:val="26"/>
                <w:lang w:val="en-US"/>
              </w:rPr>
              <w:t xml:space="preserve">(11.2%) </w:t>
            </w:r>
          </w:p>
        </w:tc>
      </w:tr>
    </w:tbl>
    <w:p w:rsidR="002338D8" w:rsidRDefault="002338D8" w:rsidP="00C87E21"/>
    <w:p w:rsidR="00956937" w:rsidRDefault="00956937" w:rsidP="00C87E21"/>
    <w:p w:rsidR="00346E86" w:rsidRDefault="001C62C2" w:rsidP="00C87E21">
      <w:r>
        <w:rPr>
          <w:rFonts w:hint="eastAsia"/>
        </w:rPr>
        <w:t>繼</w:t>
      </w:r>
      <w:r w:rsidR="00346E86">
        <w:rPr>
          <w:rFonts w:hint="eastAsia"/>
        </w:rPr>
        <w:t>2017</w:t>
      </w:r>
      <w:r w:rsidR="00346E86">
        <w:rPr>
          <w:rFonts w:hint="eastAsia"/>
        </w:rPr>
        <w:t>年</w:t>
      </w:r>
      <w:r w:rsidR="00970541">
        <w:rPr>
          <w:rFonts w:hint="eastAsia"/>
        </w:rPr>
        <w:t>10</w:t>
      </w:r>
      <w:r w:rsidR="00970541">
        <w:rPr>
          <w:rFonts w:hint="eastAsia"/>
        </w:rPr>
        <w:t>月</w:t>
      </w:r>
      <w:r w:rsidR="00346E86">
        <w:rPr>
          <w:rFonts w:hint="eastAsia"/>
        </w:rPr>
        <w:t>社協曾與</w:t>
      </w:r>
      <w:r w:rsidR="00346E86">
        <w:rPr>
          <w:rFonts w:hint="eastAsia"/>
        </w:rPr>
        <w:t xml:space="preserve">  </w:t>
      </w:r>
      <w:r w:rsidR="00346E86">
        <w:rPr>
          <w:rFonts w:hint="eastAsia"/>
        </w:rPr>
        <w:t>貴局長閣下</w:t>
      </w:r>
      <w:r w:rsidR="00970541">
        <w:rPr>
          <w:rFonts w:hint="eastAsia"/>
        </w:rPr>
        <w:t>會面</w:t>
      </w:r>
      <w:r w:rsidR="00346E86">
        <w:rPr>
          <w:rFonts w:hint="eastAsia"/>
        </w:rPr>
        <w:t xml:space="preserve">, </w:t>
      </w:r>
      <w:r w:rsidR="00970541">
        <w:rPr>
          <w:rFonts w:hint="eastAsia"/>
        </w:rPr>
        <w:t>2018</w:t>
      </w:r>
      <w:r w:rsidR="00970541">
        <w:rPr>
          <w:rFonts w:hint="eastAsia"/>
        </w:rPr>
        <w:t>年</w:t>
      </w:r>
      <w:r w:rsidR="00970541">
        <w:rPr>
          <w:rFonts w:hint="eastAsia"/>
        </w:rPr>
        <w:t>12</w:t>
      </w:r>
      <w:r w:rsidR="00970541">
        <w:rPr>
          <w:rFonts w:hint="eastAsia"/>
        </w:rPr>
        <w:t>月</w:t>
      </w:r>
      <w:r w:rsidR="00970541">
        <w:rPr>
          <w:rFonts w:hint="eastAsia"/>
        </w:rPr>
        <w:t xml:space="preserve">, </w:t>
      </w:r>
      <w:r w:rsidR="000602A7">
        <w:rPr>
          <w:rFonts w:hint="eastAsia"/>
        </w:rPr>
        <w:t>香港社區組織協會再次就</w:t>
      </w:r>
      <w:r>
        <w:rPr>
          <w:rFonts w:hint="eastAsia"/>
        </w:rPr>
        <w:t>無家者</w:t>
      </w:r>
      <w:r w:rsidR="000602A7">
        <w:rPr>
          <w:rFonts w:hint="eastAsia"/>
        </w:rPr>
        <w:t>者</w:t>
      </w:r>
      <w:r w:rsidR="00346E86">
        <w:rPr>
          <w:rFonts w:hint="eastAsia"/>
        </w:rPr>
        <w:t>政策及服務</w:t>
      </w:r>
      <w:r w:rsidR="000602A7">
        <w:rPr>
          <w:rFonts w:hint="eastAsia"/>
        </w:rPr>
        <w:t>提出建議</w:t>
      </w:r>
      <w:r w:rsidR="00346E86">
        <w:rPr>
          <w:rFonts w:hint="eastAsia"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0602A7" w:rsidTr="000602A7">
        <w:tc>
          <w:tcPr>
            <w:tcW w:w="5097" w:type="dxa"/>
          </w:tcPr>
          <w:p w:rsidR="000602A7" w:rsidRDefault="000602A7" w:rsidP="00C87E21">
            <w:r>
              <w:rPr>
                <w:rFonts w:hint="eastAsia"/>
              </w:rPr>
              <w:t>無家者問題</w:t>
            </w:r>
          </w:p>
        </w:tc>
        <w:tc>
          <w:tcPr>
            <w:tcW w:w="5097" w:type="dxa"/>
          </w:tcPr>
          <w:p w:rsidR="000602A7" w:rsidRDefault="000602A7" w:rsidP="00C87E21">
            <w:r>
              <w:rPr>
                <w:rFonts w:hint="eastAsia"/>
              </w:rPr>
              <w:t>香港社區組織協會建議</w:t>
            </w:r>
          </w:p>
        </w:tc>
      </w:tr>
      <w:tr w:rsidR="000602A7" w:rsidTr="000602A7">
        <w:tc>
          <w:tcPr>
            <w:tcW w:w="5097" w:type="dxa"/>
          </w:tcPr>
          <w:p w:rsidR="000602A7" w:rsidRDefault="000602A7" w:rsidP="000602A7">
            <w:pPr>
              <w:pStyle w:val="a7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無家者會經常為政府部門用行政手段驅趕</w:t>
            </w:r>
          </w:p>
        </w:tc>
        <w:tc>
          <w:tcPr>
            <w:tcW w:w="5097" w:type="dxa"/>
          </w:tcPr>
          <w:p w:rsidR="000602A7" w:rsidRDefault="00970541" w:rsidP="00970541">
            <w:pPr>
              <w:pStyle w:val="a7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仿傚美國紐約</w:t>
            </w:r>
            <w:r>
              <w:rPr>
                <w:rFonts w:hint="eastAsia"/>
              </w:rPr>
              <w:t xml:space="preserve">, </w:t>
            </w:r>
            <w:r w:rsidR="000602A7">
              <w:rPr>
                <w:rFonts w:hint="eastAsia"/>
              </w:rPr>
              <w:t>制定「無家者友善政策」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保障無家者權益</w:t>
            </w:r>
            <w:r w:rsidR="001C62C2">
              <w:rPr>
                <w:rFonts w:hint="eastAsia"/>
              </w:rPr>
              <w:t>(</w:t>
            </w:r>
            <w:r w:rsidR="001C62C2">
              <w:rPr>
                <w:rFonts w:hint="eastAsia"/>
              </w:rPr>
              <w:t>包括住屋</w:t>
            </w:r>
            <w:r w:rsidR="001C62C2">
              <w:rPr>
                <w:rFonts w:hint="eastAsia"/>
              </w:rPr>
              <w:t>)</w:t>
            </w:r>
            <w:r w:rsidR="000602A7">
              <w:rPr>
                <w:rFonts w:hint="eastAsia"/>
              </w:rPr>
              <w:t>;</w:t>
            </w:r>
          </w:p>
        </w:tc>
      </w:tr>
      <w:tr w:rsidR="000602A7" w:rsidTr="000602A7">
        <w:tc>
          <w:tcPr>
            <w:tcW w:w="5097" w:type="dxa"/>
          </w:tcPr>
          <w:p w:rsidR="000602A7" w:rsidRPr="000602A7" w:rsidRDefault="000602A7" w:rsidP="000602A7">
            <w:pPr>
              <w:pStyle w:val="a7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領取綜授無家者沒有「按金津貼」、單身租津</w:t>
            </w:r>
            <w:r>
              <w:rPr>
                <w:rFonts w:hint="eastAsia"/>
              </w:rPr>
              <w:t>1835</w:t>
            </w:r>
            <w:r>
              <w:rPr>
                <w:rFonts w:hint="eastAsia"/>
              </w:rPr>
              <w:t>元租住地方惡劣</w:t>
            </w:r>
            <w:r>
              <w:rPr>
                <w:rFonts w:hint="eastAsia"/>
              </w:rPr>
              <w:t>;</w:t>
            </w:r>
          </w:p>
        </w:tc>
        <w:tc>
          <w:tcPr>
            <w:tcW w:w="5097" w:type="dxa"/>
          </w:tcPr>
          <w:p w:rsidR="000602A7" w:rsidRDefault="000602A7" w:rsidP="000602A7">
            <w:pPr>
              <w:pStyle w:val="a7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檢討綜援制度、為無家者重設租金按金、增加租金津貼</w:t>
            </w:r>
            <w:r>
              <w:rPr>
                <w:rFonts w:hint="eastAsia"/>
              </w:rPr>
              <w:t>;</w:t>
            </w:r>
          </w:p>
        </w:tc>
      </w:tr>
      <w:tr w:rsidR="000602A7" w:rsidTr="000602A7">
        <w:tc>
          <w:tcPr>
            <w:tcW w:w="5097" w:type="dxa"/>
          </w:tcPr>
          <w:p w:rsidR="000602A7" w:rsidRDefault="000602A7" w:rsidP="000602A7">
            <w:pPr>
              <w:pStyle w:val="a7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政府限制</w:t>
            </w:r>
            <w:r>
              <w:rPr>
                <w:rFonts w:hint="eastAsia"/>
              </w:rPr>
              <w:t>60%</w:t>
            </w:r>
            <w:r>
              <w:rPr>
                <w:rFonts w:hint="eastAsia"/>
              </w:rPr>
              <w:t>「資助宿位」最多住半年</w:t>
            </w:r>
            <w:r>
              <w:rPr>
                <w:rFonts w:hint="eastAsia"/>
              </w:rPr>
              <w:t>;</w:t>
            </w:r>
          </w:p>
        </w:tc>
        <w:tc>
          <w:tcPr>
            <w:tcW w:w="5097" w:type="dxa"/>
          </w:tcPr>
          <w:p w:rsidR="000602A7" w:rsidRDefault="00970541" w:rsidP="00970541">
            <w:pPr>
              <w:pStyle w:val="a7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宿舍住宿期應不少於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可</w:t>
            </w:r>
            <w:r w:rsidR="000602A7">
              <w:rPr>
                <w:rFonts w:hint="eastAsia"/>
              </w:rPr>
              <w:t>以</w:t>
            </w:r>
            <w:r>
              <w:rPr>
                <w:rFonts w:hint="eastAsia"/>
              </w:rPr>
              <w:t>「</w:t>
            </w:r>
            <w:r w:rsidR="000602A7">
              <w:rPr>
                <w:rFonts w:hint="eastAsia"/>
              </w:rPr>
              <w:t>過渡性房屋</w:t>
            </w:r>
            <w:r>
              <w:rPr>
                <w:rFonts w:hint="eastAsia"/>
              </w:rPr>
              <w:t>」</w:t>
            </w:r>
            <w:r w:rsidR="000602A7">
              <w:rPr>
                <w:rFonts w:hint="eastAsia"/>
              </w:rPr>
              <w:t xml:space="preserve">, </w:t>
            </w:r>
            <w:r w:rsidR="000602A7">
              <w:rPr>
                <w:rFonts w:hint="eastAsia"/>
              </w:rPr>
              <w:t>增加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包括無家者的</w:t>
            </w:r>
            <w:r>
              <w:rPr>
                <w:rFonts w:hint="eastAsia"/>
              </w:rPr>
              <w:t>)</w:t>
            </w:r>
            <w:r w:rsidR="000602A7">
              <w:rPr>
                <w:rFonts w:hint="eastAsia"/>
              </w:rPr>
              <w:t>單身人士宿位</w:t>
            </w:r>
            <w:r w:rsidR="000602A7">
              <w:rPr>
                <w:rFonts w:hint="eastAsia"/>
              </w:rPr>
              <w:t>;</w:t>
            </w:r>
          </w:p>
        </w:tc>
      </w:tr>
      <w:tr w:rsidR="000602A7" w:rsidTr="000602A7">
        <w:tc>
          <w:tcPr>
            <w:tcW w:w="5097" w:type="dxa"/>
          </w:tcPr>
          <w:p w:rsidR="000602A7" w:rsidRDefault="000602A7" w:rsidP="00970541">
            <w:pPr>
              <w:pStyle w:val="a7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現時全港只有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個女性宿位</w:t>
            </w:r>
            <w:r w:rsidR="00970541">
              <w:rPr>
                <w:rFonts w:hint="eastAsia"/>
              </w:rPr>
              <w:t xml:space="preserve">, </w:t>
            </w:r>
            <w:r w:rsidR="00970541">
              <w:rPr>
                <w:rFonts w:hint="eastAsia"/>
              </w:rPr>
              <w:t>佔全部資助無家者宿位只有</w:t>
            </w:r>
            <w:r w:rsidR="00970541">
              <w:rPr>
                <w:rFonts w:hint="eastAsia"/>
              </w:rPr>
              <w:t>2.25%</w:t>
            </w:r>
            <w:r>
              <w:rPr>
                <w:rFonts w:hint="eastAsia"/>
              </w:rPr>
              <w:t>;</w:t>
            </w:r>
          </w:p>
        </w:tc>
        <w:tc>
          <w:tcPr>
            <w:tcW w:w="5097" w:type="dxa"/>
          </w:tcPr>
          <w:p w:rsidR="000602A7" w:rsidRDefault="000602A7" w:rsidP="000602A7">
            <w:pPr>
              <w:pStyle w:val="a7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增撥資源用於無家者服務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增加女性宿位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增加有「醫護人手」的外展隊</w:t>
            </w:r>
          </w:p>
        </w:tc>
      </w:tr>
      <w:tr w:rsidR="000602A7" w:rsidTr="000602A7">
        <w:tc>
          <w:tcPr>
            <w:tcW w:w="5097" w:type="dxa"/>
          </w:tcPr>
          <w:p w:rsidR="000602A7" w:rsidRDefault="00970541" w:rsidP="00970541">
            <w:pPr>
              <w:pStyle w:val="a7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>1999</w:t>
            </w:r>
            <w:r>
              <w:rPr>
                <w:rFonts w:hint="eastAsia"/>
              </w:rPr>
              <w:t>年起政府沒有再進行無家者研究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現時社署只是用機構提交的露宿者登記數字</w:t>
            </w:r>
            <w:r>
              <w:rPr>
                <w:rFonts w:hint="eastAsia"/>
              </w:rPr>
              <w:t>;</w:t>
            </w:r>
          </w:p>
        </w:tc>
        <w:tc>
          <w:tcPr>
            <w:tcW w:w="5097" w:type="dxa"/>
          </w:tcPr>
          <w:p w:rsidR="000602A7" w:rsidRDefault="00970541" w:rsidP="00970541">
            <w:pPr>
              <w:pStyle w:val="a7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政府應每年進行全港無家者研究</w:t>
            </w:r>
            <w:r>
              <w:rPr>
                <w:rFonts w:hint="eastAsia"/>
              </w:rPr>
              <w:t>;</w:t>
            </w:r>
          </w:p>
        </w:tc>
      </w:tr>
    </w:tbl>
    <w:p w:rsidR="008774D5" w:rsidRPr="00833606" w:rsidRDefault="008774D5" w:rsidP="00C87E21">
      <w:pPr>
        <w:spacing w:line="0" w:lineRule="atLeast"/>
        <w:rPr>
          <w:rFonts w:ascii="標楷體" w:eastAsia="標楷體" w:hAnsi="標楷體"/>
          <w:b/>
          <w:szCs w:val="24"/>
        </w:rPr>
      </w:pPr>
    </w:p>
    <w:p w:rsidR="00C87E21" w:rsidRPr="00535EF1" w:rsidRDefault="00C87E21" w:rsidP="00C87E21">
      <w:pPr>
        <w:spacing w:line="0" w:lineRule="atLeast"/>
        <w:jc w:val="right"/>
        <w:rPr>
          <w:rFonts w:ascii="Times New Roman" w:eastAsia="標楷體" w:hAnsi="Times New Roman" w:cs="Times New Roman"/>
          <w:b/>
          <w:sz w:val="27"/>
          <w:szCs w:val="27"/>
        </w:rPr>
      </w:pPr>
      <w:r w:rsidRPr="00535EF1">
        <w:rPr>
          <w:rFonts w:ascii="Times New Roman" w:eastAsia="標楷體" w:hAnsi="Times New Roman" w:cs="Times New Roman"/>
          <w:b/>
          <w:sz w:val="27"/>
          <w:szCs w:val="27"/>
        </w:rPr>
        <w:t>香港社區組織協會</w:t>
      </w:r>
    </w:p>
    <w:p w:rsidR="00D134A9" w:rsidRDefault="00C87E21" w:rsidP="005E55AE">
      <w:pPr>
        <w:spacing w:line="0" w:lineRule="atLeast"/>
        <w:ind w:right="-1"/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</w:pPr>
      <w:r w:rsidRPr="00535EF1">
        <w:rPr>
          <w:rFonts w:ascii="Times New Roman" w:eastAsia="標楷體" w:hAnsi="Times New Roman" w:cs="Times New Roman"/>
          <w:b/>
          <w:sz w:val="27"/>
          <w:szCs w:val="27"/>
        </w:rPr>
        <w:t>201</w:t>
      </w:r>
      <w:r>
        <w:rPr>
          <w:rFonts w:ascii="Times New Roman" w:eastAsia="標楷體" w:hAnsi="Times New Roman" w:cs="Times New Roman" w:hint="eastAsia"/>
          <w:b/>
          <w:sz w:val="27"/>
          <w:szCs w:val="27"/>
        </w:rPr>
        <w:t>8</w:t>
      </w:r>
      <w:r w:rsidRPr="00535EF1">
        <w:rPr>
          <w:rFonts w:ascii="Times New Roman" w:eastAsia="標楷體" w:hAnsi="Times New Roman" w:cs="Times New Roman"/>
          <w:b/>
          <w:sz w:val="27"/>
          <w:szCs w:val="27"/>
        </w:rPr>
        <w:t>年</w:t>
      </w:r>
      <w:r w:rsidR="00970541">
        <w:rPr>
          <w:rFonts w:ascii="Times New Roman" w:eastAsia="標楷體" w:hAnsi="Times New Roman" w:cs="Times New Roman" w:hint="eastAsia"/>
          <w:b/>
          <w:sz w:val="27"/>
          <w:szCs w:val="27"/>
        </w:rPr>
        <w:t>12</w:t>
      </w:r>
      <w:r w:rsidRPr="00535EF1">
        <w:rPr>
          <w:rFonts w:ascii="Times New Roman" w:eastAsia="標楷體" w:hAnsi="Times New Roman" w:cs="Times New Roman"/>
          <w:b/>
          <w:sz w:val="27"/>
          <w:szCs w:val="27"/>
        </w:rPr>
        <w:t>月</w:t>
      </w:r>
      <w:r w:rsidR="00970541">
        <w:rPr>
          <w:rFonts w:ascii="Times New Roman" w:eastAsia="標楷體" w:hAnsi="Times New Roman" w:cs="Times New Roman" w:hint="eastAsia"/>
          <w:b/>
          <w:sz w:val="27"/>
          <w:szCs w:val="27"/>
        </w:rPr>
        <w:t>17</w:t>
      </w:r>
      <w:r w:rsidRPr="00535EF1">
        <w:rPr>
          <w:rFonts w:ascii="Times New Roman" w:eastAsia="標楷體" w:hAnsi="Times New Roman" w:cs="Times New Roman"/>
          <w:b/>
          <w:sz w:val="27"/>
          <w:szCs w:val="27"/>
        </w:rPr>
        <w:t>日</w:t>
      </w:r>
    </w:p>
    <w:sectPr w:rsidR="00D134A9" w:rsidSect="008774D5">
      <w:footerReference w:type="default" r:id="rId9"/>
      <w:pgSz w:w="11906" w:h="16838"/>
      <w:pgMar w:top="1134" w:right="851" w:bottom="1134" w:left="851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196" w:rsidRDefault="00461196" w:rsidP="000E5D01">
      <w:r>
        <w:separator/>
      </w:r>
    </w:p>
  </w:endnote>
  <w:endnote w:type="continuationSeparator" w:id="0">
    <w:p w:rsidR="00461196" w:rsidRDefault="00461196" w:rsidP="000E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黑">
    <w:altName w:val="Arial Unicode MS"/>
    <w:panose1 w:val="020B09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94541"/>
      <w:docPartObj>
        <w:docPartGallery w:val="Page Numbers (Bottom of Page)"/>
        <w:docPartUnique/>
      </w:docPartObj>
    </w:sdtPr>
    <w:sdtEndPr/>
    <w:sdtContent>
      <w:p w:rsidR="002315CD" w:rsidRDefault="002315C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196" w:rsidRPr="00461196">
          <w:rPr>
            <w:noProof/>
            <w:lang w:val="zh-TW"/>
          </w:rPr>
          <w:t>1</w:t>
        </w:r>
        <w:r>
          <w:fldChar w:fldCharType="end"/>
        </w:r>
      </w:p>
    </w:sdtContent>
  </w:sdt>
  <w:p w:rsidR="002315CD" w:rsidRDefault="002315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196" w:rsidRDefault="00461196" w:rsidP="000E5D01">
      <w:r>
        <w:separator/>
      </w:r>
    </w:p>
  </w:footnote>
  <w:footnote w:type="continuationSeparator" w:id="0">
    <w:p w:rsidR="00461196" w:rsidRDefault="00461196" w:rsidP="000E5D01">
      <w:r>
        <w:continuationSeparator/>
      </w:r>
    </w:p>
  </w:footnote>
  <w:footnote w:id="1">
    <w:p w:rsidR="002315CD" w:rsidRDefault="002315CD" w:rsidP="00803B1E">
      <w:pPr>
        <w:pStyle w:val="af"/>
      </w:pPr>
      <w:r>
        <w:rPr>
          <w:rStyle w:val="af1"/>
        </w:rPr>
        <w:footnoteRef/>
      </w:r>
      <w:r>
        <w:t>立法會</w:t>
      </w:r>
      <w:r>
        <w:t>CB(2)1142/17-18(07)</w:t>
      </w:r>
      <w:r>
        <w:t>號文</w:t>
      </w:r>
      <w:r>
        <w:rPr>
          <w:rFonts w:ascii="新細明體" w:eastAsia="新細明體" w:hAnsi="新細明體" w:cs="新細明體" w:hint="eastAsia"/>
        </w:rPr>
        <w:t>件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FA2"/>
    <w:multiLevelType w:val="hybridMultilevel"/>
    <w:tmpl w:val="B250292E"/>
    <w:lvl w:ilvl="0" w:tplc="57BC40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3F4333"/>
    <w:multiLevelType w:val="hybridMultilevel"/>
    <w:tmpl w:val="4DF2B03C"/>
    <w:lvl w:ilvl="0" w:tplc="F08487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D97392"/>
    <w:multiLevelType w:val="hybridMultilevel"/>
    <w:tmpl w:val="0372931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3A6753EF"/>
    <w:multiLevelType w:val="hybridMultilevel"/>
    <w:tmpl w:val="B614BC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AA71AD3"/>
    <w:multiLevelType w:val="hybridMultilevel"/>
    <w:tmpl w:val="5E66ED1A"/>
    <w:lvl w:ilvl="0" w:tplc="FD24F1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DC95142"/>
    <w:multiLevelType w:val="hybridMultilevel"/>
    <w:tmpl w:val="AD725D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5556C4D"/>
    <w:multiLevelType w:val="hybridMultilevel"/>
    <w:tmpl w:val="7F36CD06"/>
    <w:lvl w:ilvl="0" w:tplc="D144BB7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1A6AB944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7814284"/>
    <w:multiLevelType w:val="hybridMultilevel"/>
    <w:tmpl w:val="5F5E32CE"/>
    <w:lvl w:ilvl="0" w:tplc="0DB640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96013BF"/>
    <w:multiLevelType w:val="hybridMultilevel"/>
    <w:tmpl w:val="71A8BE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3200719"/>
    <w:multiLevelType w:val="hybridMultilevel"/>
    <w:tmpl w:val="B490AD32"/>
    <w:lvl w:ilvl="0" w:tplc="73CCB3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3CA0E2D"/>
    <w:multiLevelType w:val="hybridMultilevel"/>
    <w:tmpl w:val="64E2D2AC"/>
    <w:lvl w:ilvl="0" w:tplc="B3E849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687634D0"/>
    <w:multiLevelType w:val="hybridMultilevel"/>
    <w:tmpl w:val="D32858A8"/>
    <w:lvl w:ilvl="0" w:tplc="E5EEA1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E74BAC"/>
    <w:multiLevelType w:val="hybridMultilevel"/>
    <w:tmpl w:val="97F04C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01"/>
    <w:rsid w:val="00030170"/>
    <w:rsid w:val="000602A7"/>
    <w:rsid w:val="000726D9"/>
    <w:rsid w:val="00084E6E"/>
    <w:rsid w:val="00090BCF"/>
    <w:rsid w:val="000B555A"/>
    <w:rsid w:val="000E0926"/>
    <w:rsid w:val="000E0AD8"/>
    <w:rsid w:val="000E4495"/>
    <w:rsid w:val="000E5D01"/>
    <w:rsid w:val="00112E2A"/>
    <w:rsid w:val="00120748"/>
    <w:rsid w:val="001276D4"/>
    <w:rsid w:val="0016056B"/>
    <w:rsid w:val="00165E07"/>
    <w:rsid w:val="00193D02"/>
    <w:rsid w:val="001949A7"/>
    <w:rsid w:val="001A2240"/>
    <w:rsid w:val="001A2906"/>
    <w:rsid w:val="001A2D8D"/>
    <w:rsid w:val="001A7CC1"/>
    <w:rsid w:val="001B2AC7"/>
    <w:rsid w:val="001C62C2"/>
    <w:rsid w:val="001D4052"/>
    <w:rsid w:val="001D68A2"/>
    <w:rsid w:val="001E0C90"/>
    <w:rsid w:val="001E3003"/>
    <w:rsid w:val="001E5B21"/>
    <w:rsid w:val="001E5BEB"/>
    <w:rsid w:val="002064FB"/>
    <w:rsid w:val="002244E5"/>
    <w:rsid w:val="002315CD"/>
    <w:rsid w:val="002338D8"/>
    <w:rsid w:val="00266D29"/>
    <w:rsid w:val="0027117F"/>
    <w:rsid w:val="002742F2"/>
    <w:rsid w:val="002924C5"/>
    <w:rsid w:val="002A2F5C"/>
    <w:rsid w:val="002C4D8E"/>
    <w:rsid w:val="002E5576"/>
    <w:rsid w:val="002E6B5D"/>
    <w:rsid w:val="002E71A2"/>
    <w:rsid w:val="002F048B"/>
    <w:rsid w:val="003038FE"/>
    <w:rsid w:val="00306920"/>
    <w:rsid w:val="00310ABB"/>
    <w:rsid w:val="00315371"/>
    <w:rsid w:val="003165B3"/>
    <w:rsid w:val="003200C2"/>
    <w:rsid w:val="00331157"/>
    <w:rsid w:val="0033350D"/>
    <w:rsid w:val="00346E86"/>
    <w:rsid w:val="00352992"/>
    <w:rsid w:val="003816B1"/>
    <w:rsid w:val="003A2ACA"/>
    <w:rsid w:val="003F144B"/>
    <w:rsid w:val="003F3F57"/>
    <w:rsid w:val="004143E6"/>
    <w:rsid w:val="00445CDB"/>
    <w:rsid w:val="00461196"/>
    <w:rsid w:val="004738EB"/>
    <w:rsid w:val="00496662"/>
    <w:rsid w:val="004B0835"/>
    <w:rsid w:val="004B0FDD"/>
    <w:rsid w:val="004B1646"/>
    <w:rsid w:val="004D0019"/>
    <w:rsid w:val="004E52DE"/>
    <w:rsid w:val="004E6825"/>
    <w:rsid w:val="004E7C25"/>
    <w:rsid w:val="00506A88"/>
    <w:rsid w:val="005145D6"/>
    <w:rsid w:val="00524ABB"/>
    <w:rsid w:val="00533C53"/>
    <w:rsid w:val="00535EF1"/>
    <w:rsid w:val="0056272F"/>
    <w:rsid w:val="005841B3"/>
    <w:rsid w:val="005A6345"/>
    <w:rsid w:val="005C1239"/>
    <w:rsid w:val="005C3512"/>
    <w:rsid w:val="005D0E9F"/>
    <w:rsid w:val="005E55AE"/>
    <w:rsid w:val="006145C1"/>
    <w:rsid w:val="00623E49"/>
    <w:rsid w:val="00633136"/>
    <w:rsid w:val="0066519A"/>
    <w:rsid w:val="006A292A"/>
    <w:rsid w:val="006C59E9"/>
    <w:rsid w:val="006D0465"/>
    <w:rsid w:val="00716B94"/>
    <w:rsid w:val="007352E6"/>
    <w:rsid w:val="00756566"/>
    <w:rsid w:val="00757E86"/>
    <w:rsid w:val="00770168"/>
    <w:rsid w:val="007B3A84"/>
    <w:rsid w:val="007B4D37"/>
    <w:rsid w:val="007B63DF"/>
    <w:rsid w:val="007F472D"/>
    <w:rsid w:val="007F6322"/>
    <w:rsid w:val="007F7BC3"/>
    <w:rsid w:val="00801CB8"/>
    <w:rsid w:val="00803B1E"/>
    <w:rsid w:val="0080506E"/>
    <w:rsid w:val="00810902"/>
    <w:rsid w:val="00833606"/>
    <w:rsid w:val="00836996"/>
    <w:rsid w:val="00857345"/>
    <w:rsid w:val="00862BC7"/>
    <w:rsid w:val="00875DA5"/>
    <w:rsid w:val="008774D5"/>
    <w:rsid w:val="00884015"/>
    <w:rsid w:val="008A4901"/>
    <w:rsid w:val="008A5F1B"/>
    <w:rsid w:val="008D15C9"/>
    <w:rsid w:val="008F3CDB"/>
    <w:rsid w:val="00910D22"/>
    <w:rsid w:val="00933B56"/>
    <w:rsid w:val="00943F3C"/>
    <w:rsid w:val="009561B1"/>
    <w:rsid w:val="00956937"/>
    <w:rsid w:val="00962527"/>
    <w:rsid w:val="00970541"/>
    <w:rsid w:val="0097478D"/>
    <w:rsid w:val="00976BF5"/>
    <w:rsid w:val="00994011"/>
    <w:rsid w:val="009A0BB4"/>
    <w:rsid w:val="009A3528"/>
    <w:rsid w:val="009A4E72"/>
    <w:rsid w:val="009B0C51"/>
    <w:rsid w:val="009E5272"/>
    <w:rsid w:val="00A0616F"/>
    <w:rsid w:val="00A100EE"/>
    <w:rsid w:val="00A1583F"/>
    <w:rsid w:val="00A42A31"/>
    <w:rsid w:val="00A5765F"/>
    <w:rsid w:val="00A66DE5"/>
    <w:rsid w:val="00A73FFE"/>
    <w:rsid w:val="00A74A89"/>
    <w:rsid w:val="00A74B2B"/>
    <w:rsid w:val="00A763C7"/>
    <w:rsid w:val="00A97ADD"/>
    <w:rsid w:val="00AA010B"/>
    <w:rsid w:val="00AA50AC"/>
    <w:rsid w:val="00AB0144"/>
    <w:rsid w:val="00AD0E89"/>
    <w:rsid w:val="00B24687"/>
    <w:rsid w:val="00B436A6"/>
    <w:rsid w:val="00B45052"/>
    <w:rsid w:val="00B751EB"/>
    <w:rsid w:val="00BA1D5E"/>
    <w:rsid w:val="00BA4A75"/>
    <w:rsid w:val="00BC1D1C"/>
    <w:rsid w:val="00BF4747"/>
    <w:rsid w:val="00C151B2"/>
    <w:rsid w:val="00C22AB0"/>
    <w:rsid w:val="00C43B42"/>
    <w:rsid w:val="00C4606C"/>
    <w:rsid w:val="00C501BC"/>
    <w:rsid w:val="00C67FE9"/>
    <w:rsid w:val="00C84A4C"/>
    <w:rsid w:val="00C87E21"/>
    <w:rsid w:val="00CA5BF6"/>
    <w:rsid w:val="00CC043B"/>
    <w:rsid w:val="00CC07A0"/>
    <w:rsid w:val="00CC1073"/>
    <w:rsid w:val="00CC35D2"/>
    <w:rsid w:val="00CC5B4B"/>
    <w:rsid w:val="00D134A9"/>
    <w:rsid w:val="00D63A7B"/>
    <w:rsid w:val="00D74115"/>
    <w:rsid w:val="00D84F0C"/>
    <w:rsid w:val="00D853CD"/>
    <w:rsid w:val="00D94211"/>
    <w:rsid w:val="00DA5DCB"/>
    <w:rsid w:val="00DB0A05"/>
    <w:rsid w:val="00DE1920"/>
    <w:rsid w:val="00DF0BE4"/>
    <w:rsid w:val="00DF5D61"/>
    <w:rsid w:val="00E15B68"/>
    <w:rsid w:val="00E1681F"/>
    <w:rsid w:val="00E31541"/>
    <w:rsid w:val="00E327C7"/>
    <w:rsid w:val="00E35F6C"/>
    <w:rsid w:val="00E40DD0"/>
    <w:rsid w:val="00E41250"/>
    <w:rsid w:val="00E43EA7"/>
    <w:rsid w:val="00E5202F"/>
    <w:rsid w:val="00E73956"/>
    <w:rsid w:val="00E7644C"/>
    <w:rsid w:val="00E8712A"/>
    <w:rsid w:val="00EC4A34"/>
    <w:rsid w:val="00ED240C"/>
    <w:rsid w:val="00ED6D16"/>
    <w:rsid w:val="00EE52FD"/>
    <w:rsid w:val="00EF3702"/>
    <w:rsid w:val="00F018F3"/>
    <w:rsid w:val="00F0479F"/>
    <w:rsid w:val="00F133AE"/>
    <w:rsid w:val="00F36E62"/>
    <w:rsid w:val="00F83124"/>
    <w:rsid w:val="00F902EB"/>
    <w:rsid w:val="00F96E57"/>
    <w:rsid w:val="00FA5554"/>
    <w:rsid w:val="00FA5CAF"/>
    <w:rsid w:val="00FC5018"/>
    <w:rsid w:val="00FC58CC"/>
    <w:rsid w:val="00F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5D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5D01"/>
    <w:rPr>
      <w:sz w:val="20"/>
      <w:szCs w:val="20"/>
    </w:rPr>
  </w:style>
  <w:style w:type="paragraph" w:styleId="a7">
    <w:name w:val="List Paragraph"/>
    <w:basedOn w:val="a"/>
    <w:uiPriority w:val="34"/>
    <w:qFormat/>
    <w:rsid w:val="000E5D01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E5D0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E5D01"/>
  </w:style>
  <w:style w:type="character" w:customStyle="1" w:styleId="aa">
    <w:name w:val="註解文字 字元"/>
    <w:basedOn w:val="a0"/>
    <w:link w:val="a9"/>
    <w:uiPriority w:val="99"/>
    <w:semiHidden/>
    <w:rsid w:val="000E5D01"/>
  </w:style>
  <w:style w:type="paragraph" w:styleId="ab">
    <w:name w:val="annotation subject"/>
    <w:basedOn w:val="a9"/>
    <w:next w:val="a9"/>
    <w:link w:val="ac"/>
    <w:uiPriority w:val="99"/>
    <w:semiHidden/>
    <w:unhideWhenUsed/>
    <w:rsid w:val="000E5D0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E5D0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E5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E5D0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0E5D01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0E5D0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E5D01"/>
    <w:rPr>
      <w:vertAlign w:val="superscript"/>
    </w:rPr>
  </w:style>
  <w:style w:type="paragraph" w:styleId="Web">
    <w:name w:val="Normal (Web)"/>
    <w:basedOn w:val="a"/>
    <w:uiPriority w:val="99"/>
    <w:unhideWhenUsed/>
    <w:rsid w:val="00A66D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C67FE9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C67FE9"/>
  </w:style>
  <w:style w:type="table" w:styleId="af4">
    <w:name w:val="Table Grid"/>
    <w:basedOn w:val="a1"/>
    <w:uiPriority w:val="39"/>
    <w:rsid w:val="006D0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C1D1C"/>
  </w:style>
  <w:style w:type="paragraph" w:styleId="af5">
    <w:name w:val="Salutation"/>
    <w:basedOn w:val="a"/>
    <w:next w:val="a"/>
    <w:link w:val="af6"/>
    <w:uiPriority w:val="99"/>
    <w:unhideWhenUsed/>
    <w:rsid w:val="00DA5DCB"/>
  </w:style>
  <w:style w:type="character" w:customStyle="1" w:styleId="af6">
    <w:name w:val="問候 字元"/>
    <w:basedOn w:val="a0"/>
    <w:link w:val="af5"/>
    <w:uiPriority w:val="99"/>
    <w:rsid w:val="00DA5DCB"/>
  </w:style>
  <w:style w:type="paragraph" w:styleId="af7">
    <w:name w:val="Closing"/>
    <w:basedOn w:val="a"/>
    <w:link w:val="af8"/>
    <w:uiPriority w:val="99"/>
    <w:unhideWhenUsed/>
    <w:rsid w:val="00DA5DCB"/>
    <w:pPr>
      <w:ind w:leftChars="1800" w:left="100"/>
    </w:pPr>
  </w:style>
  <w:style w:type="character" w:customStyle="1" w:styleId="af8">
    <w:name w:val="結語 字元"/>
    <w:basedOn w:val="a0"/>
    <w:link w:val="af7"/>
    <w:uiPriority w:val="99"/>
    <w:rsid w:val="00DA5DCB"/>
  </w:style>
  <w:style w:type="paragraph" w:customStyle="1" w:styleId="Body">
    <w:name w:val="Body"/>
    <w:rsid w:val="009569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5D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5D01"/>
    <w:rPr>
      <w:sz w:val="20"/>
      <w:szCs w:val="20"/>
    </w:rPr>
  </w:style>
  <w:style w:type="paragraph" w:styleId="a7">
    <w:name w:val="List Paragraph"/>
    <w:basedOn w:val="a"/>
    <w:uiPriority w:val="34"/>
    <w:qFormat/>
    <w:rsid w:val="000E5D01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E5D0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E5D01"/>
  </w:style>
  <w:style w:type="character" w:customStyle="1" w:styleId="aa">
    <w:name w:val="註解文字 字元"/>
    <w:basedOn w:val="a0"/>
    <w:link w:val="a9"/>
    <w:uiPriority w:val="99"/>
    <w:semiHidden/>
    <w:rsid w:val="000E5D01"/>
  </w:style>
  <w:style w:type="paragraph" w:styleId="ab">
    <w:name w:val="annotation subject"/>
    <w:basedOn w:val="a9"/>
    <w:next w:val="a9"/>
    <w:link w:val="ac"/>
    <w:uiPriority w:val="99"/>
    <w:semiHidden/>
    <w:unhideWhenUsed/>
    <w:rsid w:val="000E5D0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E5D0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E5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E5D0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0E5D01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0E5D0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E5D01"/>
    <w:rPr>
      <w:vertAlign w:val="superscript"/>
    </w:rPr>
  </w:style>
  <w:style w:type="paragraph" w:styleId="Web">
    <w:name w:val="Normal (Web)"/>
    <w:basedOn w:val="a"/>
    <w:uiPriority w:val="99"/>
    <w:unhideWhenUsed/>
    <w:rsid w:val="00A66D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C67FE9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C67FE9"/>
  </w:style>
  <w:style w:type="table" w:styleId="af4">
    <w:name w:val="Table Grid"/>
    <w:basedOn w:val="a1"/>
    <w:uiPriority w:val="39"/>
    <w:rsid w:val="006D0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C1D1C"/>
  </w:style>
  <w:style w:type="paragraph" w:styleId="af5">
    <w:name w:val="Salutation"/>
    <w:basedOn w:val="a"/>
    <w:next w:val="a"/>
    <w:link w:val="af6"/>
    <w:uiPriority w:val="99"/>
    <w:unhideWhenUsed/>
    <w:rsid w:val="00DA5DCB"/>
  </w:style>
  <w:style w:type="character" w:customStyle="1" w:styleId="af6">
    <w:name w:val="問候 字元"/>
    <w:basedOn w:val="a0"/>
    <w:link w:val="af5"/>
    <w:uiPriority w:val="99"/>
    <w:rsid w:val="00DA5DCB"/>
  </w:style>
  <w:style w:type="paragraph" w:styleId="af7">
    <w:name w:val="Closing"/>
    <w:basedOn w:val="a"/>
    <w:link w:val="af8"/>
    <w:uiPriority w:val="99"/>
    <w:unhideWhenUsed/>
    <w:rsid w:val="00DA5DCB"/>
    <w:pPr>
      <w:ind w:leftChars="1800" w:left="100"/>
    </w:pPr>
  </w:style>
  <w:style w:type="character" w:customStyle="1" w:styleId="af8">
    <w:name w:val="結語 字元"/>
    <w:basedOn w:val="a0"/>
    <w:link w:val="af7"/>
    <w:uiPriority w:val="99"/>
    <w:rsid w:val="00DA5DCB"/>
  </w:style>
  <w:style w:type="paragraph" w:customStyle="1" w:styleId="Body">
    <w:name w:val="Body"/>
    <w:rsid w:val="009569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bdr w:val="ni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ED8DE-D259-4D44-A83A-6B6822E5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497</Words>
  <Characters>2836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</dc:creator>
  <cp:lastModifiedBy>Yuen</cp:lastModifiedBy>
  <cp:revision>4</cp:revision>
  <cp:lastPrinted>2018-05-18T14:41:00Z</cp:lastPrinted>
  <dcterms:created xsi:type="dcterms:W3CDTF">2018-12-16T04:57:00Z</dcterms:created>
  <dcterms:modified xsi:type="dcterms:W3CDTF">2018-12-17T03:04:00Z</dcterms:modified>
</cp:coreProperties>
</file>