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9A" w:rsidRPr="00572136" w:rsidRDefault="00CC3E1B" w:rsidP="000D3362">
      <w:pPr>
        <w:spacing w:after="0" w:line="1300" w:lineRule="exact"/>
        <w:jc w:val="right"/>
        <w:rPr>
          <w:rFonts w:ascii="Times New Roman" w:eastAsia="微軟正黑體" w:hAnsi="Times New Roman" w:cs="Times New Roman"/>
          <w:b/>
          <w:sz w:val="72"/>
          <w:szCs w:val="100"/>
          <w:lang w:eastAsia="zh-TW"/>
        </w:rPr>
      </w:pPr>
      <w:r w:rsidRPr="00572136">
        <w:rPr>
          <w:rFonts w:ascii="Times New Roman" w:eastAsia="微軟正黑體" w:hAnsi="Times New Roman" w:cs="Times New Roman"/>
          <w:b/>
          <w:sz w:val="72"/>
          <w:szCs w:val="100"/>
          <w:lang w:eastAsia="zh-TW"/>
        </w:rPr>
        <w:t>貧窮兒童</w:t>
      </w:r>
      <w:r w:rsidRPr="00E14E58">
        <w:rPr>
          <w:rFonts w:ascii="Times New Roman" w:eastAsia="微軟正黑體" w:hAnsi="Times New Roman" w:cs="Times New Roman"/>
          <w:b/>
          <w:sz w:val="100"/>
          <w:szCs w:val="100"/>
          <w:shd w:val="pct15" w:color="auto" w:fill="FFFFFF"/>
          <w:lang w:eastAsia="zh-TW"/>
        </w:rPr>
        <w:t>住屋環境</w:t>
      </w:r>
      <w:r w:rsidRPr="00572136">
        <w:rPr>
          <w:rFonts w:ascii="Times New Roman" w:eastAsia="微軟正黑體" w:hAnsi="Times New Roman" w:cs="Times New Roman"/>
          <w:b/>
          <w:sz w:val="72"/>
          <w:szCs w:val="100"/>
          <w:lang w:eastAsia="zh-TW"/>
        </w:rPr>
        <w:t>與</w:t>
      </w:r>
    </w:p>
    <w:p w:rsidR="00CC3E1B" w:rsidRPr="00572136" w:rsidRDefault="00CC3E1B" w:rsidP="000D3362">
      <w:pPr>
        <w:spacing w:after="0" w:line="1300" w:lineRule="exact"/>
        <w:jc w:val="right"/>
        <w:rPr>
          <w:rFonts w:ascii="Times New Roman" w:eastAsia="微軟正黑體" w:hAnsi="Times New Roman" w:cs="Times New Roman"/>
          <w:b/>
          <w:sz w:val="72"/>
          <w:szCs w:val="100"/>
          <w:lang w:eastAsia="zh-TW"/>
        </w:rPr>
      </w:pPr>
      <w:r w:rsidRPr="00E14E58">
        <w:rPr>
          <w:rFonts w:ascii="Times New Roman" w:eastAsia="微軟正黑體" w:hAnsi="Times New Roman" w:cs="Times New Roman"/>
          <w:b/>
          <w:sz w:val="100"/>
          <w:szCs w:val="100"/>
          <w:shd w:val="pct15" w:color="auto" w:fill="FFFFFF"/>
          <w:lang w:eastAsia="zh-TW"/>
        </w:rPr>
        <w:t>脊骨健康</w:t>
      </w:r>
      <w:r w:rsidR="009452D7" w:rsidRPr="00572136">
        <w:rPr>
          <w:rFonts w:ascii="Times New Roman" w:eastAsia="微軟正黑體" w:hAnsi="Times New Roman" w:cs="Times New Roman"/>
          <w:b/>
          <w:sz w:val="72"/>
          <w:szCs w:val="100"/>
          <w:lang w:eastAsia="zh-TW"/>
        </w:rPr>
        <w:t>關係</w:t>
      </w:r>
      <w:r w:rsidR="004D07A8" w:rsidRPr="00572136">
        <w:rPr>
          <w:rFonts w:ascii="Times New Roman" w:eastAsia="微軟正黑體" w:hAnsi="Times New Roman" w:cs="Times New Roman"/>
          <w:b/>
          <w:sz w:val="72"/>
          <w:szCs w:val="100"/>
          <w:lang w:eastAsia="zh-TW"/>
        </w:rPr>
        <w:t>調查</w:t>
      </w:r>
      <w:r w:rsidR="009452D7" w:rsidRPr="00572136">
        <w:rPr>
          <w:rFonts w:ascii="Times New Roman" w:eastAsia="微軟正黑體" w:hAnsi="Times New Roman" w:cs="Times New Roman"/>
          <w:b/>
          <w:sz w:val="72"/>
          <w:szCs w:val="100"/>
          <w:lang w:eastAsia="zh-TW"/>
        </w:rPr>
        <w:t>報告</w:t>
      </w:r>
    </w:p>
    <w:p w:rsidR="00CC3E1B" w:rsidRPr="00160ACE" w:rsidRDefault="00CC3E1B" w:rsidP="00CC3E1B">
      <w:pPr>
        <w:spacing w:after="0" w:line="240" w:lineRule="auto"/>
        <w:jc w:val="center"/>
        <w:rPr>
          <w:rFonts w:ascii="Times New Roman" w:eastAsia="微軟正黑體" w:hAnsi="Times New Roman" w:cs="Times New Roman"/>
          <w:b/>
          <w:sz w:val="80"/>
          <w:szCs w:val="80"/>
          <w:lang w:eastAsia="zh-TW"/>
        </w:rPr>
      </w:pPr>
    </w:p>
    <w:p w:rsidR="00CC3E1B" w:rsidRPr="00377B9A" w:rsidRDefault="00CC3E1B" w:rsidP="00CC3E1B">
      <w:pPr>
        <w:spacing w:after="0" w:line="240" w:lineRule="auto"/>
        <w:jc w:val="center"/>
        <w:rPr>
          <w:rFonts w:ascii="Times New Roman" w:eastAsia="微軟正黑體" w:hAnsi="Times New Roman" w:cs="Times New Roman"/>
          <w:b/>
          <w:sz w:val="80"/>
          <w:szCs w:val="80"/>
          <w:lang w:eastAsia="zh-TW"/>
        </w:rPr>
      </w:pPr>
      <w:bookmarkStart w:id="0" w:name="_GoBack"/>
      <w:bookmarkEnd w:id="0"/>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F76F88" w:rsidRDefault="00F76F88"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377B9A" w:rsidRDefault="00377B9A" w:rsidP="00F76F88">
      <w:pPr>
        <w:spacing w:after="0" w:line="500" w:lineRule="exact"/>
        <w:rPr>
          <w:rFonts w:ascii="Times New Roman" w:eastAsia="微軟正黑體" w:hAnsi="Times New Roman" w:cs="Times New Roman"/>
          <w:b/>
          <w:sz w:val="44"/>
          <w:szCs w:val="28"/>
          <w:lang w:eastAsia="zh-TW"/>
        </w:rPr>
      </w:pPr>
    </w:p>
    <w:p w:rsidR="00572136" w:rsidRDefault="00572136" w:rsidP="00F76F88">
      <w:pPr>
        <w:spacing w:after="0" w:line="500" w:lineRule="exact"/>
        <w:rPr>
          <w:rFonts w:ascii="Times New Roman" w:eastAsia="微軟正黑體" w:hAnsi="Times New Roman" w:cs="Times New Roman"/>
          <w:b/>
          <w:sz w:val="44"/>
          <w:szCs w:val="28"/>
          <w:lang w:eastAsia="zh-TW"/>
        </w:rPr>
      </w:pPr>
    </w:p>
    <w:p w:rsidR="000D3362" w:rsidRDefault="00CC3E1B" w:rsidP="000D3362">
      <w:pPr>
        <w:spacing w:after="0" w:line="500" w:lineRule="exact"/>
        <w:jc w:val="right"/>
        <w:rPr>
          <w:rFonts w:ascii="Times New Roman" w:eastAsia="微軟正黑體" w:hAnsi="Times New Roman" w:cs="Times New Roman"/>
          <w:b/>
          <w:sz w:val="44"/>
          <w:szCs w:val="28"/>
          <w:lang w:eastAsia="zh-TW"/>
        </w:rPr>
      </w:pPr>
      <w:r w:rsidRPr="00160ACE">
        <w:rPr>
          <w:rFonts w:ascii="Times New Roman" w:eastAsia="微軟正黑體" w:hAnsi="Times New Roman" w:cs="Times New Roman"/>
          <w:b/>
          <w:sz w:val="44"/>
          <w:szCs w:val="28"/>
          <w:lang w:eastAsia="zh-TW"/>
        </w:rPr>
        <w:t>香港社區組織協會</w:t>
      </w:r>
    </w:p>
    <w:p w:rsidR="00CC3E1B" w:rsidRPr="00160ACE" w:rsidRDefault="00377B9A" w:rsidP="000D3362">
      <w:pPr>
        <w:spacing w:after="0" w:line="500" w:lineRule="exact"/>
        <w:jc w:val="right"/>
        <w:rPr>
          <w:rFonts w:ascii="Times New Roman" w:eastAsia="微軟正黑體" w:hAnsi="Times New Roman" w:cs="Times New Roman"/>
          <w:b/>
          <w:sz w:val="44"/>
          <w:szCs w:val="28"/>
          <w:lang w:eastAsia="zh-TW"/>
        </w:rPr>
      </w:pPr>
      <w:r>
        <w:rPr>
          <w:rFonts w:ascii="Times New Roman" w:eastAsia="微軟正黑體" w:hAnsi="Times New Roman" w:cs="Times New Roman" w:hint="eastAsia"/>
          <w:b/>
          <w:sz w:val="44"/>
          <w:szCs w:val="28"/>
          <w:lang w:eastAsia="zh-TW"/>
        </w:rPr>
        <w:t xml:space="preserve"> </w:t>
      </w:r>
      <w:r w:rsidR="00E542EA">
        <w:rPr>
          <w:rFonts w:ascii="Times New Roman" w:eastAsia="微軟正黑體" w:hAnsi="Times New Roman" w:cs="Times New Roman" w:hint="eastAsia"/>
          <w:b/>
          <w:sz w:val="44"/>
          <w:szCs w:val="28"/>
          <w:lang w:eastAsia="zh-TW"/>
        </w:rPr>
        <w:t xml:space="preserve">   </w:t>
      </w:r>
      <w:r w:rsidR="00CC3E1B" w:rsidRPr="00160ACE">
        <w:rPr>
          <w:rFonts w:ascii="Times New Roman" w:eastAsia="微軟正黑體" w:hAnsi="Times New Roman" w:cs="Times New Roman"/>
          <w:b/>
          <w:sz w:val="44"/>
          <w:szCs w:val="28"/>
          <w:lang w:eastAsia="zh-TW"/>
        </w:rPr>
        <w:t>兒童權利關注會</w:t>
      </w:r>
    </w:p>
    <w:p w:rsidR="00572136" w:rsidRPr="000D3362" w:rsidRDefault="008815C5" w:rsidP="000D3362">
      <w:pPr>
        <w:spacing w:after="0" w:line="500" w:lineRule="exact"/>
        <w:jc w:val="right"/>
        <w:rPr>
          <w:rFonts w:ascii="Times New Roman" w:eastAsia="微軟正黑體" w:hAnsi="Times New Roman" w:cs="Times New Roman"/>
          <w:b/>
          <w:sz w:val="36"/>
          <w:szCs w:val="28"/>
          <w:lang w:eastAsia="zh-TW"/>
        </w:rPr>
      </w:pPr>
      <w:r w:rsidRPr="00160ACE">
        <w:rPr>
          <w:rFonts w:ascii="Times New Roman" w:eastAsia="微軟正黑體" w:hAnsi="Times New Roman" w:cs="Times New Roman"/>
          <w:b/>
          <w:sz w:val="44"/>
          <w:szCs w:val="44"/>
          <w:lang w:eastAsia="zh-TW"/>
        </w:rPr>
        <w:t>香港脊骨神經科醫學院基金會</w:t>
      </w:r>
      <w:r w:rsidR="00377B9A">
        <w:rPr>
          <w:rFonts w:ascii="Times New Roman" w:eastAsia="微軟正黑體" w:hAnsi="Times New Roman" w:cs="Times New Roman"/>
          <w:b/>
          <w:sz w:val="28"/>
          <w:szCs w:val="28"/>
          <w:lang w:eastAsia="zh-TW"/>
        </w:rPr>
        <w:t xml:space="preserve">    </w:t>
      </w:r>
      <w:r w:rsidR="00CC3E1B" w:rsidRPr="00160ACE">
        <w:rPr>
          <w:rFonts w:ascii="Times New Roman" w:eastAsia="微軟正黑體" w:hAnsi="Times New Roman" w:cs="Times New Roman"/>
          <w:b/>
          <w:sz w:val="36"/>
          <w:szCs w:val="28"/>
          <w:lang w:eastAsia="zh-TW"/>
        </w:rPr>
        <w:t>(2016</w:t>
      </w:r>
      <w:r w:rsidR="00CC3E1B" w:rsidRPr="00160ACE">
        <w:rPr>
          <w:rFonts w:ascii="Times New Roman" w:eastAsia="微軟正黑體" w:hAnsi="Times New Roman" w:cs="Times New Roman"/>
          <w:b/>
          <w:sz w:val="36"/>
          <w:szCs w:val="28"/>
          <w:lang w:eastAsia="zh-TW"/>
        </w:rPr>
        <w:t>年</w:t>
      </w:r>
      <w:r w:rsidR="00AD023D" w:rsidRPr="00160ACE">
        <w:rPr>
          <w:rFonts w:ascii="Times New Roman" w:eastAsia="微軟正黑體" w:hAnsi="Times New Roman" w:cs="Times New Roman"/>
          <w:b/>
          <w:sz w:val="36"/>
          <w:szCs w:val="28"/>
          <w:lang w:eastAsia="zh-TW"/>
        </w:rPr>
        <w:t>3</w:t>
      </w:r>
      <w:r w:rsidR="00CC3E1B" w:rsidRPr="00160ACE">
        <w:rPr>
          <w:rFonts w:ascii="Times New Roman" w:eastAsia="微軟正黑體" w:hAnsi="Times New Roman" w:cs="Times New Roman"/>
          <w:b/>
          <w:sz w:val="36"/>
          <w:szCs w:val="28"/>
          <w:lang w:eastAsia="zh-TW"/>
        </w:rPr>
        <w:t>月</w:t>
      </w:r>
      <w:r w:rsidR="000D3362">
        <w:rPr>
          <w:rFonts w:ascii="Times New Roman" w:eastAsia="微軟正黑體" w:hAnsi="Times New Roman" w:cs="Times New Roman"/>
          <w:b/>
          <w:sz w:val="36"/>
          <w:szCs w:val="28"/>
          <w:lang w:eastAsia="zh-TW"/>
        </w:rPr>
        <w:t>)</w:t>
      </w:r>
    </w:p>
    <w:p w:rsidR="000D3362" w:rsidRDefault="000D3362">
      <w:pPr>
        <w:rPr>
          <w:rFonts w:ascii="Times New Roman" w:hAnsi="Times New Roman" w:cs="Times New Roman"/>
          <w:b/>
          <w:sz w:val="32"/>
          <w:szCs w:val="32"/>
          <w:lang w:eastAsia="zh-HK"/>
        </w:rPr>
      </w:pPr>
      <w:r>
        <w:rPr>
          <w:rFonts w:ascii="Times New Roman" w:hAnsi="Times New Roman" w:cs="Times New Roman"/>
          <w:b/>
          <w:sz w:val="32"/>
          <w:szCs w:val="32"/>
          <w:lang w:eastAsia="zh-HK"/>
        </w:rPr>
        <w:br w:type="page"/>
      </w:r>
    </w:p>
    <w:p w:rsidR="00BB7C13" w:rsidRPr="00160ACE" w:rsidRDefault="00BB7C13" w:rsidP="008B37C8">
      <w:pPr>
        <w:spacing w:after="0" w:line="400" w:lineRule="exact"/>
        <w:jc w:val="center"/>
        <w:rPr>
          <w:rFonts w:ascii="Times New Roman" w:hAnsi="Times New Roman" w:cs="Times New Roman"/>
          <w:b/>
          <w:sz w:val="32"/>
          <w:szCs w:val="32"/>
          <w:lang w:eastAsia="zh-HK"/>
        </w:rPr>
      </w:pPr>
      <w:r w:rsidRPr="00160ACE">
        <w:rPr>
          <w:rFonts w:ascii="Times New Roman" w:hAnsi="Times New Roman" w:cs="Times New Roman"/>
          <w:b/>
          <w:sz w:val="32"/>
          <w:szCs w:val="32"/>
          <w:lang w:eastAsia="zh-HK"/>
        </w:rPr>
        <w:lastRenderedPageBreak/>
        <w:t>目錄</w:t>
      </w:r>
    </w:p>
    <w:p w:rsidR="00377B9A" w:rsidRDefault="00377B9A">
      <w:pPr>
        <w:rPr>
          <w:rFonts w:ascii="Times New Roman" w:hAnsi="Times New Roman" w:cs="Times New Roman"/>
          <w:b/>
          <w:sz w:val="24"/>
          <w:szCs w:val="24"/>
          <w:lang w:eastAsia="zh-TW"/>
        </w:rPr>
      </w:pPr>
    </w:p>
    <w:p w:rsidR="00BB7C13"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調查背景</w:t>
      </w:r>
      <w:r w:rsidR="00F11658" w:rsidRPr="00160ACE">
        <w:rPr>
          <w:rFonts w:ascii="Times New Roman" w:hAnsi="Times New Roman" w:cs="Times New Roman"/>
          <w:b/>
          <w:sz w:val="24"/>
          <w:szCs w:val="24"/>
          <w:lang w:eastAsia="zh-TW"/>
        </w:rPr>
        <w:t xml:space="preserve"> ……………………………………………………………………………………… P.3</w:t>
      </w:r>
    </w:p>
    <w:p w:rsidR="00BF270D" w:rsidRPr="00160ACE" w:rsidRDefault="00BF270D" w:rsidP="008B37C8">
      <w:pPr>
        <w:pStyle w:val="a7"/>
        <w:spacing w:after="0" w:line="400" w:lineRule="exact"/>
        <w:ind w:leftChars="0" w:left="36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調查目的</w:t>
      </w:r>
      <w:r w:rsidR="00F11658" w:rsidRPr="00160ACE">
        <w:rPr>
          <w:rFonts w:ascii="Times New Roman" w:hAnsi="Times New Roman" w:cs="Times New Roman"/>
          <w:b/>
          <w:sz w:val="24"/>
          <w:szCs w:val="24"/>
          <w:lang w:eastAsia="zh-TW"/>
        </w:rPr>
        <w:t>……………………………………………………………………………………… P.10</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調查對象</w:t>
      </w:r>
      <w:r w:rsidR="00F11658" w:rsidRPr="00160ACE">
        <w:rPr>
          <w:rFonts w:ascii="Times New Roman" w:hAnsi="Times New Roman" w:cs="Times New Roman"/>
          <w:b/>
          <w:sz w:val="24"/>
          <w:szCs w:val="24"/>
          <w:lang w:eastAsia="zh-TW"/>
        </w:rPr>
        <w:t>……………………………………………………………………………………… P.10</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調查方法</w:t>
      </w:r>
      <w:r w:rsidR="00F11658" w:rsidRPr="00160ACE">
        <w:rPr>
          <w:rFonts w:ascii="Times New Roman" w:hAnsi="Times New Roman" w:cs="Times New Roman"/>
          <w:b/>
          <w:sz w:val="24"/>
          <w:szCs w:val="24"/>
          <w:lang w:eastAsia="zh-TW"/>
        </w:rPr>
        <w:t>……………………………………………………………………………………… P.11</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調查限制</w:t>
      </w:r>
      <w:r w:rsidR="00F11658" w:rsidRPr="00160ACE">
        <w:rPr>
          <w:rFonts w:ascii="Times New Roman" w:hAnsi="Times New Roman" w:cs="Times New Roman"/>
          <w:b/>
          <w:sz w:val="24"/>
          <w:szCs w:val="24"/>
          <w:lang w:eastAsia="zh-TW"/>
        </w:rPr>
        <w:t>……………………………………………………………………………………… P.11</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調查結果</w:t>
      </w:r>
      <w:r w:rsidR="00F11658" w:rsidRPr="00160ACE">
        <w:rPr>
          <w:rFonts w:ascii="Times New Roman" w:hAnsi="Times New Roman" w:cs="Times New Roman"/>
          <w:b/>
          <w:sz w:val="24"/>
          <w:szCs w:val="24"/>
          <w:lang w:eastAsia="zh-TW"/>
        </w:rPr>
        <w:t>……………………………………………………………………………………… P.11</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4702A" w:rsidP="008B37C8">
      <w:pPr>
        <w:pStyle w:val="a7"/>
        <w:numPr>
          <w:ilvl w:val="0"/>
          <w:numId w:val="23"/>
        </w:numPr>
        <w:spacing w:after="0" w:line="400" w:lineRule="exact"/>
        <w:ind w:leftChars="0"/>
        <w:rPr>
          <w:rFonts w:ascii="Times New Roman" w:hAnsi="Times New Roman" w:cs="Times New Roman"/>
          <w:b/>
          <w:sz w:val="24"/>
          <w:szCs w:val="24"/>
          <w:lang w:eastAsia="zh-HK"/>
        </w:rPr>
      </w:pPr>
      <w:r>
        <w:rPr>
          <w:rFonts w:ascii="Times New Roman" w:hAnsi="Times New Roman" w:cs="Times New Roman" w:hint="eastAsia"/>
          <w:b/>
          <w:sz w:val="24"/>
          <w:szCs w:val="24"/>
          <w:lang w:eastAsia="zh-TW"/>
        </w:rPr>
        <w:t>調查</w:t>
      </w:r>
      <w:r w:rsidR="00837159" w:rsidRPr="00160ACE">
        <w:rPr>
          <w:rFonts w:ascii="Times New Roman" w:hAnsi="Times New Roman" w:cs="Times New Roman"/>
          <w:b/>
          <w:sz w:val="24"/>
          <w:szCs w:val="24"/>
          <w:lang w:eastAsia="zh-TW"/>
        </w:rPr>
        <w:t>分析</w:t>
      </w:r>
      <w:r w:rsidR="00F11658" w:rsidRPr="00160ACE">
        <w:rPr>
          <w:rFonts w:ascii="Times New Roman" w:hAnsi="Times New Roman" w:cs="Times New Roman"/>
          <w:b/>
          <w:sz w:val="24"/>
          <w:szCs w:val="24"/>
          <w:lang w:eastAsia="zh-TW"/>
        </w:rPr>
        <w:t>……………………………………………………………………………………… P.14</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建議</w:t>
      </w:r>
      <w:r w:rsidR="00F11658" w:rsidRPr="00160ACE">
        <w:rPr>
          <w:rFonts w:ascii="Times New Roman" w:hAnsi="Times New Roman" w:cs="Times New Roman"/>
          <w:b/>
          <w:sz w:val="24"/>
          <w:szCs w:val="24"/>
          <w:lang w:eastAsia="zh-TW"/>
        </w:rPr>
        <w:tab/>
        <w:t>……………………………………………………………………………………… P.15</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837159"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圖表</w:t>
      </w:r>
      <w:r w:rsidR="00F11658" w:rsidRPr="00160ACE">
        <w:rPr>
          <w:rFonts w:ascii="Times New Roman" w:hAnsi="Times New Roman" w:cs="Times New Roman"/>
          <w:b/>
          <w:sz w:val="24"/>
          <w:szCs w:val="24"/>
          <w:lang w:eastAsia="zh-TW"/>
        </w:rPr>
        <w:tab/>
        <w:t>……………………………………………………………………………………… P.18</w:t>
      </w:r>
    </w:p>
    <w:p w:rsidR="00BF270D" w:rsidRPr="00160ACE" w:rsidRDefault="00BF270D" w:rsidP="008B37C8">
      <w:pPr>
        <w:pStyle w:val="a7"/>
        <w:ind w:left="440"/>
        <w:rPr>
          <w:rFonts w:ascii="Times New Roman" w:hAnsi="Times New Roman" w:cs="Times New Roman"/>
          <w:b/>
          <w:sz w:val="24"/>
          <w:szCs w:val="24"/>
          <w:lang w:eastAsia="zh-HK"/>
        </w:rPr>
      </w:pPr>
    </w:p>
    <w:p w:rsidR="00837159" w:rsidRPr="00160ACE" w:rsidRDefault="00BF270D" w:rsidP="008B37C8">
      <w:pPr>
        <w:pStyle w:val="a7"/>
        <w:numPr>
          <w:ilvl w:val="0"/>
          <w:numId w:val="23"/>
        </w:numPr>
        <w:spacing w:after="0" w:line="400" w:lineRule="exact"/>
        <w:ind w:leftChars="0"/>
        <w:rPr>
          <w:rFonts w:ascii="Times New Roman" w:hAnsi="Times New Roman" w:cs="Times New Roman"/>
          <w:b/>
          <w:sz w:val="24"/>
          <w:szCs w:val="24"/>
          <w:lang w:eastAsia="zh-HK"/>
        </w:rPr>
      </w:pPr>
      <w:r w:rsidRPr="00160ACE">
        <w:rPr>
          <w:rFonts w:ascii="Times New Roman" w:hAnsi="Times New Roman" w:cs="Times New Roman"/>
          <w:b/>
          <w:sz w:val="24"/>
          <w:szCs w:val="24"/>
          <w:lang w:eastAsia="zh-TW"/>
        </w:rPr>
        <w:t>問卷</w:t>
      </w:r>
      <w:r w:rsidR="00F11658" w:rsidRPr="00160ACE">
        <w:rPr>
          <w:rFonts w:ascii="Times New Roman" w:hAnsi="Times New Roman" w:cs="Times New Roman"/>
          <w:b/>
          <w:sz w:val="24"/>
          <w:szCs w:val="24"/>
          <w:lang w:eastAsia="zh-TW"/>
        </w:rPr>
        <w:tab/>
        <w:t>……………………………………………………………………………………… P.33</w:t>
      </w:r>
    </w:p>
    <w:p w:rsidR="00BB7C13" w:rsidRPr="00160ACE" w:rsidRDefault="00BB7C13" w:rsidP="009452D7">
      <w:pPr>
        <w:spacing w:after="0" w:line="400" w:lineRule="exact"/>
        <w:rPr>
          <w:rFonts w:ascii="Times New Roman" w:hAnsi="Times New Roman" w:cs="Times New Roman"/>
          <w:b/>
          <w:sz w:val="24"/>
          <w:szCs w:val="24"/>
          <w:lang w:eastAsia="zh-HK"/>
        </w:rPr>
      </w:pPr>
    </w:p>
    <w:p w:rsidR="00BB7C13" w:rsidRPr="002706D1" w:rsidRDefault="002706D1" w:rsidP="002706D1">
      <w:pPr>
        <w:pStyle w:val="a7"/>
        <w:numPr>
          <w:ilvl w:val="0"/>
          <w:numId w:val="23"/>
        </w:numPr>
        <w:spacing w:after="0" w:line="400" w:lineRule="exact"/>
        <w:ind w:leftChars="0"/>
        <w:rPr>
          <w:rFonts w:ascii="Times New Roman" w:hAnsi="Times New Roman" w:cs="Times New Roman"/>
          <w:b/>
          <w:sz w:val="24"/>
          <w:szCs w:val="24"/>
          <w:lang w:eastAsia="zh-HK"/>
        </w:rPr>
      </w:pPr>
      <w:r>
        <w:rPr>
          <w:rFonts w:ascii="Times New Roman" w:hAnsi="Times New Roman" w:cs="Times New Roman" w:hint="eastAsia"/>
          <w:b/>
          <w:sz w:val="24"/>
          <w:szCs w:val="24"/>
          <w:lang w:eastAsia="zh-TW"/>
        </w:rPr>
        <w:t>工作人員</w:t>
      </w:r>
      <w:r>
        <w:rPr>
          <w:rFonts w:ascii="Times New Roman" w:hAnsi="Times New Roman" w:cs="Times New Roman" w:hint="eastAsia"/>
          <w:b/>
          <w:sz w:val="24"/>
          <w:szCs w:val="24"/>
          <w:lang w:eastAsia="zh-TW"/>
        </w:rPr>
        <w:t xml:space="preserve"> </w:t>
      </w:r>
      <w:r w:rsidRPr="00160ACE">
        <w:rPr>
          <w:rFonts w:ascii="Times New Roman" w:hAnsi="Times New Roman" w:cs="Times New Roman"/>
          <w:b/>
          <w:sz w:val="24"/>
          <w:szCs w:val="24"/>
          <w:lang w:eastAsia="zh-TW"/>
        </w:rPr>
        <w:t>………………</w:t>
      </w:r>
      <w:r>
        <w:rPr>
          <w:rFonts w:ascii="Times New Roman" w:hAnsi="Times New Roman" w:cs="Times New Roman"/>
          <w:b/>
          <w:sz w:val="24"/>
          <w:szCs w:val="24"/>
          <w:lang w:eastAsia="zh-TW"/>
        </w:rPr>
        <w:t>……………………………………………………………………… P.3</w:t>
      </w:r>
      <w:r>
        <w:rPr>
          <w:rFonts w:ascii="Times New Roman" w:hAnsi="Times New Roman" w:cs="Times New Roman" w:hint="eastAsia"/>
          <w:b/>
          <w:sz w:val="24"/>
          <w:szCs w:val="24"/>
          <w:lang w:eastAsia="zh-TW"/>
        </w:rPr>
        <w:t>5</w:t>
      </w: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4D07A8" w:rsidRPr="00160ACE" w:rsidRDefault="004D07A8" w:rsidP="009452D7">
      <w:pPr>
        <w:spacing w:after="0" w:line="400" w:lineRule="exact"/>
        <w:rPr>
          <w:rFonts w:ascii="Times New Roman" w:hAnsi="Times New Roman" w:cs="Times New Roman"/>
          <w:b/>
          <w:sz w:val="24"/>
          <w:szCs w:val="24"/>
          <w:lang w:eastAsia="zh-HK"/>
        </w:rPr>
      </w:pPr>
    </w:p>
    <w:p w:rsidR="00377B9A" w:rsidRDefault="00377B9A">
      <w:pPr>
        <w:rPr>
          <w:rFonts w:ascii="Times New Roman" w:hAnsi="Times New Roman" w:cs="Times New Roman"/>
          <w:b/>
          <w:sz w:val="24"/>
          <w:szCs w:val="24"/>
          <w:lang w:eastAsia="zh-HK"/>
        </w:rPr>
      </w:pPr>
      <w:r>
        <w:rPr>
          <w:rFonts w:ascii="Times New Roman" w:hAnsi="Times New Roman" w:cs="Times New Roman"/>
          <w:b/>
          <w:sz w:val="24"/>
          <w:szCs w:val="24"/>
          <w:lang w:eastAsia="zh-HK"/>
        </w:rPr>
        <w:br w:type="page"/>
      </w:r>
    </w:p>
    <w:p w:rsidR="00960882" w:rsidRPr="009B514F" w:rsidRDefault="00BF270D" w:rsidP="009B514F">
      <w:pPr>
        <w:pStyle w:val="a7"/>
        <w:numPr>
          <w:ilvl w:val="0"/>
          <w:numId w:val="25"/>
        </w:numPr>
        <w:spacing w:after="0" w:line="400" w:lineRule="exact"/>
        <w:ind w:leftChars="0"/>
        <w:rPr>
          <w:rFonts w:ascii="Times New Roman" w:hAnsi="Times New Roman" w:cs="Times New Roman"/>
          <w:b/>
          <w:sz w:val="24"/>
          <w:szCs w:val="24"/>
          <w:lang w:eastAsia="zh-TW"/>
        </w:rPr>
      </w:pPr>
      <w:r w:rsidRPr="009B514F">
        <w:rPr>
          <w:rFonts w:ascii="Times New Roman" w:hAnsi="Times New Roman" w:cs="Times New Roman"/>
          <w:b/>
          <w:sz w:val="24"/>
          <w:szCs w:val="24"/>
          <w:lang w:eastAsia="zh-TW"/>
        </w:rPr>
        <w:lastRenderedPageBreak/>
        <w:t>調查</w:t>
      </w:r>
      <w:r w:rsidR="00FE1DA4" w:rsidRPr="009B514F">
        <w:rPr>
          <w:rFonts w:ascii="Times New Roman" w:hAnsi="Times New Roman" w:cs="Times New Roman"/>
          <w:b/>
          <w:sz w:val="24"/>
          <w:szCs w:val="24"/>
          <w:lang w:eastAsia="zh-HK"/>
        </w:rPr>
        <w:t>背景</w:t>
      </w:r>
    </w:p>
    <w:p w:rsidR="00960882" w:rsidRPr="009B02FC" w:rsidRDefault="00960882" w:rsidP="00960882">
      <w:pPr>
        <w:pStyle w:val="a7"/>
        <w:spacing w:after="0" w:line="400" w:lineRule="exact"/>
        <w:ind w:leftChars="0" w:left="360"/>
        <w:rPr>
          <w:rFonts w:ascii="Times New Roman" w:hAnsi="Times New Roman" w:cs="Times New Roman"/>
          <w:b/>
          <w:sz w:val="24"/>
          <w:szCs w:val="24"/>
          <w:lang w:eastAsia="zh-TW"/>
        </w:rPr>
      </w:pPr>
    </w:p>
    <w:p w:rsidR="00B7330C" w:rsidRDefault="00226B26" w:rsidP="00B7330C">
      <w:pPr>
        <w:autoSpaceDE w:val="0"/>
        <w:autoSpaceDN w:val="0"/>
        <w:adjustRightInd w:val="0"/>
        <w:ind w:firstLine="480"/>
        <w:jc w:val="both"/>
        <w:rPr>
          <w:rFonts w:ascii="Times New Roman" w:hAnsi="Times New Roman" w:cs="Times New Roman"/>
          <w:sz w:val="24"/>
          <w:szCs w:val="24"/>
          <w:lang w:val="zh-TW" w:eastAsia="zh-TW"/>
        </w:rPr>
      </w:pPr>
      <w:r w:rsidRPr="009B02FC">
        <w:rPr>
          <w:rFonts w:ascii="Times New Roman" w:hAnsi="Times New Roman" w:cs="Times New Roman"/>
          <w:sz w:val="24"/>
          <w:szCs w:val="24"/>
          <w:lang w:val="zh-TW" w:eastAsia="zh-TW"/>
        </w:rPr>
        <w:t>聯合國《兒童權利公約》自</w:t>
      </w:r>
      <w:r w:rsidRPr="009B02FC">
        <w:rPr>
          <w:rFonts w:ascii="Times New Roman" w:hAnsi="Times New Roman" w:cs="Times New Roman"/>
          <w:sz w:val="24"/>
          <w:szCs w:val="24"/>
          <w:lang w:eastAsia="zh-TW"/>
        </w:rPr>
        <w:t>1994</w:t>
      </w:r>
      <w:r w:rsidRPr="009B02FC">
        <w:rPr>
          <w:rFonts w:ascii="Times New Roman" w:hAnsi="Times New Roman" w:cs="Times New Roman"/>
          <w:sz w:val="24"/>
          <w:szCs w:val="24"/>
          <w:lang w:val="zh-TW" w:eastAsia="zh-TW"/>
        </w:rPr>
        <w:t>年適用於香港</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val="zh-TW" w:eastAsia="zh-TW"/>
        </w:rPr>
        <w:t>根據《基本法》第</w:t>
      </w:r>
      <w:r w:rsidRPr="009B02FC">
        <w:rPr>
          <w:rFonts w:ascii="Times New Roman" w:hAnsi="Times New Roman" w:cs="Times New Roman"/>
          <w:sz w:val="24"/>
          <w:szCs w:val="24"/>
          <w:lang w:val="zh-TW" w:eastAsia="zh-TW"/>
        </w:rPr>
        <w:t>39</w:t>
      </w:r>
      <w:r w:rsidRPr="009B02FC">
        <w:rPr>
          <w:rFonts w:ascii="Times New Roman" w:hAnsi="Times New Roman" w:cs="Times New Roman"/>
          <w:sz w:val="24"/>
          <w:szCs w:val="24"/>
          <w:lang w:val="zh-TW" w:eastAsia="zh-TW"/>
        </w:rPr>
        <w:t>條規定，有關各項國際公約在回歸以後繼續在本港生效；兒童權利公約亦在本港繼續有效，根據公約規定，關於兒童的一切行動，不論是由公私社會福利機構、法院、行政當局或立法機構執行，均應以「兒童的最大利益」為首要考慮。締約國亦要採取一切適當的立法和行政措施，承擔確保兒童享有其幸福所必需的保護和照料。</w:t>
      </w:r>
      <w:r w:rsidRPr="009B02FC">
        <w:rPr>
          <w:rStyle w:val="ab"/>
          <w:rFonts w:ascii="Times New Roman" w:hAnsi="Times New Roman" w:cs="Times New Roman"/>
          <w:sz w:val="24"/>
          <w:szCs w:val="24"/>
        </w:rPr>
        <w:footnoteReference w:id="1"/>
      </w:r>
      <w:r w:rsidRPr="009B02FC">
        <w:rPr>
          <w:rFonts w:ascii="Times New Roman" w:hAnsi="Times New Roman" w:cs="Times New Roman"/>
          <w:sz w:val="24"/>
          <w:szCs w:val="24"/>
          <w:lang w:val="zh-TW" w:eastAsia="zh-TW"/>
        </w:rPr>
        <w:t>此外，公約亦列明：「締約國應採取一切適當的立法、行政和其他措施以實現本公約所確認的權利。關於經濟、社會及文化權利，締約國應根據其現有資源所允許的最大限度並視需要在國際合作範圍內採取此類措施。」</w:t>
      </w:r>
      <w:r w:rsidRPr="009B02FC">
        <w:rPr>
          <w:rStyle w:val="ab"/>
          <w:rFonts w:ascii="Times New Roman" w:hAnsi="Times New Roman" w:cs="Times New Roman"/>
          <w:sz w:val="24"/>
          <w:szCs w:val="24"/>
        </w:rPr>
        <w:footnoteReference w:id="2"/>
      </w:r>
    </w:p>
    <w:p w:rsidR="00F94891" w:rsidRPr="009B02FC" w:rsidRDefault="00226B26" w:rsidP="00B7330C">
      <w:pPr>
        <w:autoSpaceDE w:val="0"/>
        <w:autoSpaceDN w:val="0"/>
        <w:adjustRightInd w:val="0"/>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然而，</w:t>
      </w:r>
      <w:r w:rsidR="00960882" w:rsidRPr="009B02FC">
        <w:rPr>
          <w:rFonts w:ascii="Times New Roman" w:hAnsi="Times New Roman" w:cs="Times New Roman"/>
          <w:sz w:val="24"/>
          <w:szCs w:val="24"/>
          <w:lang w:val="zh-TW" w:eastAsia="zh-TW"/>
        </w:rPr>
        <w:t>統計資料顯示</w:t>
      </w:r>
      <w:r w:rsidR="00960882" w:rsidRPr="009B02FC">
        <w:rPr>
          <w:rFonts w:ascii="Times New Roman" w:hAnsi="Times New Roman" w:cs="Times New Roman"/>
          <w:sz w:val="24"/>
          <w:szCs w:val="24"/>
          <w:lang w:eastAsia="zh-TW"/>
        </w:rPr>
        <w:t>(2014</w:t>
      </w:r>
      <w:r w:rsidR="00960882" w:rsidRPr="009B02FC">
        <w:rPr>
          <w:rFonts w:ascii="Times New Roman" w:hAnsi="Times New Roman" w:cs="Times New Roman"/>
          <w:sz w:val="24"/>
          <w:szCs w:val="24"/>
          <w:lang w:val="zh-TW" w:eastAsia="zh-TW"/>
        </w:rPr>
        <w:t>年</w:t>
      </w:r>
      <w:r w:rsidR="00960882" w:rsidRPr="009B02FC">
        <w:rPr>
          <w:rFonts w:ascii="Times New Roman" w:hAnsi="Times New Roman" w:cs="Times New Roman"/>
          <w:sz w:val="24"/>
          <w:szCs w:val="24"/>
          <w:lang w:eastAsia="zh-TW"/>
        </w:rPr>
        <w:t>)</w:t>
      </w:r>
      <w:r w:rsidR="00960882" w:rsidRPr="009B02FC">
        <w:rPr>
          <w:rFonts w:ascii="Times New Roman" w:hAnsi="Times New Roman" w:cs="Times New Roman"/>
          <w:sz w:val="24"/>
          <w:szCs w:val="24"/>
          <w:lang w:val="zh-TW" w:eastAsia="zh-TW"/>
        </w:rPr>
        <w:t>，</w:t>
      </w:r>
      <w:r w:rsidR="00960882" w:rsidRPr="009B02FC">
        <w:rPr>
          <w:rFonts w:ascii="Times New Roman" w:hAnsi="Times New Roman" w:cs="Times New Roman"/>
          <w:b/>
          <w:sz w:val="24"/>
          <w:szCs w:val="24"/>
          <w:lang w:val="zh-TW" w:eastAsia="zh-TW"/>
        </w:rPr>
        <w:t>現時全港有</w:t>
      </w:r>
      <w:r w:rsidR="00960882" w:rsidRPr="009B02FC">
        <w:rPr>
          <w:rFonts w:ascii="Times New Roman" w:hAnsi="Times New Roman" w:cs="Times New Roman"/>
          <w:b/>
          <w:sz w:val="24"/>
          <w:szCs w:val="24"/>
          <w:lang w:eastAsia="zh-TW"/>
        </w:rPr>
        <w:t>1,016,900</w:t>
      </w:r>
      <w:r w:rsidR="00960882" w:rsidRPr="009B02FC">
        <w:rPr>
          <w:rFonts w:ascii="Times New Roman" w:hAnsi="Times New Roman" w:cs="Times New Roman"/>
          <w:b/>
          <w:sz w:val="24"/>
          <w:szCs w:val="24"/>
          <w:lang w:val="zh-TW" w:eastAsia="zh-TW"/>
        </w:rPr>
        <w:t>名</w:t>
      </w:r>
      <w:r w:rsidR="00960882" w:rsidRPr="009B02FC">
        <w:rPr>
          <w:rFonts w:ascii="Times New Roman" w:hAnsi="Times New Roman" w:cs="Times New Roman"/>
          <w:b/>
          <w:sz w:val="24"/>
          <w:szCs w:val="24"/>
          <w:lang w:eastAsia="zh-TW"/>
        </w:rPr>
        <w:t>18</w:t>
      </w:r>
      <w:r w:rsidR="00960882" w:rsidRPr="009B02FC">
        <w:rPr>
          <w:rFonts w:ascii="Times New Roman" w:hAnsi="Times New Roman" w:cs="Times New Roman"/>
          <w:b/>
          <w:sz w:val="24"/>
          <w:szCs w:val="24"/>
          <w:lang w:val="zh-TW" w:eastAsia="zh-TW"/>
        </w:rPr>
        <w:t>歲以下的兒童，當中</w:t>
      </w:r>
      <w:r w:rsidR="00960882" w:rsidRPr="009B02FC">
        <w:rPr>
          <w:rFonts w:ascii="Times New Roman" w:hAnsi="Times New Roman" w:cs="Times New Roman"/>
          <w:b/>
          <w:sz w:val="24"/>
          <w:szCs w:val="24"/>
          <w:lang w:eastAsia="zh-TW"/>
        </w:rPr>
        <w:t>246,000</w:t>
      </w:r>
      <w:r w:rsidR="00960882" w:rsidRPr="009B02FC">
        <w:rPr>
          <w:rFonts w:ascii="Times New Roman" w:hAnsi="Times New Roman" w:cs="Times New Roman"/>
          <w:b/>
          <w:sz w:val="24"/>
          <w:szCs w:val="24"/>
          <w:lang w:eastAsia="zh-TW"/>
        </w:rPr>
        <w:t>名</w:t>
      </w:r>
      <w:r w:rsidR="00960882" w:rsidRPr="009B02FC">
        <w:rPr>
          <w:rFonts w:ascii="Times New Roman" w:hAnsi="Times New Roman" w:cs="Times New Roman"/>
          <w:b/>
          <w:sz w:val="24"/>
          <w:szCs w:val="24"/>
          <w:lang w:val="zh-TW" w:eastAsia="zh-TW"/>
        </w:rPr>
        <w:t>兒童生活在貧窮線下，其中</w:t>
      </w:r>
      <w:r w:rsidR="00960882" w:rsidRPr="009B02FC">
        <w:rPr>
          <w:rFonts w:ascii="Times New Roman" w:hAnsi="Times New Roman" w:cs="Times New Roman"/>
          <w:b/>
          <w:sz w:val="24"/>
          <w:szCs w:val="24"/>
          <w:lang w:val="zh-TW" w:eastAsia="zh-TW"/>
        </w:rPr>
        <w:t>83,805</w:t>
      </w:r>
      <w:r w:rsidR="00960882" w:rsidRPr="009B02FC">
        <w:rPr>
          <w:rFonts w:ascii="Times New Roman" w:hAnsi="Times New Roman" w:cs="Times New Roman"/>
          <w:b/>
          <w:sz w:val="24"/>
          <w:szCs w:val="24"/>
          <w:lang w:eastAsia="zh-TW"/>
        </w:rPr>
        <w:t>名</w:t>
      </w:r>
      <w:r w:rsidR="00960882" w:rsidRPr="009B02FC">
        <w:rPr>
          <w:rFonts w:ascii="Times New Roman" w:hAnsi="Times New Roman" w:cs="Times New Roman"/>
          <w:b/>
          <w:sz w:val="24"/>
          <w:szCs w:val="24"/>
          <w:lang w:eastAsia="zh-TW"/>
        </w:rPr>
        <w:t>(2015</w:t>
      </w:r>
      <w:r w:rsidR="00960882" w:rsidRPr="009B02FC">
        <w:rPr>
          <w:rFonts w:ascii="Times New Roman" w:hAnsi="Times New Roman" w:cs="Times New Roman"/>
          <w:b/>
          <w:sz w:val="24"/>
          <w:szCs w:val="24"/>
          <w:lang w:val="zh-TW" w:eastAsia="zh-TW"/>
        </w:rPr>
        <w:t>年</w:t>
      </w:r>
      <w:r w:rsidR="00960882" w:rsidRPr="009B02FC">
        <w:rPr>
          <w:rFonts w:ascii="Times New Roman" w:hAnsi="Times New Roman" w:cs="Times New Roman"/>
          <w:b/>
          <w:sz w:val="24"/>
          <w:szCs w:val="24"/>
          <w:lang w:val="zh-TW" w:eastAsia="zh-TW"/>
        </w:rPr>
        <w:t>10</w:t>
      </w:r>
      <w:r w:rsidR="00960882" w:rsidRPr="009B02FC">
        <w:rPr>
          <w:rFonts w:ascii="Times New Roman" w:hAnsi="Times New Roman" w:cs="Times New Roman"/>
          <w:b/>
          <w:sz w:val="24"/>
          <w:szCs w:val="24"/>
          <w:lang w:val="zh-TW" w:eastAsia="zh-TW"/>
        </w:rPr>
        <w:t>月</w:t>
      </w:r>
      <w:r w:rsidR="00960882" w:rsidRPr="009B02FC">
        <w:rPr>
          <w:rFonts w:ascii="Times New Roman" w:hAnsi="Times New Roman" w:cs="Times New Roman"/>
          <w:b/>
          <w:sz w:val="24"/>
          <w:szCs w:val="24"/>
          <w:lang w:eastAsia="zh-TW"/>
        </w:rPr>
        <w:t>)</w:t>
      </w:r>
      <w:r w:rsidR="00960882" w:rsidRPr="009B02FC">
        <w:rPr>
          <w:rFonts w:ascii="Times New Roman" w:hAnsi="Times New Roman" w:cs="Times New Roman"/>
          <w:b/>
          <w:sz w:val="24"/>
          <w:szCs w:val="24"/>
          <w:lang w:val="zh-TW" w:eastAsia="zh-TW"/>
        </w:rPr>
        <w:t>兒童領取綜援，其他來自低收入家庭，香港兒童貧窮率高達</w:t>
      </w:r>
      <w:r w:rsidR="00960882" w:rsidRPr="009B02FC">
        <w:rPr>
          <w:rFonts w:ascii="Times New Roman" w:hAnsi="Times New Roman" w:cs="Times New Roman"/>
          <w:b/>
          <w:sz w:val="24"/>
          <w:szCs w:val="24"/>
          <w:lang w:eastAsia="zh-TW"/>
        </w:rPr>
        <w:t>24.2%</w:t>
      </w:r>
      <w:r w:rsidR="00960882" w:rsidRPr="009B02FC">
        <w:rPr>
          <w:rFonts w:ascii="Times New Roman" w:hAnsi="Times New Roman" w:cs="Times New Roman"/>
          <w:b/>
          <w:sz w:val="24"/>
          <w:szCs w:val="24"/>
          <w:lang w:val="zh-TW" w:eastAsia="zh-TW"/>
        </w:rPr>
        <w:t>，換言之，本港每四名兒童之中，便有</w:t>
      </w:r>
      <w:r w:rsidR="00960882" w:rsidRPr="009B02FC">
        <w:rPr>
          <w:rFonts w:ascii="Times New Roman" w:hAnsi="Times New Roman" w:cs="Times New Roman"/>
          <w:b/>
          <w:sz w:val="24"/>
          <w:szCs w:val="24"/>
          <w:lang w:eastAsia="zh-TW"/>
        </w:rPr>
        <w:t>一</w:t>
      </w:r>
      <w:r w:rsidR="00960882" w:rsidRPr="009B02FC">
        <w:rPr>
          <w:rFonts w:ascii="Times New Roman" w:hAnsi="Times New Roman" w:cs="Times New Roman"/>
          <w:b/>
          <w:sz w:val="24"/>
          <w:szCs w:val="24"/>
          <w:lang w:val="zh-TW" w:eastAsia="zh-TW"/>
        </w:rPr>
        <w:t>名生活在貧窮線下。</w:t>
      </w:r>
      <w:r w:rsidR="00960882" w:rsidRPr="009B02FC">
        <w:rPr>
          <w:rStyle w:val="ab"/>
          <w:rFonts w:ascii="Times New Roman" w:hAnsi="Times New Roman" w:cs="Times New Roman"/>
          <w:sz w:val="24"/>
          <w:szCs w:val="24"/>
        </w:rPr>
        <w:footnoteReference w:id="3"/>
      </w:r>
      <w:r w:rsidRPr="009B02FC">
        <w:rPr>
          <w:rFonts w:ascii="Times New Roman" w:hAnsi="Times New Roman" w:cs="Times New Roman"/>
          <w:b/>
          <w:sz w:val="24"/>
          <w:szCs w:val="24"/>
          <w:lang w:val="zh-TW" w:eastAsia="zh-TW"/>
        </w:rPr>
        <w:t xml:space="preserve"> </w:t>
      </w:r>
      <w:r w:rsidRPr="009B02FC">
        <w:rPr>
          <w:rFonts w:ascii="Times New Roman" w:hAnsi="Times New Roman" w:cs="Times New Roman"/>
          <w:b/>
          <w:sz w:val="24"/>
          <w:szCs w:val="24"/>
          <w:lang w:val="zh-TW" w:eastAsia="zh-TW"/>
        </w:rPr>
        <w:t>相對前一年，</w:t>
      </w:r>
      <w:r w:rsidR="00B1716A">
        <w:rPr>
          <w:rFonts w:ascii="Times New Roman" w:hAnsi="Times New Roman" w:cs="Times New Roman"/>
          <w:kern w:val="2"/>
          <w:sz w:val="24"/>
          <w:szCs w:val="24"/>
          <w:lang w:eastAsia="zh-TW"/>
        </w:rPr>
        <w:t>兒童貧窮率沒有變化，數字仍然高企，</w:t>
      </w:r>
      <w:r w:rsidR="00B1716A">
        <w:rPr>
          <w:rFonts w:ascii="Times New Roman" w:hAnsi="Times New Roman" w:cs="Times New Roman" w:hint="eastAsia"/>
          <w:kern w:val="2"/>
          <w:sz w:val="24"/>
          <w:szCs w:val="24"/>
          <w:lang w:eastAsia="zh-TW"/>
        </w:rPr>
        <w:t>極</w:t>
      </w:r>
      <w:r w:rsidR="00960882" w:rsidRPr="009B02FC">
        <w:rPr>
          <w:rFonts w:ascii="Times New Roman" w:hAnsi="Times New Roman" w:cs="Times New Roman"/>
          <w:kern w:val="2"/>
          <w:sz w:val="24"/>
          <w:szCs w:val="24"/>
          <w:lang w:eastAsia="zh-TW"/>
        </w:rPr>
        <w:t>待社會正視</w:t>
      </w:r>
      <w:r w:rsidR="00960882" w:rsidRPr="009B02FC">
        <w:rPr>
          <w:rFonts w:ascii="Times New Roman" w:hAnsi="Times New Roman" w:cs="Times New Roman"/>
          <w:kern w:val="2"/>
          <w:sz w:val="24"/>
          <w:szCs w:val="24"/>
          <w:lang w:val="zh-TW" w:eastAsia="zh-TW"/>
        </w:rPr>
        <w:t>。</w:t>
      </w:r>
      <w:r w:rsidR="003E207A" w:rsidRPr="009B02FC">
        <w:rPr>
          <w:rFonts w:ascii="Times New Roman" w:hAnsi="Times New Roman" w:cs="Times New Roman"/>
          <w:kern w:val="2"/>
          <w:sz w:val="24"/>
          <w:szCs w:val="24"/>
          <w:lang w:val="zh-TW" w:eastAsia="zh-TW"/>
        </w:rPr>
        <w:t>其中</w:t>
      </w:r>
      <w:r w:rsidR="003E207A" w:rsidRPr="009B02FC">
        <w:rPr>
          <w:rFonts w:ascii="Times New Roman" w:hAnsi="Times New Roman" w:cs="Times New Roman"/>
          <w:b/>
          <w:sz w:val="24"/>
          <w:szCs w:val="24"/>
          <w:lang w:eastAsia="zh-TW"/>
        </w:rPr>
        <w:t>約</w:t>
      </w:r>
      <w:r w:rsidR="00F94891" w:rsidRPr="009B02FC">
        <w:rPr>
          <w:rFonts w:ascii="Times New Roman" w:hAnsi="Times New Roman" w:cs="Times New Roman"/>
          <w:b/>
          <w:sz w:val="24"/>
          <w:szCs w:val="24"/>
          <w:lang w:eastAsia="zh-TW"/>
        </w:rPr>
        <w:t>4</w:t>
      </w:r>
      <w:r w:rsidR="00F94891" w:rsidRPr="009B02FC">
        <w:rPr>
          <w:rFonts w:ascii="Times New Roman" w:hAnsi="Times New Roman" w:cs="Times New Roman"/>
          <w:b/>
          <w:sz w:val="24"/>
          <w:szCs w:val="24"/>
          <w:lang w:eastAsia="zh-TW"/>
        </w:rPr>
        <w:t>萬名兒童居於劏房等不適切居所。</w:t>
      </w:r>
      <w:r w:rsidR="00FB4C2B" w:rsidRPr="009B02FC">
        <w:rPr>
          <w:rFonts w:ascii="Times New Roman" w:hAnsi="Times New Roman" w:cs="Times New Roman"/>
          <w:b/>
          <w:sz w:val="24"/>
          <w:szCs w:val="24"/>
          <w:lang w:eastAsia="zh-TW"/>
        </w:rPr>
        <w:t>但政府仍未有全面兒童政策，協助貧窮兒童脫貧。</w:t>
      </w:r>
    </w:p>
    <w:p w:rsidR="00F94891" w:rsidRPr="009B02FC" w:rsidRDefault="00F94891" w:rsidP="00F94891">
      <w:pPr>
        <w:ind w:firstLine="405"/>
        <w:jc w:val="both"/>
        <w:rPr>
          <w:rFonts w:ascii="Times New Roman" w:hAnsi="Times New Roman" w:cs="Times New Roman"/>
          <w:sz w:val="24"/>
          <w:szCs w:val="24"/>
          <w:lang w:eastAsia="zh-TW"/>
        </w:rPr>
      </w:pPr>
    </w:p>
    <w:p w:rsidR="00E235A4" w:rsidRPr="009B02FC" w:rsidRDefault="00E235A4" w:rsidP="00E235A4">
      <w:pPr>
        <w:numPr>
          <w:ilvl w:val="1"/>
          <w:numId w:val="21"/>
        </w:numPr>
        <w:spacing w:after="0" w:line="240" w:lineRule="auto"/>
        <w:jc w:val="both"/>
        <w:rPr>
          <w:rFonts w:ascii="Times New Roman" w:hAnsi="Times New Roman" w:cs="Times New Roman"/>
          <w:b/>
          <w:iCs/>
          <w:sz w:val="24"/>
          <w:szCs w:val="24"/>
          <w:lang w:eastAsia="zh-TW"/>
        </w:rPr>
      </w:pPr>
      <w:r w:rsidRPr="009B02FC">
        <w:rPr>
          <w:rFonts w:ascii="Times New Roman" w:hAnsi="Times New Roman" w:cs="Times New Roman"/>
          <w:b/>
          <w:iCs/>
          <w:sz w:val="24"/>
          <w:szCs w:val="24"/>
          <w:lang w:eastAsia="zh-TW"/>
        </w:rPr>
        <w:t>居於不適切居所及公屋輪候兒童人口增</w:t>
      </w:r>
      <w:r w:rsidR="00BB7C13" w:rsidRPr="009B02FC">
        <w:rPr>
          <w:rFonts w:ascii="Times New Roman" w:hAnsi="Times New Roman" w:cs="Times New Roman"/>
          <w:b/>
          <w:sz w:val="24"/>
          <w:szCs w:val="24"/>
          <w:lang w:eastAsia="zh-TW"/>
        </w:rPr>
        <w:t>，</w:t>
      </w:r>
      <w:r w:rsidRPr="009B02FC">
        <w:rPr>
          <w:rFonts w:ascii="Times New Roman" w:hAnsi="Times New Roman" w:cs="Times New Roman"/>
          <w:b/>
          <w:bCs/>
          <w:color w:val="000000"/>
          <w:kern w:val="2"/>
          <w:sz w:val="24"/>
          <w:szCs w:val="24"/>
          <w:lang w:eastAsia="zh-TW"/>
        </w:rPr>
        <w:t>住屋問題依舊嚴重</w:t>
      </w:r>
    </w:p>
    <w:p w:rsidR="00D601DD" w:rsidRPr="009B02FC" w:rsidRDefault="00D601DD" w:rsidP="009452D7">
      <w:pPr>
        <w:widowControl w:val="0"/>
        <w:autoSpaceDE w:val="0"/>
        <w:autoSpaceDN w:val="0"/>
        <w:adjustRightInd w:val="0"/>
        <w:jc w:val="both"/>
        <w:rPr>
          <w:rFonts w:ascii="Times New Roman" w:hAnsi="Times New Roman" w:cs="Times New Roman"/>
          <w:bCs/>
          <w:sz w:val="24"/>
          <w:szCs w:val="24"/>
          <w:lang w:eastAsia="zh-TW"/>
        </w:rPr>
      </w:pPr>
    </w:p>
    <w:p w:rsidR="009452D7" w:rsidRPr="009B02FC" w:rsidRDefault="009452D7" w:rsidP="00D601DD">
      <w:pPr>
        <w:widowControl w:val="0"/>
        <w:autoSpaceDE w:val="0"/>
        <w:autoSpaceDN w:val="0"/>
        <w:adjustRightInd w:val="0"/>
        <w:ind w:firstLine="360"/>
        <w:jc w:val="both"/>
        <w:rPr>
          <w:rFonts w:ascii="Times New Roman" w:hAnsi="Times New Roman" w:cs="Times New Roman"/>
          <w:sz w:val="24"/>
          <w:szCs w:val="24"/>
          <w:lang w:eastAsia="zh-TW"/>
        </w:rPr>
      </w:pPr>
      <w:r w:rsidRPr="009B02FC">
        <w:rPr>
          <w:rFonts w:ascii="Times New Roman" w:hAnsi="Times New Roman" w:cs="Times New Roman"/>
          <w:bCs/>
          <w:sz w:val="24"/>
          <w:szCs w:val="24"/>
          <w:lang w:eastAsia="zh-TW"/>
        </w:rPr>
        <w:t>行政長官梁振英</w:t>
      </w:r>
      <w:r w:rsidR="006C7E78">
        <w:rPr>
          <w:rFonts w:ascii="Times New Roman" w:hAnsi="Times New Roman" w:cs="Times New Roman" w:hint="eastAsia"/>
          <w:bCs/>
          <w:sz w:val="24"/>
          <w:szCs w:val="24"/>
          <w:lang w:eastAsia="zh-TW"/>
        </w:rPr>
        <w:t>自</w:t>
      </w:r>
      <w:r w:rsidRPr="009B02FC">
        <w:rPr>
          <w:rFonts w:ascii="Times New Roman" w:hAnsi="Times New Roman" w:cs="Times New Roman"/>
          <w:bCs/>
          <w:sz w:val="24"/>
          <w:szCs w:val="24"/>
          <w:lang w:eastAsia="zh-TW"/>
        </w:rPr>
        <w:t>2012</w:t>
      </w:r>
      <w:r w:rsidRPr="009B02FC">
        <w:rPr>
          <w:rFonts w:ascii="Times New Roman" w:hAnsi="Times New Roman" w:cs="Times New Roman"/>
          <w:bCs/>
          <w:sz w:val="24"/>
          <w:szCs w:val="24"/>
          <w:lang w:eastAsia="zh-TW"/>
        </w:rPr>
        <w:t>年上任</w:t>
      </w:r>
      <w:r w:rsidR="00357ABC">
        <w:rPr>
          <w:rFonts w:ascii="Times New Roman" w:hAnsi="Times New Roman" w:cs="Times New Roman" w:hint="eastAsia"/>
          <w:bCs/>
          <w:sz w:val="24"/>
          <w:szCs w:val="24"/>
          <w:lang w:eastAsia="zh-TW"/>
        </w:rPr>
        <w:t>後</w:t>
      </w:r>
      <w:r w:rsidRPr="009B02FC">
        <w:rPr>
          <w:rFonts w:ascii="Times New Roman" w:hAnsi="Times New Roman" w:cs="Times New Roman"/>
          <w:bCs/>
          <w:sz w:val="24"/>
          <w:szCs w:val="24"/>
          <w:lang w:eastAsia="zh-TW"/>
        </w:rPr>
        <w:t>，</w:t>
      </w:r>
      <w:r w:rsidR="00357ABC">
        <w:rPr>
          <w:rFonts w:ascii="Times New Roman" w:hAnsi="Times New Roman" w:cs="Times New Roman" w:hint="eastAsia"/>
          <w:bCs/>
          <w:sz w:val="24"/>
          <w:szCs w:val="24"/>
          <w:lang w:eastAsia="zh-TW"/>
        </w:rPr>
        <w:t>一直強調</w:t>
      </w:r>
      <w:r w:rsidRPr="009B02FC">
        <w:rPr>
          <w:rFonts w:ascii="Times New Roman" w:hAnsi="Times New Roman" w:cs="Times New Roman"/>
          <w:bCs/>
          <w:sz w:val="24"/>
          <w:szCs w:val="24"/>
          <w:lang w:eastAsia="zh-TW"/>
        </w:rPr>
        <w:t>房屋政策為</w:t>
      </w:r>
      <w:r w:rsidR="00357ABC">
        <w:rPr>
          <w:rFonts w:ascii="Times New Roman" w:hAnsi="Times New Roman" w:cs="Times New Roman" w:hint="eastAsia"/>
          <w:bCs/>
          <w:sz w:val="24"/>
          <w:szCs w:val="24"/>
          <w:lang w:eastAsia="zh-TW"/>
        </w:rPr>
        <w:t>施</w:t>
      </w:r>
      <w:r w:rsidRPr="009B02FC">
        <w:rPr>
          <w:rFonts w:ascii="Times New Roman" w:hAnsi="Times New Roman" w:cs="Times New Roman"/>
          <w:bCs/>
          <w:sz w:val="24"/>
          <w:szCs w:val="24"/>
          <w:lang w:eastAsia="zh-TW"/>
        </w:rPr>
        <w:t>政重中之重，宣佈設立長遠房屋策略督導委員會，並於</w:t>
      </w:r>
      <w:r w:rsidRPr="009B02FC">
        <w:rPr>
          <w:rFonts w:ascii="Times New Roman" w:hAnsi="Times New Roman" w:cs="Times New Roman"/>
          <w:bCs/>
          <w:sz w:val="24"/>
          <w:szCs w:val="24"/>
          <w:lang w:eastAsia="zh-TW"/>
        </w:rPr>
        <w:t>2013</w:t>
      </w:r>
      <w:r w:rsidRPr="009B02FC">
        <w:rPr>
          <w:rFonts w:ascii="Times New Roman" w:hAnsi="Times New Roman" w:cs="Times New Roman"/>
          <w:bCs/>
          <w:sz w:val="24"/>
          <w:szCs w:val="24"/>
          <w:lang w:eastAsia="zh-TW"/>
        </w:rPr>
        <w:t>年發表長遠房屋策略諮詢文件進行公眾諮詢，建議未來十年香港供應</w:t>
      </w:r>
      <w:r w:rsidRPr="009B02FC">
        <w:rPr>
          <w:rFonts w:ascii="Times New Roman" w:hAnsi="Times New Roman" w:cs="Times New Roman"/>
          <w:bCs/>
          <w:sz w:val="24"/>
          <w:szCs w:val="24"/>
          <w:lang w:eastAsia="zh-TW"/>
        </w:rPr>
        <w:t>47</w:t>
      </w:r>
      <w:r w:rsidRPr="009B02FC">
        <w:rPr>
          <w:rFonts w:ascii="Times New Roman" w:hAnsi="Times New Roman" w:cs="Times New Roman"/>
          <w:bCs/>
          <w:sz w:val="24"/>
          <w:szCs w:val="24"/>
          <w:lang w:eastAsia="zh-TW"/>
        </w:rPr>
        <w:t>萬公營房屋。更表示</w:t>
      </w:r>
      <w:r w:rsidRPr="009B02FC">
        <w:rPr>
          <w:rFonts w:ascii="Times New Roman" w:hAnsi="Times New Roman" w:cs="Times New Roman"/>
          <w:sz w:val="24"/>
          <w:szCs w:val="24"/>
          <w:lang w:eastAsia="zh-TW"/>
        </w:rPr>
        <w:t>在</w:t>
      </w:r>
      <w:r w:rsidRPr="009B02FC">
        <w:rPr>
          <w:rFonts w:ascii="Times New Roman" w:hAnsi="Times New Roman" w:cs="Times New Roman"/>
          <w:sz w:val="24"/>
          <w:szCs w:val="24"/>
          <w:lang w:eastAsia="zh-TW"/>
        </w:rPr>
        <w:t>2018</w:t>
      </w:r>
      <w:r w:rsidRPr="009B02FC">
        <w:rPr>
          <w:rFonts w:ascii="Times New Roman" w:hAnsi="Times New Roman" w:cs="Times New Roman"/>
          <w:sz w:val="24"/>
          <w:szCs w:val="24"/>
          <w:lang w:eastAsia="zh-TW"/>
        </w:rPr>
        <w:t>年起的</w:t>
      </w:r>
      <w:r w:rsidRPr="009B02FC">
        <w:rPr>
          <w:rFonts w:ascii="Times New Roman" w:hAnsi="Times New Roman" w:cs="Times New Roman"/>
          <w:sz w:val="24"/>
          <w:szCs w:val="24"/>
          <w:lang w:eastAsia="zh-TW"/>
        </w:rPr>
        <w:t>5</w:t>
      </w:r>
      <w:r w:rsidRPr="009B02FC">
        <w:rPr>
          <w:rFonts w:ascii="Times New Roman" w:hAnsi="Times New Roman" w:cs="Times New Roman"/>
          <w:sz w:val="24"/>
          <w:szCs w:val="24"/>
          <w:lang w:eastAsia="zh-TW"/>
        </w:rPr>
        <w:t>年內，公屋的總供應以至少</w:t>
      </w:r>
      <w:r w:rsidRPr="009B02FC">
        <w:rPr>
          <w:rFonts w:ascii="Times New Roman" w:hAnsi="Times New Roman" w:cs="Times New Roman"/>
          <w:sz w:val="24"/>
          <w:szCs w:val="24"/>
          <w:lang w:eastAsia="zh-TW"/>
        </w:rPr>
        <w:t>10</w:t>
      </w:r>
      <w:r w:rsidRPr="009B02FC">
        <w:rPr>
          <w:rFonts w:ascii="Times New Roman" w:hAnsi="Times New Roman" w:cs="Times New Roman"/>
          <w:sz w:val="24"/>
          <w:szCs w:val="24"/>
          <w:lang w:eastAsia="zh-TW"/>
        </w:rPr>
        <w:t>萬為目標，並檢討加快興建公屋進度。</w:t>
      </w:r>
    </w:p>
    <w:p w:rsidR="00FB4C2B" w:rsidRPr="009B02FC" w:rsidRDefault="00FB4C2B" w:rsidP="00D601DD">
      <w:pPr>
        <w:widowControl w:val="0"/>
        <w:autoSpaceDE w:val="0"/>
        <w:autoSpaceDN w:val="0"/>
        <w:adjustRightInd w:val="0"/>
        <w:ind w:firstLine="360"/>
        <w:jc w:val="both"/>
        <w:rPr>
          <w:rFonts w:ascii="Times New Roman" w:hAnsi="Times New Roman" w:cs="Times New Roman"/>
          <w:sz w:val="24"/>
          <w:szCs w:val="24"/>
          <w:lang w:eastAsia="zh-TW"/>
        </w:rPr>
      </w:pPr>
    </w:p>
    <w:p w:rsidR="009452D7" w:rsidRPr="009B02FC" w:rsidRDefault="00D601DD" w:rsidP="00D601DD">
      <w:pPr>
        <w:widowControl w:val="0"/>
        <w:autoSpaceDE w:val="0"/>
        <w:autoSpaceDN w:val="0"/>
        <w:adjustRightInd w:val="0"/>
        <w:ind w:firstLine="360"/>
        <w:jc w:val="both"/>
        <w:rPr>
          <w:rFonts w:ascii="Times New Roman" w:hAnsi="Times New Roman" w:cs="Times New Roman"/>
          <w:bCs/>
          <w:sz w:val="24"/>
          <w:szCs w:val="24"/>
          <w:lang w:eastAsia="zh-TW"/>
        </w:rPr>
      </w:pPr>
      <w:r w:rsidRPr="009B02FC">
        <w:rPr>
          <w:rFonts w:ascii="Times New Roman" w:hAnsi="Times New Roman" w:cs="Times New Roman"/>
          <w:sz w:val="24"/>
          <w:szCs w:val="24"/>
          <w:lang w:eastAsia="zh-TW"/>
        </w:rPr>
        <w:t>然而，</w:t>
      </w:r>
      <w:r w:rsidR="009452D7" w:rsidRPr="009B02FC">
        <w:rPr>
          <w:rFonts w:ascii="Times New Roman" w:hAnsi="Times New Roman" w:cs="Times New Roman"/>
          <w:sz w:val="24"/>
          <w:szCs w:val="24"/>
          <w:lang w:eastAsia="zh-TW"/>
        </w:rPr>
        <w:t>根據</w:t>
      </w:r>
      <w:r w:rsidR="009452D7" w:rsidRPr="009B02FC">
        <w:rPr>
          <w:rFonts w:ascii="Times New Roman" w:hAnsi="Times New Roman" w:cs="Times New Roman"/>
          <w:sz w:val="24"/>
          <w:szCs w:val="24"/>
          <w:lang w:eastAsia="zh-TW"/>
        </w:rPr>
        <w:t>2013</w:t>
      </w:r>
      <w:r w:rsidR="009452D7" w:rsidRPr="009B02FC">
        <w:rPr>
          <w:rFonts w:ascii="Times New Roman" w:hAnsi="Times New Roman" w:cs="Times New Roman"/>
          <w:sz w:val="24"/>
          <w:szCs w:val="24"/>
          <w:lang w:eastAsia="zh-TW"/>
        </w:rPr>
        <w:t>年長遠房屋策略委員會及</w:t>
      </w:r>
      <w:r w:rsidR="009452D7" w:rsidRPr="009B02FC">
        <w:rPr>
          <w:rFonts w:ascii="Times New Roman" w:hAnsi="Times New Roman" w:cs="Times New Roman"/>
          <w:sz w:val="24"/>
          <w:szCs w:val="24"/>
          <w:lang w:eastAsia="zh-TW"/>
        </w:rPr>
        <w:t>2015</w:t>
      </w:r>
      <w:r w:rsidR="009452D7" w:rsidRPr="009B02FC">
        <w:rPr>
          <w:rFonts w:ascii="Times New Roman" w:hAnsi="Times New Roman" w:cs="Times New Roman"/>
          <w:sz w:val="24"/>
          <w:szCs w:val="24"/>
          <w:lang w:eastAsia="zh-TW"/>
        </w:rPr>
        <w:t>年統計處數據，居住於籠屋板房劏房等不適切居所的居民數字</w:t>
      </w:r>
      <w:r w:rsidR="009452D7" w:rsidRPr="009B02FC">
        <w:rPr>
          <w:rFonts w:ascii="Times New Roman" w:hAnsi="Times New Roman" w:cs="Times New Roman"/>
          <w:sz w:val="24"/>
          <w:szCs w:val="24"/>
          <w:lang w:eastAsia="zh-TW"/>
        </w:rPr>
        <w:t>(</w:t>
      </w:r>
      <w:r w:rsidR="009452D7" w:rsidRPr="009B02FC">
        <w:rPr>
          <w:rFonts w:ascii="Times New Roman" w:hAnsi="Times New Roman" w:cs="Times New Roman"/>
          <w:sz w:val="24"/>
          <w:szCs w:val="24"/>
          <w:lang w:eastAsia="zh-TW"/>
        </w:rPr>
        <w:t>未包括工廈居民</w:t>
      </w:r>
      <w:r w:rsidR="009452D7" w:rsidRPr="009B02FC">
        <w:rPr>
          <w:rFonts w:ascii="Times New Roman" w:hAnsi="Times New Roman" w:cs="Times New Roman"/>
          <w:sz w:val="24"/>
          <w:szCs w:val="24"/>
          <w:lang w:eastAsia="zh-TW"/>
        </w:rPr>
        <w:t>)</w:t>
      </w:r>
      <w:r w:rsidR="009452D7" w:rsidRPr="009B02FC">
        <w:rPr>
          <w:rFonts w:ascii="Times New Roman" w:hAnsi="Times New Roman" w:cs="Times New Roman"/>
          <w:sz w:val="24"/>
          <w:szCs w:val="24"/>
          <w:lang w:eastAsia="zh-TW"/>
        </w:rPr>
        <w:t>，由</w:t>
      </w:r>
      <w:r w:rsidR="009452D7" w:rsidRPr="009B02FC">
        <w:rPr>
          <w:rFonts w:ascii="Times New Roman" w:hAnsi="Times New Roman" w:cs="Times New Roman"/>
          <w:sz w:val="24"/>
          <w:szCs w:val="24"/>
          <w:lang w:eastAsia="zh-TW"/>
        </w:rPr>
        <w:t>2013</w:t>
      </w:r>
      <w:r w:rsidR="009452D7" w:rsidRPr="009B02FC">
        <w:rPr>
          <w:rFonts w:ascii="Times New Roman" w:hAnsi="Times New Roman" w:cs="Times New Roman"/>
          <w:sz w:val="24"/>
          <w:szCs w:val="24"/>
          <w:lang w:eastAsia="zh-TW"/>
        </w:rPr>
        <w:t>年的</w:t>
      </w:r>
      <w:r w:rsidR="009452D7" w:rsidRPr="009B02FC">
        <w:rPr>
          <w:rFonts w:ascii="Times New Roman" w:hAnsi="Times New Roman" w:cs="Times New Roman"/>
          <w:sz w:val="24"/>
          <w:szCs w:val="24"/>
          <w:lang w:eastAsia="zh-TW"/>
        </w:rPr>
        <w:t>17</w:t>
      </w:r>
      <w:r w:rsidR="009452D7" w:rsidRPr="009B02FC">
        <w:rPr>
          <w:rFonts w:ascii="Times New Roman" w:hAnsi="Times New Roman" w:cs="Times New Roman"/>
          <w:sz w:val="24"/>
          <w:szCs w:val="24"/>
          <w:lang w:eastAsia="zh-TW"/>
        </w:rPr>
        <w:t>萬多上升至</w:t>
      </w:r>
      <w:r w:rsidR="009452D7" w:rsidRPr="009B02FC">
        <w:rPr>
          <w:rFonts w:ascii="Times New Roman" w:hAnsi="Times New Roman" w:cs="Times New Roman"/>
          <w:sz w:val="24"/>
          <w:szCs w:val="24"/>
          <w:lang w:eastAsia="zh-TW"/>
        </w:rPr>
        <w:t>2015</w:t>
      </w:r>
      <w:r w:rsidR="009452D7" w:rsidRPr="009B02FC">
        <w:rPr>
          <w:rFonts w:ascii="Times New Roman" w:hAnsi="Times New Roman" w:cs="Times New Roman"/>
          <w:sz w:val="24"/>
          <w:szCs w:val="24"/>
          <w:lang w:eastAsia="zh-TW"/>
        </w:rPr>
        <w:t>年的</w:t>
      </w:r>
      <w:r w:rsidR="009452D7" w:rsidRPr="009B02FC">
        <w:rPr>
          <w:rFonts w:ascii="Times New Roman" w:hAnsi="Times New Roman" w:cs="Times New Roman"/>
          <w:sz w:val="24"/>
          <w:szCs w:val="24"/>
          <w:lang w:eastAsia="zh-TW"/>
        </w:rPr>
        <w:t>19</w:t>
      </w:r>
      <w:r w:rsidR="009452D7" w:rsidRPr="009B02FC">
        <w:rPr>
          <w:rFonts w:ascii="Times New Roman" w:hAnsi="Times New Roman" w:cs="Times New Roman"/>
          <w:sz w:val="24"/>
          <w:szCs w:val="24"/>
          <w:lang w:eastAsia="zh-TW"/>
        </w:rPr>
        <w:t>萬，劏房兒童數目亦由近</w:t>
      </w:r>
      <w:r w:rsidR="009452D7" w:rsidRPr="009B02FC">
        <w:rPr>
          <w:rFonts w:ascii="Times New Roman" w:hAnsi="Times New Roman" w:cs="Times New Roman"/>
          <w:sz w:val="24"/>
          <w:szCs w:val="24"/>
          <w:lang w:eastAsia="zh-TW"/>
        </w:rPr>
        <w:t>3</w:t>
      </w:r>
      <w:r w:rsidR="009452D7" w:rsidRPr="009B02FC">
        <w:rPr>
          <w:rFonts w:ascii="Times New Roman" w:hAnsi="Times New Roman" w:cs="Times New Roman"/>
          <w:sz w:val="24"/>
          <w:szCs w:val="24"/>
          <w:lang w:eastAsia="zh-TW"/>
        </w:rPr>
        <w:t>萬上升至近</w:t>
      </w:r>
      <w:r w:rsidR="009452D7" w:rsidRPr="009B02FC">
        <w:rPr>
          <w:rFonts w:ascii="Times New Roman" w:hAnsi="Times New Roman" w:cs="Times New Roman"/>
          <w:sz w:val="24"/>
          <w:szCs w:val="24"/>
          <w:lang w:eastAsia="zh-TW"/>
        </w:rPr>
        <w:t>4</w:t>
      </w:r>
      <w:r w:rsidR="009452D7" w:rsidRPr="009B02FC">
        <w:rPr>
          <w:rFonts w:ascii="Times New Roman" w:hAnsi="Times New Roman" w:cs="Times New Roman"/>
          <w:sz w:val="24"/>
          <w:szCs w:val="24"/>
          <w:lang w:eastAsia="zh-TW"/>
        </w:rPr>
        <w:t>萬。</w:t>
      </w:r>
    </w:p>
    <w:p w:rsidR="00E235A4" w:rsidRPr="009B02FC" w:rsidRDefault="009452D7" w:rsidP="00F94891">
      <w:pPr>
        <w:ind w:firstLine="405"/>
        <w:jc w:val="both"/>
        <w:rPr>
          <w:rFonts w:ascii="Times New Roman" w:hAnsi="Times New Roman" w:cs="Times New Roman"/>
          <w:sz w:val="24"/>
          <w:szCs w:val="24"/>
          <w:lang w:eastAsia="zh-TW"/>
        </w:rPr>
      </w:pPr>
      <w:r w:rsidRPr="009B02FC">
        <w:rPr>
          <w:rFonts w:ascii="Times New Roman" w:hAnsi="Times New Roman" w:cs="Times New Roman"/>
          <w:sz w:val="24"/>
          <w:szCs w:val="24"/>
          <w:lang w:val="zh-TW" w:eastAsia="zh-TW"/>
        </w:rPr>
        <w:lastRenderedPageBreak/>
        <w:t>現時</w:t>
      </w:r>
      <w:r w:rsidR="00F94891" w:rsidRPr="009B02FC">
        <w:rPr>
          <w:rFonts w:ascii="Times New Roman" w:hAnsi="Times New Roman" w:cs="Times New Roman"/>
          <w:sz w:val="24"/>
          <w:szCs w:val="24"/>
          <w:lang w:val="zh-TW" w:eastAsia="zh-TW"/>
        </w:rPr>
        <w:t>政府每年</w:t>
      </w:r>
      <w:r w:rsidRPr="009B02FC">
        <w:rPr>
          <w:rFonts w:ascii="Times New Roman" w:hAnsi="Times New Roman" w:cs="Times New Roman"/>
          <w:sz w:val="24"/>
          <w:szCs w:val="24"/>
          <w:lang w:val="zh-TW" w:eastAsia="zh-TW"/>
        </w:rPr>
        <w:t>實際</w:t>
      </w:r>
      <w:r w:rsidR="00F94891" w:rsidRPr="009B02FC">
        <w:rPr>
          <w:rFonts w:ascii="Times New Roman" w:hAnsi="Times New Roman" w:cs="Times New Roman"/>
          <w:sz w:val="24"/>
          <w:szCs w:val="24"/>
          <w:lang w:val="zh-TW" w:eastAsia="zh-TW"/>
        </w:rPr>
        <w:t>只興建</w:t>
      </w:r>
      <w:r w:rsidR="00F94891" w:rsidRPr="009B02FC">
        <w:rPr>
          <w:rFonts w:ascii="Times New Roman" w:hAnsi="Times New Roman" w:cs="Times New Roman"/>
          <w:sz w:val="24"/>
          <w:szCs w:val="24"/>
          <w:lang w:val="zh-TW" w:eastAsia="zh-TW"/>
        </w:rPr>
        <w:t>1.5</w:t>
      </w:r>
      <w:r w:rsidR="00F94891" w:rsidRPr="009B02FC">
        <w:rPr>
          <w:rFonts w:ascii="Times New Roman" w:hAnsi="Times New Roman" w:cs="Times New Roman"/>
          <w:sz w:val="24"/>
          <w:szCs w:val="24"/>
          <w:lang w:val="zh-TW" w:eastAsia="zh-TW"/>
        </w:rPr>
        <w:t>萬個公屋單位，而且申請多限制，輪候時間長</w:t>
      </w:r>
      <w:r w:rsidR="00F94891" w:rsidRPr="009B02FC">
        <w:rPr>
          <w:rFonts w:ascii="Times New Roman" w:hAnsi="Times New Roman" w:cs="Times New Roman"/>
          <w:sz w:val="24"/>
          <w:szCs w:val="24"/>
          <w:lang w:eastAsia="zh-TW"/>
        </w:rPr>
        <w:t>，公營房屋嚴重供不應求，未來數年公屋落成量更低於當局原訂的目標，</w:t>
      </w:r>
      <w:r w:rsidR="00F94891" w:rsidRPr="009B02FC">
        <w:rPr>
          <w:rFonts w:ascii="Times New Roman" w:hAnsi="Times New Roman" w:cs="Times New Roman"/>
          <w:b/>
          <w:sz w:val="24"/>
          <w:szCs w:val="24"/>
          <w:lang w:eastAsia="zh-TW"/>
        </w:rPr>
        <w:t>導致現時公屋輪候冊個案屢創新高</w:t>
      </w:r>
      <w:r w:rsidR="00F94891" w:rsidRPr="009B02FC">
        <w:rPr>
          <w:rFonts w:ascii="Times New Roman" w:hAnsi="Times New Roman" w:cs="Times New Roman"/>
          <w:b/>
          <w:sz w:val="24"/>
          <w:szCs w:val="24"/>
          <w:lang w:eastAsia="zh-TW"/>
        </w:rPr>
        <w:t>285,000</w:t>
      </w:r>
      <w:r w:rsidR="00F94891" w:rsidRPr="009B02FC">
        <w:rPr>
          <w:rFonts w:ascii="Times New Roman" w:hAnsi="Times New Roman" w:cs="Times New Roman"/>
          <w:b/>
          <w:sz w:val="24"/>
          <w:szCs w:val="24"/>
          <w:lang w:eastAsia="zh-TW"/>
        </w:rPr>
        <w:t>宗</w:t>
      </w:r>
      <w:r w:rsidR="00F94891" w:rsidRPr="009B02FC">
        <w:rPr>
          <w:rFonts w:ascii="Times New Roman" w:hAnsi="Times New Roman" w:cs="Times New Roman"/>
          <w:b/>
          <w:sz w:val="24"/>
          <w:szCs w:val="24"/>
          <w:lang w:eastAsia="zh-TW"/>
        </w:rPr>
        <w:t>(</w:t>
      </w:r>
      <w:r w:rsidR="00F94891" w:rsidRPr="009B02FC">
        <w:rPr>
          <w:rFonts w:ascii="Times New Roman" w:hAnsi="Times New Roman" w:cs="Times New Roman"/>
          <w:b/>
          <w:sz w:val="24"/>
          <w:szCs w:val="24"/>
          <w:lang w:eastAsia="zh-TW"/>
        </w:rPr>
        <w:t>截止</w:t>
      </w:r>
      <w:r w:rsidR="00F94891" w:rsidRPr="009B02FC">
        <w:rPr>
          <w:rFonts w:ascii="Times New Roman" w:hAnsi="Times New Roman" w:cs="Times New Roman"/>
          <w:b/>
          <w:sz w:val="24"/>
          <w:szCs w:val="24"/>
          <w:lang w:eastAsia="zh-TW"/>
        </w:rPr>
        <w:t>2015</w:t>
      </w:r>
      <w:r w:rsidR="00F94891" w:rsidRPr="009B02FC">
        <w:rPr>
          <w:rFonts w:ascii="Times New Roman" w:hAnsi="Times New Roman" w:cs="Times New Roman"/>
          <w:b/>
          <w:sz w:val="24"/>
          <w:szCs w:val="24"/>
          <w:lang w:eastAsia="zh-TW"/>
        </w:rPr>
        <w:t>年</w:t>
      </w:r>
      <w:r w:rsidR="00F94891" w:rsidRPr="009B02FC">
        <w:rPr>
          <w:rFonts w:ascii="Times New Roman" w:hAnsi="Times New Roman" w:cs="Times New Roman"/>
          <w:b/>
          <w:sz w:val="24"/>
          <w:szCs w:val="24"/>
          <w:lang w:eastAsia="zh-TW"/>
        </w:rPr>
        <w:t>9</w:t>
      </w:r>
      <w:r w:rsidR="00F94891" w:rsidRPr="009B02FC">
        <w:rPr>
          <w:rFonts w:ascii="Times New Roman" w:hAnsi="Times New Roman" w:cs="Times New Roman"/>
          <w:b/>
          <w:sz w:val="24"/>
          <w:szCs w:val="24"/>
          <w:lang w:eastAsia="zh-TW"/>
        </w:rPr>
        <w:t>月底</w:t>
      </w:r>
      <w:r w:rsidR="00F94891" w:rsidRPr="009B02FC">
        <w:rPr>
          <w:rFonts w:ascii="Times New Roman" w:hAnsi="Times New Roman" w:cs="Times New Roman"/>
          <w:b/>
          <w:sz w:val="24"/>
          <w:szCs w:val="24"/>
          <w:lang w:eastAsia="zh-TW"/>
        </w:rPr>
        <w:t>)</w:t>
      </w:r>
      <w:r w:rsidR="00F94891" w:rsidRPr="009B02FC">
        <w:rPr>
          <w:rFonts w:ascii="Times New Roman" w:hAnsi="Times New Roman" w:cs="Times New Roman"/>
          <w:b/>
          <w:sz w:val="24"/>
          <w:szCs w:val="24"/>
          <w:lang w:eastAsia="zh-TW"/>
        </w:rPr>
        <w:t>，</w:t>
      </w:r>
      <w:r w:rsidR="007869DD" w:rsidRPr="009B02FC">
        <w:rPr>
          <w:rFonts w:ascii="Times New Roman" w:hAnsi="Times New Roman" w:cs="Times New Roman"/>
          <w:b/>
          <w:bCs/>
          <w:kern w:val="2"/>
          <w:sz w:val="24"/>
          <w:szCs w:val="24"/>
          <w:u w:val="single"/>
          <w:lang w:val="zh-TW" w:eastAsia="zh-TW"/>
        </w:rPr>
        <w:t>近</w:t>
      </w:r>
      <w:r w:rsidR="007869DD" w:rsidRPr="009B02FC">
        <w:rPr>
          <w:rFonts w:ascii="Times New Roman" w:hAnsi="Times New Roman" w:cs="Times New Roman"/>
          <w:b/>
          <w:bCs/>
          <w:kern w:val="2"/>
          <w:sz w:val="24"/>
          <w:szCs w:val="24"/>
          <w:u w:val="single"/>
          <w:lang w:val="zh-TW" w:eastAsia="zh-TW"/>
        </w:rPr>
        <w:t>50</w:t>
      </w:r>
      <w:r w:rsidR="007869DD" w:rsidRPr="009B02FC">
        <w:rPr>
          <w:rFonts w:ascii="Times New Roman" w:hAnsi="Times New Roman" w:cs="Times New Roman"/>
          <w:b/>
          <w:bCs/>
          <w:kern w:val="2"/>
          <w:sz w:val="24"/>
          <w:szCs w:val="24"/>
          <w:u w:val="single"/>
          <w:lang w:val="zh-TW" w:eastAsia="zh-TW"/>
        </w:rPr>
        <w:t>萬人，</w:t>
      </w:r>
      <w:r w:rsidR="007869DD" w:rsidRPr="009B02FC">
        <w:rPr>
          <w:rFonts w:ascii="Times New Roman" w:hAnsi="Times New Roman" w:cs="Times New Roman"/>
          <w:b/>
          <w:bCs/>
          <w:kern w:val="2"/>
          <w:sz w:val="24"/>
          <w:szCs w:val="24"/>
          <w:lang w:eastAsia="zh-TW"/>
        </w:rPr>
        <w:t>當中包括約</w:t>
      </w:r>
      <w:r w:rsidR="007869DD" w:rsidRPr="009B02FC">
        <w:rPr>
          <w:rFonts w:ascii="Times New Roman" w:hAnsi="Times New Roman" w:cs="Times New Roman"/>
          <w:b/>
          <w:bCs/>
          <w:kern w:val="2"/>
          <w:sz w:val="24"/>
          <w:szCs w:val="24"/>
          <w:lang w:eastAsia="zh-TW"/>
        </w:rPr>
        <w:t>102,400</w:t>
      </w:r>
      <w:r w:rsidR="007869DD" w:rsidRPr="009B02FC">
        <w:rPr>
          <w:rFonts w:ascii="Times New Roman" w:hAnsi="Times New Roman" w:cs="Times New Roman"/>
          <w:b/>
          <w:bCs/>
          <w:kern w:val="2"/>
          <w:sz w:val="24"/>
          <w:szCs w:val="24"/>
          <w:lang w:val="zh-TW" w:eastAsia="zh-TW"/>
        </w:rPr>
        <w:t>名</w:t>
      </w:r>
      <w:r w:rsidR="007869DD" w:rsidRPr="009B02FC">
        <w:rPr>
          <w:rFonts w:ascii="Times New Roman" w:hAnsi="Times New Roman" w:cs="Times New Roman"/>
          <w:b/>
          <w:bCs/>
          <w:kern w:val="2"/>
          <w:sz w:val="24"/>
          <w:szCs w:val="24"/>
          <w:lang w:val="zh-TW" w:eastAsia="zh-TW"/>
        </w:rPr>
        <w:t>18</w:t>
      </w:r>
      <w:r w:rsidR="007869DD" w:rsidRPr="009B02FC">
        <w:rPr>
          <w:rFonts w:ascii="Times New Roman" w:hAnsi="Times New Roman" w:cs="Times New Roman"/>
          <w:b/>
          <w:bCs/>
          <w:kern w:val="2"/>
          <w:sz w:val="24"/>
          <w:szCs w:val="24"/>
          <w:lang w:val="zh-TW" w:eastAsia="zh-TW"/>
        </w:rPr>
        <w:t>歲以下人士，輪候公屋兒童的人口不斷增加，兒童人口百分比徘徊在</w:t>
      </w:r>
      <w:r w:rsidR="007869DD" w:rsidRPr="009B02FC">
        <w:rPr>
          <w:rFonts w:ascii="Times New Roman" w:hAnsi="Times New Roman" w:cs="Times New Roman"/>
          <w:b/>
          <w:bCs/>
          <w:kern w:val="2"/>
          <w:sz w:val="24"/>
          <w:szCs w:val="24"/>
          <w:lang w:val="zh-TW" w:eastAsia="zh-TW"/>
        </w:rPr>
        <w:t>20%</w:t>
      </w:r>
      <w:r w:rsidR="007869DD" w:rsidRPr="009B02FC">
        <w:rPr>
          <w:rFonts w:ascii="Times New Roman" w:hAnsi="Times New Roman" w:cs="Times New Roman"/>
          <w:b/>
          <w:bCs/>
          <w:kern w:val="2"/>
          <w:sz w:val="24"/>
          <w:szCs w:val="24"/>
          <w:lang w:val="zh-TW" w:eastAsia="zh-TW"/>
        </w:rPr>
        <w:t>至</w:t>
      </w:r>
      <w:r w:rsidR="007869DD" w:rsidRPr="009B02FC">
        <w:rPr>
          <w:rFonts w:ascii="Times New Roman" w:hAnsi="Times New Roman" w:cs="Times New Roman"/>
          <w:b/>
          <w:bCs/>
          <w:kern w:val="2"/>
          <w:sz w:val="24"/>
          <w:szCs w:val="24"/>
          <w:lang w:val="zh-TW" w:eastAsia="zh-TW"/>
        </w:rPr>
        <w:t>25%</w:t>
      </w:r>
      <w:r w:rsidR="007869DD" w:rsidRPr="009B02FC">
        <w:rPr>
          <w:rFonts w:ascii="Times New Roman" w:hAnsi="Times New Roman" w:cs="Times New Roman"/>
          <w:b/>
          <w:bCs/>
          <w:kern w:val="2"/>
          <w:sz w:val="24"/>
          <w:szCs w:val="24"/>
          <w:lang w:val="zh-TW" w:eastAsia="zh-TW"/>
        </w:rPr>
        <w:t>。</w:t>
      </w:r>
      <w:r w:rsidR="00F94891" w:rsidRPr="009B02FC">
        <w:rPr>
          <w:rFonts w:ascii="Times New Roman" w:hAnsi="Times New Roman" w:cs="Times New Roman"/>
          <w:b/>
          <w:sz w:val="24"/>
          <w:szCs w:val="24"/>
          <w:lang w:eastAsia="zh-TW"/>
        </w:rPr>
        <w:t>平均輪候時間已超過</w:t>
      </w:r>
      <w:r w:rsidR="00F94891" w:rsidRPr="009B02FC">
        <w:rPr>
          <w:rFonts w:ascii="Times New Roman" w:hAnsi="Times New Roman" w:cs="Times New Roman"/>
          <w:b/>
          <w:sz w:val="24"/>
          <w:szCs w:val="24"/>
          <w:lang w:eastAsia="zh-TW"/>
        </w:rPr>
        <w:t>3.6</w:t>
      </w:r>
      <w:r w:rsidR="00F94891" w:rsidRPr="009B02FC">
        <w:rPr>
          <w:rFonts w:ascii="Times New Roman" w:hAnsi="Times New Roman" w:cs="Times New Roman"/>
          <w:b/>
          <w:sz w:val="24"/>
          <w:szCs w:val="24"/>
          <w:lang w:eastAsia="zh-TW"/>
        </w:rPr>
        <w:t>年，</w:t>
      </w:r>
      <w:r w:rsidR="00F94891" w:rsidRPr="009B02FC">
        <w:rPr>
          <w:rFonts w:ascii="Times New Roman" w:hAnsi="Times New Roman" w:cs="Times New Roman"/>
          <w:sz w:val="24"/>
          <w:szCs w:val="24"/>
          <w:lang w:eastAsia="zh-TW"/>
        </w:rPr>
        <w:t>輪候時間已超出政府三年上樓承諾，輪候冊中輪候超過三年以上之個案更佔超過一成半，情況不斷惡化。</w:t>
      </w:r>
    </w:p>
    <w:p w:rsidR="00FB4C2B" w:rsidRPr="009B02FC" w:rsidRDefault="00FB4C2B" w:rsidP="00F94891">
      <w:pPr>
        <w:ind w:firstLine="405"/>
        <w:jc w:val="both"/>
        <w:rPr>
          <w:rFonts w:ascii="Times New Roman" w:hAnsi="Times New Roman" w:cs="Times New Roman"/>
          <w:sz w:val="24"/>
          <w:szCs w:val="24"/>
          <w:lang w:eastAsia="zh-TW"/>
        </w:rPr>
      </w:pPr>
    </w:p>
    <w:p w:rsidR="00F94891" w:rsidRPr="009B02FC" w:rsidRDefault="00F94891" w:rsidP="00F94891">
      <w:pPr>
        <w:ind w:firstLine="405"/>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公營房屋供應少、樓價持續高企，兩者連帶私樓租務市場需求大增，私樓租務市場供不應求，租金逐年上漲。</w:t>
      </w:r>
      <w:r w:rsidRPr="009B02FC">
        <w:rPr>
          <w:rStyle w:val="ab"/>
          <w:rFonts w:ascii="Times New Roman" w:hAnsi="Times New Roman" w:cs="Times New Roman"/>
          <w:sz w:val="24"/>
          <w:szCs w:val="24"/>
        </w:rPr>
        <w:footnoteReference w:id="4"/>
      </w:r>
      <w:r w:rsidRPr="009B02FC">
        <w:rPr>
          <w:rFonts w:ascii="Times New Roman" w:hAnsi="Times New Roman" w:cs="Times New Roman"/>
          <w:sz w:val="24"/>
          <w:szCs w:val="24"/>
          <w:lang w:eastAsia="zh-TW"/>
        </w:rPr>
        <w:t>事實上，自</w:t>
      </w:r>
      <w:r w:rsidRPr="009B02FC">
        <w:rPr>
          <w:rFonts w:ascii="Times New Roman" w:hAnsi="Times New Roman" w:cs="Times New Roman"/>
          <w:sz w:val="24"/>
          <w:szCs w:val="24"/>
          <w:lang w:eastAsia="zh-TW"/>
        </w:rPr>
        <w:t>2004</w:t>
      </w:r>
      <w:r w:rsidRPr="009B02FC">
        <w:rPr>
          <w:rFonts w:ascii="Times New Roman" w:hAnsi="Times New Roman" w:cs="Times New Roman"/>
          <w:sz w:val="24"/>
          <w:szCs w:val="24"/>
          <w:lang w:eastAsia="zh-TW"/>
        </w:rPr>
        <w:t>年至今，私人住宅租金一直按年上升，十年間租金上升接近一倍，其中以較小面積之單位升幅最高，升幅超過</w:t>
      </w:r>
      <w:r w:rsidRPr="009B02FC">
        <w:rPr>
          <w:rFonts w:ascii="Times New Roman" w:hAnsi="Times New Roman" w:cs="Times New Roman"/>
          <w:sz w:val="24"/>
          <w:szCs w:val="24"/>
          <w:lang w:eastAsia="zh-TW"/>
        </w:rPr>
        <w:t>1.3</w:t>
      </w:r>
      <w:r w:rsidRPr="009B02FC">
        <w:rPr>
          <w:rFonts w:ascii="Times New Roman" w:hAnsi="Times New Roman" w:cs="Times New Roman"/>
          <w:sz w:val="24"/>
          <w:szCs w:val="24"/>
          <w:lang w:eastAsia="zh-TW"/>
        </w:rPr>
        <w:t>倍。按年整體而言，單位面積愈小，租金升幅愈高</w:t>
      </w:r>
      <w:r w:rsidRPr="009B02FC">
        <w:rPr>
          <w:rStyle w:val="ab"/>
          <w:rFonts w:ascii="Times New Roman" w:hAnsi="Times New Roman" w:cs="Times New Roman"/>
          <w:sz w:val="24"/>
          <w:szCs w:val="24"/>
        </w:rPr>
        <w:footnoteReference w:id="5"/>
      </w:r>
      <w:r w:rsidRPr="009B02FC">
        <w:rPr>
          <w:rFonts w:ascii="Times New Roman" w:hAnsi="Times New Roman" w:cs="Times New Roman"/>
          <w:sz w:val="24"/>
          <w:szCs w:val="24"/>
          <w:lang w:eastAsia="zh-TW"/>
        </w:rPr>
        <w:t>。面對高昂租金令低收入家庭的經濟負擔愈見沉重，亦令貧窮人口對居所的選擇愈來愈少，從而損害貧窮家庭及其兒童生活質素。基本上，長遠房屋策略遠水救不了近火，而且政策毫無中短期措施。</w:t>
      </w:r>
    </w:p>
    <w:p w:rsidR="00CD3928" w:rsidRPr="009B02FC" w:rsidRDefault="00CD3928" w:rsidP="00F94891">
      <w:pPr>
        <w:ind w:firstLine="405"/>
        <w:jc w:val="both"/>
        <w:rPr>
          <w:rFonts w:ascii="Times New Roman" w:hAnsi="Times New Roman" w:cs="Times New Roman"/>
          <w:sz w:val="24"/>
          <w:szCs w:val="24"/>
          <w:lang w:eastAsia="zh-TW"/>
        </w:rPr>
      </w:pPr>
    </w:p>
    <w:p w:rsidR="00F94891" w:rsidRPr="009B02FC" w:rsidRDefault="00BB7C13" w:rsidP="003E207A">
      <w:pPr>
        <w:spacing w:after="0" w:line="320" w:lineRule="exact"/>
        <w:rPr>
          <w:rFonts w:ascii="Times New Roman" w:hAnsi="Times New Roman" w:cs="Times New Roman"/>
          <w:b/>
          <w:bCs/>
          <w:kern w:val="2"/>
          <w:sz w:val="24"/>
          <w:szCs w:val="24"/>
          <w:lang w:eastAsia="zh-TW"/>
        </w:rPr>
      </w:pPr>
      <w:r w:rsidRPr="009B02FC">
        <w:rPr>
          <w:rFonts w:ascii="Times New Roman" w:hAnsi="Times New Roman" w:cs="Times New Roman"/>
          <w:b/>
          <w:iCs/>
          <w:sz w:val="24"/>
          <w:szCs w:val="24"/>
          <w:lang w:eastAsia="zh-TW"/>
        </w:rPr>
        <w:t xml:space="preserve">1.2 </w:t>
      </w:r>
      <w:r w:rsidR="00F94891" w:rsidRPr="009B02FC">
        <w:rPr>
          <w:rFonts w:ascii="Times New Roman" w:hAnsi="Times New Roman" w:cs="Times New Roman"/>
          <w:b/>
          <w:iCs/>
          <w:sz w:val="24"/>
          <w:szCs w:val="24"/>
          <w:lang w:eastAsia="zh-TW"/>
        </w:rPr>
        <w:t>不適切居住環境不利兒童成長</w:t>
      </w:r>
    </w:p>
    <w:p w:rsidR="00F94891" w:rsidRPr="009B02FC" w:rsidRDefault="00F94891" w:rsidP="00F94891">
      <w:pPr>
        <w:ind w:left="360"/>
        <w:jc w:val="both"/>
        <w:rPr>
          <w:rFonts w:ascii="Times New Roman" w:hAnsi="Times New Roman" w:cs="Times New Roman"/>
          <w:b/>
          <w:iCs/>
          <w:sz w:val="24"/>
          <w:szCs w:val="24"/>
          <w:lang w:eastAsia="zh-TW"/>
        </w:rPr>
      </w:pPr>
    </w:p>
    <w:p w:rsidR="00F94891" w:rsidRPr="009B02FC" w:rsidRDefault="00F94891" w:rsidP="00F94891">
      <w:pPr>
        <w:ind w:firstLine="360"/>
        <w:jc w:val="both"/>
        <w:rPr>
          <w:rFonts w:ascii="Times New Roman" w:hAnsi="Times New Roman" w:cs="Times New Roman"/>
          <w:iCs/>
          <w:sz w:val="24"/>
          <w:szCs w:val="24"/>
          <w:lang w:eastAsia="zh-TW"/>
        </w:rPr>
      </w:pPr>
      <w:r w:rsidRPr="009B02FC">
        <w:rPr>
          <w:rFonts w:ascii="Times New Roman" w:hAnsi="Times New Roman" w:cs="Times New Roman"/>
          <w:iCs/>
          <w:sz w:val="24"/>
          <w:szCs w:val="24"/>
          <w:lang w:eastAsia="zh-TW"/>
        </w:rPr>
        <w:t>過去不同研究均指出</w:t>
      </w:r>
      <w:r w:rsidRPr="009B02FC">
        <w:rPr>
          <w:rFonts w:ascii="Times New Roman" w:hAnsi="Times New Roman" w:cs="Times New Roman"/>
          <w:kern w:val="2"/>
          <w:sz w:val="24"/>
          <w:szCs w:val="24"/>
          <w:lang w:val="zh-TW" w:eastAsia="zh-TW"/>
        </w:rPr>
        <w:t>，適切的居住環境對兒童生活、學習、健康、社交生活等各方面均有著深遠的影響。</w:t>
      </w:r>
      <w:r w:rsidRPr="009B02FC">
        <w:rPr>
          <w:rFonts w:ascii="Times New Roman" w:hAnsi="Times New Roman" w:cs="Times New Roman"/>
          <w:iCs/>
          <w:sz w:val="24"/>
          <w:szCs w:val="24"/>
          <w:lang w:eastAsia="zh-TW"/>
        </w:rPr>
        <w:t>根據本會於社區中探訪觀察</w:t>
      </w:r>
      <w:r w:rsidR="006E06F0" w:rsidRPr="009B02FC">
        <w:rPr>
          <w:rFonts w:ascii="Times New Roman" w:hAnsi="Times New Roman" w:cs="Times New Roman"/>
          <w:iCs/>
          <w:sz w:val="24"/>
          <w:szCs w:val="24"/>
          <w:lang w:eastAsia="zh-TW"/>
        </w:rPr>
        <w:t>及研究資料</w:t>
      </w:r>
      <w:r w:rsidR="006E06F0" w:rsidRPr="009B02FC">
        <w:rPr>
          <w:rStyle w:val="ab"/>
          <w:rFonts w:ascii="Times New Roman" w:hAnsi="Times New Roman" w:cs="Times New Roman"/>
          <w:iCs/>
          <w:sz w:val="24"/>
          <w:szCs w:val="24"/>
          <w:lang w:eastAsia="zh-TW"/>
        </w:rPr>
        <w:footnoteReference w:id="6"/>
      </w:r>
      <w:r w:rsidRPr="009B02FC">
        <w:rPr>
          <w:rFonts w:ascii="Times New Roman" w:hAnsi="Times New Roman" w:cs="Times New Roman"/>
          <w:kern w:val="2"/>
          <w:sz w:val="24"/>
          <w:szCs w:val="24"/>
          <w:lang w:val="zh-TW" w:eastAsia="zh-TW"/>
        </w:rPr>
        <w:t>，長期居於板間房</w:t>
      </w:r>
      <w:r w:rsidR="00FB4C2B" w:rsidRPr="009B02FC">
        <w:rPr>
          <w:rFonts w:ascii="Times New Roman" w:hAnsi="Times New Roman" w:cs="Times New Roman"/>
          <w:kern w:val="2"/>
          <w:sz w:val="24"/>
          <w:szCs w:val="24"/>
          <w:lang w:val="zh-TW" w:eastAsia="zh-TW"/>
        </w:rPr>
        <w:t>、劏房、天台屋，</w:t>
      </w:r>
      <w:r w:rsidRPr="009B02FC">
        <w:rPr>
          <w:rFonts w:ascii="Times New Roman" w:hAnsi="Times New Roman" w:cs="Times New Roman"/>
          <w:kern w:val="2"/>
          <w:sz w:val="24"/>
          <w:szCs w:val="24"/>
          <w:lang w:val="zh-TW" w:eastAsia="zh-TW"/>
        </w:rPr>
        <w:t>以</w:t>
      </w:r>
      <w:r w:rsidR="00FB4C2B" w:rsidRPr="009B02FC">
        <w:rPr>
          <w:rFonts w:ascii="Times New Roman" w:hAnsi="Times New Roman" w:cs="Times New Roman"/>
          <w:kern w:val="2"/>
          <w:sz w:val="24"/>
          <w:szCs w:val="24"/>
          <w:lang w:val="zh-TW" w:eastAsia="zh-TW"/>
        </w:rPr>
        <w:t>至</w:t>
      </w:r>
      <w:r w:rsidRPr="009B02FC">
        <w:rPr>
          <w:rFonts w:ascii="Times New Roman" w:hAnsi="Times New Roman" w:cs="Times New Roman"/>
          <w:kern w:val="2"/>
          <w:sz w:val="24"/>
          <w:szCs w:val="24"/>
          <w:lang w:val="zh-TW" w:eastAsia="zh-TW"/>
        </w:rPr>
        <w:t>工廠大廈中的貧窮兒童，礙於家中活動空間極為有限，</w:t>
      </w:r>
      <w:r w:rsidR="006E06F0" w:rsidRPr="009B02FC">
        <w:rPr>
          <w:rFonts w:ascii="Times New Roman" w:hAnsi="Times New Roman" w:cs="Times New Roman"/>
          <w:kern w:val="2"/>
          <w:sz w:val="24"/>
          <w:szCs w:val="24"/>
          <w:lang w:val="zh-TW" w:eastAsia="zh-TW"/>
        </w:rPr>
        <w:t>人均面積約</w:t>
      </w:r>
      <w:r w:rsidR="006E06F0" w:rsidRPr="009B02FC">
        <w:rPr>
          <w:rFonts w:ascii="Times New Roman" w:hAnsi="Times New Roman" w:cs="Times New Roman"/>
          <w:kern w:val="2"/>
          <w:sz w:val="24"/>
          <w:szCs w:val="24"/>
          <w:lang w:val="zh-TW" w:eastAsia="zh-TW"/>
        </w:rPr>
        <w:t>25</w:t>
      </w:r>
      <w:r w:rsidR="00C20AEF" w:rsidRPr="009B02FC">
        <w:rPr>
          <w:rFonts w:ascii="Times New Roman" w:hAnsi="Times New Roman" w:cs="Times New Roman"/>
          <w:kern w:val="2"/>
          <w:sz w:val="24"/>
          <w:szCs w:val="24"/>
          <w:lang w:val="zh-TW" w:eastAsia="zh-TW"/>
        </w:rPr>
        <w:t>平方</w:t>
      </w:r>
      <w:r w:rsidR="006E06F0" w:rsidRPr="009B02FC">
        <w:rPr>
          <w:rFonts w:ascii="Times New Roman" w:hAnsi="Times New Roman" w:cs="Times New Roman"/>
          <w:kern w:val="2"/>
          <w:sz w:val="24"/>
          <w:szCs w:val="24"/>
          <w:lang w:val="zh-TW" w:eastAsia="zh-TW"/>
        </w:rPr>
        <w:t>呎，</w:t>
      </w:r>
      <w:r w:rsidRPr="009B02FC">
        <w:rPr>
          <w:rFonts w:ascii="Times New Roman" w:hAnsi="Times New Roman" w:cs="Times New Roman"/>
          <w:kern w:val="2"/>
          <w:sz w:val="24"/>
          <w:szCs w:val="24"/>
          <w:lang w:val="zh-TW" w:eastAsia="zh-TW"/>
        </w:rPr>
        <w:t>大部份生活時間及活動均在床上或飯桌上進行。再者，由於家中存放各種生活用品和雜物，空氣並不流通，光線亦不充足，儘管在白天亦需開啟光管照明，再加上業主將房間改裝，大多廚房和廁所均在同一間隔中，衛生情況欠佳。居於狹小居所的兒童長時間臥在床上學習、進食、做功課和玩樂，僅影響個人身體骨格成長、空氣質素欠佳令容易誘發呼吸道疾病，或甚因鄰居患病而受感染；在炎夏高溫之時，家中狹小悶熱的情況亦會影響兒童情緒，或較容易與家人發生磨擦。光線欠佳亦有機會影響兒童視力。此外，由於活動及玩樂空間不足，租住惡劣居所的私樓貧窮兒童亦甚少在家中與家人及朋友有社交活動。以上各種</w:t>
      </w:r>
      <w:r w:rsidRPr="009B02FC">
        <w:rPr>
          <w:rFonts w:ascii="Times New Roman" w:hAnsi="Times New Roman" w:cs="Times New Roman"/>
          <w:iCs/>
          <w:sz w:val="24"/>
          <w:szCs w:val="24"/>
          <w:lang w:eastAsia="zh-TW"/>
        </w:rPr>
        <w:t>不適切居住環境存在的</w:t>
      </w:r>
      <w:r w:rsidRPr="009B02FC">
        <w:rPr>
          <w:rFonts w:ascii="Times New Roman" w:hAnsi="Times New Roman" w:cs="Times New Roman"/>
          <w:kern w:val="2"/>
          <w:sz w:val="24"/>
          <w:szCs w:val="24"/>
          <w:lang w:val="zh-TW" w:eastAsia="zh-TW"/>
        </w:rPr>
        <w:t>問題，均不利貧窮兒童生存和發展。</w:t>
      </w:r>
    </w:p>
    <w:p w:rsidR="00F94891" w:rsidRPr="009B02FC" w:rsidRDefault="00F94891" w:rsidP="00F94891">
      <w:pPr>
        <w:spacing w:line="320" w:lineRule="exact"/>
        <w:ind w:left="405"/>
        <w:rPr>
          <w:rFonts w:ascii="Times New Roman" w:hAnsi="Times New Roman" w:cs="Times New Roman"/>
          <w:b/>
          <w:bCs/>
          <w:kern w:val="2"/>
          <w:sz w:val="24"/>
          <w:szCs w:val="24"/>
          <w:lang w:eastAsia="zh-TW"/>
        </w:rPr>
      </w:pPr>
    </w:p>
    <w:p w:rsidR="00776B1A" w:rsidRDefault="00776B1A">
      <w:pPr>
        <w:rPr>
          <w:rFonts w:ascii="Times New Roman" w:hAnsi="Times New Roman" w:cs="Times New Roman"/>
          <w:b/>
          <w:iCs/>
          <w:sz w:val="24"/>
          <w:szCs w:val="24"/>
          <w:lang w:eastAsia="zh-TW"/>
        </w:rPr>
      </w:pPr>
      <w:r>
        <w:rPr>
          <w:rFonts w:ascii="Times New Roman" w:hAnsi="Times New Roman" w:cs="Times New Roman"/>
          <w:b/>
          <w:iCs/>
          <w:sz w:val="24"/>
          <w:szCs w:val="24"/>
          <w:lang w:eastAsia="zh-TW"/>
        </w:rPr>
        <w:br w:type="page"/>
      </w:r>
    </w:p>
    <w:p w:rsidR="00BB7C13" w:rsidRPr="009B02FC" w:rsidRDefault="00BB7C13" w:rsidP="00BB7C13">
      <w:pPr>
        <w:spacing w:after="0" w:line="240" w:lineRule="auto"/>
        <w:jc w:val="both"/>
        <w:rPr>
          <w:rFonts w:ascii="Times New Roman" w:hAnsi="Times New Roman" w:cs="Times New Roman"/>
          <w:b/>
          <w:iCs/>
          <w:sz w:val="24"/>
          <w:szCs w:val="24"/>
          <w:lang w:eastAsia="zh-TW"/>
        </w:rPr>
      </w:pPr>
      <w:r w:rsidRPr="009B02FC">
        <w:rPr>
          <w:rFonts w:ascii="Times New Roman" w:hAnsi="Times New Roman" w:cs="Times New Roman"/>
          <w:b/>
          <w:iCs/>
          <w:sz w:val="24"/>
          <w:szCs w:val="24"/>
          <w:lang w:eastAsia="zh-TW"/>
        </w:rPr>
        <w:lastRenderedPageBreak/>
        <w:t>1.3</w:t>
      </w:r>
      <w:r w:rsidRPr="009B02FC">
        <w:rPr>
          <w:rFonts w:ascii="Times New Roman" w:hAnsi="Times New Roman" w:cs="Times New Roman"/>
          <w:b/>
          <w:iCs/>
          <w:sz w:val="24"/>
          <w:szCs w:val="24"/>
          <w:lang w:eastAsia="zh-TW"/>
        </w:rPr>
        <w:t>住屋及適切的學習環境是兒童基本權利</w:t>
      </w:r>
    </w:p>
    <w:p w:rsidR="00F94891" w:rsidRPr="009B02FC" w:rsidRDefault="00F94891" w:rsidP="00F94891">
      <w:pPr>
        <w:jc w:val="both"/>
        <w:rPr>
          <w:rFonts w:ascii="Times New Roman" w:hAnsi="Times New Roman" w:cs="Times New Roman"/>
          <w:b/>
          <w:iCs/>
          <w:sz w:val="24"/>
          <w:szCs w:val="24"/>
          <w:lang w:eastAsia="zh-TW"/>
        </w:rPr>
      </w:pPr>
    </w:p>
    <w:p w:rsidR="00F94891" w:rsidRPr="009B02FC" w:rsidRDefault="00F94891" w:rsidP="00F94891">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val="zh-TW" w:eastAsia="zh-TW"/>
        </w:rPr>
        <w:t>享有適切的居住環境，不僅是有助兒童健康學習成長，更是體現社會正視及保障公民的房屋權利。香港沒有特定涉及房屋權的法例，但在《基本法》和適用於本港的國際人權公約亦有涉及保障房屋權利的條文。《基本法》</w:t>
      </w:r>
      <w:r w:rsidRPr="009B02FC">
        <w:rPr>
          <w:rStyle w:val="texthd1"/>
          <w:rFonts w:ascii="Times New Roman" w:hAnsi="Times New Roman" w:cs="Times New Roman"/>
          <w:b w:val="0"/>
          <w:sz w:val="24"/>
          <w:szCs w:val="24"/>
          <w:lang w:eastAsia="zh-TW"/>
        </w:rPr>
        <w:t>第</w:t>
      </w:r>
      <w:r w:rsidRPr="009B02FC">
        <w:rPr>
          <w:rStyle w:val="texthd1"/>
          <w:rFonts w:ascii="Times New Roman" w:hAnsi="Times New Roman" w:cs="Times New Roman"/>
          <w:b w:val="0"/>
          <w:sz w:val="24"/>
          <w:szCs w:val="24"/>
          <w:lang w:eastAsia="zh-TW"/>
        </w:rPr>
        <w:t>36</w:t>
      </w:r>
      <w:r w:rsidRPr="009B02FC">
        <w:rPr>
          <w:rStyle w:val="texthd1"/>
          <w:rFonts w:ascii="Times New Roman" w:hAnsi="Times New Roman" w:cs="Times New Roman"/>
          <w:b w:val="0"/>
          <w:sz w:val="24"/>
          <w:szCs w:val="24"/>
          <w:lang w:eastAsia="zh-TW"/>
        </w:rPr>
        <w:t>條規定，</w:t>
      </w:r>
      <w:r w:rsidRPr="009B02FC">
        <w:rPr>
          <w:rFonts w:ascii="Times New Roman" w:hAnsi="Times New Roman" w:cs="Times New Roman"/>
          <w:sz w:val="24"/>
          <w:szCs w:val="24"/>
          <w:lang w:eastAsia="zh-TW"/>
        </w:rPr>
        <w:t>香港居民有依法享受社會福利的權利。勞工的福利待遇和退休保障受法律保護。</w:t>
      </w:r>
      <w:r w:rsidRPr="009B02FC">
        <w:rPr>
          <w:rFonts w:ascii="Times New Roman" w:hAnsi="Times New Roman" w:cs="Times New Roman"/>
          <w:sz w:val="24"/>
          <w:szCs w:val="24"/>
          <w:lang w:val="zh-TW" w:eastAsia="zh-TW"/>
        </w:rPr>
        <w:t>《基本法》第</w:t>
      </w:r>
      <w:r w:rsidRPr="009B02FC">
        <w:rPr>
          <w:rFonts w:ascii="Times New Roman" w:hAnsi="Times New Roman" w:cs="Times New Roman"/>
          <w:sz w:val="24"/>
          <w:szCs w:val="24"/>
          <w:lang w:val="zh-TW" w:eastAsia="zh-TW"/>
        </w:rPr>
        <w:t>39</w:t>
      </w:r>
      <w:r w:rsidRPr="009B02FC">
        <w:rPr>
          <w:rFonts w:ascii="Times New Roman" w:hAnsi="Times New Roman" w:cs="Times New Roman"/>
          <w:sz w:val="24"/>
          <w:szCs w:val="24"/>
          <w:lang w:val="zh-TW" w:eastAsia="zh-TW"/>
        </w:rPr>
        <w:t>條亦規定，</w:t>
      </w:r>
      <w:r w:rsidRPr="009B02FC">
        <w:rPr>
          <w:rFonts w:ascii="Times New Roman" w:hAnsi="Times New Roman" w:cs="Times New Roman"/>
          <w:sz w:val="24"/>
          <w:szCs w:val="24"/>
          <w:lang w:eastAsia="zh-TW"/>
        </w:rPr>
        <w:t>《公民權利和政治權利國際公約》、《經濟、社會與文化權利的國際公約》和國際勞工公約適用於香港的有關規定繼續有效，通過香港特別行政區的法律予以實施。香港居民享有的權利和自由，除依法規定外不得限制，此種限制不得與本條第一款規定抵觸。</w:t>
      </w:r>
    </w:p>
    <w:p w:rsidR="00F94891" w:rsidRPr="009B02FC" w:rsidRDefault="00F94891" w:rsidP="00F94891">
      <w:pPr>
        <w:ind w:firstLine="360"/>
        <w:jc w:val="both"/>
        <w:rPr>
          <w:rFonts w:ascii="Times New Roman" w:hAnsi="Times New Roman" w:cs="Times New Roman"/>
          <w:sz w:val="24"/>
          <w:szCs w:val="24"/>
          <w:lang w:eastAsia="zh-TW"/>
        </w:rPr>
      </w:pPr>
    </w:p>
    <w:p w:rsidR="00F94891" w:rsidRPr="009B02FC" w:rsidRDefault="00F94891" w:rsidP="00F94891">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《經濟、社會與文化權利的國際公約》特別就房屋權原則訂出特別的條文。公約的第</w:t>
      </w:r>
      <w:r w:rsidRPr="009B02FC">
        <w:rPr>
          <w:rFonts w:ascii="Times New Roman" w:hAnsi="Times New Roman" w:cs="Times New Roman"/>
          <w:sz w:val="24"/>
          <w:szCs w:val="24"/>
          <w:lang w:eastAsia="zh-TW"/>
        </w:rPr>
        <w:t>11</w:t>
      </w:r>
      <w:r w:rsidRPr="009B02FC">
        <w:rPr>
          <w:rFonts w:ascii="Times New Roman" w:hAnsi="Times New Roman" w:cs="Times New Roman"/>
          <w:sz w:val="24"/>
          <w:szCs w:val="24"/>
          <w:lang w:eastAsia="zh-TW"/>
        </w:rPr>
        <w:t>條規定︰「本盟約締國確認</w:t>
      </w:r>
      <w:r w:rsidRPr="009B02FC">
        <w:rPr>
          <w:rFonts w:ascii="Times New Roman" w:hAnsi="Times New Roman" w:cs="Times New Roman"/>
          <w:b/>
          <w:sz w:val="24"/>
          <w:szCs w:val="24"/>
          <w:lang w:eastAsia="zh-TW"/>
        </w:rPr>
        <w:t>人人有權享受其本人與家屬所需之適當生活程度，包括適當之衣食住及不斷改善之生活環境</w:t>
      </w:r>
      <w:r w:rsidRPr="009B02FC">
        <w:rPr>
          <w:rFonts w:ascii="Times New Roman" w:hAnsi="Times New Roman" w:cs="Times New Roman"/>
          <w:sz w:val="24"/>
          <w:szCs w:val="24"/>
          <w:lang w:eastAsia="zh-TW"/>
        </w:rPr>
        <w:t>。締約國採取適當步驟確保此種權利之實現，同時確認在此方面基於自由同意之國際合作極為重要。」</w:t>
      </w:r>
      <w:r w:rsidRPr="009B02FC">
        <w:rPr>
          <w:rStyle w:val="ab"/>
          <w:rFonts w:ascii="Times New Roman" w:hAnsi="Times New Roman" w:cs="Times New Roman"/>
          <w:sz w:val="24"/>
          <w:szCs w:val="24"/>
        </w:rPr>
        <w:footnoteReference w:id="7"/>
      </w:r>
      <w:r w:rsidR="00E355F0" w:rsidRPr="009B02FC">
        <w:rPr>
          <w:rFonts w:ascii="Times New Roman" w:hAnsi="Times New Roman" w:cs="Times New Roman"/>
          <w:sz w:val="24"/>
          <w:szCs w:val="24"/>
          <w:lang w:eastAsia="zh-TW"/>
        </w:rPr>
        <w:t xml:space="preserve"> </w:t>
      </w:r>
      <w:r w:rsidR="00E355F0" w:rsidRPr="009B02FC">
        <w:rPr>
          <w:rFonts w:ascii="Times New Roman" w:hAnsi="Times New Roman" w:cs="Times New Roman"/>
          <w:sz w:val="24"/>
          <w:szCs w:val="24"/>
          <w:lang w:eastAsia="zh-TW"/>
        </w:rPr>
        <w:t>同時</w:t>
      </w:r>
      <w:r w:rsidR="00E355F0" w:rsidRPr="009B02FC">
        <w:rPr>
          <w:rFonts w:ascii="Times New Roman" w:hAnsi="Times New Roman" w:cs="Times New Roman"/>
          <w:b/>
          <w:bCs/>
          <w:sz w:val="24"/>
          <w:szCs w:val="24"/>
          <w:lang w:eastAsia="zh-HK"/>
        </w:rPr>
        <w:t>聯合國</w:t>
      </w:r>
      <w:r w:rsidR="00E355F0" w:rsidRPr="009B02FC">
        <w:rPr>
          <w:rFonts w:ascii="Times New Roman" w:hAnsi="Times New Roman" w:cs="Times New Roman"/>
          <w:sz w:val="24"/>
          <w:szCs w:val="24"/>
          <w:lang w:eastAsia="zh-HK"/>
        </w:rPr>
        <w:t>定下</w:t>
      </w:r>
      <w:r w:rsidR="00E355F0" w:rsidRPr="009B02FC">
        <w:rPr>
          <w:rFonts w:ascii="Times New Roman" w:hAnsi="Times New Roman" w:cs="Times New Roman"/>
          <w:b/>
          <w:bCs/>
          <w:sz w:val="24"/>
          <w:szCs w:val="24"/>
          <w:lang w:eastAsia="zh-HK"/>
        </w:rPr>
        <w:t>七大住屋權</w:t>
      </w:r>
      <w:r w:rsidR="00E355F0" w:rsidRPr="009B02FC">
        <w:rPr>
          <w:rFonts w:ascii="Times New Roman" w:hAnsi="Times New Roman" w:cs="Times New Roman"/>
          <w:sz w:val="24"/>
          <w:szCs w:val="24"/>
          <w:lang w:eastAsia="zh-HK"/>
        </w:rPr>
        <w:t>準則</w:t>
      </w:r>
      <w:r w:rsidR="00E355F0" w:rsidRPr="009B02FC">
        <w:rPr>
          <w:rFonts w:ascii="Times New Roman" w:hAnsi="Times New Roman" w:cs="Times New Roman"/>
          <w:sz w:val="24"/>
          <w:szCs w:val="24"/>
          <w:lang w:eastAsia="zh-HK"/>
        </w:rPr>
        <w:t xml:space="preserve">: 1) </w:t>
      </w:r>
      <w:r w:rsidR="00E355F0" w:rsidRPr="009B02FC">
        <w:rPr>
          <w:rFonts w:ascii="Times New Roman" w:hAnsi="Times New Roman" w:cs="Times New Roman"/>
          <w:sz w:val="24"/>
          <w:szCs w:val="24"/>
          <w:lang w:eastAsia="zh-HK"/>
        </w:rPr>
        <w:t>固定及安全；</w:t>
      </w:r>
      <w:r w:rsidR="00E355F0" w:rsidRPr="009B02FC">
        <w:rPr>
          <w:rFonts w:ascii="Times New Roman" w:hAnsi="Times New Roman" w:cs="Times New Roman"/>
          <w:sz w:val="24"/>
          <w:szCs w:val="24"/>
          <w:lang w:eastAsia="zh-HK"/>
        </w:rPr>
        <w:t xml:space="preserve">2) </w:t>
      </w:r>
      <w:r w:rsidR="00E355F0" w:rsidRPr="009B02FC">
        <w:rPr>
          <w:rFonts w:ascii="Times New Roman" w:hAnsi="Times New Roman" w:cs="Times New Roman"/>
          <w:sz w:val="24"/>
          <w:szCs w:val="24"/>
          <w:lang w:eastAsia="zh-HK"/>
        </w:rPr>
        <w:t>可負擔；</w:t>
      </w:r>
      <w:r w:rsidR="00E355F0" w:rsidRPr="009B02FC">
        <w:rPr>
          <w:rFonts w:ascii="Times New Roman" w:hAnsi="Times New Roman" w:cs="Times New Roman"/>
          <w:sz w:val="24"/>
          <w:szCs w:val="24"/>
          <w:lang w:eastAsia="zh-HK"/>
        </w:rPr>
        <w:t xml:space="preserve">3) </w:t>
      </w:r>
      <w:r w:rsidR="00E355F0" w:rsidRPr="009B02FC">
        <w:rPr>
          <w:rFonts w:ascii="Times New Roman" w:hAnsi="Times New Roman" w:cs="Times New Roman"/>
          <w:sz w:val="24"/>
          <w:szCs w:val="24"/>
          <w:lang w:eastAsia="zh-HK"/>
        </w:rPr>
        <w:t>合適居住；</w:t>
      </w:r>
      <w:r w:rsidR="00E355F0" w:rsidRPr="009B02FC">
        <w:rPr>
          <w:rFonts w:ascii="Times New Roman" w:hAnsi="Times New Roman" w:cs="Times New Roman"/>
          <w:sz w:val="24"/>
          <w:szCs w:val="24"/>
          <w:lang w:eastAsia="zh-HK"/>
        </w:rPr>
        <w:t xml:space="preserve">4) </w:t>
      </w:r>
      <w:r w:rsidR="00E355F0" w:rsidRPr="009B02FC">
        <w:rPr>
          <w:rFonts w:ascii="Times New Roman" w:hAnsi="Times New Roman" w:cs="Times New Roman"/>
          <w:sz w:val="24"/>
          <w:szCs w:val="24"/>
          <w:lang w:eastAsia="zh-HK"/>
        </w:rPr>
        <w:t>有足夠設施</w:t>
      </w:r>
      <w:r w:rsidR="00E355F0" w:rsidRPr="009B02FC">
        <w:rPr>
          <w:rFonts w:ascii="Times New Roman" w:hAnsi="Times New Roman" w:cs="Times New Roman"/>
          <w:sz w:val="24"/>
          <w:szCs w:val="24"/>
          <w:lang w:eastAsia="zh-HK"/>
        </w:rPr>
        <w:t>–</w:t>
      </w:r>
      <w:r w:rsidR="00E355F0" w:rsidRPr="009B02FC">
        <w:rPr>
          <w:rFonts w:ascii="Times New Roman" w:hAnsi="Times New Roman" w:cs="Times New Roman"/>
          <w:sz w:val="24"/>
          <w:szCs w:val="24"/>
          <w:lang w:eastAsia="zh-HK"/>
        </w:rPr>
        <w:t>有獨立廚房、厠所；</w:t>
      </w:r>
      <w:r w:rsidR="00E355F0" w:rsidRPr="009B02FC">
        <w:rPr>
          <w:rFonts w:ascii="Times New Roman" w:hAnsi="Times New Roman" w:cs="Times New Roman"/>
          <w:sz w:val="24"/>
          <w:szCs w:val="24"/>
          <w:lang w:eastAsia="zh-HK"/>
        </w:rPr>
        <w:t xml:space="preserve">5) </w:t>
      </w:r>
      <w:r w:rsidR="00E355F0" w:rsidRPr="009B02FC">
        <w:rPr>
          <w:rFonts w:ascii="Times New Roman" w:hAnsi="Times New Roman" w:cs="Times New Roman"/>
          <w:sz w:val="24"/>
          <w:szCs w:val="24"/>
          <w:lang w:eastAsia="zh-HK"/>
        </w:rPr>
        <w:t>可選擇居住地點及方式；</w:t>
      </w:r>
      <w:r w:rsidR="00E355F0" w:rsidRPr="009B02FC">
        <w:rPr>
          <w:rFonts w:ascii="Times New Roman" w:hAnsi="Times New Roman" w:cs="Times New Roman"/>
          <w:sz w:val="24"/>
          <w:szCs w:val="24"/>
          <w:lang w:eastAsia="zh-HK"/>
        </w:rPr>
        <w:t xml:space="preserve">6) </w:t>
      </w:r>
      <w:r w:rsidR="00E355F0" w:rsidRPr="009B02FC">
        <w:rPr>
          <w:rFonts w:ascii="Times New Roman" w:hAnsi="Times New Roman" w:cs="Times New Roman"/>
          <w:sz w:val="24"/>
          <w:szCs w:val="24"/>
          <w:lang w:eastAsia="zh-HK"/>
        </w:rPr>
        <w:t>掌握及參與決策及</w:t>
      </w:r>
      <w:r w:rsidR="00E355F0" w:rsidRPr="009B02FC">
        <w:rPr>
          <w:rFonts w:ascii="Times New Roman" w:hAnsi="Times New Roman" w:cs="Times New Roman"/>
          <w:sz w:val="24"/>
          <w:szCs w:val="24"/>
          <w:lang w:eastAsia="zh-HK"/>
        </w:rPr>
        <w:t xml:space="preserve">7) </w:t>
      </w:r>
      <w:r w:rsidR="00E355F0" w:rsidRPr="009B02FC">
        <w:rPr>
          <w:rFonts w:ascii="Times New Roman" w:hAnsi="Times New Roman" w:cs="Times New Roman"/>
          <w:sz w:val="24"/>
          <w:szCs w:val="24"/>
          <w:lang w:eastAsia="zh-HK"/>
        </w:rPr>
        <w:t>免受任何形式的歧視</w:t>
      </w:r>
      <w:r w:rsidR="00E355F0" w:rsidRPr="009B02FC">
        <w:rPr>
          <w:rFonts w:ascii="Times New Roman" w:hAnsi="Times New Roman" w:cs="Times New Roman"/>
          <w:sz w:val="24"/>
          <w:szCs w:val="24"/>
          <w:lang w:eastAsia="zh-TW"/>
        </w:rPr>
        <w:t xml:space="preserve"> </w:t>
      </w:r>
      <w:r w:rsidR="00E355F0" w:rsidRPr="009B02FC">
        <w:rPr>
          <w:rFonts w:ascii="Times New Roman" w:hAnsi="Times New Roman" w:cs="Times New Roman"/>
          <w:sz w:val="24"/>
          <w:szCs w:val="24"/>
          <w:lang w:eastAsia="zh-TW"/>
        </w:rPr>
        <w:t>。</w:t>
      </w:r>
    </w:p>
    <w:p w:rsidR="006B3112" w:rsidRPr="009B02FC" w:rsidRDefault="006B3112" w:rsidP="004D1970">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從具體而言，在一個社會裏，房屋權的達至與否往往可從下列數項指標中顯出來，這些指標包括</w:t>
      </w:r>
      <w:r w:rsidRPr="009B02FC">
        <w:rPr>
          <w:rStyle w:val="ab"/>
          <w:rFonts w:ascii="Times New Roman" w:hAnsi="Times New Roman" w:cs="Times New Roman"/>
          <w:sz w:val="24"/>
          <w:szCs w:val="24"/>
        </w:rPr>
        <w:footnoteReference w:id="8"/>
      </w:r>
      <w:r w:rsidRPr="009B02FC">
        <w:rPr>
          <w:rFonts w:ascii="Times New Roman" w:hAnsi="Times New Roman" w:cs="Times New Roman"/>
          <w:sz w:val="24"/>
          <w:szCs w:val="24"/>
          <w:lang w:eastAsia="zh-TW"/>
        </w:rPr>
        <w:t>︰</w:t>
      </w:r>
    </w:p>
    <w:p w:rsidR="00E37F6F" w:rsidRPr="009B02FC" w:rsidRDefault="00E37F6F" w:rsidP="004D1970">
      <w:pPr>
        <w:ind w:firstLine="360"/>
        <w:jc w:val="both"/>
        <w:rPr>
          <w:rFonts w:ascii="Times New Roman" w:hAnsi="Times New Roman" w:cs="Times New Roman"/>
          <w:sz w:val="24"/>
          <w:szCs w:val="24"/>
          <w:lang w:eastAsia="zh-TW"/>
        </w:rPr>
      </w:pPr>
    </w:p>
    <w:p w:rsidR="006B3112" w:rsidRPr="009B02FC" w:rsidRDefault="006B3112" w:rsidP="006B3112">
      <w:pPr>
        <w:rPr>
          <w:rFonts w:ascii="Times New Roman" w:hAnsi="Times New Roman" w:cs="Times New Roman"/>
          <w:b/>
          <w:sz w:val="24"/>
          <w:szCs w:val="24"/>
        </w:rPr>
      </w:pPr>
      <w:r w:rsidRPr="009B02FC">
        <w:rPr>
          <w:rFonts w:ascii="Times New Roman" w:hAnsi="Times New Roman" w:cs="Times New Roman"/>
          <w:b/>
          <w:sz w:val="24"/>
          <w:szCs w:val="24"/>
        </w:rPr>
        <w:t xml:space="preserve">(1) </w:t>
      </w:r>
      <w:r w:rsidRPr="009B02FC">
        <w:rPr>
          <w:rFonts w:ascii="Times New Roman" w:hAnsi="Times New Roman" w:cs="Times New Roman"/>
          <w:b/>
          <w:sz w:val="24"/>
          <w:szCs w:val="24"/>
        </w:rPr>
        <w:t>使用權的法律保障</w:t>
      </w:r>
      <w:r w:rsidRPr="009B02FC">
        <w:rPr>
          <w:rFonts w:ascii="Times New Roman" w:hAnsi="Times New Roman" w:cs="Times New Roman"/>
          <w:b/>
          <w:sz w:val="24"/>
          <w:szCs w:val="24"/>
        </w:rPr>
        <w:t xml:space="preserve"> (Legal security of tenure)</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使用權的形式包羅萬象，包括租用</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公共和私人</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住宿設施、合作住房、租賃、房主自住住房、應急住房和非正規住區，包括佔有土地和財產。不論使用的形式屬何種，所有人都應有一定程式的使用保障，以保證得到法律保護，免遭強迫驅逐、騷擾和其他威脅。締約國則應立即採取措施，與受影響的個人和群體進行真誠的磋商，以便給予目前缺少此類保護的個人與家庭使用權的法律保護；</w:t>
      </w:r>
      <w:r w:rsidRPr="009B02FC">
        <w:rPr>
          <w:rFonts w:ascii="Times New Roman" w:hAnsi="Times New Roman" w:cs="Times New Roman"/>
          <w:sz w:val="24"/>
          <w:szCs w:val="24"/>
          <w:lang w:eastAsia="zh-TW"/>
        </w:rPr>
        <w:t xml:space="preserve"> </w:t>
      </w:r>
    </w:p>
    <w:p w:rsidR="006B3112" w:rsidRDefault="006B3112" w:rsidP="006B3112">
      <w:pPr>
        <w:jc w:val="both"/>
        <w:rPr>
          <w:rFonts w:ascii="Times New Roman" w:hAnsi="Times New Roman" w:cs="Times New Roman"/>
          <w:sz w:val="24"/>
          <w:szCs w:val="24"/>
          <w:lang w:eastAsia="zh-TW"/>
        </w:rPr>
      </w:pPr>
    </w:p>
    <w:p w:rsidR="00BD5ED0" w:rsidRPr="009B02FC" w:rsidRDefault="00BD5ED0" w:rsidP="006B3112">
      <w:pPr>
        <w:jc w:val="both"/>
        <w:rPr>
          <w:rFonts w:ascii="Times New Roman" w:hAnsi="Times New Roman" w:cs="Times New Roman"/>
          <w:sz w:val="24"/>
          <w:szCs w:val="24"/>
          <w:lang w:eastAsia="zh-TW"/>
        </w:rPr>
      </w:pPr>
    </w:p>
    <w:p w:rsidR="006B3112" w:rsidRPr="009B02FC" w:rsidRDefault="006B3112" w:rsidP="006B3112">
      <w:pPr>
        <w:jc w:val="both"/>
        <w:rPr>
          <w:rFonts w:ascii="Times New Roman" w:hAnsi="Times New Roman" w:cs="Times New Roman"/>
          <w:b/>
          <w:sz w:val="24"/>
          <w:szCs w:val="24"/>
        </w:rPr>
      </w:pPr>
      <w:r w:rsidRPr="009B02FC">
        <w:rPr>
          <w:rFonts w:ascii="Times New Roman" w:hAnsi="Times New Roman" w:cs="Times New Roman"/>
          <w:b/>
          <w:sz w:val="24"/>
          <w:szCs w:val="24"/>
        </w:rPr>
        <w:lastRenderedPageBreak/>
        <w:t xml:space="preserve">(2) </w:t>
      </w:r>
      <w:r w:rsidRPr="009B02FC">
        <w:rPr>
          <w:rFonts w:ascii="Times New Roman" w:hAnsi="Times New Roman" w:cs="Times New Roman"/>
          <w:b/>
          <w:sz w:val="24"/>
          <w:szCs w:val="24"/>
        </w:rPr>
        <w:t>服務、材料、設備和基礎設施的提供</w:t>
      </w:r>
      <w:r w:rsidRPr="009B02FC">
        <w:rPr>
          <w:rFonts w:ascii="Times New Roman" w:hAnsi="Times New Roman" w:cs="Times New Roman"/>
          <w:b/>
          <w:sz w:val="24"/>
          <w:szCs w:val="24"/>
        </w:rPr>
        <w:t xml:space="preserve"> (Availability of services, materials, facilities and infrastructure) </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一幢合適的住房必須擁有衛生、安全、舒適和營養必需之設備。所有享有適足住房權的人都應能持久地取得自然和共同資源、安全飲用水、烹調、取暖和照明能源、衛生設備、洗滌設備、食物儲藏設施、垃圾處理、排水設施和應急服務；</w:t>
      </w:r>
      <w:r w:rsidRPr="009B02FC">
        <w:rPr>
          <w:rFonts w:ascii="Times New Roman" w:hAnsi="Times New Roman" w:cs="Times New Roman"/>
          <w:sz w:val="24"/>
          <w:szCs w:val="24"/>
          <w:lang w:eastAsia="zh-TW"/>
        </w:rPr>
        <w:t xml:space="preserve"> </w:t>
      </w:r>
    </w:p>
    <w:p w:rsidR="006B3112" w:rsidRPr="009B02FC" w:rsidRDefault="006B3112" w:rsidP="006B3112">
      <w:pPr>
        <w:jc w:val="both"/>
        <w:rPr>
          <w:rFonts w:ascii="Times New Roman" w:hAnsi="Times New Roman" w:cs="Times New Roman"/>
          <w:sz w:val="24"/>
          <w:szCs w:val="24"/>
          <w:lang w:eastAsia="zh-TW"/>
        </w:rPr>
      </w:pPr>
    </w:p>
    <w:p w:rsidR="006B3112" w:rsidRPr="009B02FC" w:rsidRDefault="006B3112" w:rsidP="006B3112">
      <w:pPr>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 xml:space="preserve">(3) </w:t>
      </w:r>
      <w:r w:rsidRPr="009B02FC">
        <w:rPr>
          <w:rFonts w:ascii="Times New Roman" w:hAnsi="Times New Roman" w:cs="Times New Roman"/>
          <w:b/>
          <w:sz w:val="24"/>
          <w:szCs w:val="24"/>
          <w:lang w:eastAsia="zh-TW"/>
        </w:rPr>
        <w:t>力所能及</w:t>
      </w:r>
      <w:r w:rsidRPr="009B02FC">
        <w:rPr>
          <w:rFonts w:ascii="Times New Roman" w:hAnsi="Times New Roman" w:cs="Times New Roman"/>
          <w:b/>
          <w:sz w:val="24"/>
          <w:szCs w:val="24"/>
          <w:lang w:eastAsia="zh-TW"/>
        </w:rPr>
        <w:t xml:space="preserve"> / </w:t>
      </w:r>
      <w:r w:rsidRPr="009B02FC">
        <w:rPr>
          <w:rFonts w:ascii="Times New Roman" w:hAnsi="Times New Roman" w:cs="Times New Roman"/>
          <w:b/>
          <w:sz w:val="24"/>
          <w:szCs w:val="24"/>
          <w:lang w:eastAsia="zh-TW"/>
        </w:rPr>
        <w:t>可負擔</w:t>
      </w:r>
      <w:r w:rsidRPr="009B02FC">
        <w:rPr>
          <w:rFonts w:ascii="Times New Roman" w:hAnsi="Times New Roman" w:cs="Times New Roman"/>
          <w:b/>
          <w:sz w:val="24"/>
          <w:szCs w:val="24"/>
          <w:lang w:eastAsia="zh-TW"/>
        </w:rPr>
        <w:t xml:space="preserve"> (Affordability) </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與住房有關的個人或家庭費用應保持在一定水準上，而不至於使其他基本需要的獲得與滿足受到威脅或損害。各締約國應採取步驟以確保與住房有關的費用之百分比大致與收入水準相稱。各締約國應為那些無力獲得便宜住房的人設立住房補助並確定恰當反映住房需要的提供住房資金的形式和水準。按照力所能及的原則，應採取適當的措施保護租戶免受不合理的租金水準或提高租金之影響。在以天然材料為建房主要材料來源的社會內，各締約國應採取步驟，保證供應此類材料。</w:t>
      </w:r>
    </w:p>
    <w:p w:rsidR="006B3112" w:rsidRPr="009B02FC" w:rsidRDefault="006B3112" w:rsidP="006B3112">
      <w:pPr>
        <w:jc w:val="both"/>
        <w:rPr>
          <w:rFonts w:ascii="Times New Roman" w:hAnsi="Times New Roman" w:cs="Times New Roman"/>
          <w:sz w:val="24"/>
          <w:szCs w:val="24"/>
          <w:lang w:eastAsia="zh-TW"/>
        </w:rPr>
      </w:pPr>
    </w:p>
    <w:p w:rsidR="006B3112" w:rsidRPr="009B02FC" w:rsidRDefault="006B3112" w:rsidP="006B3112">
      <w:pPr>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 xml:space="preserve">(4) </w:t>
      </w:r>
      <w:r w:rsidRPr="009B02FC">
        <w:rPr>
          <w:rFonts w:ascii="Times New Roman" w:hAnsi="Times New Roman" w:cs="Times New Roman"/>
          <w:b/>
          <w:sz w:val="24"/>
          <w:szCs w:val="24"/>
          <w:lang w:eastAsia="zh-TW"/>
        </w:rPr>
        <w:t>樂舍安居</w:t>
      </w:r>
      <w:r w:rsidRPr="009B02FC">
        <w:rPr>
          <w:rFonts w:ascii="Times New Roman" w:hAnsi="Times New Roman" w:cs="Times New Roman"/>
          <w:b/>
          <w:sz w:val="24"/>
          <w:szCs w:val="24"/>
          <w:lang w:eastAsia="zh-TW"/>
        </w:rPr>
        <w:t xml:space="preserve"> / </w:t>
      </w:r>
      <w:r w:rsidRPr="009B02FC">
        <w:rPr>
          <w:rFonts w:ascii="Times New Roman" w:hAnsi="Times New Roman" w:cs="Times New Roman"/>
          <w:b/>
          <w:sz w:val="24"/>
          <w:szCs w:val="24"/>
          <w:lang w:eastAsia="zh-TW"/>
        </w:rPr>
        <w:t>可居住</w:t>
      </w:r>
      <w:r w:rsidRPr="009B02FC">
        <w:rPr>
          <w:rFonts w:ascii="Times New Roman" w:hAnsi="Times New Roman" w:cs="Times New Roman"/>
          <w:b/>
          <w:sz w:val="24"/>
          <w:szCs w:val="24"/>
          <w:lang w:eastAsia="zh-TW"/>
        </w:rPr>
        <w:t xml:space="preserve"> (Habitability) </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適足的住房必須是適合於居住的，即向居住者提供足夠的空間和保護他們免受嚴寒、潮濕、炎熱、颳風下雨或其他對健康的威脅、建築危險和傳病媒介。居住者的身體安全也應得到保障。聯合國經濟、社會及文化委員會亦鼓勵各締約國全面實施衛生組織制訂的《住房保健原則》這些原則認為，就流行病學分析而言，住房作為環境因素往往與疾病狀況相關聯，即：住房和生活條件不適和不足總是與高死亡率和高發病率相關聯。</w:t>
      </w:r>
      <w:r w:rsidRPr="009B02FC">
        <w:rPr>
          <w:rFonts w:ascii="Times New Roman" w:hAnsi="Times New Roman" w:cs="Times New Roman"/>
          <w:sz w:val="24"/>
          <w:szCs w:val="24"/>
          <w:lang w:eastAsia="zh-TW"/>
        </w:rPr>
        <w:t xml:space="preserve"> </w:t>
      </w:r>
    </w:p>
    <w:p w:rsidR="006B3112" w:rsidRPr="009B02FC" w:rsidRDefault="006B3112" w:rsidP="006B3112">
      <w:pPr>
        <w:rPr>
          <w:rFonts w:ascii="Times New Roman" w:hAnsi="Times New Roman" w:cs="Times New Roman"/>
          <w:sz w:val="24"/>
          <w:szCs w:val="24"/>
          <w:lang w:eastAsia="zh-TW"/>
        </w:rPr>
      </w:pPr>
    </w:p>
    <w:p w:rsidR="006B3112" w:rsidRPr="009B02FC" w:rsidRDefault="006B3112" w:rsidP="006B3112">
      <w:pPr>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 xml:space="preserve">(5) </w:t>
      </w:r>
      <w:r w:rsidRPr="009B02FC">
        <w:rPr>
          <w:rFonts w:ascii="Times New Roman" w:hAnsi="Times New Roman" w:cs="Times New Roman"/>
          <w:b/>
          <w:sz w:val="24"/>
          <w:szCs w:val="24"/>
          <w:lang w:eastAsia="zh-TW"/>
        </w:rPr>
        <w:t>住房機會</w:t>
      </w:r>
      <w:r w:rsidRPr="009B02FC">
        <w:rPr>
          <w:rFonts w:ascii="Times New Roman" w:hAnsi="Times New Roman" w:cs="Times New Roman"/>
          <w:b/>
          <w:sz w:val="24"/>
          <w:szCs w:val="24"/>
          <w:lang w:eastAsia="zh-TW"/>
        </w:rPr>
        <w:t xml:space="preserve"> (Accessibility)</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須向一切有資格享有適足住房的人提供適足的住房。必須使處境不利的群體充分和持久地得到適足住房的資源。如老年人、兒童、殘廢人、晚期患者、人體免疫缺陷病毒陽性反應的人，身患痼疾者、精神病患者、自然災害受害者、易受災地區人民及其他群體等處境不利群組在住房方面應確保給予一定的優先考慮。住房法律和政策應充分考慮這些群組的特殊住房需要。在許多締約國內，提高社會中無地或貧窮階層得到土地的機會應是其中心政策目標。必須制定明確的政府職責，實現人人有權得到和平尊嚴地生活的安全之地，包括有資格得到土地。</w:t>
      </w:r>
    </w:p>
    <w:p w:rsidR="006B3112" w:rsidRPr="009B02FC" w:rsidRDefault="006B3112" w:rsidP="006B3112">
      <w:pPr>
        <w:jc w:val="both"/>
        <w:rPr>
          <w:rFonts w:ascii="Times New Roman" w:hAnsi="Times New Roman" w:cs="Times New Roman"/>
          <w:sz w:val="24"/>
          <w:szCs w:val="24"/>
          <w:lang w:eastAsia="zh-TW"/>
        </w:rPr>
      </w:pPr>
    </w:p>
    <w:p w:rsidR="006B3112" w:rsidRPr="009B02FC" w:rsidRDefault="006B3112" w:rsidP="006B3112">
      <w:pPr>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 xml:space="preserve">(6) </w:t>
      </w:r>
      <w:r w:rsidRPr="009B02FC">
        <w:rPr>
          <w:rFonts w:ascii="Times New Roman" w:hAnsi="Times New Roman" w:cs="Times New Roman"/>
          <w:b/>
          <w:sz w:val="24"/>
          <w:szCs w:val="24"/>
          <w:lang w:eastAsia="zh-TW"/>
        </w:rPr>
        <w:t>居住地點</w:t>
      </w:r>
      <w:r w:rsidRPr="009B02FC">
        <w:rPr>
          <w:rFonts w:ascii="Times New Roman" w:hAnsi="Times New Roman" w:cs="Times New Roman"/>
          <w:b/>
          <w:sz w:val="24"/>
          <w:szCs w:val="24"/>
          <w:lang w:eastAsia="zh-TW"/>
        </w:rPr>
        <w:t xml:space="preserve"> (Location)</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適足的住房應處於便利就業選擇、保健服務、就學、托兒中心和其他社會設施之地點。在大城市和農村地區都是如此，因為上下班的時間和經濟費用對貧窮家庭的預算是一個極大的負擔。同樣，住房不應建在威脅居民健康權利的污染地區，也不應建在直接鄰近污染的發源之處。</w:t>
      </w:r>
    </w:p>
    <w:p w:rsidR="006B3112" w:rsidRPr="009B02FC" w:rsidRDefault="006B3112" w:rsidP="006B3112">
      <w:pPr>
        <w:jc w:val="both"/>
        <w:rPr>
          <w:rFonts w:ascii="Times New Roman" w:hAnsi="Times New Roman" w:cs="Times New Roman"/>
          <w:b/>
          <w:sz w:val="24"/>
          <w:szCs w:val="24"/>
        </w:rPr>
      </w:pPr>
      <w:r w:rsidRPr="009B02FC">
        <w:rPr>
          <w:rFonts w:ascii="Times New Roman" w:hAnsi="Times New Roman" w:cs="Times New Roman"/>
          <w:b/>
          <w:sz w:val="24"/>
          <w:szCs w:val="24"/>
        </w:rPr>
        <w:lastRenderedPageBreak/>
        <w:t xml:space="preserve">(7) </w:t>
      </w:r>
      <w:r w:rsidRPr="009B02FC">
        <w:rPr>
          <w:rFonts w:ascii="Times New Roman" w:hAnsi="Times New Roman" w:cs="Times New Roman"/>
          <w:b/>
          <w:sz w:val="24"/>
          <w:szCs w:val="24"/>
        </w:rPr>
        <w:t>適當的文化環境</w:t>
      </w:r>
      <w:r w:rsidRPr="009B02FC">
        <w:rPr>
          <w:rFonts w:ascii="Times New Roman" w:hAnsi="Times New Roman" w:cs="Times New Roman"/>
          <w:b/>
          <w:sz w:val="24"/>
          <w:szCs w:val="24"/>
        </w:rPr>
        <w:t xml:space="preserve"> (Cultural adequacy)</w:t>
      </w: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住房的建造方式、所用的建築材料和支持住房的政策必須能恰當地體現住房的文化特徵和多樣化。促進住房領域的發展和現代化的活動應保證不捨棄住房的文化方維，尤其是還應確保適當的現代技術設施。</w:t>
      </w:r>
    </w:p>
    <w:p w:rsidR="006B3112" w:rsidRPr="009B02FC" w:rsidRDefault="006B3112" w:rsidP="006B3112">
      <w:pPr>
        <w:ind w:firstLine="27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 xml:space="preserve"> </w:t>
      </w:r>
      <w:r w:rsidRPr="009B02FC">
        <w:rPr>
          <w:rFonts w:ascii="Times New Roman" w:hAnsi="Times New Roman" w:cs="Times New Roman"/>
          <w:sz w:val="24"/>
          <w:szCs w:val="24"/>
          <w:lang w:eastAsia="zh-TW"/>
        </w:rPr>
        <w:t>居於不適切居所的貧窮家庭及兒童，他們在房屋權利未能獲得全面保障，既要面對高昂租金且狹小居住環境，居住選擇極為有很，無從取得合適和可負擔的居所。再者，輪候公屋房屋遙遙無期；當局有必要制訂相應政策及服務配套，協助貧窮家庭及兒童改善生活。</w:t>
      </w:r>
    </w:p>
    <w:p w:rsidR="006E06F0" w:rsidRPr="009B02FC" w:rsidRDefault="006E06F0" w:rsidP="006B3112">
      <w:pPr>
        <w:ind w:firstLine="27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sz w:val="24"/>
          <w:szCs w:val="24"/>
          <w:lang w:val="zh-TW" w:eastAsia="zh-TW"/>
        </w:rPr>
      </w:pPr>
      <w:r w:rsidRPr="009B02FC">
        <w:rPr>
          <w:rFonts w:ascii="Times New Roman" w:hAnsi="Times New Roman" w:cs="Times New Roman"/>
          <w:sz w:val="24"/>
          <w:szCs w:val="24"/>
          <w:lang w:val="zh-TW" w:eastAsia="zh-TW"/>
        </w:rPr>
        <w:t>聯合國《兒童權利公約》早於</w:t>
      </w:r>
      <w:r w:rsidRPr="009B02FC">
        <w:rPr>
          <w:rFonts w:ascii="Times New Roman" w:hAnsi="Times New Roman" w:cs="Times New Roman"/>
          <w:sz w:val="24"/>
          <w:szCs w:val="24"/>
          <w:lang w:eastAsia="zh-TW"/>
        </w:rPr>
        <w:t>1994</w:t>
      </w:r>
      <w:r w:rsidRPr="009B02FC">
        <w:rPr>
          <w:rFonts w:ascii="Times New Roman" w:hAnsi="Times New Roman" w:cs="Times New Roman"/>
          <w:sz w:val="24"/>
          <w:szCs w:val="24"/>
          <w:lang w:val="zh-TW" w:eastAsia="zh-TW"/>
        </w:rPr>
        <w:t>年延伸至香港，回歸以後，《公約》仍適用於香港，香港特別行政區政府有責任為本港近</w:t>
      </w:r>
      <w:r w:rsidRPr="009B02FC">
        <w:rPr>
          <w:rFonts w:ascii="Times New Roman" w:hAnsi="Times New Roman" w:cs="Times New Roman"/>
          <w:sz w:val="24"/>
          <w:szCs w:val="24"/>
          <w:lang w:eastAsia="zh-TW"/>
        </w:rPr>
        <w:t>110</w:t>
      </w:r>
      <w:r w:rsidRPr="009B02FC">
        <w:rPr>
          <w:rFonts w:ascii="Times New Roman" w:hAnsi="Times New Roman" w:cs="Times New Roman"/>
          <w:sz w:val="24"/>
          <w:szCs w:val="24"/>
          <w:lang w:val="zh-TW" w:eastAsia="zh-TW"/>
        </w:rPr>
        <w:t>萬名</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val="zh-TW" w:eastAsia="zh-TW"/>
        </w:rPr>
        <w:t>佔本港總人口逾五分之一</w:t>
      </w:r>
      <w:r w:rsidRPr="009B02FC">
        <w:rPr>
          <w:rFonts w:ascii="Times New Roman" w:hAnsi="Times New Roman" w:cs="Times New Roman"/>
          <w:sz w:val="24"/>
          <w:szCs w:val="24"/>
          <w:lang w:eastAsia="zh-TW"/>
        </w:rPr>
        <w:t>)18</w:t>
      </w:r>
      <w:r w:rsidRPr="009B02FC">
        <w:rPr>
          <w:rFonts w:ascii="Times New Roman" w:hAnsi="Times New Roman" w:cs="Times New Roman"/>
          <w:sz w:val="24"/>
          <w:szCs w:val="24"/>
          <w:lang w:val="zh-TW" w:eastAsia="zh-TW"/>
        </w:rPr>
        <w:t>歲以下的兒童全面履行《公約》所確保的權利。</w:t>
      </w:r>
    </w:p>
    <w:p w:rsidR="006B3112" w:rsidRPr="009B02FC" w:rsidRDefault="006B3112" w:rsidP="006B3112">
      <w:pPr>
        <w:ind w:firstLine="36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住屋權利對體現各項兒童權利影響極為深遠，包括</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存活與發展、接受教育、學習，以至享受閒瑕社交生活等權利。《聯合國兒童權利公約》當中涉及各項權利規定如下：</w:t>
      </w:r>
    </w:p>
    <w:p w:rsidR="006B3112" w:rsidRPr="009B02FC" w:rsidRDefault="006B3112" w:rsidP="006B3112">
      <w:pPr>
        <w:ind w:firstLine="36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sz w:val="24"/>
          <w:szCs w:val="24"/>
          <w:lang w:val="zh-TW" w:eastAsia="zh-TW"/>
        </w:rPr>
      </w:pPr>
      <w:r w:rsidRPr="009B02FC">
        <w:rPr>
          <w:rFonts w:ascii="Times New Roman" w:hAnsi="Times New Roman" w:cs="Times New Roman"/>
          <w:sz w:val="24"/>
          <w:szCs w:val="24"/>
          <w:lang w:val="zh-TW" w:eastAsia="zh-TW"/>
        </w:rPr>
        <w:t>《兒童權利公約》第</w:t>
      </w:r>
      <w:r w:rsidRPr="009B02FC">
        <w:rPr>
          <w:rFonts w:ascii="Times New Roman" w:hAnsi="Times New Roman" w:cs="Times New Roman"/>
          <w:sz w:val="24"/>
          <w:szCs w:val="24"/>
          <w:lang w:val="zh-TW" w:eastAsia="zh-TW"/>
        </w:rPr>
        <w:t>6</w:t>
      </w:r>
      <w:r w:rsidRPr="009B02FC">
        <w:rPr>
          <w:rFonts w:ascii="Times New Roman" w:hAnsi="Times New Roman" w:cs="Times New Roman"/>
          <w:sz w:val="24"/>
          <w:szCs w:val="24"/>
          <w:lang w:val="zh-TW" w:eastAsia="zh-TW"/>
        </w:rPr>
        <w:t>條規定</w:t>
      </w:r>
      <w:r w:rsidRPr="009B02FC">
        <w:rPr>
          <w:rFonts w:ascii="Times New Roman" w:hAnsi="Times New Roman" w:cs="Times New Roman"/>
          <w:sz w:val="24"/>
          <w:szCs w:val="24"/>
          <w:lang w:eastAsia="zh-TW"/>
        </w:rPr>
        <w:t>：</w:t>
      </w:r>
    </w:p>
    <w:p w:rsidR="006B3112" w:rsidRPr="009B02FC" w:rsidRDefault="006B3112" w:rsidP="006B3112">
      <w:pPr>
        <w:ind w:firstLine="36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i/>
          <w:sz w:val="24"/>
          <w:szCs w:val="24"/>
          <w:lang w:eastAsia="zh-TW"/>
        </w:rPr>
      </w:pPr>
      <w:r w:rsidRPr="009B02FC">
        <w:rPr>
          <w:rFonts w:ascii="Times New Roman" w:hAnsi="Times New Roman" w:cs="Times New Roman"/>
          <w:i/>
          <w:sz w:val="24"/>
          <w:szCs w:val="24"/>
          <w:lang w:eastAsia="zh-TW"/>
        </w:rPr>
        <w:t>締約國確認</w:t>
      </w:r>
      <w:r w:rsidRPr="009B02FC">
        <w:rPr>
          <w:rFonts w:ascii="Times New Roman" w:hAnsi="Times New Roman" w:cs="Times New Roman"/>
          <w:b/>
          <w:i/>
          <w:sz w:val="24"/>
          <w:szCs w:val="24"/>
          <w:lang w:eastAsia="zh-TW"/>
        </w:rPr>
        <w:t>每個兒童均有固有的生命權</w:t>
      </w:r>
      <w:r w:rsidRPr="009B02FC">
        <w:rPr>
          <w:rFonts w:ascii="Times New Roman" w:hAnsi="Times New Roman" w:cs="Times New Roman"/>
          <w:i/>
          <w:sz w:val="24"/>
          <w:szCs w:val="24"/>
          <w:lang w:eastAsia="zh-TW"/>
        </w:rPr>
        <w:t>。締約國</w:t>
      </w:r>
      <w:r w:rsidRPr="009B02FC">
        <w:rPr>
          <w:rFonts w:ascii="Times New Roman" w:hAnsi="Times New Roman" w:cs="Times New Roman"/>
          <w:b/>
          <w:i/>
          <w:sz w:val="24"/>
          <w:szCs w:val="24"/>
          <w:lang w:eastAsia="zh-TW"/>
        </w:rPr>
        <w:t>應最大限度地確保兒童的存活與發展</w:t>
      </w:r>
      <w:r w:rsidRPr="009B02FC">
        <w:rPr>
          <w:rFonts w:ascii="Times New Roman" w:hAnsi="Times New Roman" w:cs="Times New Roman"/>
          <w:i/>
          <w:sz w:val="24"/>
          <w:szCs w:val="24"/>
          <w:lang w:eastAsia="zh-TW"/>
        </w:rPr>
        <w:t>。</w:t>
      </w:r>
    </w:p>
    <w:p w:rsidR="005A38B5" w:rsidRPr="009B02FC" w:rsidRDefault="005A38B5" w:rsidP="006B3112">
      <w:pPr>
        <w:ind w:firstLine="480"/>
        <w:jc w:val="both"/>
        <w:rPr>
          <w:rFonts w:ascii="Times New Roman" w:hAnsi="Times New Roman" w:cs="Times New Roman"/>
          <w:sz w:val="24"/>
          <w:szCs w:val="24"/>
          <w:lang w:eastAsia="zh-TW"/>
        </w:rPr>
      </w:pPr>
    </w:p>
    <w:p w:rsidR="006B3112" w:rsidRPr="009B02FC" w:rsidRDefault="006B3112" w:rsidP="006B3112">
      <w:pPr>
        <w:ind w:firstLine="48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《公約》第</w:t>
      </w:r>
      <w:r w:rsidRPr="009B02FC">
        <w:rPr>
          <w:rFonts w:ascii="Times New Roman" w:hAnsi="Times New Roman" w:cs="Times New Roman"/>
          <w:sz w:val="24"/>
          <w:szCs w:val="24"/>
          <w:lang w:eastAsia="zh-TW"/>
        </w:rPr>
        <w:t>27</w:t>
      </w:r>
      <w:r w:rsidRPr="009B02FC">
        <w:rPr>
          <w:rFonts w:ascii="Times New Roman" w:hAnsi="Times New Roman" w:cs="Times New Roman"/>
          <w:sz w:val="24"/>
          <w:szCs w:val="24"/>
          <w:lang w:eastAsia="zh-TW"/>
        </w:rPr>
        <w:t>條亦對</w:t>
      </w:r>
      <w:r w:rsidRPr="009B02FC">
        <w:rPr>
          <w:rFonts w:ascii="Times New Roman" w:hAnsi="Times New Roman" w:cs="Times New Roman"/>
          <w:b/>
          <w:sz w:val="24"/>
          <w:szCs w:val="24"/>
          <w:lang w:eastAsia="zh-TW"/>
        </w:rPr>
        <w:t>兒童生心健康發展</w:t>
      </w:r>
      <w:r w:rsidRPr="009B02FC">
        <w:rPr>
          <w:rFonts w:ascii="Times New Roman" w:hAnsi="Times New Roman" w:cs="Times New Roman"/>
          <w:sz w:val="24"/>
          <w:szCs w:val="24"/>
          <w:lang w:eastAsia="zh-TW"/>
        </w:rPr>
        <w:t>有以下規定：</w:t>
      </w:r>
    </w:p>
    <w:p w:rsidR="006B3112" w:rsidRPr="009B02FC" w:rsidRDefault="006B3112" w:rsidP="006B3112">
      <w:pPr>
        <w:jc w:val="both"/>
        <w:rPr>
          <w:rFonts w:ascii="Times New Roman" w:hAnsi="Times New Roman" w:cs="Times New Roman"/>
          <w:i/>
          <w:sz w:val="24"/>
          <w:szCs w:val="24"/>
          <w:lang w:eastAsia="zh-TW"/>
        </w:rPr>
      </w:pPr>
    </w:p>
    <w:p w:rsidR="006B3112" w:rsidRPr="009B02FC" w:rsidRDefault="006B3112" w:rsidP="006B3112">
      <w:pPr>
        <w:numPr>
          <w:ilvl w:val="0"/>
          <w:numId w:val="22"/>
        </w:numPr>
        <w:spacing w:after="0" w:line="240" w:lineRule="auto"/>
        <w:ind w:leftChars="150" w:left="690"/>
        <w:jc w:val="both"/>
        <w:rPr>
          <w:rFonts w:ascii="Times New Roman" w:hAnsi="Times New Roman" w:cs="Times New Roman"/>
          <w:i/>
          <w:sz w:val="24"/>
          <w:szCs w:val="24"/>
          <w:lang w:eastAsia="zh-TW"/>
        </w:rPr>
      </w:pPr>
      <w:r w:rsidRPr="009B02FC">
        <w:rPr>
          <w:rFonts w:ascii="Times New Roman" w:hAnsi="Times New Roman" w:cs="Times New Roman"/>
          <w:i/>
          <w:sz w:val="24"/>
          <w:szCs w:val="24"/>
          <w:lang w:eastAsia="zh-TW"/>
        </w:rPr>
        <w:t>締約國確認</w:t>
      </w:r>
      <w:r w:rsidRPr="009B02FC">
        <w:rPr>
          <w:rFonts w:ascii="Times New Roman" w:hAnsi="Times New Roman" w:cs="Times New Roman"/>
          <w:b/>
          <w:i/>
          <w:sz w:val="24"/>
          <w:szCs w:val="24"/>
          <w:lang w:eastAsia="zh-TW"/>
        </w:rPr>
        <w:t>每個兒童均有權享有足以促進其生理、心理、精神、道德和社會發展的生活水平</w:t>
      </w:r>
      <w:r w:rsidRPr="009B02FC">
        <w:rPr>
          <w:rFonts w:ascii="Times New Roman" w:hAnsi="Times New Roman" w:cs="Times New Roman"/>
          <w:i/>
          <w:sz w:val="24"/>
          <w:szCs w:val="24"/>
          <w:lang w:eastAsia="zh-TW"/>
        </w:rPr>
        <w:t>。</w:t>
      </w:r>
    </w:p>
    <w:p w:rsidR="006B3112" w:rsidRPr="009B02FC" w:rsidRDefault="006B3112" w:rsidP="006B3112">
      <w:pPr>
        <w:numPr>
          <w:ilvl w:val="0"/>
          <w:numId w:val="22"/>
        </w:numPr>
        <w:spacing w:after="0" w:line="240" w:lineRule="auto"/>
        <w:ind w:leftChars="150" w:left="690"/>
        <w:jc w:val="both"/>
        <w:rPr>
          <w:rFonts w:ascii="Times New Roman" w:hAnsi="Times New Roman" w:cs="Times New Roman"/>
          <w:i/>
          <w:sz w:val="24"/>
          <w:szCs w:val="24"/>
          <w:lang w:eastAsia="zh-TW"/>
        </w:rPr>
      </w:pPr>
      <w:r w:rsidRPr="009B02FC">
        <w:rPr>
          <w:rFonts w:ascii="Times New Roman" w:hAnsi="Times New Roman" w:cs="Times New Roman"/>
          <w:i/>
          <w:sz w:val="24"/>
          <w:szCs w:val="24"/>
          <w:lang w:eastAsia="zh-TW"/>
        </w:rPr>
        <w:t>父母或其他負責照顧兒童的人負有在其能力和經濟條件許可範圍內確保兒童發展所需生活條件的首要責任。</w:t>
      </w:r>
    </w:p>
    <w:p w:rsidR="006B3112" w:rsidRPr="009B02FC" w:rsidRDefault="006B3112" w:rsidP="006B3112">
      <w:pPr>
        <w:numPr>
          <w:ilvl w:val="0"/>
          <w:numId w:val="22"/>
        </w:numPr>
        <w:spacing w:after="0" w:line="240" w:lineRule="auto"/>
        <w:ind w:leftChars="150" w:left="690"/>
        <w:jc w:val="both"/>
        <w:rPr>
          <w:rFonts w:ascii="Times New Roman" w:hAnsi="Times New Roman" w:cs="Times New Roman"/>
          <w:i/>
          <w:sz w:val="24"/>
          <w:szCs w:val="24"/>
          <w:lang w:eastAsia="zh-TW"/>
        </w:rPr>
      </w:pPr>
      <w:r w:rsidRPr="009B02FC">
        <w:rPr>
          <w:rFonts w:ascii="Times New Roman" w:hAnsi="Times New Roman" w:cs="Times New Roman"/>
          <w:b/>
          <w:i/>
          <w:sz w:val="24"/>
          <w:szCs w:val="24"/>
          <w:lang w:eastAsia="zh-TW"/>
        </w:rPr>
        <w:t>締約國</w:t>
      </w:r>
      <w:r w:rsidRPr="009B02FC">
        <w:rPr>
          <w:rFonts w:ascii="Times New Roman" w:hAnsi="Times New Roman" w:cs="Times New Roman"/>
          <w:i/>
          <w:sz w:val="24"/>
          <w:szCs w:val="24"/>
          <w:lang w:eastAsia="zh-TW"/>
        </w:rPr>
        <w:t>按照本國條件並在其能力範圍內，</w:t>
      </w:r>
      <w:r w:rsidRPr="009B02FC">
        <w:rPr>
          <w:rFonts w:ascii="Times New Roman" w:hAnsi="Times New Roman" w:cs="Times New Roman"/>
          <w:b/>
          <w:i/>
          <w:sz w:val="24"/>
          <w:szCs w:val="24"/>
          <w:lang w:eastAsia="zh-TW"/>
        </w:rPr>
        <w:t>應採取適當措施幫助父母或其他負責照顧兒童的人實現此項權利</w:t>
      </w:r>
      <w:r w:rsidRPr="009B02FC">
        <w:rPr>
          <w:rFonts w:ascii="Times New Roman" w:hAnsi="Times New Roman" w:cs="Times New Roman"/>
          <w:i/>
          <w:sz w:val="24"/>
          <w:szCs w:val="24"/>
          <w:lang w:eastAsia="zh-TW"/>
        </w:rPr>
        <w:t>，並</w:t>
      </w:r>
      <w:r w:rsidRPr="009B02FC">
        <w:rPr>
          <w:rFonts w:ascii="Times New Roman" w:hAnsi="Times New Roman" w:cs="Times New Roman"/>
          <w:b/>
          <w:i/>
          <w:sz w:val="24"/>
          <w:szCs w:val="24"/>
          <w:lang w:eastAsia="zh-TW"/>
        </w:rPr>
        <w:t>在需要時提供物質援助和支助方案，特別是在營養、衣著和住房方面</w:t>
      </w:r>
      <w:r w:rsidRPr="009B02FC">
        <w:rPr>
          <w:rFonts w:ascii="Times New Roman" w:hAnsi="Times New Roman" w:cs="Times New Roman"/>
          <w:i/>
          <w:sz w:val="24"/>
          <w:szCs w:val="24"/>
          <w:lang w:eastAsia="zh-TW"/>
        </w:rPr>
        <w:t>。</w:t>
      </w:r>
      <w:r w:rsidRPr="009B02FC">
        <w:rPr>
          <w:rFonts w:ascii="Times New Roman" w:hAnsi="Times New Roman" w:cs="Times New Roman"/>
          <w:i/>
          <w:sz w:val="24"/>
          <w:szCs w:val="24"/>
          <w:lang w:eastAsia="zh-TW"/>
        </w:rPr>
        <w:t xml:space="preserve"> …</w:t>
      </w:r>
    </w:p>
    <w:p w:rsidR="006B3112" w:rsidRPr="009B02FC" w:rsidRDefault="006B3112" w:rsidP="005A38B5">
      <w:pPr>
        <w:spacing w:after="0" w:line="240" w:lineRule="auto"/>
        <w:ind w:left="690"/>
        <w:jc w:val="both"/>
        <w:rPr>
          <w:rFonts w:ascii="Times New Roman" w:hAnsi="Times New Roman" w:cs="Times New Roman"/>
          <w:i/>
          <w:sz w:val="24"/>
          <w:szCs w:val="24"/>
        </w:rPr>
      </w:pPr>
      <w:r w:rsidRPr="009B02FC">
        <w:rPr>
          <w:rFonts w:ascii="Times New Roman" w:hAnsi="Times New Roman" w:cs="Times New Roman"/>
          <w:i/>
          <w:sz w:val="24"/>
          <w:szCs w:val="24"/>
        </w:rPr>
        <w:t>…</w:t>
      </w:r>
    </w:p>
    <w:p w:rsidR="006B3112" w:rsidRPr="009B02FC" w:rsidRDefault="006B3112" w:rsidP="006B3112">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此外，《公約》第</w:t>
      </w:r>
      <w:r w:rsidRPr="009B02FC">
        <w:rPr>
          <w:rFonts w:ascii="Times New Roman" w:hAnsi="Times New Roman" w:cs="Times New Roman"/>
          <w:sz w:val="24"/>
          <w:szCs w:val="24"/>
          <w:lang w:eastAsia="zh-TW"/>
        </w:rPr>
        <w:t>31</w:t>
      </w:r>
      <w:r w:rsidRPr="009B02FC">
        <w:rPr>
          <w:rFonts w:ascii="Times New Roman" w:hAnsi="Times New Roman" w:cs="Times New Roman"/>
          <w:sz w:val="24"/>
          <w:szCs w:val="24"/>
          <w:lang w:eastAsia="zh-TW"/>
        </w:rPr>
        <w:t>條就</w:t>
      </w:r>
      <w:r w:rsidRPr="009B02FC">
        <w:rPr>
          <w:rFonts w:ascii="Times New Roman" w:hAnsi="Times New Roman" w:cs="Times New Roman"/>
          <w:b/>
          <w:sz w:val="24"/>
          <w:szCs w:val="24"/>
          <w:lang w:eastAsia="zh-TW"/>
        </w:rPr>
        <w:t>兒童參與康樂活動</w:t>
      </w:r>
      <w:r w:rsidRPr="009B02FC">
        <w:rPr>
          <w:rFonts w:ascii="Times New Roman" w:hAnsi="Times New Roman" w:cs="Times New Roman"/>
          <w:sz w:val="24"/>
          <w:szCs w:val="24"/>
          <w:lang w:eastAsia="zh-TW"/>
        </w:rPr>
        <w:t>規定：</w:t>
      </w:r>
    </w:p>
    <w:p w:rsidR="006B3112" w:rsidRPr="009B02FC" w:rsidRDefault="006B3112" w:rsidP="006B3112">
      <w:pPr>
        <w:ind w:leftChars="100" w:left="220"/>
        <w:jc w:val="both"/>
        <w:rPr>
          <w:rFonts w:ascii="Times New Roman" w:hAnsi="Times New Roman" w:cs="Times New Roman"/>
          <w:i/>
          <w:sz w:val="24"/>
          <w:szCs w:val="24"/>
          <w:lang w:eastAsia="zh-TW"/>
        </w:rPr>
      </w:pPr>
      <w:r w:rsidRPr="009B02FC">
        <w:rPr>
          <w:rFonts w:ascii="Times New Roman" w:hAnsi="Times New Roman" w:cs="Times New Roman"/>
          <w:i/>
          <w:sz w:val="24"/>
          <w:szCs w:val="24"/>
          <w:lang w:eastAsia="zh-TW"/>
        </w:rPr>
        <w:t>1.</w:t>
      </w:r>
      <w:r w:rsidRPr="009B02FC">
        <w:rPr>
          <w:rFonts w:ascii="Times New Roman" w:hAnsi="Times New Roman" w:cs="Times New Roman"/>
          <w:i/>
          <w:sz w:val="24"/>
          <w:szCs w:val="24"/>
          <w:lang w:eastAsia="zh-TW"/>
        </w:rPr>
        <w:tab/>
      </w:r>
      <w:r w:rsidRPr="009B02FC">
        <w:rPr>
          <w:rFonts w:ascii="Times New Roman" w:hAnsi="Times New Roman" w:cs="Times New Roman"/>
          <w:i/>
          <w:sz w:val="24"/>
          <w:szCs w:val="24"/>
          <w:lang w:eastAsia="zh-TW"/>
        </w:rPr>
        <w:t>締約國確認兒童</w:t>
      </w:r>
      <w:r w:rsidRPr="009B02FC">
        <w:rPr>
          <w:rFonts w:ascii="Times New Roman" w:hAnsi="Times New Roman" w:cs="Times New Roman"/>
          <w:b/>
          <w:i/>
          <w:sz w:val="24"/>
          <w:szCs w:val="24"/>
          <w:lang w:eastAsia="zh-TW"/>
        </w:rPr>
        <w:t>有權享有休息和閒暇，從事與兒童年齡相宜的遊戲和娛樂活動，以及自由參加文化生活和藝術活動</w:t>
      </w:r>
      <w:r w:rsidRPr="009B02FC">
        <w:rPr>
          <w:rFonts w:ascii="Times New Roman" w:hAnsi="Times New Roman" w:cs="Times New Roman"/>
          <w:i/>
          <w:sz w:val="24"/>
          <w:szCs w:val="24"/>
          <w:lang w:eastAsia="zh-TW"/>
        </w:rPr>
        <w:t>。</w:t>
      </w:r>
    </w:p>
    <w:p w:rsidR="006B3112" w:rsidRPr="009B02FC" w:rsidRDefault="006B3112" w:rsidP="006B3112">
      <w:pPr>
        <w:ind w:leftChars="100" w:left="220"/>
        <w:jc w:val="both"/>
        <w:rPr>
          <w:rFonts w:ascii="Times New Roman" w:hAnsi="Times New Roman" w:cs="Times New Roman"/>
          <w:sz w:val="24"/>
          <w:szCs w:val="24"/>
          <w:lang w:eastAsia="zh-TW"/>
        </w:rPr>
      </w:pPr>
      <w:r w:rsidRPr="009B02FC">
        <w:rPr>
          <w:rFonts w:ascii="Times New Roman" w:hAnsi="Times New Roman" w:cs="Times New Roman"/>
          <w:i/>
          <w:sz w:val="24"/>
          <w:szCs w:val="24"/>
          <w:lang w:eastAsia="zh-TW"/>
        </w:rPr>
        <w:lastRenderedPageBreak/>
        <w:t>2.</w:t>
      </w:r>
      <w:r w:rsidRPr="009B02FC">
        <w:rPr>
          <w:rFonts w:ascii="Times New Roman" w:hAnsi="Times New Roman" w:cs="Times New Roman"/>
          <w:i/>
          <w:sz w:val="24"/>
          <w:szCs w:val="24"/>
          <w:lang w:eastAsia="zh-TW"/>
        </w:rPr>
        <w:tab/>
      </w:r>
      <w:r w:rsidRPr="009B02FC">
        <w:rPr>
          <w:rFonts w:ascii="Times New Roman" w:hAnsi="Times New Roman" w:cs="Times New Roman"/>
          <w:i/>
          <w:sz w:val="24"/>
          <w:szCs w:val="24"/>
          <w:lang w:eastAsia="zh-TW"/>
        </w:rPr>
        <w:t>締約國應尊重</w:t>
      </w:r>
      <w:r w:rsidRPr="009B02FC">
        <w:rPr>
          <w:rFonts w:ascii="Times New Roman" w:hAnsi="Times New Roman" w:cs="Times New Roman"/>
          <w:b/>
          <w:i/>
          <w:sz w:val="24"/>
          <w:szCs w:val="24"/>
          <w:lang w:eastAsia="zh-TW"/>
        </w:rPr>
        <w:t>促進兒童充分參加文化和藝術生活的權利，並應鼓勵提供從事文化，藝術、娛樂和休閒活動的適當和均等的機會</w:t>
      </w:r>
      <w:r w:rsidRPr="009B02FC">
        <w:rPr>
          <w:rFonts w:ascii="Times New Roman" w:hAnsi="Times New Roman" w:cs="Times New Roman"/>
          <w:i/>
          <w:sz w:val="24"/>
          <w:szCs w:val="24"/>
          <w:lang w:eastAsia="zh-TW"/>
        </w:rPr>
        <w:t>。</w:t>
      </w:r>
    </w:p>
    <w:p w:rsidR="006B3112" w:rsidRPr="009B02FC" w:rsidRDefault="006B3112" w:rsidP="006B3112">
      <w:pPr>
        <w:ind w:firstLine="36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聯合國兒童權利委員會</w:t>
      </w:r>
      <w:r w:rsidRPr="009B02FC">
        <w:rPr>
          <w:rFonts w:ascii="Times New Roman" w:hAnsi="Times New Roman" w:cs="Times New Roman"/>
          <w:sz w:val="24"/>
          <w:szCs w:val="24"/>
          <w:lang w:eastAsia="zh-TW"/>
        </w:rPr>
        <w:t>(CRC/C/CHN/3-4)</w:t>
      </w:r>
      <w:r w:rsidRPr="009B02FC">
        <w:rPr>
          <w:rFonts w:ascii="Times New Roman" w:hAnsi="Times New Roman" w:cs="Times New Roman"/>
          <w:sz w:val="24"/>
          <w:szCs w:val="24"/>
          <w:lang w:eastAsia="zh-TW"/>
        </w:rPr>
        <w:t>於</w:t>
      </w:r>
      <w:r w:rsidRPr="009B02FC">
        <w:rPr>
          <w:rFonts w:ascii="Times New Roman" w:hAnsi="Times New Roman" w:cs="Times New Roman"/>
          <w:sz w:val="24"/>
          <w:szCs w:val="24"/>
          <w:lang w:eastAsia="zh-TW"/>
        </w:rPr>
        <w:t>2013</w:t>
      </w:r>
      <w:r w:rsidRPr="009B02FC">
        <w:rPr>
          <w:rFonts w:ascii="Times New Roman" w:hAnsi="Times New Roman" w:cs="Times New Roman"/>
          <w:sz w:val="24"/>
          <w:szCs w:val="24"/>
          <w:lang w:eastAsia="zh-TW"/>
        </w:rPr>
        <w:t>年</w:t>
      </w:r>
      <w:r w:rsidRPr="009B02FC">
        <w:rPr>
          <w:rFonts w:ascii="Times New Roman" w:hAnsi="Times New Roman" w:cs="Times New Roman"/>
          <w:sz w:val="24"/>
          <w:szCs w:val="24"/>
          <w:lang w:eastAsia="zh-TW"/>
        </w:rPr>
        <w:t>9</w:t>
      </w:r>
      <w:r w:rsidRPr="009B02FC">
        <w:rPr>
          <w:rFonts w:ascii="Times New Roman" w:hAnsi="Times New Roman" w:cs="Times New Roman"/>
          <w:sz w:val="24"/>
          <w:szCs w:val="24"/>
          <w:lang w:eastAsia="zh-TW"/>
        </w:rPr>
        <w:t>月至</w:t>
      </w:r>
      <w:r w:rsidRPr="009B02FC">
        <w:rPr>
          <w:rFonts w:ascii="Times New Roman" w:hAnsi="Times New Roman" w:cs="Times New Roman"/>
          <w:sz w:val="24"/>
          <w:szCs w:val="24"/>
          <w:lang w:eastAsia="zh-TW"/>
        </w:rPr>
        <w:t>10</w:t>
      </w:r>
      <w:r w:rsidRPr="009B02FC">
        <w:rPr>
          <w:rFonts w:ascii="Times New Roman" w:hAnsi="Times New Roman" w:cs="Times New Roman"/>
          <w:sz w:val="24"/>
          <w:szCs w:val="24"/>
          <w:lang w:eastAsia="zh-TW"/>
        </w:rPr>
        <w:t>月期間審議中國、香港及澳門在落實兒童權利公約的情況</w:t>
      </w:r>
      <w:r w:rsidRPr="009B02FC">
        <w:rPr>
          <w:rStyle w:val="ab"/>
          <w:rFonts w:ascii="Times New Roman" w:hAnsi="Times New Roman" w:cs="Times New Roman"/>
          <w:sz w:val="24"/>
          <w:szCs w:val="24"/>
        </w:rPr>
        <w:footnoteReference w:id="9"/>
      </w:r>
      <w:r w:rsidRPr="009B02FC">
        <w:rPr>
          <w:rFonts w:ascii="Times New Roman" w:hAnsi="Times New Roman" w:cs="Times New Roman"/>
          <w:sz w:val="24"/>
          <w:szCs w:val="24"/>
          <w:lang w:eastAsia="zh-TW"/>
        </w:rPr>
        <w:t>，其後發出的審議結論，當中便提及：</w:t>
      </w:r>
    </w:p>
    <w:p w:rsidR="006B3112" w:rsidRPr="009B02FC" w:rsidRDefault="006B3112" w:rsidP="006B3112">
      <w:pPr>
        <w:ind w:firstLine="360"/>
        <w:jc w:val="both"/>
        <w:rPr>
          <w:rFonts w:ascii="Times New Roman" w:hAnsi="Times New Roman" w:cs="Times New Roman"/>
          <w:b/>
          <w:sz w:val="24"/>
          <w:szCs w:val="24"/>
          <w:lang w:eastAsia="zh-TW"/>
        </w:rPr>
      </w:pPr>
    </w:p>
    <w:p w:rsidR="006B3112" w:rsidRPr="009B02FC" w:rsidRDefault="006B3112" w:rsidP="006B3112">
      <w:pPr>
        <w:ind w:left="360" w:firstLine="360"/>
        <w:jc w:val="both"/>
        <w:rPr>
          <w:rFonts w:ascii="Times New Roman" w:hAnsi="Times New Roman" w:cs="Times New Roman"/>
          <w:b/>
          <w:i/>
          <w:sz w:val="24"/>
          <w:szCs w:val="24"/>
          <w:lang w:eastAsia="zh-TW"/>
        </w:rPr>
      </w:pPr>
      <w:r w:rsidRPr="009B02FC">
        <w:rPr>
          <w:rFonts w:ascii="Times New Roman" w:hAnsi="Times New Roman" w:cs="Times New Roman"/>
          <w:b/>
          <w:i/>
          <w:sz w:val="24"/>
          <w:szCs w:val="24"/>
          <w:lang w:eastAsia="zh-TW"/>
        </w:rPr>
        <w:t>委員會特別關注香港兒童貧窮情況日益嚴重的問題，促請政府落實公共房屋計劃，並採取多角度方式處理兒童貧窮問題，並透過不同社會保障制度，改善弱勢兒童的生活水平。</w:t>
      </w:r>
      <w:r w:rsidRPr="009B02FC">
        <w:rPr>
          <w:rFonts w:ascii="Times New Roman" w:hAnsi="Times New Roman" w:cs="Times New Roman"/>
          <w:b/>
          <w:i/>
          <w:sz w:val="24"/>
          <w:szCs w:val="24"/>
          <w:lang w:eastAsia="zh-TW"/>
        </w:rPr>
        <w:t>(</w:t>
      </w:r>
      <w:r w:rsidRPr="009B02FC">
        <w:rPr>
          <w:rFonts w:ascii="Times New Roman" w:hAnsi="Times New Roman" w:cs="Times New Roman"/>
          <w:b/>
          <w:i/>
          <w:sz w:val="24"/>
          <w:szCs w:val="24"/>
          <w:lang w:eastAsia="zh-TW"/>
        </w:rPr>
        <w:t>第</w:t>
      </w:r>
      <w:r w:rsidRPr="009B02FC">
        <w:rPr>
          <w:rFonts w:ascii="Times New Roman" w:hAnsi="Times New Roman" w:cs="Times New Roman"/>
          <w:b/>
          <w:i/>
          <w:sz w:val="24"/>
          <w:szCs w:val="24"/>
          <w:lang w:eastAsia="zh-TW"/>
        </w:rPr>
        <w:t>72</w:t>
      </w:r>
      <w:r w:rsidRPr="009B02FC">
        <w:rPr>
          <w:rFonts w:ascii="Times New Roman" w:hAnsi="Times New Roman" w:cs="Times New Roman"/>
          <w:b/>
          <w:i/>
          <w:sz w:val="24"/>
          <w:szCs w:val="24"/>
          <w:lang w:eastAsia="zh-TW"/>
        </w:rPr>
        <w:t>至</w:t>
      </w:r>
      <w:r w:rsidRPr="009B02FC">
        <w:rPr>
          <w:rFonts w:ascii="Times New Roman" w:hAnsi="Times New Roman" w:cs="Times New Roman"/>
          <w:b/>
          <w:i/>
          <w:sz w:val="24"/>
          <w:szCs w:val="24"/>
          <w:lang w:eastAsia="zh-TW"/>
        </w:rPr>
        <w:t>73</w:t>
      </w:r>
      <w:r w:rsidRPr="009B02FC">
        <w:rPr>
          <w:rFonts w:ascii="Times New Roman" w:hAnsi="Times New Roman" w:cs="Times New Roman"/>
          <w:b/>
          <w:i/>
          <w:sz w:val="24"/>
          <w:szCs w:val="24"/>
          <w:lang w:eastAsia="zh-TW"/>
        </w:rPr>
        <w:t>段</w:t>
      </w:r>
      <w:r w:rsidRPr="009B02FC">
        <w:rPr>
          <w:rFonts w:ascii="Times New Roman" w:hAnsi="Times New Roman" w:cs="Times New Roman"/>
          <w:b/>
          <w:i/>
          <w:sz w:val="24"/>
          <w:szCs w:val="24"/>
          <w:lang w:eastAsia="zh-TW"/>
        </w:rPr>
        <w:t>)</w:t>
      </w:r>
    </w:p>
    <w:p w:rsidR="006B3112" w:rsidRPr="009B02FC" w:rsidRDefault="006B3112" w:rsidP="006B3112">
      <w:pPr>
        <w:ind w:firstLine="360"/>
        <w:jc w:val="both"/>
        <w:rPr>
          <w:rFonts w:ascii="Times New Roman" w:hAnsi="Times New Roman" w:cs="Times New Roman"/>
          <w:sz w:val="24"/>
          <w:szCs w:val="24"/>
          <w:lang w:eastAsia="zh-TW"/>
        </w:rPr>
      </w:pPr>
    </w:p>
    <w:p w:rsidR="006B3112" w:rsidRPr="009B02FC" w:rsidRDefault="006B3112" w:rsidP="006B3112">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兒童是社會未來的棟樑，兒童各自有不同潛能，適切的居所和學習環境，有助他們健康成長發展，當兒童的家庭在落實有關權利出現困難時，政府有責任為無力應付基本住屋的貧窮家庭提供支援，協助貧窮家庭兒童健康成長。</w:t>
      </w:r>
    </w:p>
    <w:p w:rsidR="00A86B30" w:rsidRPr="009B02FC" w:rsidRDefault="00E355F0" w:rsidP="005A38B5">
      <w:pPr>
        <w:spacing w:after="0" w:line="400" w:lineRule="exact"/>
        <w:ind w:firstLine="36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很明顯香港劏房違反國際人權公約的規定，兒童在這種環境下居住有何影響</w:t>
      </w:r>
      <w:r w:rsidRPr="009B02FC">
        <w:rPr>
          <w:rFonts w:ascii="Times New Roman" w:hAnsi="Times New Roman" w:cs="Times New Roman"/>
          <w:b/>
          <w:sz w:val="24"/>
          <w:szCs w:val="24"/>
          <w:lang w:eastAsia="zh-TW"/>
        </w:rPr>
        <w:t xml:space="preserve">?  </w:t>
      </w:r>
    </w:p>
    <w:p w:rsidR="00E20D3C" w:rsidRPr="009B02FC" w:rsidRDefault="00E20D3C" w:rsidP="00FE1DA4">
      <w:pPr>
        <w:spacing w:after="0" w:line="400" w:lineRule="exact"/>
        <w:rPr>
          <w:rFonts w:ascii="Times New Roman" w:hAnsi="Times New Roman" w:cs="Times New Roman"/>
          <w:b/>
          <w:sz w:val="24"/>
          <w:szCs w:val="24"/>
          <w:lang w:eastAsia="zh-TW"/>
        </w:rPr>
      </w:pPr>
    </w:p>
    <w:p w:rsidR="00E37F6F" w:rsidRPr="009B02FC" w:rsidRDefault="00E37F6F">
      <w:pPr>
        <w:rPr>
          <w:rFonts w:ascii="Times New Roman" w:eastAsia="SimSun" w:hAnsi="Times New Roman" w:cs="Times New Roman"/>
          <w:b/>
          <w:sz w:val="24"/>
          <w:szCs w:val="24"/>
          <w:lang w:eastAsia="zh-TW"/>
        </w:rPr>
      </w:pPr>
      <w:r w:rsidRPr="009B02FC">
        <w:rPr>
          <w:rFonts w:ascii="Times New Roman" w:eastAsia="SimSun" w:hAnsi="Times New Roman" w:cs="Times New Roman"/>
          <w:b/>
          <w:sz w:val="24"/>
          <w:szCs w:val="24"/>
          <w:lang w:eastAsia="zh-TW"/>
        </w:rPr>
        <w:br w:type="page"/>
      </w:r>
    </w:p>
    <w:p w:rsidR="00A86B30" w:rsidRPr="009B02FC" w:rsidRDefault="00BB7C13" w:rsidP="00FE1DA4">
      <w:pPr>
        <w:spacing w:after="0" w:line="400" w:lineRule="exact"/>
        <w:rPr>
          <w:rFonts w:ascii="Times New Roman" w:hAnsi="Times New Roman" w:cs="Times New Roman"/>
          <w:b/>
          <w:sz w:val="24"/>
          <w:szCs w:val="24"/>
          <w:lang w:eastAsia="zh-TW"/>
        </w:rPr>
      </w:pPr>
      <w:r w:rsidRPr="009B02FC">
        <w:rPr>
          <w:rFonts w:ascii="Times New Roman" w:eastAsia="SimSun" w:hAnsi="Times New Roman" w:cs="Times New Roman"/>
          <w:b/>
          <w:sz w:val="24"/>
          <w:szCs w:val="24"/>
          <w:lang w:eastAsia="zh-TW"/>
        </w:rPr>
        <w:lastRenderedPageBreak/>
        <w:t xml:space="preserve">1.4 </w:t>
      </w:r>
      <w:r w:rsidR="009E74F8" w:rsidRPr="009B02FC">
        <w:rPr>
          <w:rFonts w:ascii="Times New Roman" w:hAnsi="Times New Roman" w:cs="Times New Roman"/>
          <w:b/>
          <w:sz w:val="24"/>
          <w:szCs w:val="24"/>
          <w:lang w:eastAsia="zh-TW"/>
        </w:rPr>
        <w:t>脊骨成長關係兒童的一生健康</w:t>
      </w:r>
    </w:p>
    <w:p w:rsidR="00157187" w:rsidRPr="009B02FC" w:rsidRDefault="00157187" w:rsidP="00157187">
      <w:pPr>
        <w:shd w:val="clear" w:color="auto" w:fill="FFFFFF"/>
        <w:spacing w:line="375" w:lineRule="atLeast"/>
        <w:rPr>
          <w:rFonts w:ascii="Times New Roman" w:hAnsi="Times New Roman" w:cs="Times New Roman"/>
          <w:color w:val="666666"/>
          <w:sz w:val="24"/>
          <w:szCs w:val="24"/>
          <w:lang w:eastAsia="zh-TW"/>
        </w:rPr>
      </w:pPr>
    </w:p>
    <w:p w:rsidR="00157187" w:rsidRPr="009B02FC" w:rsidRDefault="00157187" w:rsidP="0000226B">
      <w:pPr>
        <w:pStyle w:val="Web"/>
        <w:jc w:val="both"/>
        <w:rPr>
          <w:rFonts w:eastAsia="新細明體"/>
        </w:rPr>
      </w:pPr>
      <w:r w:rsidRPr="009B02FC">
        <w:rPr>
          <w:rFonts w:eastAsia="新細明體"/>
        </w:rPr>
        <w:t xml:space="preserve">       </w:t>
      </w:r>
      <w:r w:rsidRPr="009B02FC">
        <w:rPr>
          <w:rFonts w:eastAsia="新細明體"/>
        </w:rPr>
        <w:t>每個人的脊柱都是由</w:t>
      </w:r>
      <w:r w:rsidRPr="009B02FC">
        <w:rPr>
          <w:rFonts w:eastAsia="新細明體"/>
        </w:rPr>
        <w:t>33</w:t>
      </w:r>
      <w:r w:rsidRPr="009B02FC">
        <w:rPr>
          <w:rFonts w:eastAsia="新細明體"/>
        </w:rPr>
        <w:t>塊</w:t>
      </w:r>
      <w:hyperlink r:id="rId9" w:tooltip="脊椎骨" w:history="1">
        <w:r w:rsidRPr="009B02FC">
          <w:rPr>
            <w:rFonts w:eastAsia="新細明體"/>
          </w:rPr>
          <w:t>脊椎骨</w:t>
        </w:r>
      </w:hyperlink>
      <w:r w:rsidRPr="009B02FC">
        <w:rPr>
          <w:rFonts w:eastAsia="新細明體"/>
        </w:rPr>
        <w:t>（</w:t>
      </w:r>
      <w:r w:rsidRPr="009B02FC">
        <w:rPr>
          <w:rFonts w:eastAsia="新細明體"/>
        </w:rPr>
        <w:t>Vertebrae</w:t>
      </w:r>
      <w:r w:rsidRPr="009B02FC">
        <w:rPr>
          <w:rFonts w:eastAsia="新細明體"/>
        </w:rPr>
        <w:t>）和其中間的</w:t>
      </w:r>
      <w:hyperlink r:id="rId10" w:tooltip="椎間盤" w:history="1">
        <w:r w:rsidRPr="009B02FC">
          <w:rPr>
            <w:rFonts w:eastAsia="新細明體"/>
          </w:rPr>
          <w:t>椎間盤</w:t>
        </w:r>
      </w:hyperlink>
      <w:r w:rsidRPr="009B02FC">
        <w:rPr>
          <w:rFonts w:eastAsia="新細明體"/>
        </w:rPr>
        <w:t>(</w:t>
      </w:r>
      <w:r w:rsidRPr="009B02FC">
        <w:rPr>
          <w:rFonts w:eastAsia="新細明體"/>
        </w:rPr>
        <w:t>軟骨</w:t>
      </w:r>
      <w:r w:rsidRPr="009B02FC">
        <w:rPr>
          <w:rFonts w:eastAsia="新細明體"/>
        </w:rPr>
        <w:t>)</w:t>
      </w:r>
      <w:r w:rsidRPr="009B02FC">
        <w:rPr>
          <w:rFonts w:eastAsia="新細明體"/>
        </w:rPr>
        <w:t>所組成的。這個結構是通過</w:t>
      </w:r>
      <w:hyperlink r:id="rId11" w:tooltip="韌帶" w:history="1">
        <w:r w:rsidRPr="009B02FC">
          <w:rPr>
            <w:rFonts w:eastAsia="新細明體"/>
          </w:rPr>
          <w:t>韌帶</w:t>
        </w:r>
      </w:hyperlink>
      <w:r w:rsidRPr="009B02FC">
        <w:rPr>
          <w:rFonts w:eastAsia="新細明體"/>
        </w:rPr>
        <w:t>和較少的脊柱</w:t>
      </w:r>
      <w:hyperlink r:id="rId12" w:tooltip="關節" w:history="1">
        <w:r w:rsidRPr="009B02FC">
          <w:rPr>
            <w:rFonts w:eastAsia="新細明體"/>
          </w:rPr>
          <w:t>關節</w:t>
        </w:r>
      </w:hyperlink>
      <w:r w:rsidRPr="009B02FC">
        <w:rPr>
          <w:rFonts w:eastAsia="新細明體"/>
        </w:rPr>
        <w:t>所固定；脊柱主要是支持軀幹的重量及保護內臟器官的功能。我們的脊柱分別有</w:t>
      </w:r>
      <w:r w:rsidRPr="009B02FC">
        <w:rPr>
          <w:rFonts w:eastAsia="新細明體"/>
        </w:rPr>
        <w:t>7</w:t>
      </w:r>
      <w:r w:rsidRPr="009B02FC">
        <w:rPr>
          <w:rFonts w:eastAsia="新細明體"/>
        </w:rPr>
        <w:t>節</w:t>
      </w:r>
      <w:hyperlink r:id="rId13" w:tooltip="頸椎" w:history="1">
        <w:r w:rsidRPr="009B02FC">
          <w:rPr>
            <w:rFonts w:eastAsia="新細明體"/>
          </w:rPr>
          <w:t>頸椎</w:t>
        </w:r>
      </w:hyperlink>
      <w:r w:rsidRPr="009B02FC">
        <w:rPr>
          <w:rFonts w:eastAsia="新細明體"/>
        </w:rPr>
        <w:t>、</w:t>
      </w:r>
      <w:r w:rsidRPr="009B02FC">
        <w:rPr>
          <w:rFonts w:eastAsia="新細明體"/>
        </w:rPr>
        <w:t>12</w:t>
      </w:r>
      <w:r w:rsidRPr="009B02FC">
        <w:rPr>
          <w:rFonts w:eastAsia="新細明體"/>
        </w:rPr>
        <w:t>節</w:t>
      </w:r>
      <w:hyperlink r:id="rId14" w:tooltip="胸椎" w:history="1">
        <w:r w:rsidRPr="009B02FC">
          <w:rPr>
            <w:rFonts w:eastAsia="新細明體"/>
          </w:rPr>
          <w:t>胸椎</w:t>
        </w:r>
      </w:hyperlink>
      <w:r w:rsidRPr="009B02FC">
        <w:rPr>
          <w:rFonts w:eastAsia="新細明體"/>
        </w:rPr>
        <w:t>、</w:t>
      </w:r>
      <w:r w:rsidRPr="009B02FC">
        <w:rPr>
          <w:rFonts w:eastAsia="新細明體"/>
        </w:rPr>
        <w:t>5</w:t>
      </w:r>
      <w:r w:rsidRPr="009B02FC">
        <w:rPr>
          <w:rFonts w:eastAsia="新細明體"/>
        </w:rPr>
        <w:t>節</w:t>
      </w:r>
      <w:hyperlink r:id="rId15" w:tooltip="腰椎" w:history="1">
        <w:r w:rsidRPr="009B02FC">
          <w:rPr>
            <w:rFonts w:eastAsia="新細明體"/>
          </w:rPr>
          <w:t>腰椎</w:t>
        </w:r>
      </w:hyperlink>
      <w:r w:rsidRPr="009B02FC">
        <w:rPr>
          <w:rFonts w:eastAsia="新細明體"/>
        </w:rPr>
        <w:t>、</w:t>
      </w:r>
      <w:hyperlink r:id="rId16" w:tooltip="骶骨" w:history="1">
        <w:r w:rsidRPr="009B02FC">
          <w:rPr>
            <w:rFonts w:eastAsia="新細明體"/>
          </w:rPr>
          <w:t>骶骨</w:t>
        </w:r>
      </w:hyperlink>
      <w:r w:rsidRPr="009B02FC">
        <w:rPr>
          <w:rFonts w:eastAsia="新細明體"/>
        </w:rPr>
        <w:t>和</w:t>
      </w:r>
      <w:hyperlink r:id="rId17" w:tooltip="尾骨" w:history="1">
        <w:r w:rsidRPr="009B02FC">
          <w:rPr>
            <w:rFonts w:eastAsia="新細明體"/>
          </w:rPr>
          <w:t>尾骨</w:t>
        </w:r>
      </w:hyperlink>
      <w:r w:rsidRPr="009B02FC">
        <w:rPr>
          <w:rFonts w:eastAsia="新細明體"/>
        </w:rPr>
        <w:t>。人類的</w:t>
      </w:r>
      <w:r w:rsidRPr="009B02FC">
        <w:rPr>
          <w:rFonts w:eastAsia="新細明體"/>
        </w:rPr>
        <w:t>5</w:t>
      </w:r>
      <w:r w:rsidRPr="009B02FC">
        <w:rPr>
          <w:rFonts w:eastAsia="新細明體"/>
        </w:rPr>
        <w:t>塊骶骨和</w:t>
      </w:r>
      <w:r w:rsidRPr="009B02FC">
        <w:rPr>
          <w:rFonts w:eastAsia="新細明體"/>
        </w:rPr>
        <w:t>4</w:t>
      </w:r>
      <w:r w:rsidRPr="009B02FC">
        <w:rPr>
          <w:rFonts w:eastAsia="新細明體"/>
        </w:rPr>
        <w:t>塊尾骨是互相融合。每一脊椎骨是有一個突向背側的棘突，在背部的正中線上可以在皮下觸摸；脊柱內部有縱行的椎管，容納</w:t>
      </w:r>
      <w:hyperlink r:id="rId18" w:tooltip="脊髓" w:history="1">
        <w:r w:rsidRPr="009B02FC">
          <w:rPr>
            <w:rFonts w:eastAsia="新細明體"/>
          </w:rPr>
          <w:t>脊髓</w:t>
        </w:r>
      </w:hyperlink>
      <w:r w:rsidRPr="009B02FC">
        <w:rPr>
          <w:rFonts w:eastAsia="新細明體"/>
        </w:rPr>
        <w:t>及其脊髓膜。可見，脊骨健康亦關係每個人的一生健康</w:t>
      </w:r>
      <w:r w:rsidRPr="009B02FC">
        <w:rPr>
          <w:rFonts w:eastAsia="新細明體"/>
        </w:rPr>
        <w:t xml:space="preserve">! </w:t>
      </w:r>
      <w:r w:rsidRPr="009B02FC">
        <w:rPr>
          <w:rFonts w:eastAsia="新細明體"/>
        </w:rPr>
        <w:t>我們經常聽到</w:t>
      </w:r>
      <w:hyperlink r:id="rId19" w:history="1">
        <w:r w:rsidRPr="009B02FC">
          <w:rPr>
            <w:rFonts w:eastAsia="新細明體"/>
          </w:rPr>
          <w:t>牙齒</w:t>
        </w:r>
      </w:hyperlink>
      <w:r w:rsidRPr="009B02FC">
        <w:rPr>
          <w:rFonts w:eastAsia="新細明體"/>
        </w:rPr>
        <w:t>健康、心臟健康、眼睛健康，但較少留意到有人關心脊骨健康。很多人都是在頸，背，腰、手臂或腿痛之後，才明白脊骨的重要</w:t>
      </w:r>
    </w:p>
    <w:p w:rsidR="00157187" w:rsidRPr="009B02FC" w:rsidRDefault="00157187" w:rsidP="0000226B">
      <w:pPr>
        <w:pStyle w:val="Web"/>
        <w:jc w:val="both"/>
        <w:rPr>
          <w:rFonts w:eastAsia="新細明體"/>
        </w:rPr>
      </w:pPr>
      <w:r w:rsidRPr="009B02FC">
        <w:rPr>
          <w:rFonts w:eastAsia="新細明體"/>
        </w:rPr>
        <w:t xml:space="preserve">      </w:t>
      </w:r>
      <w:r w:rsidRPr="009B02FC">
        <w:rPr>
          <w:rFonts w:eastAsia="新細明體"/>
        </w:rPr>
        <w:t>在側面看，成年人的脊柱有頸、胸、腰、骶</w:t>
      </w:r>
      <w:r w:rsidRPr="009B02FC">
        <w:rPr>
          <w:rFonts w:eastAsia="新細明體"/>
        </w:rPr>
        <w:t>4</w:t>
      </w:r>
      <w:r w:rsidRPr="009B02FC">
        <w:rPr>
          <w:rFonts w:eastAsia="新細明體"/>
        </w:rPr>
        <w:t>個生理弧度。它為人類提供了強大支持，而且具有彈性。頸部和腰部向前突出的脊柱彎曲被稱之為</w:t>
      </w:r>
      <w:hyperlink r:id="rId20" w:tooltip="脊柱前凸" w:history="1">
        <w:r w:rsidRPr="009B02FC">
          <w:rPr>
            <w:rFonts w:eastAsia="新細明體"/>
          </w:rPr>
          <w:t>脊柱前凸</w:t>
        </w:r>
      </w:hyperlink>
      <w:r w:rsidRPr="009B02FC">
        <w:rPr>
          <w:rFonts w:eastAsia="新細明體"/>
        </w:rPr>
        <w:t>，相對的胸部和尾部向後突出則被稱之為</w:t>
      </w:r>
      <w:hyperlink r:id="rId21" w:tooltip="脊柱後凸" w:history="1">
        <w:r w:rsidRPr="009B02FC">
          <w:rPr>
            <w:rFonts w:eastAsia="新細明體"/>
          </w:rPr>
          <w:t>脊柱後凸</w:t>
        </w:r>
      </w:hyperlink>
      <w:r w:rsidRPr="009B02FC">
        <w:rPr>
          <w:rFonts w:eastAsia="新細明體"/>
        </w:rPr>
        <w:t>。任何因素影響到這些生理弧度都可會促使脊柱退化。長期姿勢不正是重要原因之一，其中常見引起的痛症包括寒背，圓背和脊柱側彎。我們都了解不正確姿勢是由不良習慣所引致，包括長期低頭看電話，半坐半躺在沙發上，俯在桌子上睡覺等等。但不可忽略的是家居設施配套亦會影響兒童的脊骨健康。當姿勢不平衡，脊柱偏離正常位置，關節的負荷點會被移到一處不應受壓的部分。長時間的機械壓迫力，可導致椎間盤和小關節的軟骨磨損和撕裂。如有損壞，它</w:t>
      </w:r>
      <w:r w:rsidR="002D6BF3" w:rsidRPr="009B02FC">
        <w:rPr>
          <w:rFonts w:eastAsia="新細明體"/>
        </w:rPr>
        <w:t>是</w:t>
      </w:r>
      <w:r w:rsidRPr="009B02FC">
        <w:rPr>
          <w:rFonts w:eastAsia="新細明體"/>
        </w:rPr>
        <w:t>難以癒合。</w:t>
      </w:r>
    </w:p>
    <w:p w:rsidR="0000226B" w:rsidRDefault="00157187" w:rsidP="0000226B">
      <w:pPr>
        <w:pStyle w:val="Web"/>
        <w:jc w:val="both"/>
        <w:rPr>
          <w:rFonts w:eastAsia="新細明體"/>
        </w:rPr>
      </w:pPr>
      <w:r w:rsidRPr="009B02FC">
        <w:rPr>
          <w:rFonts w:eastAsia="新細明體"/>
        </w:rPr>
        <w:t xml:space="preserve">    </w:t>
      </w:r>
      <w:r w:rsidR="002D6BF3" w:rsidRPr="009B02FC">
        <w:rPr>
          <w:rFonts w:eastAsia="新細明體"/>
        </w:rPr>
        <w:t xml:space="preserve">      </w:t>
      </w:r>
      <w:r w:rsidRPr="009B02FC">
        <w:rPr>
          <w:rFonts w:eastAsia="新細明體"/>
        </w:rPr>
        <w:t xml:space="preserve"> </w:t>
      </w:r>
      <w:r w:rsidR="002D6BF3" w:rsidRPr="009B02FC">
        <w:rPr>
          <w:rFonts w:eastAsia="新細明體"/>
        </w:rPr>
        <w:t>事實上，青少年的</w:t>
      </w:r>
      <w:r w:rsidRPr="009B02FC">
        <w:rPr>
          <w:rFonts w:eastAsia="新細明體"/>
        </w:rPr>
        <w:t>脊柱側彎的發病率比較低，只涉及</w:t>
      </w:r>
      <w:r w:rsidRPr="009B02FC">
        <w:rPr>
          <w:rFonts w:eastAsia="新細明體"/>
        </w:rPr>
        <w:t>2</w:t>
      </w:r>
      <w:r w:rsidRPr="009B02FC">
        <w:rPr>
          <w:rFonts w:eastAsia="新細明體"/>
        </w:rPr>
        <w:t>至</w:t>
      </w:r>
      <w:r w:rsidRPr="009B02FC">
        <w:rPr>
          <w:rFonts w:eastAsia="新細明體"/>
        </w:rPr>
        <w:t>3%</w:t>
      </w:r>
      <w:r w:rsidRPr="009B02FC">
        <w:rPr>
          <w:rFonts w:eastAsia="新細明體"/>
        </w:rPr>
        <w:t>的青少年</w:t>
      </w:r>
      <w:r w:rsidR="00B1716A">
        <w:rPr>
          <w:rStyle w:val="ab"/>
          <w:rFonts w:eastAsia="新細明體"/>
        </w:rPr>
        <w:footnoteReference w:id="10"/>
      </w:r>
      <w:r w:rsidRPr="009B02FC">
        <w:rPr>
          <w:rFonts w:eastAsia="新細明體"/>
        </w:rPr>
        <w:t>。不過，這個群組處於發育期，屬於脊柱側彎加劇的高風險類別，即是脊柱側彎的惡化機會高。在年屆</w:t>
      </w:r>
      <w:r w:rsidRPr="009B02FC">
        <w:rPr>
          <w:rFonts w:eastAsia="新細明體"/>
        </w:rPr>
        <w:t>60</w:t>
      </w:r>
      <w:r w:rsidRPr="009B02FC">
        <w:rPr>
          <w:rFonts w:eastAsia="新細明體"/>
        </w:rPr>
        <w:t>的群組中，脊柱側彎的發病率卻是超過</w:t>
      </w:r>
      <w:r w:rsidRPr="009B02FC">
        <w:rPr>
          <w:rFonts w:eastAsia="新細明體"/>
        </w:rPr>
        <w:t>50%</w:t>
      </w:r>
      <w:r w:rsidRPr="009B02FC">
        <w:rPr>
          <w:rFonts w:eastAsia="新細明體"/>
        </w:rPr>
        <w:t>，及大多數患者都有腰腿痛。然而，寒背的患者大多有肩頸健康問題。可見，這不是一位十幾歲或更年輕的脊柱側彎及寒背患者所想像及預見。因此，家長應有責任從小到大教導自己的兒童正確姿勢</w:t>
      </w:r>
      <w:r w:rsidR="002D6BF3" w:rsidRPr="009B02FC">
        <w:rPr>
          <w:rFonts w:eastAsia="新細明體"/>
        </w:rPr>
        <w:t>的重要</w:t>
      </w:r>
      <w:r w:rsidRPr="009B02FC">
        <w:rPr>
          <w:rFonts w:eastAsia="新細明體"/>
        </w:rPr>
        <w:t>。</w:t>
      </w:r>
    </w:p>
    <w:p w:rsidR="0000226B" w:rsidRDefault="0000226B" w:rsidP="0000226B">
      <w:pPr>
        <w:pStyle w:val="Web"/>
        <w:ind w:firstLine="360"/>
        <w:jc w:val="both"/>
        <w:rPr>
          <w:rFonts w:eastAsia="新細明體"/>
        </w:rPr>
      </w:pPr>
      <w:r>
        <w:rPr>
          <w:rFonts w:eastAsia="新細明體" w:hint="eastAsia"/>
        </w:rPr>
        <w:t xml:space="preserve">    </w:t>
      </w:r>
      <w:r w:rsidR="00157187" w:rsidRPr="009B02FC">
        <w:rPr>
          <w:rFonts w:eastAsia="新細明體"/>
        </w:rPr>
        <w:t>脊骨健康對每位孩子的成長都是很重要。假若我們忽略孩子脊骨健康的護理，除了影響他們身體的外觀</w:t>
      </w:r>
      <w:r w:rsidR="00157187" w:rsidRPr="009B02FC">
        <w:rPr>
          <w:rFonts w:eastAsia="新細明體"/>
        </w:rPr>
        <w:t>(</w:t>
      </w:r>
      <w:r w:rsidR="00157187" w:rsidRPr="009B02FC">
        <w:rPr>
          <w:rFonts w:eastAsia="新細明體"/>
        </w:rPr>
        <w:t>如出現脊骨側彎、寒背等等徵狀</w:t>
      </w:r>
      <w:r w:rsidR="00157187" w:rsidRPr="009B02FC">
        <w:rPr>
          <w:rFonts w:eastAsia="新細明體"/>
        </w:rPr>
        <w:t>)</w:t>
      </w:r>
      <w:r w:rsidR="00157187" w:rsidRPr="009B02FC">
        <w:rPr>
          <w:rFonts w:eastAsia="新細明體"/>
        </w:rPr>
        <w:t>，更會影響他們的身心健康及心理質素。脊骨健康與孩子的健康息息相關，；有些孩子的集中能力或協調能力不佳，未能盡展生命動力，這可能與神經、肌肉及骨骼系統之間的運作有關。健全的脊骨神經肌肉系統的運作對孩子健康極其</w:t>
      </w:r>
      <w:r>
        <w:rPr>
          <w:rFonts w:eastAsia="新細明體"/>
        </w:rPr>
        <w:t>重要。因此，在他們成長發育的過程中，家長應幫助他們從小護理脊骨</w:t>
      </w:r>
      <w:r>
        <w:rPr>
          <w:rFonts w:eastAsia="新細明體" w:hint="eastAsia"/>
        </w:rPr>
        <w:t>。</w:t>
      </w:r>
    </w:p>
    <w:p w:rsidR="00157187" w:rsidRPr="009B02FC" w:rsidRDefault="0000226B" w:rsidP="0000226B">
      <w:pPr>
        <w:pStyle w:val="Web"/>
        <w:ind w:firstLine="360"/>
        <w:jc w:val="both"/>
        <w:rPr>
          <w:rFonts w:eastAsia="新細明體"/>
        </w:rPr>
      </w:pPr>
      <w:r>
        <w:rPr>
          <w:rFonts w:eastAsia="新細明體" w:hint="eastAsia"/>
        </w:rPr>
        <w:t xml:space="preserve">  </w:t>
      </w:r>
      <w:r w:rsidR="00157187" w:rsidRPr="009B02FC">
        <w:rPr>
          <w:rFonts w:eastAsia="新細明體"/>
        </w:rPr>
        <w:t>幼兒脊骨較柔軟，容易形成脊骨問題。鑑於小童出生至</w:t>
      </w:r>
      <w:r w:rsidR="00157187" w:rsidRPr="009B02FC">
        <w:rPr>
          <w:rFonts w:eastAsia="新細明體"/>
        </w:rPr>
        <w:t>12</w:t>
      </w:r>
      <w:r w:rsidR="00157187" w:rsidRPr="009B02FC">
        <w:rPr>
          <w:rFonts w:eastAsia="新細明體"/>
        </w:rPr>
        <w:t>歲是脊骨成長</w:t>
      </w:r>
      <w:r w:rsidR="00157187" w:rsidRPr="009B02FC">
        <w:rPr>
          <w:rFonts w:eastAsia="新細明體"/>
        </w:rPr>
        <w:t xml:space="preserve"> </w:t>
      </w:r>
      <w:r w:rsidR="00157187" w:rsidRPr="009B02FC">
        <w:rPr>
          <w:rFonts w:eastAsia="新細明體"/>
        </w:rPr>
        <w:t>的關鍵時期，如能從小培養護脊習慣及儘早偵察脊骨問題，便可預防問題惡化。但居住劏房的小朋友很多時候，因家居環境狹窄，加上經濟困難，為此難以負擔購買或放置合適的椅枱，有些甚至常要彎腰坐在床上完成功課，對脊骨造成傷害，引致日後健康的問題。這些問題是需要得到社會各界的關懷</w:t>
      </w:r>
      <w:r w:rsidR="00157187" w:rsidRPr="009B02FC">
        <w:rPr>
          <w:rFonts w:eastAsia="新細明體"/>
        </w:rPr>
        <w:t>!</w:t>
      </w:r>
    </w:p>
    <w:p w:rsidR="004D07A8" w:rsidRPr="009B02FC" w:rsidRDefault="004D07A8" w:rsidP="00157187">
      <w:pPr>
        <w:shd w:val="clear" w:color="auto" w:fill="FFFFFF"/>
        <w:spacing w:line="375" w:lineRule="atLeast"/>
        <w:ind w:firstLine="360"/>
        <w:rPr>
          <w:rFonts w:ascii="Times New Roman" w:eastAsia="新細明體" w:hAnsi="Times New Roman" w:cs="Times New Roman"/>
          <w:sz w:val="24"/>
          <w:szCs w:val="24"/>
          <w:lang w:eastAsia="zh-TW"/>
        </w:rPr>
      </w:pPr>
    </w:p>
    <w:p w:rsidR="00AD023D" w:rsidRPr="009B02FC" w:rsidRDefault="00E37F6F" w:rsidP="00735720">
      <w:pPr>
        <w:rPr>
          <w:rFonts w:ascii="Times New Roman" w:eastAsia="新細明體" w:hAnsi="Times New Roman" w:cs="Times New Roman"/>
          <w:b/>
          <w:sz w:val="24"/>
          <w:szCs w:val="24"/>
          <w:lang w:eastAsia="zh-TW"/>
        </w:rPr>
      </w:pPr>
      <w:r w:rsidRPr="009B02FC">
        <w:rPr>
          <w:rFonts w:ascii="Times New Roman" w:eastAsia="新細明體" w:hAnsi="Times New Roman" w:cs="Times New Roman"/>
          <w:b/>
          <w:color w:val="000000"/>
          <w:sz w:val="24"/>
          <w:szCs w:val="24"/>
          <w:shd w:val="clear" w:color="auto" w:fill="FFFFFF"/>
          <w:lang w:eastAsia="zh-TW"/>
        </w:rPr>
        <w:br w:type="page"/>
      </w:r>
      <w:r w:rsidR="00422BC5" w:rsidRPr="009B02FC">
        <w:rPr>
          <w:rFonts w:ascii="Times New Roman" w:eastAsia="新細明體" w:hAnsi="Times New Roman" w:cs="Times New Roman"/>
          <w:b/>
          <w:color w:val="000000"/>
          <w:sz w:val="24"/>
          <w:szCs w:val="24"/>
          <w:shd w:val="clear" w:color="auto" w:fill="FFFFFF"/>
          <w:lang w:eastAsia="zh-TW"/>
        </w:rPr>
        <w:lastRenderedPageBreak/>
        <w:t xml:space="preserve">1.5 </w:t>
      </w:r>
      <w:r w:rsidR="00AD023D" w:rsidRPr="009B02FC">
        <w:rPr>
          <w:rFonts w:ascii="Times New Roman" w:eastAsia="新細明體" w:hAnsi="Times New Roman" w:cs="Times New Roman"/>
          <w:b/>
          <w:color w:val="000000"/>
          <w:sz w:val="24"/>
          <w:szCs w:val="24"/>
          <w:shd w:val="clear" w:color="auto" w:fill="FFFFFF"/>
          <w:lang w:eastAsia="zh-TW"/>
        </w:rPr>
        <w:t>社會缺乏有</w:t>
      </w:r>
      <w:r w:rsidR="00735720">
        <w:rPr>
          <w:rFonts w:ascii="Times New Roman" w:eastAsia="新細明體" w:hAnsi="Times New Roman" w:cs="Times New Roman" w:hint="eastAsia"/>
          <w:b/>
          <w:color w:val="000000"/>
          <w:sz w:val="24"/>
          <w:szCs w:val="24"/>
          <w:shd w:val="clear" w:color="auto" w:fill="FFFFFF"/>
          <w:lang w:eastAsia="zh-TW"/>
        </w:rPr>
        <w:t>關</w:t>
      </w:r>
      <w:r w:rsidR="00AD023D" w:rsidRPr="009B02FC">
        <w:rPr>
          <w:rFonts w:ascii="Times New Roman" w:eastAsia="新細明體" w:hAnsi="Times New Roman" w:cs="Times New Roman"/>
          <w:b/>
          <w:color w:val="000000"/>
          <w:sz w:val="24"/>
          <w:szCs w:val="24"/>
          <w:shd w:val="clear" w:color="auto" w:fill="FFFFFF"/>
          <w:lang w:eastAsia="zh-TW"/>
        </w:rPr>
        <w:t>研究，劏房兒童</w:t>
      </w:r>
      <w:r w:rsidR="00AD023D" w:rsidRPr="009B02FC">
        <w:rPr>
          <w:rFonts w:ascii="Times New Roman" w:eastAsia="新細明體" w:hAnsi="Times New Roman" w:cs="Times New Roman"/>
          <w:b/>
          <w:sz w:val="24"/>
          <w:szCs w:val="24"/>
          <w:lang w:eastAsia="zh-TW"/>
        </w:rPr>
        <w:t>脊骨健康有待關注</w:t>
      </w:r>
    </w:p>
    <w:p w:rsidR="00AD023D" w:rsidRPr="009B02FC" w:rsidRDefault="00AD023D" w:rsidP="00AD023D">
      <w:pPr>
        <w:shd w:val="clear" w:color="auto" w:fill="FFFFFF"/>
        <w:spacing w:after="0" w:line="240" w:lineRule="auto"/>
        <w:rPr>
          <w:rFonts w:ascii="Times New Roman" w:eastAsia="新細明體" w:hAnsi="Times New Roman" w:cs="Times New Roman"/>
          <w:color w:val="000000"/>
          <w:sz w:val="24"/>
          <w:szCs w:val="24"/>
          <w:shd w:val="clear" w:color="auto" w:fill="FFFFFF"/>
          <w:lang w:eastAsia="zh-TW"/>
        </w:rPr>
      </w:pPr>
    </w:p>
    <w:p w:rsidR="00AD023D" w:rsidRPr="00B267AB" w:rsidRDefault="0084702A" w:rsidP="00976711">
      <w:pPr>
        <w:shd w:val="clear" w:color="auto" w:fill="FFFFFF"/>
        <w:spacing w:after="0" w:line="240" w:lineRule="auto"/>
        <w:ind w:firstLine="720"/>
        <w:jc w:val="both"/>
        <w:rPr>
          <w:rFonts w:ascii="Times New Roman" w:eastAsia="新細明體" w:hAnsi="Times New Roman" w:cs="Times New Roman"/>
          <w:color w:val="000000"/>
          <w:sz w:val="24"/>
          <w:szCs w:val="24"/>
          <w:shd w:val="clear" w:color="auto" w:fill="FFFFFF"/>
          <w:lang w:eastAsia="zh-TW"/>
        </w:rPr>
      </w:pPr>
      <w:r>
        <w:rPr>
          <w:rFonts w:ascii="Times New Roman" w:eastAsia="新細明體" w:hAnsi="Times New Roman" w:cs="Times New Roman" w:hint="eastAsia"/>
          <w:color w:val="000000"/>
          <w:sz w:val="24"/>
          <w:szCs w:val="24"/>
          <w:shd w:val="clear" w:color="auto" w:fill="FFFFFF"/>
          <w:lang w:eastAsia="zh-TW"/>
        </w:rPr>
        <w:t>1985</w:t>
      </w:r>
      <w:r>
        <w:rPr>
          <w:rFonts w:ascii="Times New Roman" w:eastAsia="新細明體" w:hAnsi="Times New Roman" w:cs="Times New Roman" w:hint="eastAsia"/>
          <w:color w:val="000000"/>
          <w:sz w:val="24"/>
          <w:szCs w:val="24"/>
          <w:shd w:val="clear" w:color="auto" w:fill="FFFFFF"/>
          <w:lang w:eastAsia="zh-TW"/>
        </w:rPr>
        <w:t>年</w:t>
      </w:r>
      <w:r w:rsidR="00AD023D" w:rsidRPr="009B02FC">
        <w:rPr>
          <w:rFonts w:ascii="Times New Roman" w:eastAsia="新細明體" w:hAnsi="Times New Roman" w:cs="Times New Roman"/>
          <w:color w:val="000000"/>
          <w:sz w:val="24"/>
          <w:szCs w:val="24"/>
          <w:shd w:val="clear" w:color="auto" w:fill="FFFFFF"/>
          <w:lang w:eastAsia="zh-TW"/>
        </w:rPr>
        <w:t>，有一份關於新加</w:t>
      </w:r>
      <w:r w:rsidR="00E37F6F" w:rsidRPr="009B02FC">
        <w:rPr>
          <w:rFonts w:ascii="Times New Roman" w:eastAsia="新細明體" w:hAnsi="Times New Roman" w:cs="Times New Roman"/>
          <w:color w:val="000000"/>
          <w:sz w:val="24"/>
          <w:szCs w:val="24"/>
          <w:shd w:val="clear" w:color="auto" w:fill="FFFFFF"/>
          <w:lang w:eastAsia="zh-TW"/>
        </w:rPr>
        <w:t>坡</w:t>
      </w:r>
      <w:r w:rsidR="00AD023D" w:rsidRPr="009B02FC">
        <w:rPr>
          <w:rFonts w:ascii="Times New Roman" w:eastAsia="新細明體" w:hAnsi="Times New Roman" w:cs="Times New Roman"/>
          <w:color w:val="000000"/>
          <w:sz w:val="24"/>
          <w:szCs w:val="24"/>
          <w:shd w:val="clear" w:color="auto" w:fill="FFFFFF"/>
          <w:lang w:eastAsia="zh-TW"/>
        </w:rPr>
        <w:t>學童脊柱側彎的研究，把</w:t>
      </w:r>
      <w:r w:rsidR="00AD023D" w:rsidRPr="009B02FC">
        <w:rPr>
          <w:rFonts w:ascii="Times New Roman" w:eastAsia="新細明體" w:hAnsi="Times New Roman" w:cs="Times New Roman"/>
          <w:color w:val="000000"/>
          <w:sz w:val="24"/>
          <w:szCs w:val="24"/>
          <w:shd w:val="clear" w:color="auto" w:fill="FFFFFF"/>
          <w:lang w:eastAsia="zh-TW"/>
        </w:rPr>
        <w:t>110</w:t>
      </w:r>
      <w:r w:rsidR="001774DC">
        <w:rPr>
          <w:rFonts w:ascii="Times New Roman" w:eastAsia="新細明體" w:hAnsi="Times New Roman" w:cs="Times New Roman" w:hint="eastAsia"/>
          <w:color w:val="000000"/>
          <w:sz w:val="24"/>
          <w:szCs w:val="24"/>
          <w:shd w:val="clear" w:color="auto" w:fill="FFFFFF"/>
          <w:lang w:eastAsia="zh-TW"/>
        </w:rPr>
        <w:t>,</w:t>
      </w:r>
      <w:r w:rsidR="00AD023D" w:rsidRPr="009B02FC">
        <w:rPr>
          <w:rFonts w:ascii="Times New Roman" w:eastAsia="新細明體" w:hAnsi="Times New Roman" w:cs="Times New Roman"/>
          <w:color w:val="000000"/>
          <w:sz w:val="24"/>
          <w:szCs w:val="24"/>
          <w:shd w:val="clear" w:color="auto" w:fill="FFFFFF"/>
          <w:lang w:eastAsia="zh-TW"/>
        </w:rPr>
        <w:t>744</w:t>
      </w:r>
      <w:r w:rsidR="00AD023D" w:rsidRPr="009B02FC">
        <w:rPr>
          <w:rFonts w:ascii="Times New Roman" w:eastAsia="新細明體" w:hAnsi="Times New Roman" w:cs="Times New Roman"/>
          <w:color w:val="000000"/>
          <w:sz w:val="24"/>
          <w:szCs w:val="24"/>
          <w:shd w:val="clear" w:color="auto" w:fill="FFFFFF"/>
          <w:lang w:eastAsia="zh-TW"/>
        </w:rPr>
        <w:t>兒童分為</w:t>
      </w:r>
      <w:r w:rsidR="00AD023D" w:rsidRPr="009B02FC">
        <w:rPr>
          <w:rFonts w:ascii="Times New Roman" w:eastAsia="新細明體" w:hAnsi="Times New Roman" w:cs="Times New Roman"/>
          <w:color w:val="000000"/>
          <w:sz w:val="24"/>
          <w:szCs w:val="24"/>
          <w:shd w:val="clear" w:color="auto" w:fill="FFFFFF"/>
          <w:lang w:eastAsia="zh-TW"/>
        </w:rPr>
        <w:t>3</w:t>
      </w:r>
      <w:r w:rsidR="00AD023D" w:rsidRPr="009B02FC">
        <w:rPr>
          <w:rFonts w:ascii="Times New Roman" w:eastAsia="新細明體" w:hAnsi="Times New Roman" w:cs="Times New Roman"/>
          <w:color w:val="000000"/>
          <w:sz w:val="24"/>
          <w:szCs w:val="24"/>
          <w:shd w:val="clear" w:color="auto" w:fill="FFFFFF"/>
          <w:lang w:eastAsia="zh-TW"/>
        </w:rPr>
        <w:t>個年齡組別。這</w:t>
      </w:r>
      <w:r w:rsidR="00AD023D" w:rsidRPr="00B267AB">
        <w:rPr>
          <w:rFonts w:ascii="Times New Roman" w:eastAsia="新細明體" w:hAnsi="Times New Roman" w:cs="Times New Roman"/>
          <w:color w:val="000000"/>
          <w:sz w:val="24"/>
          <w:szCs w:val="24"/>
          <w:shd w:val="clear" w:color="auto" w:fill="FFFFFF"/>
          <w:lang w:eastAsia="zh-TW"/>
        </w:rPr>
        <w:t>研究顯示在年齡</w:t>
      </w:r>
      <w:r w:rsidR="00AD023D" w:rsidRPr="00B267AB">
        <w:rPr>
          <w:rFonts w:ascii="Times New Roman" w:eastAsia="新細明體" w:hAnsi="Times New Roman" w:cs="Times New Roman"/>
          <w:color w:val="000000"/>
          <w:sz w:val="24"/>
          <w:szCs w:val="24"/>
          <w:shd w:val="clear" w:color="auto" w:fill="FFFFFF"/>
          <w:lang w:eastAsia="zh-TW"/>
        </w:rPr>
        <w:t>6</w:t>
      </w:r>
      <w:r w:rsidR="00AD023D" w:rsidRPr="00B267AB">
        <w:rPr>
          <w:rFonts w:ascii="Times New Roman" w:eastAsia="新細明體" w:hAnsi="Times New Roman" w:cs="Times New Roman"/>
          <w:color w:val="000000"/>
          <w:sz w:val="24"/>
          <w:szCs w:val="24"/>
          <w:shd w:val="clear" w:color="auto" w:fill="FFFFFF"/>
          <w:lang w:eastAsia="zh-TW"/>
        </w:rPr>
        <w:t>至</w:t>
      </w:r>
      <w:r w:rsidR="00AD023D" w:rsidRPr="00B267AB">
        <w:rPr>
          <w:rFonts w:ascii="Times New Roman" w:eastAsia="新細明體" w:hAnsi="Times New Roman" w:cs="Times New Roman"/>
          <w:color w:val="000000"/>
          <w:sz w:val="24"/>
          <w:szCs w:val="24"/>
          <w:shd w:val="clear" w:color="auto" w:fill="FFFFFF"/>
          <w:lang w:eastAsia="zh-TW"/>
        </w:rPr>
        <w:t>7</w:t>
      </w:r>
      <w:r w:rsidR="00AD023D" w:rsidRPr="00B267AB">
        <w:rPr>
          <w:rFonts w:ascii="Times New Roman" w:eastAsia="新細明體" w:hAnsi="Times New Roman" w:cs="Times New Roman"/>
          <w:color w:val="000000"/>
          <w:sz w:val="24"/>
          <w:szCs w:val="24"/>
          <w:shd w:val="clear" w:color="auto" w:fill="FFFFFF"/>
          <w:lang w:eastAsia="zh-TW"/>
        </w:rPr>
        <w:t>歲的學童中，脊柱側彎的患者有</w:t>
      </w:r>
      <w:r w:rsidR="00AD023D" w:rsidRPr="00B267AB">
        <w:rPr>
          <w:rFonts w:ascii="Times New Roman" w:eastAsia="新細明體" w:hAnsi="Times New Roman" w:cs="Times New Roman"/>
          <w:color w:val="000000"/>
          <w:sz w:val="24"/>
          <w:szCs w:val="24"/>
          <w:shd w:val="clear" w:color="auto" w:fill="FFFFFF"/>
          <w:lang w:eastAsia="zh-TW"/>
        </w:rPr>
        <w:t>0.12</w:t>
      </w:r>
      <w:r w:rsidR="00AD023D" w:rsidRPr="00B267AB">
        <w:rPr>
          <w:rFonts w:ascii="Times New Roman" w:eastAsia="新細明體" w:hAnsi="Times New Roman" w:cs="Times New Roman"/>
          <w:color w:val="000000"/>
          <w:sz w:val="24"/>
          <w:szCs w:val="24"/>
          <w:shd w:val="clear" w:color="auto" w:fill="FFFFFF"/>
          <w:lang w:eastAsia="zh-TW"/>
        </w:rPr>
        <w:t>％。在年齡</w:t>
      </w:r>
      <w:r w:rsidR="00AD023D" w:rsidRPr="00B267AB">
        <w:rPr>
          <w:rFonts w:ascii="Times New Roman" w:eastAsia="新細明體" w:hAnsi="Times New Roman" w:cs="Times New Roman"/>
          <w:color w:val="000000"/>
          <w:sz w:val="24"/>
          <w:szCs w:val="24"/>
          <w:shd w:val="clear" w:color="auto" w:fill="FFFFFF"/>
          <w:lang w:eastAsia="zh-TW"/>
        </w:rPr>
        <w:t>11</w:t>
      </w:r>
      <w:r w:rsidR="00AD023D" w:rsidRPr="00B267AB">
        <w:rPr>
          <w:rFonts w:ascii="Times New Roman" w:eastAsia="新細明體" w:hAnsi="Times New Roman" w:cs="Times New Roman"/>
          <w:color w:val="000000"/>
          <w:sz w:val="24"/>
          <w:szCs w:val="24"/>
          <w:shd w:val="clear" w:color="auto" w:fill="FFFFFF"/>
          <w:lang w:eastAsia="zh-TW"/>
        </w:rPr>
        <w:t>至</w:t>
      </w:r>
      <w:r w:rsidR="00AD023D" w:rsidRPr="00B267AB">
        <w:rPr>
          <w:rFonts w:ascii="Times New Roman" w:eastAsia="新細明體" w:hAnsi="Times New Roman" w:cs="Times New Roman"/>
          <w:color w:val="000000"/>
          <w:sz w:val="24"/>
          <w:szCs w:val="24"/>
          <w:shd w:val="clear" w:color="auto" w:fill="FFFFFF"/>
          <w:lang w:eastAsia="zh-TW"/>
        </w:rPr>
        <w:t>12</w:t>
      </w:r>
      <w:r w:rsidR="00AD023D" w:rsidRPr="00B267AB">
        <w:rPr>
          <w:rFonts w:ascii="Times New Roman" w:eastAsia="新細明體" w:hAnsi="Times New Roman" w:cs="Times New Roman"/>
          <w:color w:val="000000"/>
          <w:sz w:val="24"/>
          <w:szCs w:val="24"/>
          <w:shd w:val="clear" w:color="auto" w:fill="FFFFFF"/>
          <w:lang w:eastAsia="zh-TW"/>
        </w:rPr>
        <w:t>歲的學童中，患上脊柱側彎的女生是</w:t>
      </w:r>
      <w:r w:rsidR="00AD023D" w:rsidRPr="00B267AB">
        <w:rPr>
          <w:rFonts w:ascii="Times New Roman" w:eastAsia="新細明體" w:hAnsi="Times New Roman" w:cs="Times New Roman"/>
          <w:color w:val="000000"/>
          <w:sz w:val="24"/>
          <w:szCs w:val="24"/>
          <w:shd w:val="clear" w:color="auto" w:fill="FFFFFF"/>
          <w:lang w:eastAsia="zh-TW"/>
        </w:rPr>
        <w:t>1.7</w:t>
      </w:r>
      <w:r w:rsidR="00AD023D" w:rsidRPr="00B267AB">
        <w:rPr>
          <w:rFonts w:ascii="Times New Roman" w:eastAsia="新細明體" w:hAnsi="Times New Roman" w:cs="Times New Roman"/>
          <w:color w:val="000000"/>
          <w:sz w:val="24"/>
          <w:szCs w:val="24"/>
          <w:shd w:val="clear" w:color="auto" w:fill="FFFFFF"/>
          <w:lang w:eastAsia="zh-TW"/>
        </w:rPr>
        <w:t>％和男生是</w:t>
      </w:r>
      <w:r w:rsidR="00AD023D" w:rsidRPr="00B267AB">
        <w:rPr>
          <w:rFonts w:ascii="Times New Roman" w:eastAsia="新細明體" w:hAnsi="Times New Roman" w:cs="Times New Roman"/>
          <w:color w:val="000000"/>
          <w:sz w:val="24"/>
          <w:szCs w:val="24"/>
          <w:shd w:val="clear" w:color="auto" w:fill="FFFFFF"/>
          <w:lang w:eastAsia="zh-TW"/>
        </w:rPr>
        <w:t>0.4</w:t>
      </w:r>
      <w:r w:rsidR="00AD023D" w:rsidRPr="00B267AB">
        <w:rPr>
          <w:rFonts w:ascii="Times New Roman" w:eastAsia="新細明體" w:hAnsi="Times New Roman" w:cs="Times New Roman"/>
          <w:color w:val="000000"/>
          <w:sz w:val="24"/>
          <w:szCs w:val="24"/>
          <w:shd w:val="clear" w:color="auto" w:fill="FFFFFF"/>
          <w:lang w:eastAsia="zh-TW"/>
        </w:rPr>
        <w:t>％，而在</w:t>
      </w:r>
      <w:r w:rsidR="00AD023D" w:rsidRPr="00B267AB">
        <w:rPr>
          <w:rFonts w:ascii="Times New Roman" w:eastAsia="新細明體" w:hAnsi="Times New Roman" w:cs="Times New Roman"/>
          <w:color w:val="000000"/>
          <w:sz w:val="24"/>
          <w:szCs w:val="24"/>
          <w:shd w:val="clear" w:color="auto" w:fill="FFFFFF"/>
          <w:lang w:eastAsia="zh-TW"/>
        </w:rPr>
        <w:t>16</w:t>
      </w:r>
      <w:r w:rsidR="00AD023D" w:rsidRPr="00B267AB">
        <w:rPr>
          <w:rFonts w:ascii="Times New Roman" w:eastAsia="新細明體" w:hAnsi="Times New Roman" w:cs="Times New Roman"/>
          <w:color w:val="000000"/>
          <w:sz w:val="24"/>
          <w:szCs w:val="24"/>
          <w:shd w:val="clear" w:color="auto" w:fill="FFFFFF"/>
          <w:lang w:eastAsia="zh-TW"/>
        </w:rPr>
        <w:t>歲至</w:t>
      </w:r>
      <w:r w:rsidR="00AD023D" w:rsidRPr="00B267AB">
        <w:rPr>
          <w:rFonts w:ascii="Times New Roman" w:eastAsia="新細明體" w:hAnsi="Times New Roman" w:cs="Times New Roman"/>
          <w:color w:val="000000"/>
          <w:sz w:val="24"/>
          <w:szCs w:val="24"/>
          <w:shd w:val="clear" w:color="auto" w:fill="FFFFFF"/>
          <w:lang w:eastAsia="zh-TW"/>
        </w:rPr>
        <w:t>17</w:t>
      </w:r>
      <w:r w:rsidR="00AD023D" w:rsidRPr="00B267AB">
        <w:rPr>
          <w:rFonts w:ascii="Times New Roman" w:eastAsia="新細明體" w:hAnsi="Times New Roman" w:cs="Times New Roman"/>
          <w:color w:val="000000"/>
          <w:sz w:val="24"/>
          <w:szCs w:val="24"/>
          <w:shd w:val="clear" w:color="auto" w:fill="FFFFFF"/>
          <w:lang w:eastAsia="zh-TW"/>
        </w:rPr>
        <w:t>歲的組別中，女生的患病率更是</w:t>
      </w:r>
      <w:r w:rsidR="00AD023D" w:rsidRPr="00B267AB">
        <w:rPr>
          <w:rFonts w:ascii="Times New Roman" w:eastAsia="新細明體" w:hAnsi="Times New Roman" w:cs="Times New Roman"/>
          <w:color w:val="000000"/>
          <w:sz w:val="24"/>
          <w:szCs w:val="24"/>
          <w:shd w:val="clear" w:color="auto" w:fill="FFFFFF"/>
          <w:lang w:eastAsia="zh-TW"/>
        </w:rPr>
        <w:t>3.1</w:t>
      </w:r>
      <w:r w:rsidR="00AD023D" w:rsidRPr="00B267AB">
        <w:rPr>
          <w:rFonts w:ascii="Times New Roman" w:eastAsia="新細明體" w:hAnsi="Times New Roman" w:cs="Times New Roman"/>
          <w:color w:val="000000"/>
          <w:sz w:val="24"/>
          <w:szCs w:val="24"/>
          <w:shd w:val="clear" w:color="auto" w:fill="FFFFFF"/>
          <w:lang w:eastAsia="zh-TW"/>
        </w:rPr>
        <w:t>％。在後兩個年齡組中亦發現中國女孩患病率與馬來人和印度人的女孩相比，明顯較高。</w:t>
      </w:r>
      <w:r w:rsidR="00AD023D" w:rsidRPr="00B267AB">
        <w:rPr>
          <w:rStyle w:val="ab"/>
          <w:rFonts w:ascii="Times New Roman" w:eastAsia="新細明體" w:hAnsi="Times New Roman" w:cs="Times New Roman"/>
          <w:color w:val="000000"/>
          <w:sz w:val="24"/>
          <w:szCs w:val="24"/>
          <w:shd w:val="clear" w:color="auto" w:fill="FFFFFF"/>
          <w:lang w:eastAsia="zh-TW"/>
        </w:rPr>
        <w:footnoteReference w:id="11"/>
      </w:r>
    </w:p>
    <w:p w:rsidR="00AD023D" w:rsidRPr="00B267AB" w:rsidRDefault="00AD023D" w:rsidP="00976711">
      <w:pPr>
        <w:shd w:val="clear" w:color="auto" w:fill="FFFFFF"/>
        <w:spacing w:after="0" w:line="240" w:lineRule="auto"/>
        <w:jc w:val="both"/>
        <w:rPr>
          <w:rFonts w:ascii="Times New Roman" w:eastAsia="新細明體" w:hAnsi="Times New Roman" w:cs="Times New Roman"/>
          <w:color w:val="000000"/>
          <w:sz w:val="24"/>
          <w:szCs w:val="24"/>
          <w:shd w:val="clear" w:color="auto" w:fill="FFFFFF"/>
          <w:lang w:eastAsia="zh-TW"/>
        </w:rPr>
      </w:pPr>
    </w:p>
    <w:p w:rsidR="00AD023D" w:rsidRPr="00B267AB" w:rsidRDefault="00AD023D" w:rsidP="00976711">
      <w:pPr>
        <w:shd w:val="clear" w:color="auto" w:fill="FFFFFF"/>
        <w:spacing w:after="0" w:line="240" w:lineRule="auto"/>
        <w:ind w:firstLine="720"/>
        <w:jc w:val="both"/>
        <w:rPr>
          <w:rFonts w:ascii="Times New Roman" w:eastAsia="新細明體" w:hAnsi="Times New Roman" w:cs="Times New Roman"/>
          <w:color w:val="000000"/>
          <w:sz w:val="24"/>
          <w:szCs w:val="24"/>
          <w:shd w:val="clear" w:color="auto" w:fill="FFFFFF"/>
          <w:lang w:eastAsia="zh-TW"/>
        </w:rPr>
      </w:pPr>
      <w:r w:rsidRPr="00B267AB">
        <w:rPr>
          <w:rFonts w:ascii="Times New Roman" w:eastAsia="新細明體" w:hAnsi="Times New Roman" w:cs="Times New Roman"/>
          <w:color w:val="000000"/>
          <w:sz w:val="24"/>
          <w:szCs w:val="24"/>
          <w:shd w:val="clear" w:color="auto" w:fill="FFFFFF"/>
          <w:lang w:eastAsia="zh-TW"/>
        </w:rPr>
        <w:t>研究顯示在</w:t>
      </w:r>
      <w:r w:rsidRPr="00B267AB">
        <w:rPr>
          <w:rFonts w:ascii="Times New Roman" w:eastAsia="新細明體" w:hAnsi="Times New Roman" w:cs="Times New Roman"/>
          <w:color w:val="000000"/>
          <w:sz w:val="24"/>
          <w:szCs w:val="24"/>
          <w:shd w:val="clear" w:color="auto" w:fill="FFFFFF"/>
          <w:lang w:eastAsia="zh-TW"/>
        </w:rPr>
        <w:t>2</w:t>
      </w:r>
      <w:r w:rsidR="001774DC">
        <w:rPr>
          <w:rFonts w:ascii="Times New Roman" w:eastAsia="新細明體" w:hAnsi="Times New Roman" w:cs="Times New Roman" w:hint="eastAsia"/>
          <w:color w:val="000000"/>
          <w:sz w:val="24"/>
          <w:szCs w:val="24"/>
          <w:shd w:val="clear" w:color="auto" w:fill="FFFFFF"/>
          <w:lang w:eastAsia="zh-TW"/>
        </w:rPr>
        <w:t>,</w:t>
      </w:r>
      <w:r w:rsidRPr="00B267AB">
        <w:rPr>
          <w:rFonts w:ascii="Times New Roman" w:eastAsia="新細明體" w:hAnsi="Times New Roman" w:cs="Times New Roman"/>
          <w:color w:val="000000"/>
          <w:sz w:val="24"/>
          <w:szCs w:val="24"/>
          <w:shd w:val="clear" w:color="auto" w:fill="FFFFFF"/>
          <w:lang w:eastAsia="zh-TW"/>
        </w:rPr>
        <w:t>442</w:t>
      </w:r>
      <w:r w:rsidR="0084702A" w:rsidRPr="00B267AB">
        <w:rPr>
          <w:rFonts w:ascii="Times New Roman" w:eastAsia="新細明體" w:hAnsi="Times New Roman" w:cs="Times New Roman"/>
          <w:color w:val="000000"/>
          <w:sz w:val="24"/>
          <w:szCs w:val="24"/>
          <w:shd w:val="clear" w:color="auto" w:fill="FFFFFF"/>
          <w:lang w:eastAsia="zh-TW"/>
        </w:rPr>
        <w:t>例子</w:t>
      </w:r>
      <w:r w:rsidRPr="00B267AB">
        <w:rPr>
          <w:rFonts w:ascii="Times New Roman" w:eastAsia="新細明體" w:hAnsi="Times New Roman" w:cs="Times New Roman"/>
          <w:color w:val="000000"/>
          <w:sz w:val="24"/>
          <w:szCs w:val="24"/>
          <w:shd w:val="clear" w:color="auto" w:fill="FFFFFF"/>
          <w:lang w:eastAsia="zh-TW"/>
        </w:rPr>
        <w:t>發性脊柱側彎的案例中，背痛的患病率亦十分高。在</w:t>
      </w:r>
      <w:r w:rsidRPr="00B267AB">
        <w:rPr>
          <w:rFonts w:ascii="Times New Roman" w:eastAsia="新細明體" w:hAnsi="Times New Roman" w:cs="Times New Roman"/>
          <w:color w:val="000000"/>
          <w:sz w:val="24"/>
          <w:szCs w:val="24"/>
          <w:shd w:val="clear" w:color="auto" w:fill="FFFFFF"/>
          <w:lang w:eastAsia="zh-TW"/>
        </w:rPr>
        <w:t>2</w:t>
      </w:r>
      <w:r w:rsidR="001774DC">
        <w:rPr>
          <w:rFonts w:ascii="Times New Roman" w:eastAsia="新細明體" w:hAnsi="Times New Roman" w:cs="Times New Roman" w:hint="eastAsia"/>
          <w:color w:val="000000"/>
          <w:sz w:val="24"/>
          <w:szCs w:val="24"/>
          <w:shd w:val="clear" w:color="auto" w:fill="FFFFFF"/>
          <w:lang w:eastAsia="zh-TW"/>
        </w:rPr>
        <w:t>,</w:t>
      </w:r>
      <w:r w:rsidRPr="00B267AB">
        <w:rPr>
          <w:rFonts w:ascii="Times New Roman" w:eastAsia="新細明體" w:hAnsi="Times New Roman" w:cs="Times New Roman"/>
          <w:color w:val="000000"/>
          <w:sz w:val="24"/>
          <w:szCs w:val="24"/>
          <w:shd w:val="clear" w:color="auto" w:fill="FFFFFF"/>
          <w:lang w:eastAsia="zh-TW"/>
        </w:rPr>
        <w:t>442</w:t>
      </w:r>
      <w:r w:rsidRPr="00B267AB">
        <w:rPr>
          <w:rFonts w:ascii="Times New Roman" w:eastAsia="新細明體" w:hAnsi="Times New Roman" w:cs="Times New Roman"/>
          <w:color w:val="000000"/>
          <w:sz w:val="24"/>
          <w:szCs w:val="24"/>
          <w:shd w:val="clear" w:color="auto" w:fill="FFFFFF"/>
          <w:lang w:eastAsia="zh-TW"/>
        </w:rPr>
        <w:t>例</w:t>
      </w:r>
      <w:r w:rsidR="0084702A" w:rsidRPr="00B267AB">
        <w:rPr>
          <w:rFonts w:ascii="Times New Roman" w:eastAsia="新細明體" w:hAnsi="Times New Roman" w:cs="Times New Roman"/>
          <w:color w:val="000000"/>
          <w:sz w:val="24"/>
          <w:szCs w:val="24"/>
          <w:shd w:val="clear" w:color="auto" w:fill="FFFFFF"/>
          <w:lang w:eastAsia="zh-TW"/>
        </w:rPr>
        <w:t>子</w:t>
      </w:r>
      <w:r w:rsidRPr="00B267AB">
        <w:rPr>
          <w:rFonts w:ascii="Times New Roman" w:eastAsia="新細明體" w:hAnsi="Times New Roman" w:cs="Times New Roman"/>
          <w:color w:val="000000"/>
          <w:sz w:val="24"/>
          <w:szCs w:val="24"/>
          <w:shd w:val="clear" w:color="auto" w:fill="FFFFFF"/>
          <w:lang w:eastAsia="zh-TW"/>
        </w:rPr>
        <w:t>患者有</w:t>
      </w:r>
      <w:r w:rsidRPr="00B267AB">
        <w:rPr>
          <w:rFonts w:ascii="Times New Roman" w:eastAsia="新細明體" w:hAnsi="Times New Roman" w:cs="Times New Roman"/>
          <w:color w:val="000000"/>
          <w:sz w:val="24"/>
          <w:szCs w:val="24"/>
          <w:shd w:val="clear" w:color="auto" w:fill="FFFFFF"/>
          <w:lang w:eastAsia="zh-TW"/>
        </w:rPr>
        <w:t>560</w:t>
      </w:r>
      <w:r w:rsidRPr="00B267AB">
        <w:rPr>
          <w:rFonts w:ascii="Times New Roman" w:eastAsia="新細明體" w:hAnsi="Times New Roman" w:cs="Times New Roman"/>
          <w:color w:val="000000"/>
          <w:sz w:val="24"/>
          <w:szCs w:val="24"/>
          <w:shd w:val="clear" w:color="auto" w:fill="FFFFFF"/>
          <w:lang w:eastAsia="zh-TW"/>
        </w:rPr>
        <w:t>人（</w:t>
      </w:r>
      <w:r w:rsidRPr="00B267AB">
        <w:rPr>
          <w:rFonts w:ascii="Times New Roman" w:eastAsia="新細明體" w:hAnsi="Times New Roman" w:cs="Times New Roman"/>
          <w:color w:val="000000"/>
          <w:sz w:val="24"/>
          <w:szCs w:val="24"/>
          <w:shd w:val="clear" w:color="auto" w:fill="FFFFFF"/>
          <w:lang w:eastAsia="zh-TW"/>
        </w:rPr>
        <w:t>23</w:t>
      </w:r>
      <w:r w:rsidRPr="00B267AB">
        <w:rPr>
          <w:rFonts w:ascii="Times New Roman" w:eastAsia="新細明體" w:hAnsi="Times New Roman" w:cs="Times New Roman"/>
          <w:color w:val="000000"/>
          <w:sz w:val="24"/>
          <w:szCs w:val="24"/>
          <w:shd w:val="clear" w:color="auto" w:fill="FFFFFF"/>
          <w:lang w:eastAsia="zh-TW"/>
        </w:rPr>
        <w:t>％）在就診的時候是有腰背痛。</w:t>
      </w:r>
      <w:r w:rsidRPr="00B267AB">
        <w:rPr>
          <w:rStyle w:val="ab"/>
          <w:rFonts w:ascii="Times New Roman" w:eastAsia="新細明體" w:hAnsi="Times New Roman" w:cs="Times New Roman"/>
          <w:color w:val="000000"/>
          <w:sz w:val="24"/>
          <w:szCs w:val="24"/>
          <w:shd w:val="clear" w:color="auto" w:fill="FFFFFF"/>
          <w:lang w:eastAsia="zh-TW"/>
        </w:rPr>
        <w:footnoteReference w:id="12"/>
      </w:r>
    </w:p>
    <w:p w:rsidR="00AD023D" w:rsidRPr="009B02FC" w:rsidRDefault="00AD023D" w:rsidP="00976711">
      <w:pPr>
        <w:shd w:val="clear" w:color="auto" w:fill="FFFFFF"/>
        <w:spacing w:after="0" w:line="240" w:lineRule="auto"/>
        <w:jc w:val="both"/>
        <w:rPr>
          <w:rFonts w:ascii="Times New Roman" w:eastAsia="新細明體" w:hAnsi="Times New Roman" w:cs="Times New Roman"/>
          <w:color w:val="000000"/>
          <w:sz w:val="24"/>
          <w:szCs w:val="24"/>
          <w:shd w:val="clear" w:color="auto" w:fill="FFFFFF"/>
          <w:lang w:eastAsia="zh-TW"/>
        </w:rPr>
      </w:pPr>
      <w:r w:rsidRPr="009B02FC">
        <w:rPr>
          <w:rFonts w:ascii="Times New Roman" w:eastAsia="新細明體" w:hAnsi="Times New Roman" w:cs="Times New Roman"/>
          <w:color w:val="000000"/>
          <w:sz w:val="24"/>
          <w:szCs w:val="24"/>
          <w:shd w:val="clear" w:color="auto" w:fill="FFFFFF"/>
          <w:lang w:eastAsia="zh-TW"/>
        </w:rPr>
        <w:t> </w:t>
      </w:r>
    </w:p>
    <w:p w:rsidR="00AD023D" w:rsidRPr="009B02FC" w:rsidRDefault="00AD023D" w:rsidP="00976711">
      <w:pPr>
        <w:shd w:val="clear" w:color="auto" w:fill="FFFFFF"/>
        <w:spacing w:after="0" w:line="240" w:lineRule="auto"/>
        <w:ind w:firstLine="720"/>
        <w:jc w:val="both"/>
        <w:rPr>
          <w:rFonts w:ascii="Times New Roman" w:eastAsia="新細明體" w:hAnsi="Times New Roman" w:cs="Times New Roman"/>
          <w:sz w:val="24"/>
          <w:szCs w:val="24"/>
          <w:lang w:eastAsia="zh-TW"/>
        </w:rPr>
      </w:pPr>
      <w:r w:rsidRPr="009B02FC">
        <w:rPr>
          <w:rFonts w:ascii="Times New Roman" w:eastAsia="新細明體" w:hAnsi="Times New Roman" w:cs="Times New Roman"/>
          <w:color w:val="000000"/>
          <w:sz w:val="24"/>
          <w:szCs w:val="24"/>
          <w:shd w:val="clear" w:color="auto" w:fill="FFFFFF"/>
          <w:lang w:eastAsia="zh-TW"/>
        </w:rPr>
        <w:t>有關兒童</w:t>
      </w:r>
      <w:r w:rsidRPr="009B02FC">
        <w:rPr>
          <w:rFonts w:ascii="Times New Roman" w:eastAsia="新細明體" w:hAnsi="Times New Roman" w:cs="Times New Roman"/>
          <w:sz w:val="24"/>
          <w:szCs w:val="24"/>
          <w:lang w:eastAsia="zh-TW"/>
        </w:rPr>
        <w:t>脊骨健康的研究極缺乏，</w:t>
      </w:r>
      <w:r w:rsidRPr="009B02FC">
        <w:rPr>
          <w:rFonts w:ascii="Times New Roman" w:eastAsia="新細明體" w:hAnsi="Times New Roman" w:cs="Times New Roman"/>
          <w:color w:val="000000"/>
          <w:sz w:val="24"/>
          <w:szCs w:val="24"/>
          <w:shd w:val="clear" w:color="auto" w:fill="FFFFFF"/>
          <w:lang w:eastAsia="zh-TW"/>
        </w:rPr>
        <w:t>房屋與兒童</w:t>
      </w:r>
      <w:r w:rsidRPr="009B02FC">
        <w:rPr>
          <w:rFonts w:ascii="Times New Roman" w:eastAsia="新細明體" w:hAnsi="Times New Roman" w:cs="Times New Roman"/>
          <w:sz w:val="24"/>
          <w:szCs w:val="24"/>
          <w:lang w:eastAsia="zh-TW"/>
        </w:rPr>
        <w:t>脊骨健康關係的研究更沒有。</w:t>
      </w:r>
      <w:r w:rsidRPr="009B02FC">
        <w:rPr>
          <w:rFonts w:ascii="Times New Roman" w:eastAsia="新細明體" w:hAnsi="Times New Roman" w:cs="Times New Roman"/>
          <w:sz w:val="24"/>
          <w:szCs w:val="24"/>
          <w:lang w:eastAsia="zh-TW"/>
        </w:rPr>
        <w:t xml:space="preserve"> </w:t>
      </w:r>
      <w:r w:rsidRPr="009B02FC">
        <w:rPr>
          <w:rFonts w:ascii="Times New Roman" w:eastAsia="新細明體" w:hAnsi="Times New Roman" w:cs="Times New Roman"/>
          <w:sz w:val="24"/>
          <w:szCs w:val="24"/>
          <w:lang w:eastAsia="zh-TW"/>
        </w:rPr>
        <w:t>而香港社區組織協會在探訪劏房、板房兒童時，發覺不少兒童均沒有正常空間學習，影響身心發展，希望藉此調查了解家居影響兒童脊骨健康的情況。</w:t>
      </w:r>
    </w:p>
    <w:p w:rsidR="0000086E" w:rsidRPr="00735720" w:rsidRDefault="0000086E" w:rsidP="0000086E">
      <w:pPr>
        <w:jc w:val="both"/>
        <w:rPr>
          <w:rFonts w:ascii="Times New Roman" w:eastAsia="新細明體" w:hAnsi="Times New Roman" w:cs="Times New Roman"/>
          <w:b/>
          <w:sz w:val="24"/>
          <w:szCs w:val="24"/>
          <w:lang w:eastAsia="zh-TW"/>
        </w:rPr>
      </w:pPr>
    </w:p>
    <w:p w:rsidR="008746A8" w:rsidRPr="00976711" w:rsidRDefault="00B36643" w:rsidP="00976711">
      <w:pPr>
        <w:pStyle w:val="a7"/>
        <w:numPr>
          <w:ilvl w:val="0"/>
          <w:numId w:val="21"/>
        </w:numPr>
        <w:ind w:leftChars="0"/>
        <w:jc w:val="both"/>
        <w:rPr>
          <w:rFonts w:ascii="Times New Roman" w:hAnsi="Times New Roman" w:cs="Times New Roman"/>
          <w:b/>
          <w:sz w:val="24"/>
          <w:szCs w:val="24"/>
          <w:lang w:eastAsia="zh-TW"/>
        </w:rPr>
      </w:pPr>
      <w:r w:rsidRPr="00976711">
        <w:rPr>
          <w:rFonts w:ascii="Times New Roman" w:hAnsi="Times New Roman" w:cs="Times New Roman"/>
          <w:b/>
          <w:sz w:val="24"/>
          <w:szCs w:val="24"/>
          <w:lang w:eastAsia="zh-TW"/>
        </w:rPr>
        <w:t>調查目</w:t>
      </w:r>
      <w:r w:rsidR="005A38B5" w:rsidRPr="00976711">
        <w:rPr>
          <w:rFonts w:ascii="Times New Roman" w:hAnsi="Times New Roman" w:cs="Times New Roman"/>
          <w:b/>
          <w:sz w:val="24"/>
          <w:szCs w:val="24"/>
          <w:lang w:eastAsia="zh-TW"/>
        </w:rPr>
        <w:t>的</w:t>
      </w:r>
    </w:p>
    <w:p w:rsidR="005A38B5" w:rsidRPr="00735720" w:rsidRDefault="005A38B5" w:rsidP="005A38B5">
      <w:pPr>
        <w:shd w:val="clear" w:color="auto" w:fill="FFFFFF"/>
        <w:spacing w:line="375" w:lineRule="atLeast"/>
        <w:ind w:firstLine="360"/>
        <w:rPr>
          <w:rFonts w:ascii="Times New Roman" w:hAnsi="Times New Roman" w:cs="Times New Roman"/>
          <w:color w:val="4E4E4E"/>
          <w:sz w:val="24"/>
          <w:szCs w:val="24"/>
          <w:lang w:eastAsia="zh-TW"/>
        </w:rPr>
      </w:pPr>
      <w:r w:rsidRPr="00735720">
        <w:rPr>
          <w:rFonts w:ascii="Times New Roman" w:hAnsi="Times New Roman" w:cs="Times New Roman"/>
          <w:sz w:val="24"/>
          <w:szCs w:val="24"/>
          <w:lang w:eastAsia="zh-TW"/>
        </w:rPr>
        <w:t>由於家居環境影響兒童身心成長，所以本會與</w:t>
      </w:r>
      <w:r w:rsidR="00195066" w:rsidRPr="00735720">
        <w:rPr>
          <w:rFonts w:ascii="Times New Roman" w:eastAsia="微軟正黑體" w:hAnsi="Times New Roman" w:cs="Times New Roman"/>
          <w:sz w:val="24"/>
          <w:szCs w:val="24"/>
          <w:lang w:eastAsia="zh-TW"/>
        </w:rPr>
        <w:t>香港脊骨神經科醫學院基金會</w:t>
      </w:r>
      <w:r w:rsidRPr="00735720">
        <w:rPr>
          <w:rFonts w:ascii="Times New Roman" w:hAnsi="Times New Roman" w:cs="Times New Roman"/>
          <w:sz w:val="24"/>
          <w:szCs w:val="24"/>
          <w:lang w:eastAsia="zh-TW"/>
        </w:rPr>
        <w:t>合作，於</w:t>
      </w:r>
      <w:r w:rsidRPr="00735720">
        <w:rPr>
          <w:rFonts w:ascii="Times New Roman" w:hAnsi="Times New Roman" w:cs="Times New Roman"/>
          <w:sz w:val="24"/>
          <w:szCs w:val="24"/>
          <w:lang w:eastAsia="zh-TW"/>
        </w:rPr>
        <w:t>2015</w:t>
      </w:r>
      <w:r w:rsidRPr="00735720">
        <w:rPr>
          <w:rFonts w:ascii="Times New Roman" w:hAnsi="Times New Roman" w:cs="Times New Roman"/>
          <w:sz w:val="24"/>
          <w:szCs w:val="24"/>
          <w:lang w:eastAsia="zh-TW"/>
        </w:rPr>
        <w:t>年</w:t>
      </w:r>
      <w:r w:rsidRPr="00735720">
        <w:rPr>
          <w:rFonts w:ascii="Times New Roman" w:hAnsi="Times New Roman" w:cs="Times New Roman"/>
          <w:sz w:val="24"/>
          <w:szCs w:val="24"/>
          <w:lang w:eastAsia="zh-TW"/>
        </w:rPr>
        <w:t>10</w:t>
      </w:r>
      <w:r w:rsidRPr="00735720">
        <w:rPr>
          <w:rFonts w:ascii="Times New Roman" w:hAnsi="Times New Roman" w:cs="Times New Roman"/>
          <w:sz w:val="24"/>
          <w:szCs w:val="24"/>
          <w:lang w:eastAsia="zh-TW"/>
        </w:rPr>
        <w:t>月</w:t>
      </w:r>
      <w:r w:rsidR="00195066" w:rsidRPr="00735720">
        <w:rPr>
          <w:rFonts w:ascii="Times New Roman" w:hAnsi="Times New Roman" w:cs="Times New Roman"/>
          <w:sz w:val="24"/>
          <w:szCs w:val="24"/>
          <w:lang w:eastAsia="zh-TW"/>
        </w:rPr>
        <w:t>至</w:t>
      </w:r>
      <w:r w:rsidR="00E1061A" w:rsidRPr="00735720">
        <w:rPr>
          <w:rFonts w:ascii="Times New Roman" w:hAnsi="Times New Roman" w:cs="Times New Roman"/>
          <w:sz w:val="24"/>
          <w:szCs w:val="24"/>
          <w:lang w:eastAsia="zh-TW"/>
        </w:rPr>
        <w:t>2016</w:t>
      </w:r>
      <w:r w:rsidR="00E1061A" w:rsidRPr="00735720">
        <w:rPr>
          <w:rFonts w:ascii="Times New Roman" w:hAnsi="Times New Roman" w:cs="Times New Roman"/>
          <w:sz w:val="24"/>
          <w:szCs w:val="24"/>
          <w:lang w:eastAsia="zh-TW"/>
        </w:rPr>
        <w:t>年</w:t>
      </w:r>
      <w:r w:rsidR="00195066" w:rsidRPr="00735720">
        <w:rPr>
          <w:rFonts w:ascii="Times New Roman" w:hAnsi="Times New Roman" w:cs="Times New Roman"/>
          <w:sz w:val="24"/>
          <w:szCs w:val="24"/>
          <w:lang w:eastAsia="zh-TW"/>
        </w:rPr>
        <w:t>2</w:t>
      </w:r>
      <w:r w:rsidR="00195066" w:rsidRPr="00735720">
        <w:rPr>
          <w:rFonts w:ascii="Times New Roman" w:hAnsi="Times New Roman" w:cs="Times New Roman"/>
          <w:sz w:val="24"/>
          <w:szCs w:val="24"/>
          <w:lang w:eastAsia="zh-TW"/>
        </w:rPr>
        <w:t>月</w:t>
      </w:r>
      <w:r w:rsidRPr="00735720">
        <w:rPr>
          <w:rFonts w:ascii="Times New Roman" w:hAnsi="Times New Roman" w:cs="Times New Roman"/>
          <w:sz w:val="24"/>
          <w:szCs w:val="24"/>
          <w:lang w:eastAsia="zh-TW"/>
        </w:rPr>
        <w:t>進行貧窮兒童脊骨健康與定居環境的關係研究。</w:t>
      </w:r>
      <w:r w:rsidR="008F0615" w:rsidRPr="00735720">
        <w:rPr>
          <w:rFonts w:ascii="Times New Roman" w:hAnsi="Times New Roman" w:cs="Times New Roman"/>
          <w:sz w:val="24"/>
          <w:szCs w:val="24"/>
          <w:lang w:eastAsia="zh-TW"/>
        </w:rPr>
        <w:t>主要調查目的如下</w:t>
      </w:r>
      <w:r w:rsidR="008F0615" w:rsidRPr="00735720">
        <w:rPr>
          <w:rFonts w:ascii="Times New Roman" w:hAnsi="Times New Roman" w:cs="Times New Roman"/>
          <w:sz w:val="24"/>
          <w:szCs w:val="24"/>
          <w:lang w:eastAsia="zh-TW"/>
        </w:rPr>
        <w:t>:</w:t>
      </w:r>
    </w:p>
    <w:p w:rsidR="008746A8" w:rsidRPr="00735720" w:rsidRDefault="008746A8" w:rsidP="008746A8">
      <w:pPr>
        <w:numPr>
          <w:ilvl w:val="0"/>
          <w:numId w:val="20"/>
        </w:numPr>
        <w:spacing w:after="0" w:line="240" w:lineRule="auto"/>
        <w:jc w:val="both"/>
        <w:rPr>
          <w:rFonts w:ascii="Times New Roman" w:hAnsi="Times New Roman" w:cs="Times New Roman"/>
          <w:sz w:val="24"/>
          <w:szCs w:val="24"/>
          <w:lang w:eastAsia="zh-TW"/>
        </w:rPr>
      </w:pPr>
      <w:r w:rsidRPr="00735720">
        <w:rPr>
          <w:rFonts w:ascii="Times New Roman" w:hAnsi="Times New Roman" w:cs="Times New Roman"/>
          <w:sz w:val="24"/>
          <w:szCs w:val="24"/>
          <w:lang w:eastAsia="zh-TW"/>
        </w:rPr>
        <w:t>探討居於不適切居所的貧窮家庭兒童的</w:t>
      </w:r>
      <w:r w:rsidRPr="00965042">
        <w:rPr>
          <w:rFonts w:ascii="Times New Roman" w:hAnsi="Times New Roman" w:cs="Times New Roman"/>
          <w:b/>
          <w:sz w:val="24"/>
          <w:szCs w:val="24"/>
          <w:lang w:eastAsia="zh-TW"/>
        </w:rPr>
        <w:t>居住環境情況</w:t>
      </w:r>
      <w:r w:rsidRPr="00735720">
        <w:rPr>
          <w:rFonts w:ascii="Times New Roman" w:hAnsi="Times New Roman" w:cs="Times New Roman"/>
          <w:sz w:val="24"/>
          <w:szCs w:val="24"/>
          <w:lang w:eastAsia="zh-TW"/>
        </w:rPr>
        <w:t>；</w:t>
      </w:r>
    </w:p>
    <w:p w:rsidR="008746A8" w:rsidRPr="00735720" w:rsidRDefault="008746A8" w:rsidP="008746A8">
      <w:pPr>
        <w:numPr>
          <w:ilvl w:val="0"/>
          <w:numId w:val="20"/>
        </w:numPr>
        <w:spacing w:after="0" w:line="240" w:lineRule="auto"/>
        <w:jc w:val="both"/>
        <w:rPr>
          <w:rFonts w:ascii="Times New Roman" w:hAnsi="Times New Roman" w:cs="Times New Roman"/>
          <w:sz w:val="24"/>
          <w:szCs w:val="24"/>
          <w:lang w:eastAsia="zh-TW"/>
        </w:rPr>
      </w:pPr>
      <w:r w:rsidRPr="00735720">
        <w:rPr>
          <w:rFonts w:ascii="Times New Roman" w:hAnsi="Times New Roman" w:cs="Times New Roman"/>
          <w:sz w:val="24"/>
          <w:szCs w:val="24"/>
          <w:lang w:eastAsia="zh-TW"/>
        </w:rPr>
        <w:t>了解居於不適切居所的貧窮家庭兒童在</w:t>
      </w:r>
      <w:r w:rsidRPr="00965042">
        <w:rPr>
          <w:rFonts w:ascii="Times New Roman" w:hAnsi="Times New Roman" w:cs="Times New Roman"/>
          <w:b/>
          <w:bCs/>
          <w:sz w:val="24"/>
          <w:szCs w:val="24"/>
          <w:lang w:eastAsia="zh-TW"/>
        </w:rPr>
        <w:t>居住方面的個人感受</w:t>
      </w:r>
      <w:r w:rsidRPr="00735720">
        <w:rPr>
          <w:rFonts w:ascii="Times New Roman" w:hAnsi="Times New Roman" w:cs="Times New Roman"/>
          <w:sz w:val="24"/>
          <w:szCs w:val="24"/>
          <w:lang w:eastAsia="zh-TW"/>
        </w:rPr>
        <w:t>；</w:t>
      </w:r>
    </w:p>
    <w:p w:rsidR="008746A8" w:rsidRPr="00735720" w:rsidRDefault="008746A8" w:rsidP="008746A8">
      <w:pPr>
        <w:numPr>
          <w:ilvl w:val="0"/>
          <w:numId w:val="20"/>
        </w:numPr>
        <w:spacing w:after="0" w:line="240" w:lineRule="auto"/>
        <w:jc w:val="both"/>
        <w:rPr>
          <w:rFonts w:ascii="Times New Roman" w:hAnsi="Times New Roman" w:cs="Times New Roman"/>
          <w:sz w:val="24"/>
          <w:szCs w:val="24"/>
          <w:lang w:eastAsia="zh-TW"/>
        </w:rPr>
      </w:pPr>
      <w:r w:rsidRPr="00735720">
        <w:rPr>
          <w:rFonts w:ascii="Times New Roman" w:hAnsi="Times New Roman" w:cs="Times New Roman"/>
          <w:sz w:val="24"/>
          <w:szCs w:val="24"/>
          <w:lang w:eastAsia="zh-TW"/>
        </w:rPr>
        <w:t>了解居於不適切居所的貧窮家庭兒童的</w:t>
      </w:r>
      <w:r w:rsidRPr="00965042">
        <w:rPr>
          <w:rFonts w:ascii="Times New Roman" w:hAnsi="Times New Roman" w:cs="Times New Roman"/>
          <w:b/>
          <w:sz w:val="24"/>
          <w:szCs w:val="24"/>
          <w:lang w:eastAsia="zh-TW"/>
        </w:rPr>
        <w:t>生活起居狀況</w:t>
      </w:r>
      <w:r w:rsidRPr="00735720">
        <w:rPr>
          <w:rFonts w:ascii="Times New Roman" w:hAnsi="Times New Roman" w:cs="Times New Roman"/>
          <w:sz w:val="24"/>
          <w:szCs w:val="24"/>
          <w:lang w:eastAsia="zh-TW"/>
        </w:rPr>
        <w:t>；</w:t>
      </w:r>
    </w:p>
    <w:p w:rsidR="008746A8" w:rsidRPr="00735720" w:rsidRDefault="00B36643" w:rsidP="008746A8">
      <w:pPr>
        <w:numPr>
          <w:ilvl w:val="0"/>
          <w:numId w:val="20"/>
        </w:numPr>
        <w:spacing w:after="0" w:line="240" w:lineRule="auto"/>
        <w:jc w:val="both"/>
        <w:rPr>
          <w:rFonts w:ascii="Times New Roman" w:hAnsi="Times New Roman" w:cs="Times New Roman"/>
          <w:sz w:val="24"/>
          <w:szCs w:val="24"/>
          <w:lang w:eastAsia="zh-TW"/>
        </w:rPr>
      </w:pPr>
      <w:r w:rsidRPr="00735720">
        <w:rPr>
          <w:rFonts w:ascii="Times New Roman" w:hAnsi="Times New Roman" w:cs="Times New Roman"/>
          <w:sz w:val="24"/>
          <w:szCs w:val="24"/>
          <w:lang w:eastAsia="zh-TW"/>
        </w:rPr>
        <w:t>檢查</w:t>
      </w:r>
      <w:r w:rsidR="008746A8" w:rsidRPr="00735720">
        <w:rPr>
          <w:rFonts w:ascii="Times New Roman" w:hAnsi="Times New Roman" w:cs="Times New Roman"/>
          <w:sz w:val="24"/>
          <w:szCs w:val="24"/>
          <w:lang w:eastAsia="zh-TW"/>
        </w:rPr>
        <w:t>居於不適切居所的貧窮家庭兒童</w:t>
      </w:r>
      <w:r w:rsidRPr="00735720">
        <w:rPr>
          <w:rFonts w:ascii="Times New Roman" w:hAnsi="Times New Roman" w:cs="Times New Roman"/>
          <w:sz w:val="24"/>
          <w:szCs w:val="24"/>
          <w:lang w:eastAsia="zh-TW"/>
        </w:rPr>
        <w:t>的</w:t>
      </w:r>
      <w:r w:rsidRPr="00965042">
        <w:rPr>
          <w:rFonts w:ascii="Times New Roman" w:hAnsi="Times New Roman" w:cs="Times New Roman"/>
          <w:b/>
          <w:sz w:val="24"/>
          <w:szCs w:val="24"/>
          <w:lang w:eastAsia="zh-TW"/>
        </w:rPr>
        <w:t>脊骨健康及評估是否與</w:t>
      </w:r>
      <w:r w:rsidR="008F0615" w:rsidRPr="00965042">
        <w:rPr>
          <w:rFonts w:ascii="Times New Roman" w:hAnsi="Times New Roman" w:cs="Times New Roman"/>
          <w:b/>
          <w:sz w:val="24"/>
          <w:szCs w:val="24"/>
          <w:lang w:eastAsia="zh-TW"/>
        </w:rPr>
        <w:t>住屋</w:t>
      </w:r>
      <w:r w:rsidR="008746A8" w:rsidRPr="00965042">
        <w:rPr>
          <w:rFonts w:ascii="Times New Roman" w:hAnsi="Times New Roman" w:cs="Times New Roman"/>
          <w:b/>
          <w:bCs/>
          <w:sz w:val="24"/>
          <w:szCs w:val="24"/>
          <w:lang w:eastAsia="zh-TW"/>
        </w:rPr>
        <w:t>環境</w:t>
      </w:r>
      <w:r w:rsidRPr="00965042">
        <w:rPr>
          <w:rFonts w:ascii="Times New Roman" w:hAnsi="Times New Roman" w:cs="Times New Roman"/>
          <w:b/>
          <w:bCs/>
          <w:sz w:val="24"/>
          <w:szCs w:val="24"/>
          <w:lang w:eastAsia="zh-TW"/>
        </w:rPr>
        <w:t>有關係</w:t>
      </w:r>
      <w:r w:rsidR="008746A8" w:rsidRPr="00735720">
        <w:rPr>
          <w:rFonts w:ascii="Times New Roman" w:hAnsi="Times New Roman" w:cs="Times New Roman"/>
          <w:bCs/>
          <w:sz w:val="24"/>
          <w:szCs w:val="24"/>
          <w:lang w:eastAsia="zh-TW"/>
        </w:rPr>
        <w:t>。</w:t>
      </w:r>
    </w:p>
    <w:p w:rsidR="008746A8" w:rsidRPr="00735720" w:rsidRDefault="008746A8" w:rsidP="008746A8">
      <w:pPr>
        <w:ind w:firstLine="360"/>
        <w:jc w:val="both"/>
        <w:rPr>
          <w:rFonts w:ascii="Times New Roman" w:hAnsi="Times New Roman" w:cs="Times New Roman"/>
          <w:b/>
          <w:sz w:val="24"/>
          <w:szCs w:val="24"/>
          <w:lang w:eastAsia="zh-TW"/>
        </w:rPr>
      </w:pPr>
    </w:p>
    <w:p w:rsidR="006971F4" w:rsidRPr="00976711" w:rsidRDefault="006971F4" w:rsidP="00976711">
      <w:pPr>
        <w:pStyle w:val="a7"/>
        <w:numPr>
          <w:ilvl w:val="0"/>
          <w:numId w:val="21"/>
        </w:numPr>
        <w:ind w:leftChars="0"/>
        <w:jc w:val="both"/>
        <w:rPr>
          <w:rFonts w:ascii="Times New Roman" w:hAnsi="Times New Roman" w:cs="Times New Roman"/>
          <w:b/>
          <w:sz w:val="24"/>
          <w:szCs w:val="24"/>
          <w:lang w:eastAsia="zh-TW"/>
        </w:rPr>
      </w:pPr>
      <w:r w:rsidRPr="00976711">
        <w:rPr>
          <w:rFonts w:ascii="Times New Roman" w:hAnsi="Times New Roman" w:cs="Times New Roman"/>
          <w:b/>
          <w:sz w:val="24"/>
          <w:szCs w:val="24"/>
          <w:lang w:eastAsia="zh-TW"/>
        </w:rPr>
        <w:t>調查對象</w:t>
      </w:r>
    </w:p>
    <w:p w:rsidR="006971F4" w:rsidRPr="00843499" w:rsidRDefault="006971F4" w:rsidP="00843499">
      <w:pPr>
        <w:ind w:firstLine="360"/>
        <w:jc w:val="both"/>
        <w:rPr>
          <w:rFonts w:ascii="Times New Roman" w:hAnsi="Times New Roman" w:cs="Times New Roman"/>
          <w:bCs/>
          <w:sz w:val="24"/>
          <w:szCs w:val="24"/>
          <w:lang w:eastAsia="zh-TW"/>
        </w:rPr>
      </w:pPr>
      <w:r w:rsidRPr="00735720">
        <w:rPr>
          <w:rFonts w:ascii="Times New Roman" w:hAnsi="Times New Roman" w:cs="Times New Roman"/>
          <w:sz w:val="24"/>
          <w:szCs w:val="24"/>
          <w:lang w:eastAsia="zh-TW"/>
        </w:rPr>
        <w:t>是次調查對象是現時或之前曾租住</w:t>
      </w:r>
      <w:r w:rsidR="008746A8" w:rsidRPr="00735720">
        <w:rPr>
          <w:rFonts w:ascii="Times New Roman" w:hAnsi="Times New Roman" w:cs="Times New Roman"/>
          <w:sz w:val="24"/>
          <w:szCs w:val="24"/>
          <w:lang w:eastAsia="zh-TW"/>
        </w:rPr>
        <w:t>不適切居所</w:t>
      </w:r>
      <w:r w:rsidR="008746A8" w:rsidRPr="00735720">
        <w:rPr>
          <w:rFonts w:ascii="Times New Roman" w:hAnsi="Times New Roman" w:cs="Times New Roman"/>
          <w:sz w:val="24"/>
          <w:szCs w:val="24"/>
          <w:lang w:eastAsia="zh-TW"/>
        </w:rPr>
        <w:t>(inadequate housing)</w:t>
      </w:r>
      <w:r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「私人臨時房屋</w:t>
      </w:r>
      <w:r w:rsidR="008746A8"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例如：天台屋</w:t>
      </w:r>
      <w:r w:rsidR="008746A8"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或居住在房間</w:t>
      </w:r>
      <w:r w:rsidR="008746A8"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板間房、劏房</w:t>
      </w:r>
      <w:r w:rsidR="008746A8"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、床位及閣仔的私人永久性房屋」</w:t>
      </w:r>
      <w:r w:rsidRPr="00735720">
        <w:rPr>
          <w:rFonts w:ascii="Times New Roman" w:hAnsi="Times New Roman" w:cs="Times New Roman"/>
          <w:sz w:val="24"/>
          <w:szCs w:val="24"/>
          <w:lang w:eastAsia="zh-TW"/>
        </w:rPr>
        <w:t>或</w:t>
      </w:r>
      <w:r w:rsidR="008746A8" w:rsidRPr="00735720">
        <w:rPr>
          <w:rFonts w:ascii="Times New Roman" w:hAnsi="Times New Roman" w:cs="Times New Roman"/>
          <w:sz w:val="24"/>
          <w:szCs w:val="24"/>
          <w:lang w:eastAsia="zh-TW"/>
        </w:rPr>
        <w:t>居於工廠大廈</w:t>
      </w:r>
      <w:r w:rsidRPr="00735720">
        <w:rPr>
          <w:rFonts w:ascii="Times New Roman" w:hAnsi="Times New Roman" w:cs="Times New Roman"/>
          <w:sz w:val="24"/>
          <w:szCs w:val="24"/>
          <w:lang w:eastAsia="zh-TW"/>
        </w:rPr>
        <w:t>)</w:t>
      </w:r>
      <w:r w:rsidRPr="00735720">
        <w:rPr>
          <w:rFonts w:ascii="Times New Roman" w:hAnsi="Times New Roman" w:cs="Times New Roman"/>
          <w:sz w:val="24"/>
          <w:szCs w:val="24"/>
          <w:lang w:eastAsia="zh-TW"/>
        </w:rPr>
        <w:t>的</w:t>
      </w:r>
      <w:r w:rsidR="005A38B5" w:rsidRPr="00735720">
        <w:rPr>
          <w:rFonts w:ascii="Times New Roman" w:hAnsi="Times New Roman" w:cs="Times New Roman"/>
          <w:sz w:val="24"/>
          <w:szCs w:val="24"/>
          <w:lang w:eastAsia="zh-TW"/>
        </w:rPr>
        <w:t>貧窮</w:t>
      </w:r>
      <w:r w:rsidR="008746A8" w:rsidRPr="00735720">
        <w:rPr>
          <w:rFonts w:ascii="Times New Roman" w:hAnsi="Times New Roman" w:cs="Times New Roman"/>
          <w:sz w:val="24"/>
          <w:szCs w:val="24"/>
          <w:lang w:eastAsia="zh-TW"/>
        </w:rPr>
        <w:t>兒童</w:t>
      </w:r>
      <w:r w:rsidR="008746A8" w:rsidRPr="00735720">
        <w:rPr>
          <w:rFonts w:ascii="Times New Roman" w:hAnsi="Times New Roman" w:cs="Times New Roman"/>
          <w:bCs/>
          <w:sz w:val="24"/>
          <w:szCs w:val="24"/>
          <w:lang w:eastAsia="zh-TW"/>
        </w:rPr>
        <w:t>。</w:t>
      </w:r>
      <w:r w:rsidR="008746A8" w:rsidRPr="00735720">
        <w:rPr>
          <w:rFonts w:ascii="Times New Roman" w:hAnsi="Times New Roman" w:cs="Times New Roman"/>
          <w:sz w:val="24"/>
          <w:szCs w:val="24"/>
          <w:lang w:eastAsia="zh-TW"/>
        </w:rPr>
        <w:t>調查訪問對象家庭收入均低於官方貧窮線</w:t>
      </w:r>
      <w:r w:rsidR="008746A8" w:rsidRPr="00735720">
        <w:rPr>
          <w:rFonts w:ascii="Times New Roman" w:hAnsi="Times New Roman" w:cs="Times New Roman"/>
          <w:sz w:val="24"/>
          <w:szCs w:val="24"/>
          <w:lang w:eastAsia="zh-TW"/>
        </w:rPr>
        <w:t>(</w:t>
      </w:r>
      <w:r w:rsidR="008746A8" w:rsidRPr="00735720">
        <w:rPr>
          <w:rFonts w:ascii="Times New Roman" w:hAnsi="Times New Roman" w:cs="Times New Roman"/>
          <w:sz w:val="24"/>
          <w:szCs w:val="24"/>
          <w:lang w:eastAsia="zh-TW"/>
        </w:rPr>
        <w:t>即其家庭入息為住戶每月入息中位數一半或以下</w:t>
      </w:r>
      <w:r w:rsidR="008746A8" w:rsidRPr="00735720">
        <w:rPr>
          <w:rFonts w:ascii="Times New Roman" w:hAnsi="Times New Roman" w:cs="Times New Roman"/>
          <w:sz w:val="24"/>
          <w:szCs w:val="24"/>
          <w:lang w:eastAsia="zh-TW"/>
        </w:rPr>
        <w:t>)</w:t>
      </w:r>
      <w:r w:rsidR="00843499">
        <w:rPr>
          <w:rFonts w:ascii="Times New Roman" w:hAnsi="Times New Roman" w:cs="Times New Roman"/>
          <w:sz w:val="24"/>
          <w:szCs w:val="24"/>
          <w:lang w:eastAsia="zh-TW"/>
        </w:rPr>
        <w:t>的貧窮家庭家長及兒童</w:t>
      </w:r>
      <w:r w:rsidR="00843499">
        <w:rPr>
          <w:rFonts w:ascii="Times New Roman" w:hAnsi="Times New Roman" w:cs="Times New Roman" w:hint="eastAsia"/>
          <w:sz w:val="24"/>
          <w:szCs w:val="24"/>
          <w:lang w:eastAsia="zh-TW"/>
        </w:rPr>
        <w:t>。</w:t>
      </w:r>
    </w:p>
    <w:p w:rsidR="006971F4" w:rsidRPr="00735720" w:rsidRDefault="006971F4" w:rsidP="008746A8">
      <w:pPr>
        <w:ind w:firstLine="360"/>
        <w:jc w:val="both"/>
        <w:rPr>
          <w:rFonts w:ascii="Times New Roman" w:hAnsi="Times New Roman" w:cs="Times New Roman"/>
          <w:sz w:val="24"/>
          <w:szCs w:val="24"/>
          <w:lang w:eastAsia="zh-TW"/>
        </w:rPr>
      </w:pPr>
    </w:p>
    <w:p w:rsidR="004D07A8" w:rsidRPr="00735720" w:rsidRDefault="004D07A8" w:rsidP="008746A8">
      <w:pPr>
        <w:ind w:firstLine="360"/>
        <w:jc w:val="both"/>
        <w:rPr>
          <w:rFonts w:ascii="Times New Roman" w:hAnsi="Times New Roman" w:cs="Times New Roman"/>
          <w:sz w:val="24"/>
          <w:szCs w:val="24"/>
          <w:lang w:eastAsia="zh-TW"/>
        </w:rPr>
      </w:pPr>
    </w:p>
    <w:p w:rsidR="00E37F6F" w:rsidRPr="009B02FC" w:rsidRDefault="00E37F6F">
      <w:pPr>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br w:type="page"/>
      </w:r>
    </w:p>
    <w:p w:rsidR="006971F4" w:rsidRPr="009B02FC" w:rsidRDefault="006971F4" w:rsidP="0000086E">
      <w:pPr>
        <w:pStyle w:val="a7"/>
        <w:numPr>
          <w:ilvl w:val="0"/>
          <w:numId w:val="22"/>
        </w:numPr>
        <w:ind w:leftChars="0"/>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lastRenderedPageBreak/>
        <w:t>調查方法</w:t>
      </w:r>
    </w:p>
    <w:p w:rsidR="006971F4" w:rsidRPr="009B02FC" w:rsidRDefault="006971F4" w:rsidP="008746A8">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透過面對面問卷訪問，脊醫即時診斷</w:t>
      </w:r>
      <w:r w:rsidR="00843499">
        <w:rPr>
          <w:rFonts w:ascii="Times New Roman" w:hAnsi="Times New Roman" w:cs="Times New Roman" w:hint="eastAsia"/>
          <w:sz w:val="24"/>
          <w:szCs w:val="24"/>
          <w:lang w:eastAsia="zh-TW"/>
        </w:rPr>
        <w:t>。</w:t>
      </w:r>
    </w:p>
    <w:p w:rsidR="005A38B5" w:rsidRPr="009B02FC" w:rsidRDefault="008746A8" w:rsidP="008E70D2">
      <w:pPr>
        <w:spacing w:before="240"/>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訪問途徑包括：社協</w:t>
      </w:r>
      <w:r w:rsidR="005A38B5" w:rsidRPr="009B02FC">
        <w:rPr>
          <w:rFonts w:ascii="Times New Roman" w:hAnsi="Times New Roman" w:cs="Times New Roman"/>
          <w:sz w:val="24"/>
          <w:szCs w:val="24"/>
          <w:lang w:eastAsia="zh-TW"/>
        </w:rPr>
        <w:t>舉行檢查兒童脊骨日</w:t>
      </w:r>
      <w:r w:rsidR="00D62FDD" w:rsidRPr="009B02FC">
        <w:rPr>
          <w:rFonts w:ascii="Times New Roman" w:hAnsi="Times New Roman" w:cs="Times New Roman"/>
          <w:sz w:val="24"/>
          <w:szCs w:val="24"/>
          <w:lang w:eastAsia="zh-TW"/>
        </w:rPr>
        <w:t>(2015</w:t>
      </w:r>
      <w:r w:rsidR="00D62FDD" w:rsidRPr="009B02FC">
        <w:rPr>
          <w:rFonts w:ascii="Times New Roman" w:hAnsi="Times New Roman" w:cs="Times New Roman"/>
          <w:sz w:val="24"/>
          <w:szCs w:val="24"/>
          <w:lang w:eastAsia="zh-TW"/>
        </w:rPr>
        <w:t>年</w:t>
      </w:r>
      <w:r w:rsidR="00D62FDD" w:rsidRPr="009B02FC">
        <w:rPr>
          <w:rFonts w:ascii="Times New Roman" w:hAnsi="Times New Roman" w:cs="Times New Roman"/>
          <w:sz w:val="24"/>
          <w:szCs w:val="24"/>
          <w:lang w:eastAsia="zh-TW"/>
        </w:rPr>
        <w:t>1</w:t>
      </w:r>
      <w:r w:rsidR="00C26A9E" w:rsidRPr="009B02FC">
        <w:rPr>
          <w:rFonts w:ascii="Times New Roman" w:hAnsi="Times New Roman" w:cs="Times New Roman"/>
          <w:sz w:val="24"/>
          <w:szCs w:val="24"/>
          <w:lang w:eastAsia="zh-TW"/>
        </w:rPr>
        <w:t>0</w:t>
      </w:r>
      <w:r w:rsidR="00D62FDD" w:rsidRPr="009B02FC">
        <w:rPr>
          <w:rFonts w:ascii="Times New Roman" w:hAnsi="Times New Roman" w:cs="Times New Roman"/>
          <w:sz w:val="24"/>
          <w:szCs w:val="24"/>
          <w:lang w:eastAsia="zh-TW"/>
        </w:rPr>
        <w:t>月</w:t>
      </w:r>
      <w:r w:rsidR="00C26A9E" w:rsidRPr="009B02FC">
        <w:rPr>
          <w:rFonts w:ascii="Times New Roman" w:hAnsi="Times New Roman" w:cs="Times New Roman"/>
          <w:sz w:val="24"/>
          <w:szCs w:val="24"/>
          <w:lang w:eastAsia="zh-TW"/>
        </w:rPr>
        <w:t>25</w:t>
      </w:r>
      <w:r w:rsidR="00C26A9E" w:rsidRPr="009B02FC">
        <w:rPr>
          <w:rFonts w:ascii="Times New Roman" w:hAnsi="Times New Roman" w:cs="Times New Roman"/>
          <w:sz w:val="24"/>
          <w:szCs w:val="24"/>
          <w:lang w:eastAsia="zh-TW"/>
        </w:rPr>
        <w:t>日</w:t>
      </w:r>
      <w:r w:rsidR="006D4265" w:rsidRPr="009B02FC">
        <w:rPr>
          <w:rFonts w:ascii="Times New Roman" w:hAnsi="Times New Roman" w:cs="Times New Roman"/>
          <w:sz w:val="24"/>
          <w:szCs w:val="24"/>
          <w:lang w:eastAsia="zh-TW"/>
        </w:rPr>
        <w:t>)</w:t>
      </w:r>
      <w:r w:rsidR="005A38B5" w:rsidRPr="009B02FC">
        <w:rPr>
          <w:rFonts w:ascii="Times New Roman" w:hAnsi="Times New Roman" w:cs="Times New Roman"/>
          <w:sz w:val="24"/>
          <w:szCs w:val="24"/>
          <w:lang w:eastAsia="zh-TW"/>
        </w:rPr>
        <w:t>，脊醫即場為貧窮兒童檢查脊骨及作評估，填寫問卷。是次訪問以</w:t>
      </w:r>
      <w:r w:rsidR="0000086E" w:rsidRPr="009B02FC">
        <w:rPr>
          <w:rFonts w:ascii="Times New Roman" w:hAnsi="Times New Roman" w:cs="Times New Roman"/>
          <w:color w:val="000000" w:themeColor="text1"/>
          <w:sz w:val="24"/>
          <w:szCs w:val="24"/>
          <w:lang w:eastAsia="zh-TW"/>
        </w:rPr>
        <w:t>立意抽樣</w:t>
      </w:r>
      <w:r w:rsidR="0000086E" w:rsidRPr="009B02FC">
        <w:rPr>
          <w:rFonts w:ascii="Times New Roman" w:hAnsi="Times New Roman" w:cs="Times New Roman"/>
          <w:color w:val="000000" w:themeColor="text1"/>
          <w:sz w:val="24"/>
          <w:szCs w:val="24"/>
          <w:lang w:eastAsia="zh-TW"/>
        </w:rPr>
        <w:t>(Purposive Sampling)</w:t>
      </w:r>
      <w:r w:rsidRPr="009B02FC">
        <w:rPr>
          <w:rFonts w:ascii="Times New Roman" w:hAnsi="Times New Roman" w:cs="Times New Roman"/>
          <w:sz w:val="24"/>
          <w:szCs w:val="24"/>
          <w:lang w:eastAsia="zh-TW"/>
        </w:rPr>
        <w:t>，完成問卷共</w:t>
      </w:r>
      <w:r w:rsidRPr="009B02FC">
        <w:rPr>
          <w:rFonts w:ascii="Times New Roman" w:hAnsi="Times New Roman" w:cs="Times New Roman"/>
          <w:sz w:val="24"/>
          <w:szCs w:val="24"/>
          <w:lang w:eastAsia="zh-TW"/>
        </w:rPr>
        <w:t>1</w:t>
      </w:r>
      <w:r w:rsidR="005A38B5" w:rsidRPr="009B02FC">
        <w:rPr>
          <w:rFonts w:ascii="Times New Roman" w:hAnsi="Times New Roman" w:cs="Times New Roman"/>
          <w:sz w:val="24"/>
          <w:szCs w:val="24"/>
          <w:lang w:eastAsia="zh-TW"/>
        </w:rPr>
        <w:t>42</w:t>
      </w:r>
      <w:r w:rsidRPr="009B02FC">
        <w:rPr>
          <w:rFonts w:ascii="Times New Roman" w:hAnsi="Times New Roman" w:cs="Times New Roman"/>
          <w:sz w:val="24"/>
          <w:szCs w:val="24"/>
          <w:lang w:eastAsia="zh-TW"/>
        </w:rPr>
        <w:t>份，並使用</w:t>
      </w:r>
      <w:r w:rsidRPr="009B02FC">
        <w:rPr>
          <w:rFonts w:ascii="Times New Roman" w:hAnsi="Times New Roman" w:cs="Times New Roman"/>
          <w:sz w:val="24"/>
          <w:szCs w:val="24"/>
          <w:lang w:eastAsia="zh-TW"/>
        </w:rPr>
        <w:t>SPSS</w:t>
      </w:r>
      <w:r w:rsidRPr="009B02FC">
        <w:rPr>
          <w:rFonts w:ascii="Times New Roman" w:hAnsi="Times New Roman" w:cs="Times New Roman"/>
          <w:sz w:val="24"/>
          <w:szCs w:val="24"/>
          <w:lang w:eastAsia="zh-TW"/>
        </w:rPr>
        <w:t>軟件分析處理和研究有關數據。</w:t>
      </w:r>
    </w:p>
    <w:p w:rsidR="0000086E" w:rsidRPr="009B02FC" w:rsidRDefault="0000086E" w:rsidP="0000086E">
      <w:pPr>
        <w:jc w:val="both"/>
        <w:rPr>
          <w:rFonts w:ascii="Times New Roman" w:hAnsi="Times New Roman" w:cs="Times New Roman"/>
          <w:sz w:val="24"/>
          <w:szCs w:val="24"/>
          <w:lang w:eastAsia="zh-TW"/>
        </w:rPr>
      </w:pPr>
    </w:p>
    <w:p w:rsidR="005A38B5" w:rsidRPr="009B02FC" w:rsidRDefault="004D07A8" w:rsidP="0000086E">
      <w:pPr>
        <w:pStyle w:val="a7"/>
        <w:numPr>
          <w:ilvl w:val="0"/>
          <w:numId w:val="22"/>
        </w:numPr>
        <w:ind w:leftChars="0"/>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調查</w:t>
      </w:r>
      <w:r w:rsidR="008746A8" w:rsidRPr="009B02FC">
        <w:rPr>
          <w:rFonts w:ascii="Times New Roman" w:hAnsi="Times New Roman" w:cs="Times New Roman"/>
          <w:b/>
          <w:sz w:val="24"/>
          <w:szCs w:val="24"/>
          <w:lang w:eastAsia="zh-TW"/>
        </w:rPr>
        <w:t>限制</w:t>
      </w:r>
    </w:p>
    <w:p w:rsidR="008746A8" w:rsidRPr="009B02FC" w:rsidRDefault="008746A8" w:rsidP="008746A8">
      <w:pPr>
        <w:ind w:firstLine="360"/>
        <w:jc w:val="both"/>
        <w:rPr>
          <w:rFonts w:ascii="Times New Roman" w:hAnsi="Times New Roman" w:cs="Times New Roman"/>
          <w:bCs/>
          <w:sz w:val="24"/>
          <w:szCs w:val="24"/>
          <w:lang w:eastAsia="zh-TW"/>
        </w:rPr>
      </w:pPr>
      <w:r w:rsidRPr="009B02FC">
        <w:rPr>
          <w:rFonts w:ascii="Times New Roman" w:hAnsi="Times New Roman" w:cs="Times New Roman"/>
          <w:bCs/>
          <w:sz w:val="24"/>
          <w:szCs w:val="24"/>
          <w:lang w:eastAsia="zh-TW"/>
        </w:rPr>
        <w:t>由於是次訪問針對居於私樓不適切居所的貧窮家庭兒童，惟有關組群居於全港，是次調查進行人手有限，未能抽樣全港居於私樓不適切居所的兒童，因此並未能反映全港居於私樓的貧窮兒童實況，但由於兒童居住情況相近，相信調查發現的現象、問題及建議均有一定代表性及參考價值。</w:t>
      </w:r>
    </w:p>
    <w:p w:rsidR="0054363C" w:rsidRPr="009B02FC" w:rsidRDefault="0054363C" w:rsidP="0000086E">
      <w:pPr>
        <w:pStyle w:val="a7"/>
        <w:numPr>
          <w:ilvl w:val="0"/>
          <w:numId w:val="22"/>
        </w:numPr>
        <w:spacing w:after="0" w:line="400" w:lineRule="exact"/>
        <w:ind w:leftChars="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調查結果</w:t>
      </w:r>
    </w:p>
    <w:p w:rsidR="003E4415" w:rsidRPr="009B02FC" w:rsidRDefault="003E4415" w:rsidP="003E4415">
      <w:pPr>
        <w:pStyle w:val="a7"/>
        <w:widowControl w:val="0"/>
        <w:spacing w:after="0" w:line="280" w:lineRule="exact"/>
        <w:ind w:leftChars="0" w:left="720"/>
        <w:rPr>
          <w:rFonts w:ascii="Times New Roman" w:hAnsi="Times New Roman" w:cs="Times New Roman"/>
          <w:b/>
          <w:bCs/>
          <w:sz w:val="24"/>
          <w:szCs w:val="24"/>
          <w:lang w:eastAsia="zh-TW"/>
        </w:rPr>
      </w:pPr>
    </w:p>
    <w:p w:rsidR="00087286"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bCs/>
          <w:sz w:val="24"/>
          <w:szCs w:val="24"/>
          <w:lang w:eastAsia="zh-TW"/>
        </w:rPr>
        <w:t>受訪者的</w:t>
      </w:r>
      <w:r w:rsidRPr="009B02FC">
        <w:rPr>
          <w:rFonts w:ascii="Times New Roman" w:hAnsi="Times New Roman" w:cs="Times New Roman"/>
          <w:b/>
          <w:bCs/>
          <w:sz w:val="24"/>
          <w:szCs w:val="24"/>
        </w:rPr>
        <w:t>個人資料</w:t>
      </w:r>
    </w:p>
    <w:p w:rsidR="003E4415" w:rsidRPr="009B02FC" w:rsidRDefault="003E4415" w:rsidP="00EA07A8">
      <w:pPr>
        <w:pStyle w:val="a7"/>
        <w:widowControl w:val="0"/>
        <w:spacing w:after="0" w:line="360" w:lineRule="exact"/>
        <w:ind w:leftChars="0" w:left="720"/>
        <w:rPr>
          <w:rFonts w:ascii="Times New Roman" w:hAnsi="Times New Roman" w:cs="Times New Roman"/>
          <w:b/>
          <w:bCs/>
          <w:sz w:val="24"/>
          <w:szCs w:val="24"/>
          <w:lang w:eastAsia="zh-TW"/>
        </w:rPr>
      </w:pPr>
    </w:p>
    <w:p w:rsidR="009E7BE2" w:rsidRDefault="00EF2D1C" w:rsidP="009E7BE2">
      <w:pPr>
        <w:widowControl w:val="0"/>
        <w:spacing w:after="0" w:line="360" w:lineRule="exact"/>
        <w:ind w:firstLine="720"/>
        <w:jc w:val="both"/>
        <w:rPr>
          <w:rFonts w:ascii="Times New Roman" w:hAnsi="Times New Roman" w:cs="Times New Roman"/>
          <w:bCs/>
          <w:sz w:val="24"/>
          <w:szCs w:val="24"/>
          <w:lang w:eastAsia="zh-TW"/>
        </w:rPr>
      </w:pPr>
      <w:r w:rsidRPr="009B02FC">
        <w:rPr>
          <w:rFonts w:ascii="Times New Roman" w:hAnsi="Times New Roman" w:cs="Times New Roman"/>
          <w:bCs/>
          <w:sz w:val="24"/>
          <w:szCs w:val="24"/>
          <w:lang w:eastAsia="zh-TW"/>
        </w:rPr>
        <w:t>是次調查共訪問</w:t>
      </w:r>
      <w:r w:rsidRPr="009B02FC">
        <w:rPr>
          <w:rFonts w:ascii="Times New Roman" w:hAnsi="Times New Roman" w:cs="Times New Roman"/>
          <w:bCs/>
          <w:sz w:val="24"/>
          <w:szCs w:val="24"/>
          <w:lang w:eastAsia="zh-TW"/>
        </w:rPr>
        <w:t>142</w:t>
      </w:r>
      <w:r w:rsidR="00B36643" w:rsidRPr="009B02FC">
        <w:rPr>
          <w:rFonts w:ascii="Times New Roman" w:hAnsi="Times New Roman" w:cs="Times New Roman"/>
          <w:bCs/>
          <w:sz w:val="24"/>
          <w:szCs w:val="24"/>
          <w:lang w:eastAsia="zh-TW"/>
        </w:rPr>
        <w:t>位兒童</w:t>
      </w:r>
      <w:r w:rsidRPr="009B02FC">
        <w:rPr>
          <w:rFonts w:ascii="Times New Roman" w:hAnsi="Times New Roman" w:cs="Times New Roman"/>
          <w:bCs/>
          <w:sz w:val="24"/>
          <w:szCs w:val="24"/>
          <w:lang w:eastAsia="zh-TW"/>
        </w:rPr>
        <w:t>，男女兒童各佔一半，男</w:t>
      </w:r>
      <w:r w:rsidRPr="009B02FC">
        <w:rPr>
          <w:rFonts w:ascii="Times New Roman" w:hAnsi="Times New Roman" w:cs="Times New Roman"/>
          <w:bCs/>
          <w:sz w:val="24"/>
          <w:szCs w:val="24"/>
          <w:lang w:eastAsia="zh-TW"/>
        </w:rPr>
        <w:t>(50.7%)</w:t>
      </w:r>
      <w:r w:rsidRPr="009B02FC">
        <w:rPr>
          <w:rFonts w:ascii="Times New Roman" w:hAnsi="Times New Roman" w:cs="Times New Roman"/>
          <w:bCs/>
          <w:sz w:val="24"/>
          <w:szCs w:val="24"/>
          <w:lang w:eastAsia="zh-TW"/>
        </w:rPr>
        <w:t>及女</w:t>
      </w:r>
      <w:r w:rsidRPr="009B02FC">
        <w:rPr>
          <w:rFonts w:ascii="Times New Roman" w:hAnsi="Times New Roman" w:cs="Times New Roman"/>
          <w:bCs/>
          <w:sz w:val="24"/>
          <w:szCs w:val="24"/>
          <w:lang w:eastAsia="zh-TW"/>
        </w:rPr>
        <w:t>(49.3%)(</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1)</w:t>
      </w:r>
      <w:r w:rsidRPr="009B02FC">
        <w:rPr>
          <w:rFonts w:ascii="Times New Roman" w:hAnsi="Times New Roman" w:cs="Times New Roman"/>
          <w:bCs/>
          <w:sz w:val="24"/>
          <w:szCs w:val="24"/>
          <w:lang w:eastAsia="zh-TW"/>
        </w:rPr>
        <w:t>；絕大部份受訪兒童年齡為</w:t>
      </w:r>
      <w:r w:rsidRPr="009B02FC">
        <w:rPr>
          <w:rFonts w:ascii="Times New Roman" w:hAnsi="Times New Roman" w:cs="Times New Roman"/>
          <w:bCs/>
          <w:sz w:val="24"/>
          <w:szCs w:val="24"/>
          <w:lang w:eastAsia="zh-TW"/>
        </w:rPr>
        <w:t>12</w:t>
      </w:r>
      <w:r w:rsidRPr="009B02FC">
        <w:rPr>
          <w:rFonts w:ascii="Times New Roman" w:hAnsi="Times New Roman" w:cs="Times New Roman"/>
          <w:bCs/>
          <w:sz w:val="24"/>
          <w:szCs w:val="24"/>
          <w:lang w:eastAsia="zh-TW"/>
        </w:rPr>
        <w:t>歲以下，當中以</w:t>
      </w:r>
      <w:r w:rsidRPr="009B02FC">
        <w:rPr>
          <w:rFonts w:ascii="Times New Roman" w:hAnsi="Times New Roman" w:cs="Times New Roman"/>
          <w:bCs/>
          <w:sz w:val="24"/>
          <w:szCs w:val="24"/>
          <w:lang w:eastAsia="zh-TW"/>
        </w:rPr>
        <w:t>7</w:t>
      </w:r>
      <w:r w:rsidRPr="009B02FC">
        <w:rPr>
          <w:rFonts w:ascii="Times New Roman" w:hAnsi="Times New Roman" w:cs="Times New Roman"/>
          <w:bCs/>
          <w:sz w:val="24"/>
          <w:szCs w:val="24"/>
          <w:lang w:eastAsia="zh-TW"/>
        </w:rPr>
        <w:t>至</w:t>
      </w:r>
      <w:r w:rsidRPr="009B02FC">
        <w:rPr>
          <w:rFonts w:ascii="Times New Roman" w:hAnsi="Times New Roman" w:cs="Times New Roman"/>
          <w:bCs/>
          <w:sz w:val="24"/>
          <w:szCs w:val="24"/>
          <w:lang w:eastAsia="zh-TW"/>
        </w:rPr>
        <w:t>12</w:t>
      </w:r>
      <w:r w:rsidRPr="009B02FC">
        <w:rPr>
          <w:rFonts w:ascii="Times New Roman" w:hAnsi="Times New Roman" w:cs="Times New Roman"/>
          <w:bCs/>
          <w:sz w:val="24"/>
          <w:szCs w:val="24"/>
          <w:lang w:eastAsia="zh-TW"/>
        </w:rPr>
        <w:t>歲為主，年齡中位數為</w:t>
      </w:r>
      <w:r w:rsidRPr="009B02FC">
        <w:rPr>
          <w:rFonts w:ascii="Times New Roman" w:hAnsi="Times New Roman" w:cs="Times New Roman"/>
          <w:bCs/>
          <w:sz w:val="24"/>
          <w:szCs w:val="24"/>
          <w:lang w:eastAsia="zh-TW"/>
        </w:rPr>
        <w:t>9</w:t>
      </w:r>
      <w:r w:rsidRPr="009B02FC">
        <w:rPr>
          <w:rFonts w:ascii="Times New Roman" w:hAnsi="Times New Roman" w:cs="Times New Roman"/>
          <w:bCs/>
          <w:sz w:val="24"/>
          <w:szCs w:val="24"/>
          <w:lang w:eastAsia="zh-TW"/>
        </w:rPr>
        <w:t>歲</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2)</w:t>
      </w:r>
      <w:r w:rsidRPr="009B02FC">
        <w:rPr>
          <w:rFonts w:ascii="Times New Roman" w:hAnsi="Times New Roman" w:cs="Times New Roman"/>
          <w:bCs/>
          <w:sz w:val="24"/>
          <w:szCs w:val="24"/>
          <w:lang w:eastAsia="zh-TW"/>
        </w:rPr>
        <w:t>；</w:t>
      </w:r>
      <w:r w:rsidR="002B53CD" w:rsidRPr="009B02FC">
        <w:rPr>
          <w:rFonts w:ascii="Times New Roman" w:hAnsi="Times New Roman" w:cs="Times New Roman"/>
          <w:bCs/>
          <w:sz w:val="24"/>
          <w:szCs w:val="24"/>
          <w:lang w:eastAsia="zh-TW"/>
        </w:rPr>
        <w:t>七成以上</w:t>
      </w:r>
      <w:r w:rsidR="002B53CD" w:rsidRPr="009B02FC">
        <w:rPr>
          <w:rFonts w:ascii="Times New Roman" w:hAnsi="Times New Roman" w:cs="Times New Roman"/>
          <w:bCs/>
          <w:sz w:val="24"/>
          <w:szCs w:val="24"/>
          <w:lang w:eastAsia="zh-TW"/>
        </w:rPr>
        <w:t>(73.0%)</w:t>
      </w:r>
      <w:r w:rsidR="002B53CD" w:rsidRPr="009B02FC">
        <w:rPr>
          <w:rFonts w:ascii="Times New Roman" w:hAnsi="Times New Roman" w:cs="Times New Roman"/>
          <w:bCs/>
          <w:sz w:val="24"/>
          <w:szCs w:val="24"/>
          <w:lang w:eastAsia="zh-TW"/>
        </w:rPr>
        <w:t>受訪兒童正就讀小一至小六，一成多</w:t>
      </w:r>
      <w:r w:rsidR="002B53CD" w:rsidRPr="009B02FC">
        <w:rPr>
          <w:rFonts w:ascii="Times New Roman" w:hAnsi="Times New Roman" w:cs="Times New Roman"/>
          <w:bCs/>
          <w:sz w:val="24"/>
          <w:szCs w:val="24"/>
          <w:lang w:eastAsia="zh-TW"/>
        </w:rPr>
        <w:t>(12.1%)</w:t>
      </w:r>
      <w:r w:rsidR="002B53CD" w:rsidRPr="009B02FC">
        <w:rPr>
          <w:rFonts w:ascii="Times New Roman" w:hAnsi="Times New Roman" w:cs="Times New Roman"/>
          <w:bCs/>
          <w:sz w:val="24"/>
          <w:szCs w:val="24"/>
          <w:lang w:eastAsia="zh-TW"/>
        </w:rPr>
        <w:t>為初中學童</w:t>
      </w:r>
      <w:r w:rsidR="002B53CD" w:rsidRPr="009B02FC">
        <w:rPr>
          <w:rFonts w:ascii="Times New Roman" w:hAnsi="Times New Roman" w:cs="Times New Roman"/>
          <w:bCs/>
          <w:sz w:val="24"/>
          <w:szCs w:val="24"/>
          <w:lang w:eastAsia="zh-TW"/>
        </w:rPr>
        <w:t>(</w:t>
      </w:r>
      <w:r w:rsidR="002B53CD" w:rsidRPr="009B02FC">
        <w:rPr>
          <w:rFonts w:ascii="Times New Roman" w:hAnsi="Times New Roman" w:cs="Times New Roman"/>
          <w:bCs/>
          <w:sz w:val="24"/>
          <w:szCs w:val="24"/>
          <w:lang w:eastAsia="zh-TW"/>
        </w:rPr>
        <w:t>表</w:t>
      </w:r>
      <w:r w:rsidR="002B53CD" w:rsidRPr="009B02FC">
        <w:rPr>
          <w:rFonts w:ascii="Times New Roman" w:hAnsi="Times New Roman" w:cs="Times New Roman"/>
          <w:bCs/>
          <w:sz w:val="24"/>
          <w:szCs w:val="24"/>
          <w:lang w:eastAsia="zh-TW"/>
        </w:rPr>
        <w:t>3)</w:t>
      </w:r>
      <w:r w:rsidR="00B34786" w:rsidRPr="009B02FC">
        <w:rPr>
          <w:rFonts w:ascii="Times New Roman" w:hAnsi="Times New Roman" w:cs="Times New Roman"/>
          <w:bCs/>
          <w:sz w:val="24"/>
          <w:szCs w:val="24"/>
          <w:lang w:eastAsia="zh-TW"/>
        </w:rPr>
        <w:t>；近七成受訪者</w:t>
      </w:r>
      <w:r w:rsidR="00B34786" w:rsidRPr="009B02FC">
        <w:rPr>
          <w:rFonts w:ascii="Times New Roman" w:hAnsi="Times New Roman" w:cs="Times New Roman"/>
          <w:bCs/>
          <w:sz w:val="24"/>
          <w:szCs w:val="24"/>
          <w:lang w:eastAsia="zh-TW"/>
        </w:rPr>
        <w:t>(67.6%)</w:t>
      </w:r>
      <w:r w:rsidR="00B34786" w:rsidRPr="009B02FC">
        <w:rPr>
          <w:rFonts w:ascii="Times New Roman" w:hAnsi="Times New Roman" w:cs="Times New Roman"/>
          <w:bCs/>
          <w:sz w:val="24"/>
          <w:szCs w:val="24"/>
          <w:lang w:eastAsia="zh-TW"/>
        </w:rPr>
        <w:t>在香港出生，</w:t>
      </w:r>
      <w:r w:rsidR="000F5233" w:rsidRPr="009B02FC">
        <w:rPr>
          <w:rFonts w:ascii="Times New Roman" w:hAnsi="Times New Roman" w:cs="Times New Roman"/>
          <w:bCs/>
          <w:sz w:val="24"/>
          <w:szCs w:val="24"/>
          <w:lang w:eastAsia="zh-TW"/>
        </w:rPr>
        <w:t>其餘絕大部份受訪者</w:t>
      </w:r>
      <w:r w:rsidR="00F51FDB" w:rsidRPr="009B02FC">
        <w:rPr>
          <w:rFonts w:ascii="Times New Roman" w:hAnsi="Times New Roman" w:cs="Times New Roman"/>
          <w:bCs/>
          <w:sz w:val="24"/>
          <w:szCs w:val="24"/>
          <w:lang w:eastAsia="zh-TW"/>
        </w:rPr>
        <w:t>來港年期</w:t>
      </w:r>
      <w:r w:rsidR="000F5233" w:rsidRPr="009B02FC">
        <w:rPr>
          <w:rFonts w:ascii="Times New Roman" w:hAnsi="Times New Roman" w:cs="Times New Roman"/>
          <w:bCs/>
          <w:sz w:val="24"/>
          <w:szCs w:val="24"/>
          <w:lang w:eastAsia="zh-TW"/>
        </w:rPr>
        <w:t>介乎</w:t>
      </w:r>
      <w:r w:rsidR="000F5233" w:rsidRPr="009B02FC">
        <w:rPr>
          <w:rFonts w:ascii="Times New Roman" w:hAnsi="Times New Roman" w:cs="Times New Roman"/>
          <w:bCs/>
          <w:sz w:val="24"/>
          <w:szCs w:val="24"/>
          <w:lang w:eastAsia="zh-TW"/>
        </w:rPr>
        <w:t>3</w:t>
      </w:r>
      <w:r w:rsidR="000F5233" w:rsidRPr="009B02FC">
        <w:rPr>
          <w:rFonts w:ascii="Times New Roman" w:hAnsi="Times New Roman" w:cs="Times New Roman"/>
          <w:bCs/>
          <w:sz w:val="24"/>
          <w:szCs w:val="24"/>
          <w:lang w:eastAsia="zh-TW"/>
        </w:rPr>
        <w:t>至</w:t>
      </w:r>
      <w:r w:rsidR="000F5233" w:rsidRPr="009B02FC">
        <w:rPr>
          <w:rFonts w:ascii="Times New Roman" w:hAnsi="Times New Roman" w:cs="Times New Roman"/>
          <w:bCs/>
          <w:sz w:val="24"/>
          <w:szCs w:val="24"/>
          <w:lang w:eastAsia="zh-TW"/>
        </w:rPr>
        <w:t>7</w:t>
      </w:r>
      <w:r w:rsidR="000F5233" w:rsidRPr="009B02FC">
        <w:rPr>
          <w:rFonts w:ascii="Times New Roman" w:hAnsi="Times New Roman" w:cs="Times New Roman"/>
          <w:bCs/>
          <w:sz w:val="24"/>
          <w:szCs w:val="24"/>
          <w:lang w:eastAsia="zh-TW"/>
        </w:rPr>
        <w:t>年以下</w:t>
      </w:r>
      <w:r w:rsidR="000F5233" w:rsidRPr="009B02FC">
        <w:rPr>
          <w:rFonts w:ascii="Times New Roman" w:hAnsi="Times New Roman" w:cs="Times New Roman"/>
          <w:bCs/>
          <w:sz w:val="24"/>
          <w:szCs w:val="24"/>
          <w:lang w:eastAsia="zh-TW"/>
        </w:rPr>
        <w:t>(</w:t>
      </w:r>
      <w:r w:rsidR="000F5233" w:rsidRPr="009B02FC">
        <w:rPr>
          <w:rFonts w:ascii="Times New Roman" w:hAnsi="Times New Roman" w:cs="Times New Roman"/>
          <w:bCs/>
          <w:sz w:val="24"/>
          <w:szCs w:val="24"/>
          <w:lang w:eastAsia="zh-TW"/>
        </w:rPr>
        <w:t>表</w:t>
      </w:r>
      <w:r w:rsidR="000F5233" w:rsidRPr="009B02FC">
        <w:rPr>
          <w:rFonts w:ascii="Times New Roman" w:hAnsi="Times New Roman" w:cs="Times New Roman"/>
          <w:bCs/>
          <w:sz w:val="24"/>
          <w:szCs w:val="24"/>
          <w:lang w:eastAsia="zh-TW"/>
        </w:rPr>
        <w:t>4)</w:t>
      </w:r>
      <w:r w:rsidR="000F5233" w:rsidRPr="009B02FC">
        <w:rPr>
          <w:rFonts w:ascii="Times New Roman" w:hAnsi="Times New Roman" w:cs="Times New Roman"/>
          <w:bCs/>
          <w:sz w:val="24"/>
          <w:szCs w:val="24"/>
          <w:lang w:eastAsia="zh-TW"/>
        </w:rPr>
        <w:t>。</w:t>
      </w:r>
      <w:r w:rsidR="00000433" w:rsidRPr="009B02FC">
        <w:rPr>
          <w:rFonts w:ascii="Times New Roman" w:hAnsi="Times New Roman" w:cs="Times New Roman"/>
          <w:bCs/>
          <w:sz w:val="24"/>
          <w:szCs w:val="24"/>
          <w:lang w:eastAsia="zh-TW"/>
        </w:rPr>
        <w:t>過半數</w:t>
      </w:r>
      <w:r w:rsidR="00000433" w:rsidRPr="009B02FC">
        <w:rPr>
          <w:rFonts w:ascii="Times New Roman" w:hAnsi="Times New Roman" w:cs="Times New Roman"/>
          <w:bCs/>
          <w:sz w:val="24"/>
          <w:szCs w:val="24"/>
          <w:lang w:eastAsia="zh-TW"/>
        </w:rPr>
        <w:t>(52.8%)</w:t>
      </w:r>
      <w:r w:rsidR="006C4C47" w:rsidRPr="009B02FC">
        <w:rPr>
          <w:rFonts w:ascii="Times New Roman" w:hAnsi="Times New Roman" w:cs="Times New Roman"/>
          <w:bCs/>
          <w:sz w:val="24"/>
          <w:szCs w:val="24"/>
          <w:lang w:eastAsia="zh-TW"/>
        </w:rPr>
        <w:t>受訪者</w:t>
      </w:r>
      <w:r w:rsidR="00000433" w:rsidRPr="009B02FC">
        <w:rPr>
          <w:rFonts w:ascii="Times New Roman" w:hAnsi="Times New Roman" w:cs="Times New Roman"/>
          <w:bCs/>
          <w:sz w:val="24"/>
          <w:szCs w:val="24"/>
          <w:lang w:eastAsia="zh-TW"/>
        </w:rPr>
        <w:t>的</w:t>
      </w:r>
      <w:r w:rsidR="006C4C47" w:rsidRPr="009B02FC">
        <w:rPr>
          <w:rFonts w:ascii="Times New Roman" w:hAnsi="Times New Roman" w:cs="Times New Roman"/>
          <w:bCs/>
          <w:sz w:val="24"/>
          <w:szCs w:val="24"/>
          <w:lang w:eastAsia="zh-TW"/>
        </w:rPr>
        <w:t>家庭收入來源</w:t>
      </w:r>
      <w:r w:rsidR="00000433" w:rsidRPr="009B02FC">
        <w:rPr>
          <w:rFonts w:ascii="Times New Roman" w:hAnsi="Times New Roman" w:cs="Times New Roman"/>
          <w:bCs/>
          <w:sz w:val="24"/>
          <w:szCs w:val="24"/>
          <w:lang w:eastAsia="zh-TW"/>
        </w:rPr>
        <w:t>來自綜援、近四成</w:t>
      </w:r>
      <w:r w:rsidR="00000433" w:rsidRPr="009B02FC">
        <w:rPr>
          <w:rFonts w:ascii="Times New Roman" w:hAnsi="Times New Roman" w:cs="Times New Roman"/>
          <w:bCs/>
          <w:sz w:val="24"/>
          <w:szCs w:val="24"/>
          <w:lang w:eastAsia="zh-TW"/>
        </w:rPr>
        <w:t>(39.4%)</w:t>
      </w:r>
      <w:r w:rsidR="00000433" w:rsidRPr="009B02FC">
        <w:rPr>
          <w:rFonts w:ascii="Times New Roman" w:hAnsi="Times New Roman" w:cs="Times New Roman"/>
          <w:bCs/>
          <w:sz w:val="24"/>
          <w:szCs w:val="24"/>
          <w:lang w:eastAsia="zh-TW"/>
        </w:rPr>
        <w:t>來自工作，其餘為工作及領取低收入綜援或其他</w:t>
      </w:r>
      <w:r w:rsidR="00000433" w:rsidRPr="009B02FC">
        <w:rPr>
          <w:rFonts w:ascii="Times New Roman" w:hAnsi="Times New Roman" w:cs="Times New Roman"/>
          <w:bCs/>
          <w:sz w:val="24"/>
          <w:szCs w:val="24"/>
          <w:lang w:eastAsia="zh-TW"/>
        </w:rPr>
        <w:t>(</w:t>
      </w:r>
      <w:r w:rsidR="00000433" w:rsidRPr="009B02FC">
        <w:rPr>
          <w:rFonts w:ascii="Times New Roman" w:hAnsi="Times New Roman" w:cs="Times New Roman"/>
          <w:bCs/>
          <w:sz w:val="24"/>
          <w:szCs w:val="24"/>
          <w:lang w:eastAsia="zh-TW"/>
        </w:rPr>
        <w:t>表</w:t>
      </w:r>
      <w:r w:rsidR="00000433" w:rsidRPr="009B02FC">
        <w:rPr>
          <w:rFonts w:ascii="Times New Roman" w:hAnsi="Times New Roman" w:cs="Times New Roman"/>
          <w:bCs/>
          <w:sz w:val="24"/>
          <w:szCs w:val="24"/>
          <w:lang w:eastAsia="zh-TW"/>
        </w:rPr>
        <w:t>5)</w:t>
      </w:r>
      <w:r w:rsidR="00000433" w:rsidRPr="009B02FC">
        <w:rPr>
          <w:rFonts w:ascii="Times New Roman" w:hAnsi="Times New Roman" w:cs="Times New Roman"/>
          <w:bCs/>
          <w:sz w:val="24"/>
          <w:szCs w:val="24"/>
          <w:lang w:eastAsia="zh-TW"/>
        </w:rPr>
        <w:t>。</w:t>
      </w:r>
    </w:p>
    <w:p w:rsidR="009E7BE2" w:rsidRDefault="009E7BE2" w:rsidP="009E7BE2">
      <w:pPr>
        <w:widowControl w:val="0"/>
        <w:spacing w:after="0" w:line="360" w:lineRule="exact"/>
        <w:ind w:firstLine="720"/>
        <w:jc w:val="both"/>
        <w:rPr>
          <w:rFonts w:ascii="Times New Roman" w:hAnsi="Times New Roman" w:cs="Times New Roman"/>
          <w:bCs/>
          <w:sz w:val="24"/>
          <w:szCs w:val="24"/>
          <w:lang w:eastAsia="zh-TW"/>
        </w:rPr>
      </w:pPr>
    </w:p>
    <w:p w:rsidR="006D1953" w:rsidRPr="009E7BE2" w:rsidRDefault="0044290F" w:rsidP="009E7BE2">
      <w:pPr>
        <w:widowControl w:val="0"/>
        <w:spacing w:after="0" w:line="360" w:lineRule="exact"/>
        <w:ind w:firstLine="720"/>
        <w:jc w:val="both"/>
        <w:rPr>
          <w:rFonts w:ascii="Times New Roman" w:hAnsi="Times New Roman" w:cs="Times New Roman"/>
          <w:bCs/>
          <w:sz w:val="24"/>
          <w:szCs w:val="24"/>
          <w:lang w:eastAsia="zh-TW"/>
        </w:rPr>
      </w:pPr>
      <w:r w:rsidRPr="009B02FC">
        <w:rPr>
          <w:rFonts w:ascii="Times New Roman" w:hAnsi="Times New Roman" w:cs="Times New Roman"/>
          <w:bCs/>
          <w:sz w:val="24"/>
          <w:szCs w:val="24"/>
          <w:lang w:eastAsia="zh-TW"/>
        </w:rPr>
        <w:t>在家庭</w:t>
      </w:r>
      <w:r w:rsidR="00D55B65" w:rsidRPr="009B02FC">
        <w:rPr>
          <w:rFonts w:ascii="Times New Roman" w:hAnsi="Times New Roman" w:cs="Times New Roman"/>
          <w:bCs/>
          <w:sz w:val="24"/>
          <w:szCs w:val="24"/>
          <w:lang w:eastAsia="zh-TW"/>
        </w:rPr>
        <w:t>兒童</w:t>
      </w:r>
      <w:r w:rsidRPr="009B02FC">
        <w:rPr>
          <w:rFonts w:ascii="Times New Roman" w:hAnsi="Times New Roman" w:cs="Times New Roman"/>
          <w:bCs/>
          <w:sz w:val="24"/>
          <w:szCs w:val="24"/>
          <w:lang w:eastAsia="zh-TW"/>
        </w:rPr>
        <w:t>人口方面，有一半</w:t>
      </w:r>
      <w:r w:rsidR="00FE5C93">
        <w:rPr>
          <w:rFonts w:ascii="Times New Roman" w:hAnsi="Times New Roman" w:cs="Times New Roman" w:hint="eastAsia"/>
          <w:bCs/>
          <w:sz w:val="24"/>
          <w:szCs w:val="24"/>
          <w:lang w:eastAsia="zh-TW"/>
        </w:rPr>
        <w:t>(50.0%)</w:t>
      </w:r>
      <w:r w:rsidRPr="009B02FC">
        <w:rPr>
          <w:rFonts w:ascii="Times New Roman" w:hAnsi="Times New Roman" w:cs="Times New Roman"/>
          <w:bCs/>
          <w:sz w:val="24"/>
          <w:szCs w:val="24"/>
          <w:lang w:eastAsia="zh-TW"/>
        </w:rPr>
        <w:t>受訪兒童家中有</w:t>
      </w:r>
      <w:r w:rsidRPr="009B02FC">
        <w:rPr>
          <w:rFonts w:ascii="Times New Roman" w:hAnsi="Times New Roman" w:cs="Times New Roman"/>
          <w:bCs/>
          <w:sz w:val="24"/>
          <w:szCs w:val="24"/>
          <w:lang w:eastAsia="zh-TW"/>
        </w:rPr>
        <w:t>2</w:t>
      </w:r>
      <w:r w:rsidRPr="009B02FC">
        <w:rPr>
          <w:rFonts w:ascii="Times New Roman" w:hAnsi="Times New Roman" w:cs="Times New Roman"/>
          <w:bCs/>
          <w:sz w:val="24"/>
          <w:szCs w:val="24"/>
          <w:lang w:eastAsia="zh-TW"/>
        </w:rPr>
        <w:t>名兒童，三成半</w:t>
      </w:r>
      <w:r w:rsidRPr="009B02FC">
        <w:rPr>
          <w:rFonts w:ascii="Times New Roman" w:hAnsi="Times New Roman" w:cs="Times New Roman"/>
          <w:bCs/>
          <w:sz w:val="24"/>
          <w:szCs w:val="24"/>
          <w:lang w:eastAsia="zh-TW"/>
        </w:rPr>
        <w:t>(35.9%)</w:t>
      </w:r>
      <w:r w:rsidRPr="009B02FC">
        <w:rPr>
          <w:rFonts w:ascii="Times New Roman" w:hAnsi="Times New Roman" w:cs="Times New Roman"/>
          <w:bCs/>
          <w:sz w:val="24"/>
          <w:szCs w:val="24"/>
          <w:lang w:eastAsia="zh-TW"/>
        </w:rPr>
        <w:t>只有</w:t>
      </w:r>
      <w:r w:rsidRPr="009B02FC">
        <w:rPr>
          <w:rFonts w:ascii="Times New Roman" w:hAnsi="Times New Roman" w:cs="Times New Roman"/>
          <w:bCs/>
          <w:sz w:val="24"/>
          <w:szCs w:val="24"/>
          <w:lang w:eastAsia="zh-TW"/>
        </w:rPr>
        <w:t>1</w:t>
      </w:r>
      <w:r w:rsidRPr="009B02FC">
        <w:rPr>
          <w:rFonts w:ascii="Times New Roman" w:hAnsi="Times New Roman" w:cs="Times New Roman"/>
          <w:bCs/>
          <w:sz w:val="24"/>
          <w:szCs w:val="24"/>
          <w:lang w:eastAsia="zh-TW"/>
        </w:rPr>
        <w:t>名，其餘為</w:t>
      </w:r>
      <w:r w:rsidRPr="009B02FC">
        <w:rPr>
          <w:rFonts w:ascii="Times New Roman" w:hAnsi="Times New Roman" w:cs="Times New Roman"/>
          <w:bCs/>
          <w:sz w:val="24"/>
          <w:szCs w:val="24"/>
          <w:lang w:eastAsia="zh-TW"/>
        </w:rPr>
        <w:t>3</w:t>
      </w:r>
      <w:r w:rsidRPr="009B02FC">
        <w:rPr>
          <w:rFonts w:ascii="Times New Roman" w:hAnsi="Times New Roman" w:cs="Times New Roman"/>
          <w:bCs/>
          <w:sz w:val="24"/>
          <w:szCs w:val="24"/>
          <w:lang w:eastAsia="zh-TW"/>
        </w:rPr>
        <w:t>名或</w:t>
      </w:r>
      <w:r w:rsidRPr="009B02FC">
        <w:rPr>
          <w:rFonts w:ascii="Times New Roman" w:hAnsi="Times New Roman" w:cs="Times New Roman"/>
          <w:bCs/>
          <w:sz w:val="24"/>
          <w:szCs w:val="24"/>
          <w:lang w:eastAsia="zh-TW"/>
        </w:rPr>
        <w:t>5</w:t>
      </w:r>
      <w:r w:rsidRPr="009B02FC">
        <w:rPr>
          <w:rFonts w:ascii="Times New Roman" w:hAnsi="Times New Roman" w:cs="Times New Roman"/>
          <w:bCs/>
          <w:sz w:val="24"/>
          <w:szCs w:val="24"/>
          <w:lang w:eastAsia="zh-TW"/>
        </w:rPr>
        <w:t>名兒童。</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6)</w:t>
      </w:r>
      <w:r w:rsidR="00D55B65" w:rsidRPr="009B02FC">
        <w:rPr>
          <w:rFonts w:ascii="Times New Roman" w:hAnsi="Times New Roman" w:cs="Times New Roman"/>
          <w:bCs/>
          <w:sz w:val="24"/>
          <w:szCs w:val="24"/>
          <w:lang w:eastAsia="zh-TW"/>
        </w:rPr>
        <w:t>家庭人數</w:t>
      </w:r>
      <w:r w:rsidR="00DC1C0B" w:rsidRPr="009B02FC">
        <w:rPr>
          <w:rFonts w:ascii="Times New Roman" w:hAnsi="Times New Roman" w:cs="Times New Roman"/>
          <w:bCs/>
          <w:sz w:val="24"/>
          <w:szCs w:val="24"/>
          <w:lang w:eastAsia="zh-TW"/>
        </w:rPr>
        <w:t>方面，最多來自</w:t>
      </w:r>
      <w:r w:rsidR="00DC1C0B" w:rsidRPr="009B02FC">
        <w:rPr>
          <w:rFonts w:ascii="Times New Roman" w:hAnsi="Times New Roman" w:cs="Times New Roman"/>
          <w:bCs/>
          <w:sz w:val="24"/>
          <w:szCs w:val="24"/>
          <w:lang w:eastAsia="zh-TW"/>
        </w:rPr>
        <w:t>4</w:t>
      </w:r>
      <w:r w:rsidR="00DC1C0B" w:rsidRPr="009B02FC">
        <w:rPr>
          <w:rFonts w:ascii="Times New Roman" w:hAnsi="Times New Roman" w:cs="Times New Roman"/>
          <w:bCs/>
          <w:sz w:val="24"/>
          <w:szCs w:val="24"/>
          <w:lang w:eastAsia="zh-TW"/>
        </w:rPr>
        <w:t>人家庭</w:t>
      </w:r>
      <w:r w:rsidR="00DC1C0B" w:rsidRPr="009B02FC">
        <w:rPr>
          <w:rFonts w:ascii="Times New Roman" w:hAnsi="Times New Roman" w:cs="Times New Roman"/>
          <w:bCs/>
          <w:sz w:val="24"/>
          <w:szCs w:val="24"/>
          <w:lang w:eastAsia="zh-TW"/>
        </w:rPr>
        <w:t>(35.2%)</w:t>
      </w:r>
      <w:r w:rsidR="00DC1C0B" w:rsidRPr="009B02FC">
        <w:rPr>
          <w:rFonts w:ascii="Times New Roman" w:hAnsi="Times New Roman" w:cs="Times New Roman"/>
          <w:bCs/>
          <w:sz w:val="24"/>
          <w:szCs w:val="24"/>
          <w:lang w:eastAsia="zh-TW"/>
        </w:rPr>
        <w:t>、其次為</w:t>
      </w:r>
      <w:r w:rsidR="00DC1C0B" w:rsidRPr="009B02FC">
        <w:rPr>
          <w:rFonts w:ascii="Times New Roman" w:hAnsi="Times New Roman" w:cs="Times New Roman"/>
          <w:bCs/>
          <w:sz w:val="24"/>
          <w:szCs w:val="24"/>
          <w:lang w:eastAsia="zh-TW"/>
        </w:rPr>
        <w:t>3</w:t>
      </w:r>
      <w:r w:rsidR="00DC1C0B" w:rsidRPr="009B02FC">
        <w:rPr>
          <w:rFonts w:ascii="Times New Roman" w:hAnsi="Times New Roman" w:cs="Times New Roman"/>
          <w:bCs/>
          <w:sz w:val="24"/>
          <w:szCs w:val="24"/>
          <w:lang w:eastAsia="zh-TW"/>
        </w:rPr>
        <w:t>人</w:t>
      </w:r>
      <w:r w:rsidR="00DC1C0B" w:rsidRPr="009B02FC">
        <w:rPr>
          <w:rFonts w:ascii="Times New Roman" w:hAnsi="Times New Roman" w:cs="Times New Roman"/>
          <w:bCs/>
          <w:sz w:val="24"/>
          <w:szCs w:val="24"/>
          <w:lang w:eastAsia="zh-TW"/>
        </w:rPr>
        <w:t>(26.1%)</w:t>
      </w:r>
      <w:r w:rsidR="00DC1C0B" w:rsidRPr="009B02FC">
        <w:rPr>
          <w:rFonts w:ascii="Times New Roman" w:hAnsi="Times New Roman" w:cs="Times New Roman"/>
          <w:bCs/>
          <w:sz w:val="24"/>
          <w:szCs w:val="24"/>
          <w:lang w:eastAsia="zh-TW"/>
        </w:rPr>
        <w:t>及</w:t>
      </w:r>
      <w:r w:rsidR="00DC1C0B" w:rsidRPr="009B02FC">
        <w:rPr>
          <w:rFonts w:ascii="Times New Roman" w:hAnsi="Times New Roman" w:cs="Times New Roman"/>
          <w:bCs/>
          <w:sz w:val="24"/>
          <w:szCs w:val="24"/>
          <w:lang w:eastAsia="zh-TW"/>
        </w:rPr>
        <w:t>2</w:t>
      </w:r>
      <w:r w:rsidR="00DC1C0B" w:rsidRPr="009B02FC">
        <w:rPr>
          <w:rFonts w:ascii="Times New Roman" w:hAnsi="Times New Roman" w:cs="Times New Roman"/>
          <w:bCs/>
          <w:sz w:val="24"/>
          <w:szCs w:val="24"/>
          <w:lang w:eastAsia="zh-TW"/>
        </w:rPr>
        <w:t>人家庭</w:t>
      </w:r>
      <w:r w:rsidR="00DC1C0B" w:rsidRPr="009B02FC">
        <w:rPr>
          <w:rFonts w:ascii="Times New Roman" w:hAnsi="Times New Roman" w:cs="Times New Roman"/>
          <w:bCs/>
          <w:sz w:val="24"/>
          <w:szCs w:val="24"/>
          <w:lang w:eastAsia="zh-TW"/>
        </w:rPr>
        <w:t>(21.8%)</w:t>
      </w:r>
      <w:r w:rsidR="00DC1C0B" w:rsidRPr="009B02FC">
        <w:rPr>
          <w:rFonts w:ascii="Times New Roman" w:hAnsi="Times New Roman" w:cs="Times New Roman"/>
          <w:bCs/>
          <w:sz w:val="24"/>
          <w:szCs w:val="24"/>
          <w:lang w:eastAsia="zh-TW"/>
        </w:rPr>
        <w:t>，</w:t>
      </w:r>
      <w:r w:rsidR="00DC1C0B" w:rsidRPr="009B02FC">
        <w:rPr>
          <w:rFonts w:ascii="Times New Roman" w:hAnsi="Times New Roman" w:cs="Times New Roman"/>
          <w:sz w:val="24"/>
          <w:szCs w:val="24"/>
          <w:lang w:eastAsia="zh-TW"/>
        </w:rPr>
        <w:t>家庭人數中位數為</w:t>
      </w:r>
      <w:r w:rsidR="00DC1C0B" w:rsidRPr="009B02FC">
        <w:rPr>
          <w:rFonts w:ascii="Times New Roman" w:hAnsi="Times New Roman" w:cs="Times New Roman"/>
          <w:sz w:val="24"/>
          <w:szCs w:val="24"/>
          <w:lang w:eastAsia="zh-TW"/>
        </w:rPr>
        <w:t>4</w:t>
      </w:r>
      <w:r w:rsidR="00DC1C0B" w:rsidRPr="009B02FC">
        <w:rPr>
          <w:rFonts w:ascii="Times New Roman" w:hAnsi="Times New Roman" w:cs="Times New Roman"/>
          <w:sz w:val="24"/>
          <w:szCs w:val="24"/>
          <w:lang w:eastAsia="zh-TW"/>
        </w:rPr>
        <w:t>人。</w:t>
      </w:r>
      <w:r w:rsidR="00246EF7" w:rsidRPr="009B02FC">
        <w:rPr>
          <w:rFonts w:ascii="Times New Roman" w:hAnsi="Times New Roman" w:cs="Times New Roman"/>
          <w:sz w:val="24"/>
          <w:szCs w:val="24"/>
          <w:lang w:eastAsia="zh-TW"/>
        </w:rPr>
        <w:t>(</w:t>
      </w:r>
      <w:r w:rsidR="00246EF7" w:rsidRPr="009B02FC">
        <w:rPr>
          <w:rFonts w:ascii="Times New Roman" w:hAnsi="Times New Roman" w:cs="Times New Roman"/>
          <w:sz w:val="24"/>
          <w:szCs w:val="24"/>
          <w:lang w:eastAsia="zh-TW"/>
        </w:rPr>
        <w:t>表</w:t>
      </w:r>
      <w:r w:rsidR="00246EF7" w:rsidRPr="009B02FC">
        <w:rPr>
          <w:rFonts w:ascii="Times New Roman" w:hAnsi="Times New Roman" w:cs="Times New Roman"/>
          <w:sz w:val="24"/>
          <w:szCs w:val="24"/>
          <w:lang w:eastAsia="zh-TW"/>
        </w:rPr>
        <w:t>7)</w:t>
      </w:r>
      <w:r w:rsidR="00246EF7" w:rsidRPr="009B02FC">
        <w:rPr>
          <w:rFonts w:ascii="Times New Roman" w:hAnsi="Times New Roman" w:cs="Times New Roman"/>
          <w:sz w:val="24"/>
          <w:szCs w:val="24"/>
          <w:lang w:eastAsia="zh-TW"/>
        </w:rPr>
        <w:t>家庭收入方面，</w:t>
      </w:r>
      <w:r w:rsidR="00686B38" w:rsidRPr="009B02FC">
        <w:rPr>
          <w:rFonts w:ascii="Times New Roman" w:hAnsi="Times New Roman" w:cs="Times New Roman"/>
          <w:sz w:val="24"/>
          <w:szCs w:val="24"/>
          <w:lang w:eastAsia="zh-TW"/>
        </w:rPr>
        <w:t>最多家庭收入介乎</w:t>
      </w:r>
      <w:r w:rsidR="00686B38" w:rsidRPr="009B02FC">
        <w:rPr>
          <w:rFonts w:ascii="Times New Roman" w:hAnsi="Times New Roman" w:cs="Times New Roman"/>
          <w:sz w:val="24"/>
          <w:szCs w:val="24"/>
          <w:lang w:eastAsia="zh-TW"/>
        </w:rPr>
        <w:t>10,000</w:t>
      </w:r>
      <w:r w:rsidR="00686B38" w:rsidRPr="009B02FC">
        <w:rPr>
          <w:rFonts w:ascii="Times New Roman" w:hAnsi="Times New Roman" w:cs="Times New Roman"/>
          <w:sz w:val="24"/>
          <w:szCs w:val="24"/>
          <w:lang w:eastAsia="zh-TW"/>
        </w:rPr>
        <w:t>元至少於</w:t>
      </w:r>
      <w:r w:rsidR="00686B38" w:rsidRPr="009B02FC">
        <w:rPr>
          <w:rFonts w:ascii="Times New Roman" w:hAnsi="Times New Roman" w:cs="Times New Roman"/>
          <w:sz w:val="24"/>
          <w:szCs w:val="24"/>
          <w:lang w:eastAsia="zh-TW"/>
        </w:rPr>
        <w:t>12,500</w:t>
      </w:r>
      <w:r w:rsidR="00686B38" w:rsidRPr="009B02FC">
        <w:rPr>
          <w:rFonts w:ascii="Times New Roman" w:hAnsi="Times New Roman" w:cs="Times New Roman"/>
          <w:sz w:val="24"/>
          <w:szCs w:val="24"/>
          <w:lang w:eastAsia="zh-TW"/>
        </w:rPr>
        <w:t>元</w:t>
      </w:r>
      <w:r w:rsidR="00686B38" w:rsidRPr="009B02FC">
        <w:rPr>
          <w:rFonts w:ascii="Times New Roman" w:hAnsi="Times New Roman" w:cs="Times New Roman"/>
          <w:sz w:val="24"/>
          <w:szCs w:val="24"/>
          <w:lang w:eastAsia="zh-TW"/>
        </w:rPr>
        <w:t>(25.0%)</w:t>
      </w:r>
      <w:r w:rsidR="00686B38" w:rsidRPr="009B02FC">
        <w:rPr>
          <w:rFonts w:ascii="Times New Roman" w:hAnsi="Times New Roman" w:cs="Times New Roman"/>
          <w:sz w:val="24"/>
          <w:szCs w:val="24"/>
          <w:lang w:eastAsia="zh-TW"/>
        </w:rPr>
        <w:t>、其次為</w:t>
      </w:r>
      <w:r w:rsidR="00686B38" w:rsidRPr="009B02FC">
        <w:rPr>
          <w:rFonts w:ascii="Times New Roman" w:hAnsi="Times New Roman" w:cs="Times New Roman"/>
          <w:sz w:val="24"/>
          <w:szCs w:val="24"/>
          <w:lang w:eastAsia="zh-TW"/>
        </w:rPr>
        <w:t>12,500</w:t>
      </w:r>
      <w:r w:rsidR="00686B38" w:rsidRPr="009B02FC">
        <w:rPr>
          <w:rFonts w:ascii="Times New Roman" w:hAnsi="Times New Roman" w:cs="Times New Roman"/>
          <w:sz w:val="24"/>
          <w:szCs w:val="24"/>
          <w:lang w:eastAsia="zh-TW"/>
        </w:rPr>
        <w:t>元以上</w:t>
      </w:r>
      <w:r w:rsidR="00686B38" w:rsidRPr="009B02FC">
        <w:rPr>
          <w:rFonts w:ascii="Times New Roman" w:hAnsi="Times New Roman" w:cs="Times New Roman"/>
          <w:sz w:val="24"/>
          <w:szCs w:val="24"/>
          <w:lang w:eastAsia="zh-TW"/>
        </w:rPr>
        <w:t>(23.6%)</w:t>
      </w:r>
      <w:r w:rsidR="00686B38" w:rsidRPr="009B02FC">
        <w:rPr>
          <w:rFonts w:ascii="Times New Roman" w:hAnsi="Times New Roman" w:cs="Times New Roman"/>
          <w:sz w:val="24"/>
          <w:szCs w:val="24"/>
          <w:lang w:eastAsia="zh-TW"/>
        </w:rPr>
        <w:t>及少於</w:t>
      </w:r>
      <w:r w:rsidR="00686B38" w:rsidRPr="009B02FC">
        <w:rPr>
          <w:rFonts w:ascii="Times New Roman" w:hAnsi="Times New Roman" w:cs="Times New Roman"/>
          <w:sz w:val="24"/>
          <w:szCs w:val="24"/>
          <w:lang w:eastAsia="zh-TW"/>
        </w:rPr>
        <w:t>5,000</w:t>
      </w:r>
      <w:r w:rsidR="00686B38" w:rsidRPr="009B02FC">
        <w:rPr>
          <w:rFonts w:ascii="Times New Roman" w:hAnsi="Times New Roman" w:cs="Times New Roman"/>
          <w:sz w:val="24"/>
          <w:szCs w:val="24"/>
          <w:lang w:eastAsia="zh-TW"/>
        </w:rPr>
        <w:t>元</w:t>
      </w:r>
      <w:r w:rsidR="003B0FAB" w:rsidRPr="009B02FC">
        <w:rPr>
          <w:rFonts w:ascii="Times New Roman" w:hAnsi="Times New Roman" w:cs="Times New Roman"/>
          <w:sz w:val="24"/>
          <w:szCs w:val="24"/>
          <w:lang w:eastAsia="zh-TW"/>
        </w:rPr>
        <w:t>；受訪每月家庭收入中位數為</w:t>
      </w:r>
      <w:r w:rsidR="003B0FAB" w:rsidRPr="009B02FC">
        <w:rPr>
          <w:rFonts w:ascii="Times New Roman" w:hAnsi="Times New Roman" w:cs="Times New Roman"/>
          <w:sz w:val="24"/>
          <w:szCs w:val="24"/>
          <w:lang w:eastAsia="zh-TW"/>
        </w:rPr>
        <w:t>9,600</w:t>
      </w:r>
      <w:r w:rsidR="003B0FAB" w:rsidRPr="009B02FC">
        <w:rPr>
          <w:rFonts w:ascii="Times New Roman" w:hAnsi="Times New Roman" w:cs="Times New Roman"/>
          <w:sz w:val="24"/>
          <w:szCs w:val="24"/>
          <w:lang w:eastAsia="zh-TW"/>
        </w:rPr>
        <w:t>元</w:t>
      </w:r>
      <w:r w:rsidR="00686B38" w:rsidRPr="009B02FC">
        <w:rPr>
          <w:rFonts w:ascii="Times New Roman" w:hAnsi="Times New Roman" w:cs="Times New Roman"/>
          <w:sz w:val="24"/>
          <w:szCs w:val="24"/>
          <w:lang w:eastAsia="zh-TW"/>
        </w:rPr>
        <w:t>(</w:t>
      </w:r>
      <w:r w:rsidR="00686B38" w:rsidRPr="009B02FC">
        <w:rPr>
          <w:rFonts w:ascii="Times New Roman" w:hAnsi="Times New Roman" w:cs="Times New Roman"/>
          <w:sz w:val="24"/>
          <w:szCs w:val="24"/>
          <w:lang w:eastAsia="zh-TW"/>
        </w:rPr>
        <w:t>表</w:t>
      </w:r>
      <w:r w:rsidR="00686B38" w:rsidRPr="009B02FC">
        <w:rPr>
          <w:rFonts w:ascii="Times New Roman" w:hAnsi="Times New Roman" w:cs="Times New Roman"/>
          <w:sz w:val="24"/>
          <w:szCs w:val="24"/>
          <w:lang w:eastAsia="zh-TW"/>
        </w:rPr>
        <w:t>8)</w:t>
      </w:r>
      <w:r w:rsidR="00686B38" w:rsidRPr="009B02FC">
        <w:rPr>
          <w:rFonts w:ascii="Times New Roman" w:hAnsi="Times New Roman" w:cs="Times New Roman"/>
          <w:sz w:val="24"/>
          <w:szCs w:val="24"/>
          <w:lang w:eastAsia="zh-TW"/>
        </w:rPr>
        <w:t>。</w:t>
      </w:r>
      <w:r w:rsidR="006E5FE0" w:rsidRPr="009B02FC">
        <w:rPr>
          <w:rFonts w:ascii="Times New Roman" w:hAnsi="Times New Roman" w:cs="Times New Roman"/>
          <w:sz w:val="24"/>
          <w:szCs w:val="24"/>
          <w:lang w:eastAsia="zh-TW"/>
        </w:rPr>
        <w:t>若</w:t>
      </w:r>
      <w:r w:rsidR="006E5FE0" w:rsidRPr="009B02FC">
        <w:rPr>
          <w:rFonts w:ascii="Times New Roman" w:hAnsi="Times New Roman" w:cs="Times New Roman"/>
          <w:bCs/>
          <w:sz w:val="24"/>
          <w:szCs w:val="24"/>
          <w:lang w:eastAsia="zh-TW"/>
        </w:rPr>
        <w:t>按家庭人數劃分的受訪者的每月家庭收入，受訪家庭每月入息中位數均低於同期全港住戶入息中位數的一半</w:t>
      </w:r>
      <w:r w:rsidR="006E5FE0" w:rsidRPr="009B02FC">
        <w:rPr>
          <w:rFonts w:ascii="Times New Roman" w:hAnsi="Times New Roman" w:cs="Times New Roman"/>
          <w:bCs/>
          <w:sz w:val="24"/>
          <w:szCs w:val="24"/>
          <w:lang w:eastAsia="zh-TW"/>
        </w:rPr>
        <w:t>(</w:t>
      </w:r>
      <w:r w:rsidR="006E5FE0" w:rsidRPr="009B02FC">
        <w:rPr>
          <w:rFonts w:ascii="Times New Roman" w:hAnsi="Times New Roman" w:cs="Times New Roman"/>
          <w:bCs/>
          <w:sz w:val="24"/>
          <w:szCs w:val="24"/>
          <w:lang w:eastAsia="zh-TW"/>
        </w:rPr>
        <w:t>即官方貧窮線</w:t>
      </w:r>
      <w:r w:rsidR="006E5FE0" w:rsidRPr="009B02FC">
        <w:rPr>
          <w:rFonts w:ascii="Times New Roman" w:hAnsi="Times New Roman" w:cs="Times New Roman"/>
          <w:bCs/>
          <w:sz w:val="24"/>
          <w:szCs w:val="24"/>
          <w:lang w:eastAsia="zh-TW"/>
        </w:rPr>
        <w:t>)</w:t>
      </w:r>
      <w:r w:rsidR="006E5FE0" w:rsidRPr="009B02FC">
        <w:rPr>
          <w:rFonts w:ascii="Times New Roman" w:hAnsi="Times New Roman" w:cs="Times New Roman"/>
          <w:bCs/>
          <w:sz w:val="24"/>
          <w:szCs w:val="24"/>
          <w:lang w:eastAsia="zh-TW"/>
        </w:rPr>
        <w:t>；換言之，所有受訪家庭均屬貧窮住戶。</w:t>
      </w:r>
      <w:r w:rsidR="006E5FE0" w:rsidRPr="009B02FC">
        <w:rPr>
          <w:rFonts w:ascii="Times New Roman" w:hAnsi="Times New Roman" w:cs="Times New Roman"/>
          <w:bCs/>
          <w:sz w:val="24"/>
          <w:szCs w:val="24"/>
          <w:lang w:eastAsia="zh-TW"/>
        </w:rPr>
        <w:t>(</w:t>
      </w:r>
      <w:r w:rsidR="006E5FE0" w:rsidRPr="009B02FC">
        <w:rPr>
          <w:rFonts w:ascii="Times New Roman" w:hAnsi="Times New Roman" w:cs="Times New Roman"/>
          <w:bCs/>
          <w:sz w:val="24"/>
          <w:szCs w:val="24"/>
          <w:lang w:eastAsia="zh-TW"/>
        </w:rPr>
        <w:t>表</w:t>
      </w:r>
      <w:r w:rsidR="006E5FE0" w:rsidRPr="009B02FC">
        <w:rPr>
          <w:rFonts w:ascii="Times New Roman" w:hAnsi="Times New Roman" w:cs="Times New Roman"/>
          <w:bCs/>
          <w:sz w:val="24"/>
          <w:szCs w:val="24"/>
          <w:lang w:eastAsia="zh-TW"/>
        </w:rPr>
        <w:t>9)</w:t>
      </w:r>
      <w:r w:rsidR="006E5FE0" w:rsidRPr="009B02FC">
        <w:rPr>
          <w:rFonts w:ascii="Times New Roman" w:hAnsi="Times New Roman" w:cs="Times New Roman"/>
          <w:bCs/>
          <w:sz w:val="24"/>
          <w:szCs w:val="24"/>
          <w:lang w:eastAsia="zh-TW"/>
        </w:rPr>
        <w:t>。</w:t>
      </w:r>
    </w:p>
    <w:p w:rsidR="006E5FE0" w:rsidRPr="009B02FC" w:rsidRDefault="006E5FE0" w:rsidP="00EA07A8">
      <w:pPr>
        <w:widowControl w:val="0"/>
        <w:spacing w:after="0" w:line="360" w:lineRule="exact"/>
        <w:rPr>
          <w:rFonts w:ascii="Times New Roman" w:hAnsi="Times New Roman" w:cs="Times New Roman"/>
          <w:bCs/>
          <w:sz w:val="24"/>
          <w:szCs w:val="24"/>
          <w:lang w:eastAsia="zh-TW"/>
        </w:rPr>
      </w:pPr>
    </w:p>
    <w:p w:rsidR="00087286"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bCs/>
          <w:sz w:val="24"/>
          <w:szCs w:val="24"/>
          <w:lang w:eastAsia="zh-TW"/>
        </w:rPr>
        <w:t>居住環境情況</w:t>
      </w:r>
      <w:r w:rsidR="00605B87">
        <w:rPr>
          <w:rFonts w:ascii="Times New Roman" w:hAnsi="Times New Roman" w:cs="Times New Roman" w:hint="eastAsia"/>
          <w:b/>
          <w:bCs/>
          <w:sz w:val="24"/>
          <w:szCs w:val="24"/>
          <w:lang w:eastAsia="zh-TW"/>
        </w:rPr>
        <w:t xml:space="preserve"> </w:t>
      </w:r>
      <w:r w:rsidRPr="009B02FC">
        <w:rPr>
          <w:rFonts w:ascii="Times New Roman" w:hAnsi="Times New Roman" w:cs="Times New Roman"/>
          <w:b/>
          <w:bCs/>
          <w:sz w:val="24"/>
          <w:szCs w:val="24"/>
          <w:lang w:eastAsia="zh-TW"/>
        </w:rPr>
        <w:t>(</w:t>
      </w:r>
      <w:r w:rsidRPr="009B02FC">
        <w:rPr>
          <w:rFonts w:ascii="Times New Roman" w:hAnsi="Times New Roman" w:cs="Times New Roman"/>
          <w:b/>
          <w:color w:val="000000"/>
          <w:sz w:val="24"/>
          <w:szCs w:val="24"/>
          <w:lang w:eastAsia="zh-TW"/>
        </w:rPr>
        <w:t>家長或兒童作答</w:t>
      </w:r>
      <w:r w:rsidRPr="009B02FC">
        <w:rPr>
          <w:rFonts w:ascii="Times New Roman" w:hAnsi="Times New Roman" w:cs="Times New Roman"/>
          <w:b/>
          <w:color w:val="000000"/>
          <w:sz w:val="24"/>
          <w:szCs w:val="24"/>
          <w:lang w:eastAsia="zh-TW"/>
        </w:rPr>
        <w:t>)</w:t>
      </w:r>
    </w:p>
    <w:p w:rsidR="003E4415" w:rsidRPr="009B02FC" w:rsidRDefault="003E4415" w:rsidP="00EA07A8">
      <w:pPr>
        <w:pStyle w:val="a7"/>
        <w:widowControl w:val="0"/>
        <w:spacing w:after="0" w:line="360" w:lineRule="exact"/>
        <w:ind w:leftChars="0" w:left="720"/>
        <w:rPr>
          <w:rFonts w:ascii="Times New Roman" w:hAnsi="Times New Roman" w:cs="Times New Roman"/>
          <w:b/>
          <w:bCs/>
          <w:sz w:val="24"/>
          <w:szCs w:val="24"/>
          <w:lang w:eastAsia="zh-TW"/>
        </w:rPr>
      </w:pPr>
    </w:p>
    <w:p w:rsidR="006339A2" w:rsidRPr="009B02FC" w:rsidRDefault="006339A2" w:rsidP="00EA07A8">
      <w:pPr>
        <w:widowControl w:val="0"/>
        <w:spacing w:after="0"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在居住形式方面，近四成</w:t>
      </w:r>
      <w:r w:rsidRPr="009B02FC">
        <w:rPr>
          <w:rFonts w:ascii="Times New Roman" w:hAnsi="Times New Roman" w:cs="Times New Roman"/>
          <w:sz w:val="24"/>
          <w:szCs w:val="24"/>
          <w:lang w:eastAsia="zh-TW"/>
        </w:rPr>
        <w:t>(38.7%)</w:t>
      </w:r>
      <w:r w:rsidRPr="009B02FC">
        <w:rPr>
          <w:rFonts w:ascii="Times New Roman" w:hAnsi="Times New Roman" w:cs="Times New Roman"/>
          <w:sz w:val="24"/>
          <w:szCs w:val="24"/>
          <w:lang w:eastAsia="zh-TW"/>
        </w:rPr>
        <w:t>受訪兒童的家庭正租住套房</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劏房</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w:t>
      </w:r>
      <w:r w:rsidR="0084702A" w:rsidRPr="009B02FC">
        <w:rPr>
          <w:rFonts w:ascii="Times New Roman" w:hAnsi="Times New Roman" w:cs="Times New Roman"/>
          <w:sz w:val="24"/>
          <w:szCs w:val="24"/>
          <w:lang w:eastAsia="zh-TW"/>
        </w:rPr>
        <w:t>租住板間房</w:t>
      </w:r>
      <w:r w:rsidR="0084702A" w:rsidRPr="009B02FC">
        <w:rPr>
          <w:rFonts w:ascii="Times New Roman" w:hAnsi="Times New Roman" w:cs="Times New Roman"/>
          <w:sz w:val="24"/>
          <w:szCs w:val="24"/>
          <w:lang w:eastAsia="zh-TW"/>
        </w:rPr>
        <w:t>(</w:t>
      </w:r>
      <w:r w:rsidR="00CF4433" w:rsidRPr="009B02FC">
        <w:rPr>
          <w:rFonts w:ascii="Times New Roman" w:hAnsi="Times New Roman" w:cs="Times New Roman"/>
          <w:sz w:val="24"/>
          <w:szCs w:val="24"/>
          <w:lang w:eastAsia="zh-TW"/>
        </w:rPr>
        <w:t>12.7%</w:t>
      </w:r>
      <w:r w:rsidR="0084702A" w:rsidRPr="009B02FC">
        <w:rPr>
          <w:rFonts w:ascii="Times New Roman" w:hAnsi="Times New Roman" w:cs="Times New Roman"/>
          <w:sz w:val="24"/>
          <w:szCs w:val="24"/>
          <w:lang w:eastAsia="zh-TW"/>
        </w:rPr>
        <w:t>)</w:t>
      </w:r>
      <w:r w:rsidR="0084702A" w:rsidRPr="009B02FC">
        <w:rPr>
          <w:rFonts w:ascii="Times New Roman" w:hAnsi="Times New Roman" w:cs="Times New Roman"/>
          <w:sz w:val="24"/>
          <w:szCs w:val="24"/>
          <w:lang w:eastAsia="zh-TW"/>
        </w:rPr>
        <w:t>或其他</w:t>
      </w:r>
      <w:r w:rsidR="0084702A" w:rsidRPr="009B02FC">
        <w:rPr>
          <w:rFonts w:ascii="Times New Roman" w:hAnsi="Times New Roman" w:cs="Times New Roman"/>
          <w:sz w:val="24"/>
          <w:szCs w:val="24"/>
          <w:lang w:eastAsia="zh-TW"/>
        </w:rPr>
        <w:t>(</w:t>
      </w:r>
      <w:r w:rsidR="0084702A" w:rsidRPr="009B02FC">
        <w:rPr>
          <w:rFonts w:ascii="Times New Roman" w:hAnsi="Times New Roman" w:cs="Times New Roman"/>
          <w:sz w:val="24"/>
          <w:szCs w:val="24"/>
          <w:lang w:eastAsia="zh-TW"/>
        </w:rPr>
        <w:t>例如</w:t>
      </w:r>
      <w:r w:rsidR="0084702A" w:rsidRPr="009B02FC">
        <w:rPr>
          <w:rFonts w:ascii="Times New Roman" w:hAnsi="Times New Roman" w:cs="Times New Roman"/>
          <w:sz w:val="24"/>
          <w:szCs w:val="24"/>
          <w:lang w:eastAsia="zh-TW"/>
        </w:rPr>
        <w:t xml:space="preserve">: </w:t>
      </w:r>
      <w:r w:rsidR="0084702A" w:rsidRPr="009B02FC">
        <w:rPr>
          <w:rFonts w:ascii="Times New Roman" w:hAnsi="Times New Roman" w:cs="Times New Roman"/>
          <w:sz w:val="24"/>
          <w:szCs w:val="24"/>
          <w:lang w:eastAsia="zh-TW"/>
        </w:rPr>
        <w:t>合租單位、租住天台屋、暫住親人家中、寮屋等</w:t>
      </w:r>
      <w:r w:rsidR="0084702A" w:rsidRPr="009B02FC">
        <w:rPr>
          <w:rFonts w:ascii="Times New Roman" w:hAnsi="Times New Roman" w:cs="Times New Roman"/>
          <w:sz w:val="24"/>
          <w:szCs w:val="24"/>
          <w:lang w:eastAsia="zh-TW"/>
        </w:rPr>
        <w:t>)</w:t>
      </w:r>
      <w:r w:rsidR="0084702A">
        <w:rPr>
          <w:rFonts w:ascii="Times New Roman" w:hAnsi="Times New Roman" w:cs="Times New Roman" w:hint="eastAsia"/>
          <w:sz w:val="24"/>
          <w:szCs w:val="24"/>
          <w:lang w:eastAsia="zh-TW"/>
        </w:rPr>
        <w:t>、</w:t>
      </w:r>
      <w:r w:rsidRPr="009B02FC">
        <w:rPr>
          <w:rFonts w:ascii="Times New Roman" w:hAnsi="Times New Roman" w:cs="Times New Roman"/>
          <w:sz w:val="24"/>
          <w:szCs w:val="24"/>
          <w:lang w:eastAsia="zh-TW"/>
        </w:rPr>
        <w:t>近四成租住公屋</w:t>
      </w:r>
      <w:r w:rsidRPr="009B02FC">
        <w:rPr>
          <w:rFonts w:ascii="Times New Roman" w:hAnsi="Times New Roman" w:cs="Times New Roman"/>
          <w:sz w:val="24"/>
          <w:szCs w:val="24"/>
          <w:lang w:eastAsia="zh-TW"/>
        </w:rPr>
        <w:t>(38.7%)</w:t>
      </w:r>
      <w:r w:rsidR="00735720" w:rsidRPr="009B02FC">
        <w:rPr>
          <w:rFonts w:ascii="Times New Roman" w:hAnsi="Times New Roman" w:cs="Times New Roman"/>
          <w:sz w:val="24"/>
          <w:szCs w:val="24"/>
          <w:lang w:eastAsia="zh-TW"/>
        </w:rPr>
        <w:t>(</w:t>
      </w:r>
      <w:r w:rsidR="00735720" w:rsidRPr="009B02FC">
        <w:rPr>
          <w:rFonts w:ascii="Times New Roman" w:hAnsi="Times New Roman" w:cs="Times New Roman"/>
          <w:sz w:val="24"/>
          <w:szCs w:val="24"/>
          <w:lang w:eastAsia="zh-TW"/>
        </w:rPr>
        <w:t>表</w:t>
      </w:r>
      <w:r w:rsidR="00735720" w:rsidRPr="009B02FC">
        <w:rPr>
          <w:rFonts w:ascii="Times New Roman" w:hAnsi="Times New Roman" w:cs="Times New Roman"/>
          <w:sz w:val="24"/>
          <w:szCs w:val="24"/>
          <w:lang w:eastAsia="zh-TW"/>
        </w:rPr>
        <w:t>10)</w:t>
      </w:r>
      <w:r w:rsidRPr="009B02FC">
        <w:rPr>
          <w:rFonts w:ascii="Times New Roman" w:hAnsi="Times New Roman" w:cs="Times New Roman"/>
          <w:sz w:val="24"/>
          <w:szCs w:val="24"/>
          <w:lang w:eastAsia="zh-TW"/>
        </w:rPr>
        <w:t>。在現時已租住公屋的受訪者中，受訪者以往居於私樓年期介乎</w:t>
      </w:r>
      <w:r w:rsidRPr="009B02FC">
        <w:rPr>
          <w:rFonts w:ascii="Times New Roman" w:hAnsi="Times New Roman" w:cs="Times New Roman"/>
          <w:sz w:val="24"/>
          <w:szCs w:val="24"/>
          <w:lang w:eastAsia="zh-TW"/>
        </w:rPr>
        <w:t>1</w:t>
      </w:r>
      <w:r w:rsidRPr="009B02FC">
        <w:rPr>
          <w:rFonts w:ascii="Times New Roman" w:hAnsi="Times New Roman" w:cs="Times New Roman"/>
          <w:sz w:val="24"/>
          <w:szCs w:val="24"/>
          <w:lang w:eastAsia="zh-TW"/>
        </w:rPr>
        <w:t>至</w:t>
      </w:r>
      <w:r w:rsidRPr="009B02FC">
        <w:rPr>
          <w:rFonts w:ascii="Times New Roman" w:hAnsi="Times New Roman" w:cs="Times New Roman"/>
          <w:sz w:val="24"/>
          <w:szCs w:val="24"/>
          <w:lang w:eastAsia="zh-TW"/>
        </w:rPr>
        <w:t>8</w:t>
      </w:r>
      <w:r w:rsidRPr="009B02FC">
        <w:rPr>
          <w:rFonts w:ascii="Times New Roman" w:hAnsi="Times New Roman" w:cs="Times New Roman"/>
          <w:sz w:val="24"/>
          <w:szCs w:val="24"/>
          <w:lang w:eastAsia="zh-TW"/>
        </w:rPr>
        <w:t>年不等，</w:t>
      </w:r>
      <w:r w:rsidRPr="009B02FC">
        <w:rPr>
          <w:rFonts w:ascii="Times New Roman" w:hAnsi="Times New Roman" w:cs="Times New Roman"/>
          <w:bCs/>
          <w:sz w:val="24"/>
          <w:szCs w:val="24"/>
          <w:lang w:eastAsia="zh-TW"/>
        </w:rPr>
        <w:t>以前居住私樓年期</w:t>
      </w:r>
      <w:r w:rsidRPr="009B02FC">
        <w:rPr>
          <w:rFonts w:ascii="Times New Roman" w:hAnsi="Times New Roman" w:cs="Times New Roman"/>
          <w:sz w:val="24"/>
          <w:szCs w:val="24"/>
          <w:lang w:eastAsia="zh-TW"/>
        </w:rPr>
        <w:t>中位數為</w:t>
      </w:r>
      <w:r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年</w:t>
      </w:r>
      <w:r w:rsidRPr="009B02FC">
        <w:rPr>
          <w:rFonts w:ascii="Times New Roman" w:hAnsi="Times New Roman" w:cs="Times New Roman"/>
          <w:sz w:val="24"/>
          <w:szCs w:val="24"/>
          <w:lang w:eastAsia="zh-TW"/>
        </w:rPr>
        <w:t>10</w:t>
      </w:r>
      <w:r w:rsidRPr="009B02FC">
        <w:rPr>
          <w:rFonts w:ascii="Times New Roman" w:hAnsi="Times New Roman" w:cs="Times New Roman"/>
          <w:sz w:val="24"/>
          <w:szCs w:val="24"/>
          <w:lang w:eastAsia="zh-TW"/>
        </w:rPr>
        <w:t>個月</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1</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。所有受訪者的平均居住面積中位數為</w:t>
      </w:r>
      <w:r w:rsidRPr="009B02FC">
        <w:rPr>
          <w:rFonts w:ascii="Times New Roman" w:hAnsi="Times New Roman" w:cs="Times New Roman"/>
          <w:sz w:val="24"/>
          <w:szCs w:val="24"/>
          <w:lang w:eastAsia="zh-TW"/>
        </w:rPr>
        <w:t>130</w:t>
      </w:r>
      <w:r w:rsidRPr="009B02FC">
        <w:rPr>
          <w:rFonts w:ascii="Times New Roman" w:hAnsi="Times New Roman" w:cs="Times New Roman"/>
          <w:sz w:val="24"/>
          <w:szCs w:val="24"/>
          <w:lang w:eastAsia="zh-TW"/>
        </w:rPr>
        <w:t>平方呎，最多為居住面</w:t>
      </w:r>
      <w:r w:rsidRPr="009B02FC">
        <w:rPr>
          <w:rFonts w:ascii="Times New Roman" w:hAnsi="Times New Roman" w:cs="Times New Roman"/>
          <w:sz w:val="24"/>
          <w:szCs w:val="24"/>
          <w:lang w:eastAsia="zh-TW"/>
        </w:rPr>
        <w:lastRenderedPageBreak/>
        <w:t>積</w:t>
      </w:r>
      <w:r w:rsidRPr="009B02FC">
        <w:rPr>
          <w:rFonts w:ascii="Times New Roman" w:hAnsi="Times New Roman" w:cs="Times New Roman"/>
          <w:sz w:val="24"/>
          <w:szCs w:val="24"/>
          <w:lang w:eastAsia="zh-TW"/>
        </w:rPr>
        <w:t>(100</w:t>
      </w:r>
      <w:r w:rsidRPr="009B02FC">
        <w:rPr>
          <w:rFonts w:ascii="Times New Roman" w:hAnsi="Times New Roman" w:cs="Times New Roman"/>
          <w:sz w:val="24"/>
          <w:szCs w:val="24"/>
          <w:lang w:eastAsia="zh-TW"/>
        </w:rPr>
        <w:t>至</w:t>
      </w:r>
      <w:r w:rsidRPr="009B02FC">
        <w:rPr>
          <w:rFonts w:ascii="Times New Roman" w:hAnsi="Times New Roman" w:cs="Times New Roman"/>
          <w:sz w:val="24"/>
          <w:szCs w:val="24"/>
          <w:lang w:eastAsia="zh-TW"/>
        </w:rPr>
        <w:t>200</w:t>
      </w:r>
      <w:r w:rsidRPr="009B02FC">
        <w:rPr>
          <w:rFonts w:ascii="Times New Roman" w:hAnsi="Times New Roman" w:cs="Times New Roman"/>
          <w:sz w:val="24"/>
          <w:szCs w:val="24"/>
          <w:lang w:eastAsia="zh-TW"/>
        </w:rPr>
        <w:t>平方呎以下</w:t>
      </w:r>
      <w:r w:rsidRPr="009B02FC">
        <w:rPr>
          <w:rFonts w:ascii="Times New Roman" w:hAnsi="Times New Roman" w:cs="Times New Roman"/>
          <w:sz w:val="24"/>
          <w:szCs w:val="24"/>
          <w:lang w:eastAsia="zh-TW"/>
        </w:rPr>
        <w:t>)(40.8%)</w:t>
      </w:r>
      <w:r w:rsidRPr="009B02FC">
        <w:rPr>
          <w:rFonts w:ascii="Times New Roman" w:hAnsi="Times New Roman" w:cs="Times New Roman"/>
          <w:sz w:val="24"/>
          <w:szCs w:val="24"/>
          <w:lang w:eastAsia="zh-TW"/>
        </w:rPr>
        <w:t>、其次</w:t>
      </w:r>
      <w:r w:rsidRPr="009B02FC">
        <w:rPr>
          <w:rFonts w:ascii="Times New Roman" w:hAnsi="Times New Roman" w:cs="Times New Roman"/>
          <w:sz w:val="24"/>
          <w:szCs w:val="24"/>
          <w:lang w:eastAsia="zh-TW"/>
        </w:rPr>
        <w:t>200</w:t>
      </w:r>
      <w:r w:rsidRPr="009B02FC">
        <w:rPr>
          <w:rFonts w:ascii="Times New Roman" w:hAnsi="Times New Roman" w:cs="Times New Roman"/>
          <w:sz w:val="24"/>
          <w:szCs w:val="24"/>
          <w:lang w:eastAsia="zh-TW"/>
        </w:rPr>
        <w:t>至</w:t>
      </w:r>
      <w:r w:rsidRPr="009B02FC">
        <w:rPr>
          <w:rFonts w:ascii="Times New Roman" w:hAnsi="Times New Roman" w:cs="Times New Roman"/>
          <w:sz w:val="24"/>
          <w:szCs w:val="24"/>
          <w:lang w:eastAsia="zh-TW"/>
        </w:rPr>
        <w:t>300</w:t>
      </w:r>
      <w:r w:rsidRPr="009B02FC">
        <w:rPr>
          <w:rFonts w:ascii="Times New Roman" w:hAnsi="Times New Roman" w:cs="Times New Roman"/>
          <w:sz w:val="24"/>
          <w:szCs w:val="24"/>
          <w:lang w:eastAsia="zh-TW"/>
        </w:rPr>
        <w:t>平方呎</w:t>
      </w:r>
      <w:r w:rsidRPr="009B02FC">
        <w:rPr>
          <w:rFonts w:ascii="Times New Roman" w:hAnsi="Times New Roman" w:cs="Times New Roman"/>
          <w:sz w:val="24"/>
          <w:szCs w:val="24"/>
          <w:lang w:eastAsia="zh-TW"/>
        </w:rPr>
        <w:t>(21.1%)</w:t>
      </w:r>
      <w:r w:rsidRPr="009B02FC">
        <w:rPr>
          <w:rFonts w:ascii="Times New Roman" w:hAnsi="Times New Roman" w:cs="Times New Roman"/>
          <w:sz w:val="24"/>
          <w:szCs w:val="24"/>
          <w:lang w:eastAsia="zh-TW"/>
        </w:rPr>
        <w:t>及</w:t>
      </w:r>
      <w:r w:rsidRPr="009B02FC">
        <w:rPr>
          <w:rFonts w:ascii="Times New Roman" w:hAnsi="Times New Roman" w:cs="Times New Roman"/>
          <w:sz w:val="24"/>
          <w:szCs w:val="24"/>
          <w:lang w:eastAsia="zh-TW"/>
        </w:rPr>
        <w:t>50</w:t>
      </w:r>
      <w:r w:rsidRPr="009B02FC">
        <w:rPr>
          <w:rFonts w:ascii="Times New Roman" w:hAnsi="Times New Roman" w:cs="Times New Roman"/>
          <w:sz w:val="24"/>
          <w:szCs w:val="24"/>
          <w:lang w:eastAsia="zh-TW"/>
        </w:rPr>
        <w:t>至</w:t>
      </w:r>
      <w:r w:rsidRPr="009B02FC">
        <w:rPr>
          <w:rFonts w:ascii="Times New Roman" w:hAnsi="Times New Roman" w:cs="Times New Roman"/>
          <w:sz w:val="24"/>
          <w:szCs w:val="24"/>
          <w:lang w:eastAsia="zh-TW"/>
        </w:rPr>
        <w:t>100</w:t>
      </w:r>
      <w:r w:rsidRPr="009B02FC">
        <w:rPr>
          <w:rFonts w:ascii="Times New Roman" w:hAnsi="Times New Roman" w:cs="Times New Roman"/>
          <w:sz w:val="24"/>
          <w:szCs w:val="24"/>
          <w:lang w:eastAsia="zh-TW"/>
        </w:rPr>
        <w:t>平方呎</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2</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。受訪者的家庭每月租金中位數為</w:t>
      </w:r>
      <w:r w:rsidRPr="009B02FC">
        <w:rPr>
          <w:rFonts w:ascii="Times New Roman" w:hAnsi="Times New Roman" w:cs="Times New Roman"/>
          <w:sz w:val="24"/>
          <w:szCs w:val="24"/>
          <w:lang w:eastAsia="zh-TW"/>
        </w:rPr>
        <w:t>2,838</w:t>
      </w:r>
      <w:r w:rsidRPr="009B02FC">
        <w:rPr>
          <w:rFonts w:ascii="Times New Roman" w:hAnsi="Times New Roman" w:cs="Times New Roman"/>
          <w:sz w:val="24"/>
          <w:szCs w:val="24"/>
          <w:lang w:eastAsia="zh-TW"/>
        </w:rPr>
        <w:t>元，平均數為</w:t>
      </w:r>
      <w:r w:rsidRPr="009B02FC">
        <w:rPr>
          <w:rFonts w:ascii="Times New Roman" w:hAnsi="Times New Roman" w:cs="Times New Roman"/>
          <w:sz w:val="24"/>
          <w:szCs w:val="24"/>
          <w:lang w:eastAsia="zh-TW"/>
        </w:rPr>
        <w:t>3,020</w:t>
      </w:r>
      <w:r w:rsidRPr="009B02FC">
        <w:rPr>
          <w:rFonts w:ascii="Times New Roman" w:hAnsi="Times New Roman" w:cs="Times New Roman"/>
          <w:sz w:val="24"/>
          <w:szCs w:val="24"/>
          <w:lang w:eastAsia="zh-TW"/>
        </w:rPr>
        <w:t>元，最多每月租金介乎</w:t>
      </w:r>
      <w:r w:rsidRPr="009B02FC">
        <w:rPr>
          <w:rFonts w:ascii="Times New Roman" w:hAnsi="Times New Roman" w:cs="Times New Roman"/>
          <w:sz w:val="24"/>
          <w:szCs w:val="24"/>
          <w:lang w:eastAsia="zh-TW"/>
        </w:rPr>
        <w:t>4,000</w:t>
      </w:r>
      <w:r w:rsidRPr="009B02FC">
        <w:rPr>
          <w:rFonts w:ascii="Times New Roman" w:hAnsi="Times New Roman" w:cs="Times New Roman"/>
          <w:sz w:val="24"/>
          <w:szCs w:val="24"/>
          <w:lang w:eastAsia="zh-TW"/>
        </w:rPr>
        <w:t>元至少於</w:t>
      </w:r>
      <w:r w:rsidRPr="009B02FC">
        <w:rPr>
          <w:rFonts w:ascii="Times New Roman" w:hAnsi="Times New Roman" w:cs="Times New Roman"/>
          <w:sz w:val="24"/>
          <w:szCs w:val="24"/>
          <w:lang w:eastAsia="zh-TW"/>
        </w:rPr>
        <w:t>5,000</w:t>
      </w:r>
      <w:r w:rsidRPr="009B02FC">
        <w:rPr>
          <w:rFonts w:ascii="Times New Roman" w:hAnsi="Times New Roman" w:cs="Times New Roman"/>
          <w:sz w:val="24"/>
          <w:szCs w:val="24"/>
          <w:lang w:eastAsia="zh-TW"/>
        </w:rPr>
        <w:t>元</w:t>
      </w:r>
      <w:r w:rsidRPr="009B02FC">
        <w:rPr>
          <w:rFonts w:ascii="Times New Roman" w:hAnsi="Times New Roman" w:cs="Times New Roman"/>
          <w:sz w:val="24"/>
          <w:szCs w:val="24"/>
          <w:lang w:eastAsia="zh-TW"/>
        </w:rPr>
        <w:t>(25.4%)</w:t>
      </w:r>
      <w:r w:rsidRPr="009B02FC">
        <w:rPr>
          <w:rFonts w:ascii="Times New Roman" w:hAnsi="Times New Roman" w:cs="Times New Roman"/>
          <w:sz w:val="24"/>
          <w:szCs w:val="24"/>
          <w:lang w:eastAsia="zh-TW"/>
        </w:rPr>
        <w:t>及</w:t>
      </w:r>
      <w:r w:rsidRPr="009B02FC">
        <w:rPr>
          <w:rFonts w:ascii="Times New Roman" w:hAnsi="Times New Roman" w:cs="Times New Roman"/>
          <w:sz w:val="24"/>
          <w:szCs w:val="24"/>
          <w:lang w:eastAsia="zh-TW"/>
        </w:rPr>
        <w:t>2,000</w:t>
      </w:r>
      <w:r w:rsidRPr="009B02FC">
        <w:rPr>
          <w:rFonts w:ascii="Times New Roman" w:hAnsi="Times New Roman" w:cs="Times New Roman"/>
          <w:sz w:val="24"/>
          <w:szCs w:val="24"/>
          <w:lang w:eastAsia="zh-TW"/>
        </w:rPr>
        <w:t>元至少於</w:t>
      </w:r>
      <w:r w:rsidRPr="009B02FC">
        <w:rPr>
          <w:rFonts w:ascii="Times New Roman" w:hAnsi="Times New Roman" w:cs="Times New Roman"/>
          <w:sz w:val="24"/>
          <w:szCs w:val="24"/>
          <w:lang w:eastAsia="zh-TW"/>
        </w:rPr>
        <w:t>3,000</w:t>
      </w:r>
      <w:r w:rsidRPr="009B02FC">
        <w:rPr>
          <w:rFonts w:ascii="Times New Roman" w:hAnsi="Times New Roman" w:cs="Times New Roman"/>
          <w:sz w:val="24"/>
          <w:szCs w:val="24"/>
          <w:lang w:eastAsia="zh-TW"/>
        </w:rPr>
        <w:t>元</w:t>
      </w:r>
      <w:r w:rsidRPr="009B02FC">
        <w:rPr>
          <w:rFonts w:ascii="Times New Roman" w:hAnsi="Times New Roman" w:cs="Times New Roman"/>
          <w:sz w:val="24"/>
          <w:szCs w:val="24"/>
          <w:lang w:eastAsia="zh-TW"/>
        </w:rPr>
        <w:t>(18.8%)(</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w:t>
      </w:r>
    </w:p>
    <w:p w:rsidR="006339A2" w:rsidRPr="009B02FC" w:rsidRDefault="006339A2" w:rsidP="00EA07A8">
      <w:pPr>
        <w:widowControl w:val="0"/>
        <w:spacing w:after="0" w:line="360" w:lineRule="exact"/>
        <w:ind w:firstLine="720"/>
        <w:jc w:val="both"/>
        <w:rPr>
          <w:rFonts w:ascii="Times New Roman" w:hAnsi="Times New Roman" w:cs="Times New Roman"/>
          <w:sz w:val="24"/>
          <w:szCs w:val="24"/>
          <w:lang w:eastAsia="zh-TW"/>
        </w:rPr>
      </w:pPr>
    </w:p>
    <w:p w:rsidR="001619F9" w:rsidRDefault="006339A2" w:rsidP="00EA07A8">
      <w:pPr>
        <w:widowControl w:val="0"/>
        <w:spacing w:after="0" w:line="360" w:lineRule="exact"/>
        <w:ind w:firstLine="720"/>
        <w:jc w:val="both"/>
        <w:rPr>
          <w:rFonts w:ascii="Times New Roman" w:hAnsi="Times New Roman" w:cs="Times New Roman"/>
          <w:bCs/>
          <w:sz w:val="24"/>
          <w:szCs w:val="24"/>
          <w:lang w:eastAsia="zh-TW"/>
        </w:rPr>
      </w:pPr>
      <w:r w:rsidRPr="009B02FC">
        <w:rPr>
          <w:rFonts w:ascii="Times New Roman" w:hAnsi="Times New Roman" w:cs="Times New Roman"/>
          <w:bCs/>
          <w:sz w:val="24"/>
          <w:szCs w:val="24"/>
          <w:lang w:eastAsia="zh-TW"/>
        </w:rPr>
        <w:t>在居住人數方面，</w:t>
      </w:r>
      <w:r w:rsidRPr="009B02FC">
        <w:rPr>
          <w:rFonts w:ascii="Times New Roman" w:hAnsi="Times New Roman" w:cs="Times New Roman"/>
          <w:sz w:val="24"/>
          <w:szCs w:val="24"/>
          <w:lang w:eastAsia="zh-TW"/>
        </w:rPr>
        <w:t>受訪者</w:t>
      </w:r>
      <w:r w:rsidRPr="009B02FC">
        <w:rPr>
          <w:rFonts w:ascii="Times New Roman" w:hAnsi="Times New Roman" w:cs="Times New Roman"/>
          <w:bCs/>
          <w:sz w:val="24"/>
          <w:szCs w:val="24"/>
          <w:lang w:eastAsia="zh-TW"/>
        </w:rPr>
        <w:t>居住人數中位數為</w:t>
      </w:r>
      <w:r w:rsidRPr="009B02FC">
        <w:rPr>
          <w:rFonts w:ascii="Times New Roman" w:hAnsi="Times New Roman" w:cs="Times New Roman"/>
          <w:bCs/>
          <w:sz w:val="24"/>
          <w:szCs w:val="24"/>
          <w:lang w:eastAsia="zh-TW"/>
        </w:rPr>
        <w:t>4</w:t>
      </w:r>
      <w:r w:rsidRPr="009B02FC">
        <w:rPr>
          <w:rFonts w:ascii="Times New Roman" w:hAnsi="Times New Roman" w:cs="Times New Roman"/>
          <w:bCs/>
          <w:sz w:val="24"/>
          <w:szCs w:val="24"/>
          <w:lang w:eastAsia="zh-TW"/>
        </w:rPr>
        <w:t>人，最多為</w:t>
      </w:r>
      <w:r w:rsidRPr="009B02FC">
        <w:rPr>
          <w:rFonts w:ascii="Times New Roman" w:hAnsi="Times New Roman" w:cs="Times New Roman"/>
          <w:bCs/>
          <w:sz w:val="24"/>
          <w:szCs w:val="24"/>
          <w:lang w:eastAsia="zh-TW"/>
        </w:rPr>
        <w:t>4</w:t>
      </w:r>
      <w:r w:rsidRPr="009B02FC">
        <w:rPr>
          <w:rFonts w:ascii="Times New Roman" w:hAnsi="Times New Roman" w:cs="Times New Roman"/>
          <w:bCs/>
          <w:sz w:val="24"/>
          <w:szCs w:val="24"/>
          <w:lang w:eastAsia="zh-TW"/>
        </w:rPr>
        <w:t>人</w:t>
      </w:r>
      <w:r w:rsidRPr="009B02FC">
        <w:rPr>
          <w:rFonts w:ascii="Times New Roman" w:hAnsi="Times New Roman" w:cs="Times New Roman"/>
          <w:bCs/>
          <w:sz w:val="24"/>
          <w:szCs w:val="24"/>
          <w:lang w:eastAsia="zh-TW"/>
        </w:rPr>
        <w:t>(33.1%)</w:t>
      </w:r>
      <w:r w:rsidRPr="009B02FC">
        <w:rPr>
          <w:rFonts w:ascii="Times New Roman" w:hAnsi="Times New Roman" w:cs="Times New Roman"/>
          <w:bCs/>
          <w:sz w:val="24"/>
          <w:szCs w:val="24"/>
          <w:lang w:eastAsia="zh-TW"/>
        </w:rPr>
        <w:t>及</w:t>
      </w:r>
      <w:r w:rsidRPr="009B02FC">
        <w:rPr>
          <w:rFonts w:ascii="Times New Roman" w:hAnsi="Times New Roman" w:cs="Times New Roman"/>
          <w:bCs/>
          <w:sz w:val="24"/>
          <w:szCs w:val="24"/>
          <w:lang w:eastAsia="zh-TW"/>
        </w:rPr>
        <w:t>3</w:t>
      </w:r>
      <w:r w:rsidRPr="009B02FC">
        <w:rPr>
          <w:rFonts w:ascii="Times New Roman" w:hAnsi="Times New Roman" w:cs="Times New Roman"/>
          <w:bCs/>
          <w:sz w:val="24"/>
          <w:szCs w:val="24"/>
          <w:lang w:eastAsia="zh-TW"/>
        </w:rPr>
        <w:t>人</w:t>
      </w:r>
      <w:r w:rsidRPr="009B02FC">
        <w:rPr>
          <w:rFonts w:ascii="Times New Roman" w:hAnsi="Times New Roman" w:cs="Times New Roman"/>
          <w:bCs/>
          <w:sz w:val="24"/>
          <w:szCs w:val="24"/>
          <w:lang w:eastAsia="zh-TW"/>
        </w:rPr>
        <w:t>(26.8%)</w:t>
      </w:r>
      <w:r w:rsidRPr="009B02FC">
        <w:rPr>
          <w:rFonts w:ascii="Times New Roman" w:hAnsi="Times New Roman" w:cs="Times New Roman"/>
          <w:bCs/>
          <w:sz w:val="24"/>
          <w:szCs w:val="24"/>
          <w:lang w:eastAsia="zh-TW"/>
        </w:rPr>
        <w:t>共住</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1</w:t>
      </w:r>
      <w:r w:rsidR="000E1CC8" w:rsidRPr="009B02FC">
        <w:rPr>
          <w:rFonts w:ascii="Times New Roman" w:hAnsi="Times New Roman" w:cs="Times New Roman"/>
          <w:bCs/>
          <w:sz w:val="24"/>
          <w:szCs w:val="24"/>
          <w:lang w:eastAsia="zh-TW"/>
        </w:rPr>
        <w:t>4</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，由於不少受訪者與其他家庭共住</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不包括居於公屋的受訪者</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，最多受訪者與</w:t>
      </w:r>
      <w:r w:rsidRPr="009B02FC">
        <w:rPr>
          <w:rFonts w:ascii="Times New Roman" w:hAnsi="Times New Roman" w:cs="Times New Roman"/>
          <w:bCs/>
          <w:sz w:val="24"/>
          <w:szCs w:val="24"/>
          <w:lang w:eastAsia="zh-TW"/>
        </w:rPr>
        <w:t>3</w:t>
      </w:r>
      <w:r w:rsidRPr="009B02FC">
        <w:rPr>
          <w:rFonts w:ascii="Times New Roman" w:hAnsi="Times New Roman" w:cs="Times New Roman"/>
          <w:bCs/>
          <w:sz w:val="24"/>
          <w:szCs w:val="24"/>
          <w:lang w:eastAsia="zh-TW"/>
        </w:rPr>
        <w:t>伙</w:t>
      </w:r>
      <w:r w:rsidRPr="009B02FC">
        <w:rPr>
          <w:rFonts w:ascii="Times New Roman" w:hAnsi="Times New Roman" w:cs="Times New Roman"/>
          <w:bCs/>
          <w:sz w:val="24"/>
          <w:szCs w:val="24"/>
          <w:lang w:eastAsia="zh-TW"/>
        </w:rPr>
        <w:t>(39.7%)</w:t>
      </w:r>
      <w:r w:rsidRPr="009B02FC">
        <w:rPr>
          <w:rFonts w:ascii="Times New Roman" w:hAnsi="Times New Roman" w:cs="Times New Roman"/>
          <w:bCs/>
          <w:sz w:val="24"/>
          <w:szCs w:val="24"/>
          <w:lang w:eastAsia="zh-TW"/>
        </w:rPr>
        <w:t>及</w:t>
      </w:r>
      <w:r w:rsidRPr="009B02FC">
        <w:rPr>
          <w:rFonts w:ascii="Times New Roman" w:hAnsi="Times New Roman" w:cs="Times New Roman"/>
          <w:bCs/>
          <w:sz w:val="24"/>
          <w:szCs w:val="24"/>
          <w:lang w:eastAsia="zh-TW"/>
        </w:rPr>
        <w:t>4</w:t>
      </w:r>
      <w:r w:rsidRPr="009B02FC">
        <w:rPr>
          <w:rFonts w:ascii="Times New Roman" w:hAnsi="Times New Roman" w:cs="Times New Roman"/>
          <w:bCs/>
          <w:sz w:val="24"/>
          <w:szCs w:val="24"/>
          <w:lang w:eastAsia="zh-TW"/>
        </w:rPr>
        <w:t>伙</w:t>
      </w:r>
      <w:r w:rsidRPr="009B02FC">
        <w:rPr>
          <w:rFonts w:ascii="Times New Roman" w:hAnsi="Times New Roman" w:cs="Times New Roman"/>
          <w:bCs/>
          <w:sz w:val="24"/>
          <w:szCs w:val="24"/>
          <w:lang w:eastAsia="zh-TW"/>
        </w:rPr>
        <w:t>(20.6%)</w:t>
      </w:r>
      <w:r w:rsidRPr="009B02FC">
        <w:rPr>
          <w:rFonts w:ascii="Times New Roman" w:hAnsi="Times New Roman" w:cs="Times New Roman"/>
          <w:bCs/>
          <w:sz w:val="24"/>
          <w:szCs w:val="24"/>
          <w:lang w:eastAsia="zh-TW"/>
        </w:rPr>
        <w:t>共住，共住伙數中位數為</w:t>
      </w:r>
      <w:r w:rsidRPr="009B02FC">
        <w:rPr>
          <w:rFonts w:ascii="Times New Roman" w:hAnsi="Times New Roman" w:cs="Times New Roman"/>
          <w:bCs/>
          <w:sz w:val="24"/>
          <w:szCs w:val="24"/>
          <w:lang w:eastAsia="zh-TW"/>
        </w:rPr>
        <w:t>3</w:t>
      </w:r>
      <w:r w:rsidRPr="009B02FC">
        <w:rPr>
          <w:rFonts w:ascii="Times New Roman" w:hAnsi="Times New Roman" w:cs="Times New Roman"/>
          <w:bCs/>
          <w:sz w:val="24"/>
          <w:szCs w:val="24"/>
          <w:lang w:eastAsia="zh-TW"/>
        </w:rPr>
        <w:t>伙。</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1</w:t>
      </w:r>
      <w:r w:rsidR="000E1CC8" w:rsidRPr="009B02FC">
        <w:rPr>
          <w:rFonts w:ascii="Times New Roman" w:hAnsi="Times New Roman" w:cs="Times New Roman"/>
          <w:bCs/>
          <w:sz w:val="24"/>
          <w:szCs w:val="24"/>
          <w:lang w:eastAsia="zh-TW"/>
        </w:rPr>
        <w:t>5</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被問及受訪者一家共與多少人同住時，同住中位數為</w:t>
      </w:r>
      <w:r w:rsidRPr="009B02FC">
        <w:rPr>
          <w:rFonts w:ascii="Times New Roman" w:hAnsi="Times New Roman" w:cs="Times New Roman"/>
          <w:bCs/>
          <w:sz w:val="24"/>
          <w:szCs w:val="24"/>
          <w:lang w:eastAsia="zh-TW"/>
        </w:rPr>
        <w:t>10</w:t>
      </w:r>
      <w:r w:rsidRPr="009B02FC">
        <w:rPr>
          <w:rFonts w:ascii="Times New Roman" w:hAnsi="Times New Roman" w:cs="Times New Roman"/>
          <w:bCs/>
          <w:sz w:val="24"/>
          <w:szCs w:val="24"/>
          <w:lang w:eastAsia="zh-TW"/>
        </w:rPr>
        <w:t>人，最多介乎</w:t>
      </w:r>
      <w:r w:rsidRPr="009B02FC">
        <w:rPr>
          <w:rFonts w:ascii="Times New Roman" w:hAnsi="Times New Roman" w:cs="Times New Roman"/>
          <w:bCs/>
          <w:sz w:val="24"/>
          <w:szCs w:val="24"/>
          <w:lang w:eastAsia="zh-TW"/>
        </w:rPr>
        <w:t>7</w:t>
      </w:r>
      <w:r w:rsidRPr="009B02FC">
        <w:rPr>
          <w:rFonts w:ascii="Times New Roman" w:hAnsi="Times New Roman" w:cs="Times New Roman"/>
          <w:bCs/>
          <w:sz w:val="24"/>
          <w:szCs w:val="24"/>
          <w:lang w:eastAsia="zh-TW"/>
        </w:rPr>
        <w:t>至</w:t>
      </w:r>
      <w:r w:rsidRPr="009B02FC">
        <w:rPr>
          <w:rFonts w:ascii="Times New Roman" w:hAnsi="Times New Roman" w:cs="Times New Roman"/>
          <w:bCs/>
          <w:sz w:val="24"/>
          <w:szCs w:val="24"/>
          <w:lang w:eastAsia="zh-TW"/>
        </w:rPr>
        <w:t>9</w:t>
      </w:r>
      <w:r w:rsidRPr="009B02FC">
        <w:rPr>
          <w:rFonts w:ascii="Times New Roman" w:hAnsi="Times New Roman" w:cs="Times New Roman"/>
          <w:bCs/>
          <w:sz w:val="24"/>
          <w:szCs w:val="24"/>
          <w:lang w:eastAsia="zh-TW"/>
        </w:rPr>
        <w:t>人</w:t>
      </w:r>
      <w:r w:rsidRPr="009B02FC">
        <w:rPr>
          <w:rFonts w:ascii="Times New Roman" w:hAnsi="Times New Roman" w:cs="Times New Roman"/>
          <w:bCs/>
          <w:sz w:val="24"/>
          <w:szCs w:val="24"/>
          <w:lang w:eastAsia="zh-TW"/>
        </w:rPr>
        <w:t>(39.3%)</w:t>
      </w:r>
      <w:r w:rsidRPr="009B02FC">
        <w:rPr>
          <w:rFonts w:ascii="Times New Roman" w:hAnsi="Times New Roman" w:cs="Times New Roman"/>
          <w:bCs/>
          <w:sz w:val="24"/>
          <w:szCs w:val="24"/>
          <w:lang w:eastAsia="zh-TW"/>
        </w:rPr>
        <w:t>及</w:t>
      </w:r>
      <w:r w:rsidRPr="009B02FC">
        <w:rPr>
          <w:rFonts w:ascii="Times New Roman" w:hAnsi="Times New Roman" w:cs="Times New Roman"/>
          <w:bCs/>
          <w:sz w:val="24"/>
          <w:szCs w:val="24"/>
          <w:lang w:eastAsia="zh-TW"/>
        </w:rPr>
        <w:t>10</w:t>
      </w:r>
      <w:r w:rsidRPr="009B02FC">
        <w:rPr>
          <w:rFonts w:ascii="Times New Roman" w:hAnsi="Times New Roman" w:cs="Times New Roman"/>
          <w:bCs/>
          <w:sz w:val="24"/>
          <w:szCs w:val="24"/>
          <w:lang w:eastAsia="zh-TW"/>
        </w:rPr>
        <w:t>至</w:t>
      </w:r>
      <w:r w:rsidRPr="009B02FC">
        <w:rPr>
          <w:rFonts w:ascii="Times New Roman" w:hAnsi="Times New Roman" w:cs="Times New Roman"/>
          <w:bCs/>
          <w:sz w:val="24"/>
          <w:szCs w:val="24"/>
          <w:lang w:eastAsia="zh-TW"/>
        </w:rPr>
        <w:t>12</w:t>
      </w:r>
      <w:r w:rsidRPr="009B02FC">
        <w:rPr>
          <w:rFonts w:ascii="Times New Roman" w:hAnsi="Times New Roman" w:cs="Times New Roman"/>
          <w:bCs/>
          <w:sz w:val="24"/>
          <w:szCs w:val="24"/>
          <w:lang w:eastAsia="zh-TW"/>
        </w:rPr>
        <w:t>人</w:t>
      </w:r>
      <w:r w:rsidRPr="009B02FC">
        <w:rPr>
          <w:rFonts w:ascii="Times New Roman" w:hAnsi="Times New Roman" w:cs="Times New Roman"/>
          <w:bCs/>
          <w:sz w:val="24"/>
          <w:szCs w:val="24"/>
          <w:lang w:eastAsia="zh-TW"/>
        </w:rPr>
        <w:t>(37.5%)(</w:t>
      </w:r>
      <w:r w:rsidRPr="009B02FC">
        <w:rPr>
          <w:rFonts w:ascii="Times New Roman" w:hAnsi="Times New Roman" w:cs="Times New Roman"/>
          <w:bCs/>
          <w:sz w:val="24"/>
          <w:szCs w:val="24"/>
          <w:lang w:eastAsia="zh-TW"/>
        </w:rPr>
        <w:t>表</w:t>
      </w:r>
      <w:r w:rsidRPr="009B02FC">
        <w:rPr>
          <w:rFonts w:ascii="Times New Roman" w:hAnsi="Times New Roman" w:cs="Times New Roman"/>
          <w:bCs/>
          <w:sz w:val="24"/>
          <w:szCs w:val="24"/>
          <w:lang w:eastAsia="zh-TW"/>
        </w:rPr>
        <w:t>1</w:t>
      </w:r>
      <w:r w:rsidR="000E1CC8" w:rsidRPr="009B02FC">
        <w:rPr>
          <w:rFonts w:ascii="Times New Roman" w:hAnsi="Times New Roman" w:cs="Times New Roman"/>
          <w:bCs/>
          <w:sz w:val="24"/>
          <w:szCs w:val="24"/>
          <w:lang w:eastAsia="zh-TW"/>
        </w:rPr>
        <w:t>6</w:t>
      </w:r>
      <w:r w:rsidRPr="009B02FC">
        <w:rPr>
          <w:rFonts w:ascii="Times New Roman" w:hAnsi="Times New Roman" w:cs="Times New Roman"/>
          <w:bCs/>
          <w:sz w:val="24"/>
          <w:szCs w:val="24"/>
          <w:lang w:eastAsia="zh-TW"/>
        </w:rPr>
        <w:t>)</w:t>
      </w:r>
      <w:r w:rsidRPr="009B02FC">
        <w:rPr>
          <w:rFonts w:ascii="Times New Roman" w:hAnsi="Times New Roman" w:cs="Times New Roman"/>
          <w:bCs/>
          <w:sz w:val="24"/>
          <w:szCs w:val="24"/>
          <w:lang w:eastAsia="zh-TW"/>
        </w:rPr>
        <w:t>。</w:t>
      </w:r>
    </w:p>
    <w:p w:rsidR="001619F9" w:rsidRDefault="001619F9" w:rsidP="00EA07A8">
      <w:pPr>
        <w:widowControl w:val="0"/>
        <w:spacing w:after="0" w:line="360" w:lineRule="exact"/>
        <w:ind w:firstLine="720"/>
        <w:jc w:val="both"/>
        <w:rPr>
          <w:rFonts w:ascii="Times New Roman" w:hAnsi="Times New Roman" w:cs="Times New Roman"/>
          <w:bCs/>
          <w:sz w:val="24"/>
          <w:szCs w:val="24"/>
          <w:lang w:eastAsia="zh-TW"/>
        </w:rPr>
      </w:pPr>
    </w:p>
    <w:p w:rsidR="006339A2" w:rsidRPr="009B02FC" w:rsidRDefault="006339A2" w:rsidP="00EA07A8">
      <w:pPr>
        <w:widowControl w:val="0"/>
        <w:spacing w:after="0"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bCs/>
          <w:sz w:val="24"/>
          <w:szCs w:val="24"/>
          <w:lang w:eastAsia="zh-TW"/>
        </w:rPr>
        <w:t>在租住年期方面，受訪者租住現址的中位數為</w:t>
      </w:r>
      <w:r w:rsidRPr="009B02FC">
        <w:rPr>
          <w:rFonts w:ascii="Times New Roman" w:hAnsi="Times New Roman" w:cs="Times New Roman"/>
          <w:bCs/>
          <w:sz w:val="24"/>
          <w:szCs w:val="24"/>
          <w:lang w:eastAsia="zh-TW"/>
        </w:rPr>
        <w:t>3</w:t>
      </w:r>
      <w:r w:rsidRPr="009B02FC">
        <w:rPr>
          <w:rFonts w:ascii="Times New Roman" w:hAnsi="Times New Roman" w:cs="Times New Roman"/>
          <w:bCs/>
          <w:sz w:val="24"/>
          <w:szCs w:val="24"/>
          <w:lang w:eastAsia="zh-TW"/>
        </w:rPr>
        <w:t>年，最多為</w:t>
      </w:r>
      <w:r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年至少於</w:t>
      </w:r>
      <w:r w:rsidRPr="009B02FC">
        <w:rPr>
          <w:rFonts w:ascii="Times New Roman" w:hAnsi="Times New Roman" w:cs="Times New Roman"/>
          <w:sz w:val="24"/>
          <w:szCs w:val="24"/>
          <w:lang w:eastAsia="zh-TW"/>
        </w:rPr>
        <w:t>6</w:t>
      </w:r>
      <w:r w:rsidRPr="009B02FC">
        <w:rPr>
          <w:rFonts w:ascii="Times New Roman" w:hAnsi="Times New Roman" w:cs="Times New Roman"/>
          <w:sz w:val="24"/>
          <w:szCs w:val="24"/>
          <w:lang w:eastAsia="zh-TW"/>
        </w:rPr>
        <w:t>年</w:t>
      </w:r>
      <w:r w:rsidRPr="009B02FC">
        <w:rPr>
          <w:rFonts w:ascii="Times New Roman" w:hAnsi="Times New Roman" w:cs="Times New Roman"/>
          <w:sz w:val="24"/>
          <w:szCs w:val="24"/>
          <w:lang w:eastAsia="zh-TW"/>
        </w:rPr>
        <w:t>(35.9%)</w:t>
      </w:r>
      <w:r w:rsidRPr="009B02FC">
        <w:rPr>
          <w:rFonts w:ascii="Times New Roman" w:hAnsi="Times New Roman" w:cs="Times New Roman"/>
          <w:sz w:val="24"/>
          <w:szCs w:val="24"/>
          <w:lang w:eastAsia="zh-TW"/>
        </w:rPr>
        <w:t>及</w:t>
      </w:r>
      <w:r w:rsidRPr="009B02FC">
        <w:rPr>
          <w:rFonts w:ascii="Times New Roman" w:hAnsi="Times New Roman" w:cs="Times New Roman"/>
          <w:sz w:val="24"/>
          <w:szCs w:val="24"/>
          <w:lang w:eastAsia="zh-TW"/>
        </w:rPr>
        <w:t>1</w:t>
      </w:r>
      <w:r w:rsidRPr="009B02FC">
        <w:rPr>
          <w:rFonts w:ascii="Times New Roman" w:hAnsi="Times New Roman" w:cs="Times New Roman"/>
          <w:sz w:val="24"/>
          <w:szCs w:val="24"/>
          <w:lang w:eastAsia="zh-TW"/>
        </w:rPr>
        <w:t>年至少於</w:t>
      </w:r>
      <w:r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年</w:t>
      </w:r>
      <w:r w:rsidRPr="009B02FC">
        <w:rPr>
          <w:rFonts w:ascii="Times New Roman" w:hAnsi="Times New Roman" w:cs="Times New Roman"/>
          <w:sz w:val="24"/>
          <w:szCs w:val="24"/>
          <w:lang w:eastAsia="zh-TW"/>
        </w:rPr>
        <w:t>(26.1%)(</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7</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。受訪者</w:t>
      </w:r>
      <w:r w:rsidRPr="009B02FC">
        <w:rPr>
          <w:rFonts w:ascii="Times New Roman" w:hAnsi="Times New Roman" w:cs="Times New Roman"/>
          <w:bCs/>
          <w:sz w:val="24"/>
          <w:szCs w:val="24"/>
          <w:lang w:eastAsia="zh-TW"/>
        </w:rPr>
        <w:t>居住單位的廁所及廚房情況上，近六成</w:t>
      </w:r>
      <w:r w:rsidRPr="009B02FC">
        <w:rPr>
          <w:rFonts w:ascii="Times New Roman" w:hAnsi="Times New Roman" w:cs="Times New Roman"/>
          <w:bCs/>
          <w:sz w:val="24"/>
          <w:szCs w:val="24"/>
          <w:lang w:eastAsia="zh-TW"/>
        </w:rPr>
        <w:t>(57.7%)</w:t>
      </w:r>
      <w:r w:rsidRPr="009B02FC">
        <w:rPr>
          <w:rFonts w:ascii="Times New Roman" w:hAnsi="Times New Roman" w:cs="Times New Roman"/>
          <w:bCs/>
          <w:sz w:val="24"/>
          <w:szCs w:val="24"/>
          <w:lang w:eastAsia="zh-TW"/>
        </w:rPr>
        <w:t>表示家中有</w:t>
      </w:r>
      <w:r w:rsidRPr="009B02FC">
        <w:rPr>
          <w:rFonts w:ascii="Times New Roman" w:hAnsi="Times New Roman" w:cs="Times New Roman"/>
          <w:sz w:val="24"/>
          <w:szCs w:val="24"/>
          <w:lang w:eastAsia="zh-TW"/>
        </w:rPr>
        <w:t>獨立廁所且不與廚房一起、兩成</w:t>
      </w:r>
      <w:r w:rsidRPr="009B02FC">
        <w:rPr>
          <w:rFonts w:ascii="Times New Roman" w:hAnsi="Times New Roman" w:cs="Times New Roman"/>
          <w:sz w:val="24"/>
          <w:szCs w:val="24"/>
          <w:lang w:eastAsia="zh-TW"/>
        </w:rPr>
        <w:t>(20.4%)</w:t>
      </w:r>
      <w:r w:rsidRPr="009B02FC">
        <w:rPr>
          <w:rFonts w:ascii="Times New Roman" w:hAnsi="Times New Roman" w:cs="Times New Roman"/>
          <w:sz w:val="24"/>
          <w:szCs w:val="24"/>
          <w:lang w:eastAsia="zh-TW"/>
        </w:rPr>
        <w:t>受訪者的家庭有廁所但與廚房一起，另外有兩成多</w:t>
      </w:r>
      <w:r w:rsidRPr="009B02FC">
        <w:rPr>
          <w:rFonts w:ascii="Times New Roman" w:hAnsi="Times New Roman" w:cs="Times New Roman"/>
          <w:sz w:val="24"/>
          <w:szCs w:val="24"/>
          <w:lang w:eastAsia="zh-TW"/>
        </w:rPr>
        <w:t>(21.9%)</w:t>
      </w:r>
      <w:r w:rsidRPr="009B02FC">
        <w:rPr>
          <w:rFonts w:ascii="Times New Roman" w:hAnsi="Times New Roman" w:cs="Times New Roman"/>
          <w:sz w:val="24"/>
          <w:szCs w:val="24"/>
          <w:lang w:eastAsia="zh-TW"/>
        </w:rPr>
        <w:t>受訪者有獨立廁所，但沒有廚房，無火煮食或出外用膳，或與其他住客共用廁所及廚房</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8</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w:t>
      </w:r>
    </w:p>
    <w:p w:rsidR="00536736" w:rsidRPr="009B02FC" w:rsidRDefault="00536736" w:rsidP="00EA07A8">
      <w:pPr>
        <w:widowControl w:val="0"/>
        <w:spacing w:after="0" w:line="360" w:lineRule="exact"/>
        <w:ind w:firstLine="720"/>
        <w:jc w:val="both"/>
        <w:rPr>
          <w:rFonts w:ascii="Times New Roman" w:hAnsi="Times New Roman" w:cs="Times New Roman"/>
          <w:sz w:val="24"/>
          <w:szCs w:val="24"/>
          <w:lang w:eastAsia="zh-TW"/>
        </w:rPr>
      </w:pPr>
    </w:p>
    <w:p w:rsidR="00536736" w:rsidRPr="00E334F4" w:rsidRDefault="00536736" w:rsidP="00E334F4">
      <w:pPr>
        <w:widowControl w:val="0"/>
        <w:spacing w:after="0" w:line="360" w:lineRule="exact"/>
        <w:ind w:firstLine="720"/>
        <w:jc w:val="both"/>
        <w:rPr>
          <w:rFonts w:ascii="Times New Roman" w:hAnsi="Times New Roman" w:cs="Times New Roman"/>
          <w:bCs/>
          <w:sz w:val="24"/>
          <w:szCs w:val="24"/>
          <w:lang w:eastAsia="zh-TW"/>
        </w:rPr>
      </w:pPr>
      <w:r w:rsidRPr="009B02FC">
        <w:rPr>
          <w:rFonts w:ascii="Times New Roman" w:hAnsi="Times New Roman" w:cs="Times New Roman"/>
          <w:sz w:val="24"/>
          <w:szCs w:val="24"/>
          <w:lang w:eastAsia="zh-TW"/>
        </w:rPr>
        <w:t>被問及家中子女是否全部都有書桌時，絕大部份受訪家庭</w:t>
      </w:r>
      <w:r w:rsidRPr="009B02FC">
        <w:rPr>
          <w:rFonts w:ascii="Times New Roman" w:hAnsi="Times New Roman" w:cs="Times New Roman"/>
          <w:sz w:val="24"/>
          <w:szCs w:val="24"/>
          <w:lang w:eastAsia="zh-TW"/>
        </w:rPr>
        <w:t>(83.8%)</w:t>
      </w:r>
      <w:r w:rsidRPr="009B02FC">
        <w:rPr>
          <w:rFonts w:ascii="Times New Roman" w:hAnsi="Times New Roman" w:cs="Times New Roman"/>
          <w:sz w:val="24"/>
          <w:szCs w:val="24"/>
          <w:lang w:eastAsia="zh-TW"/>
        </w:rPr>
        <w:t>均表示沒有</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1</w:t>
      </w:r>
      <w:r w:rsidR="000E1CC8" w:rsidRPr="009B02FC">
        <w:rPr>
          <w:rFonts w:ascii="Times New Roman" w:hAnsi="Times New Roman" w:cs="Times New Roman"/>
          <w:sz w:val="24"/>
          <w:szCs w:val="24"/>
          <w:lang w:eastAsia="zh-TW"/>
        </w:rPr>
        <w:t>9</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，近八成</w:t>
      </w:r>
      <w:r w:rsidRPr="009B02FC">
        <w:rPr>
          <w:rFonts w:ascii="Times New Roman" w:hAnsi="Times New Roman" w:cs="Times New Roman"/>
          <w:sz w:val="24"/>
          <w:szCs w:val="24"/>
          <w:lang w:eastAsia="zh-TW"/>
        </w:rPr>
        <w:t>(79.6%)</w:t>
      </w:r>
      <w:r w:rsidR="00222502" w:rsidRPr="009B02FC">
        <w:rPr>
          <w:rFonts w:ascii="Times New Roman" w:hAnsi="Times New Roman" w:cs="Times New Roman"/>
          <w:bCs/>
          <w:sz w:val="24"/>
          <w:szCs w:val="24"/>
          <w:lang w:eastAsia="zh-TW"/>
        </w:rPr>
        <w:t>受訪家庭表示子女沒有固定學習地方</w:t>
      </w:r>
      <w:r w:rsidR="00282775" w:rsidRPr="009B02FC">
        <w:rPr>
          <w:rFonts w:ascii="Times New Roman" w:hAnsi="Times New Roman" w:cs="Times New Roman"/>
          <w:bCs/>
          <w:sz w:val="24"/>
          <w:szCs w:val="24"/>
          <w:lang w:eastAsia="zh-TW"/>
        </w:rPr>
        <w:t>(</w:t>
      </w:r>
      <w:r w:rsidR="00282775" w:rsidRPr="009B02FC">
        <w:rPr>
          <w:rFonts w:ascii="Times New Roman" w:hAnsi="Times New Roman" w:cs="Times New Roman"/>
          <w:bCs/>
          <w:sz w:val="24"/>
          <w:szCs w:val="24"/>
          <w:lang w:eastAsia="zh-TW"/>
        </w:rPr>
        <w:t>表</w:t>
      </w:r>
      <w:r w:rsidR="000E1CC8" w:rsidRPr="009B02FC">
        <w:rPr>
          <w:rFonts w:ascii="Times New Roman" w:hAnsi="Times New Roman" w:cs="Times New Roman"/>
          <w:bCs/>
          <w:sz w:val="24"/>
          <w:szCs w:val="24"/>
          <w:lang w:eastAsia="zh-TW"/>
        </w:rPr>
        <w:t>20</w:t>
      </w:r>
      <w:r w:rsidR="00282775" w:rsidRPr="009B02FC">
        <w:rPr>
          <w:rFonts w:ascii="Times New Roman" w:hAnsi="Times New Roman" w:cs="Times New Roman"/>
          <w:bCs/>
          <w:sz w:val="24"/>
          <w:szCs w:val="24"/>
          <w:lang w:eastAsia="zh-TW"/>
        </w:rPr>
        <w:t>)</w:t>
      </w:r>
      <w:r w:rsidR="005B188D" w:rsidRPr="009B02FC">
        <w:rPr>
          <w:rFonts w:ascii="Times New Roman" w:hAnsi="Times New Roman" w:cs="Times New Roman"/>
          <w:bCs/>
          <w:sz w:val="24"/>
          <w:szCs w:val="24"/>
          <w:lang w:eastAsia="zh-TW"/>
        </w:rPr>
        <w:t>，近八成</w:t>
      </w:r>
      <w:r w:rsidR="005B188D" w:rsidRPr="009B02FC">
        <w:rPr>
          <w:rFonts w:ascii="Times New Roman" w:hAnsi="Times New Roman" w:cs="Times New Roman"/>
          <w:bCs/>
          <w:sz w:val="24"/>
          <w:szCs w:val="24"/>
          <w:lang w:eastAsia="zh-TW"/>
        </w:rPr>
        <w:t>(76.8%)</w:t>
      </w:r>
      <w:r w:rsidR="005B188D" w:rsidRPr="009B02FC">
        <w:rPr>
          <w:rFonts w:ascii="Times New Roman" w:hAnsi="Times New Roman" w:cs="Times New Roman"/>
          <w:bCs/>
          <w:sz w:val="24"/>
          <w:szCs w:val="24"/>
          <w:lang w:eastAsia="zh-TW"/>
        </w:rPr>
        <w:t>表示並非全部子女都有固定學習地方</w:t>
      </w:r>
      <w:r w:rsidR="005B188D" w:rsidRPr="009B02FC">
        <w:rPr>
          <w:rFonts w:ascii="Times New Roman" w:hAnsi="Times New Roman" w:cs="Times New Roman"/>
          <w:bCs/>
          <w:sz w:val="24"/>
          <w:szCs w:val="24"/>
          <w:lang w:eastAsia="zh-TW"/>
        </w:rPr>
        <w:t>(</w:t>
      </w:r>
      <w:r w:rsidR="005B188D" w:rsidRPr="009B02FC">
        <w:rPr>
          <w:rFonts w:ascii="Times New Roman" w:hAnsi="Times New Roman" w:cs="Times New Roman"/>
          <w:bCs/>
          <w:sz w:val="24"/>
          <w:szCs w:val="24"/>
          <w:lang w:eastAsia="zh-TW"/>
        </w:rPr>
        <w:t>表</w:t>
      </w:r>
      <w:r w:rsidR="005B188D" w:rsidRPr="009B02FC">
        <w:rPr>
          <w:rFonts w:ascii="Times New Roman" w:hAnsi="Times New Roman" w:cs="Times New Roman"/>
          <w:bCs/>
          <w:sz w:val="24"/>
          <w:szCs w:val="24"/>
          <w:lang w:eastAsia="zh-TW"/>
        </w:rPr>
        <w:t>2</w:t>
      </w:r>
      <w:r w:rsidR="000E1CC8" w:rsidRPr="009B02FC">
        <w:rPr>
          <w:rFonts w:ascii="Times New Roman" w:hAnsi="Times New Roman" w:cs="Times New Roman"/>
          <w:bCs/>
          <w:sz w:val="24"/>
          <w:szCs w:val="24"/>
          <w:lang w:eastAsia="zh-TW"/>
        </w:rPr>
        <w:t>1</w:t>
      </w:r>
      <w:r w:rsidR="005B188D" w:rsidRPr="009B02FC">
        <w:rPr>
          <w:rFonts w:ascii="Times New Roman" w:hAnsi="Times New Roman" w:cs="Times New Roman"/>
          <w:bCs/>
          <w:sz w:val="24"/>
          <w:szCs w:val="24"/>
          <w:lang w:eastAsia="zh-TW"/>
        </w:rPr>
        <w:t>)</w:t>
      </w:r>
      <w:r w:rsidR="005B188D" w:rsidRPr="009B02FC">
        <w:rPr>
          <w:rFonts w:ascii="Times New Roman" w:hAnsi="Times New Roman" w:cs="Times New Roman"/>
          <w:bCs/>
          <w:sz w:val="24"/>
          <w:szCs w:val="24"/>
          <w:lang w:eastAsia="zh-TW"/>
        </w:rPr>
        <w:t>。</w:t>
      </w:r>
      <w:r w:rsidR="00103B64" w:rsidRPr="009B02FC">
        <w:rPr>
          <w:rFonts w:ascii="Times New Roman" w:hAnsi="Times New Roman" w:cs="Times New Roman"/>
          <w:bCs/>
          <w:sz w:val="24"/>
          <w:szCs w:val="24"/>
          <w:lang w:eastAsia="zh-TW"/>
        </w:rPr>
        <w:t>若受訪家庭的子女沒有獨立睡床，最多受訪者表示會與母親</w:t>
      </w:r>
      <w:r w:rsidR="00103B64" w:rsidRPr="009B02FC">
        <w:rPr>
          <w:rFonts w:ascii="Times New Roman" w:hAnsi="Times New Roman" w:cs="Times New Roman"/>
          <w:bCs/>
          <w:sz w:val="24"/>
          <w:szCs w:val="24"/>
          <w:lang w:eastAsia="zh-TW"/>
        </w:rPr>
        <w:t>(77.8%)</w:t>
      </w:r>
      <w:r w:rsidR="00103B64" w:rsidRPr="009B02FC">
        <w:rPr>
          <w:rFonts w:ascii="Times New Roman" w:hAnsi="Times New Roman" w:cs="Times New Roman"/>
          <w:bCs/>
          <w:sz w:val="24"/>
          <w:szCs w:val="24"/>
          <w:lang w:eastAsia="zh-TW"/>
        </w:rPr>
        <w:t>一起睡，其次為兄弟</w:t>
      </w:r>
      <w:r w:rsidR="00103B64" w:rsidRPr="009B02FC">
        <w:rPr>
          <w:rFonts w:ascii="Times New Roman" w:hAnsi="Times New Roman" w:cs="Times New Roman"/>
          <w:bCs/>
          <w:sz w:val="24"/>
          <w:szCs w:val="24"/>
          <w:lang w:eastAsia="zh-TW"/>
        </w:rPr>
        <w:t>(21.3%)</w:t>
      </w:r>
      <w:r w:rsidR="00103B64" w:rsidRPr="009B02FC">
        <w:rPr>
          <w:rFonts w:ascii="Times New Roman" w:hAnsi="Times New Roman" w:cs="Times New Roman"/>
          <w:bCs/>
          <w:sz w:val="24"/>
          <w:szCs w:val="24"/>
          <w:lang w:eastAsia="zh-TW"/>
        </w:rPr>
        <w:t>、姊妹</w:t>
      </w:r>
      <w:r w:rsidR="00103B64" w:rsidRPr="009B02FC">
        <w:rPr>
          <w:rFonts w:ascii="Times New Roman" w:hAnsi="Times New Roman" w:cs="Times New Roman"/>
          <w:bCs/>
          <w:sz w:val="24"/>
          <w:szCs w:val="24"/>
          <w:lang w:eastAsia="zh-TW"/>
        </w:rPr>
        <w:t>(21.3%)</w:t>
      </w:r>
      <w:r w:rsidR="00103B64" w:rsidRPr="009B02FC">
        <w:rPr>
          <w:rFonts w:ascii="Times New Roman" w:hAnsi="Times New Roman" w:cs="Times New Roman"/>
          <w:bCs/>
          <w:sz w:val="24"/>
          <w:szCs w:val="24"/>
          <w:lang w:eastAsia="zh-TW"/>
        </w:rPr>
        <w:t>、父親</w:t>
      </w:r>
      <w:r w:rsidR="00103B64" w:rsidRPr="009B02FC">
        <w:rPr>
          <w:rFonts w:ascii="Times New Roman" w:hAnsi="Times New Roman" w:cs="Times New Roman"/>
          <w:bCs/>
          <w:sz w:val="24"/>
          <w:szCs w:val="24"/>
          <w:lang w:eastAsia="zh-TW"/>
        </w:rPr>
        <w:t>(13.0%)</w:t>
      </w:r>
      <w:r w:rsidR="00103B64" w:rsidRPr="009B02FC">
        <w:rPr>
          <w:rFonts w:ascii="Times New Roman" w:hAnsi="Times New Roman" w:cs="Times New Roman"/>
          <w:bCs/>
          <w:sz w:val="24"/>
          <w:szCs w:val="24"/>
          <w:lang w:eastAsia="zh-TW"/>
        </w:rPr>
        <w:t>等等</w:t>
      </w:r>
      <w:r w:rsidR="000960C9" w:rsidRPr="009B02FC">
        <w:rPr>
          <w:rFonts w:ascii="Times New Roman" w:hAnsi="Times New Roman" w:cs="Times New Roman"/>
          <w:bCs/>
          <w:sz w:val="24"/>
          <w:szCs w:val="24"/>
          <w:lang w:eastAsia="zh-TW"/>
        </w:rPr>
        <w:t>(</w:t>
      </w:r>
      <w:r w:rsidR="000960C9" w:rsidRPr="009B02FC">
        <w:rPr>
          <w:rFonts w:ascii="Times New Roman" w:hAnsi="Times New Roman" w:cs="Times New Roman"/>
          <w:bCs/>
          <w:sz w:val="24"/>
          <w:szCs w:val="24"/>
          <w:lang w:eastAsia="zh-TW"/>
        </w:rPr>
        <w:t>表</w:t>
      </w:r>
      <w:r w:rsidR="000960C9" w:rsidRPr="009B02FC">
        <w:rPr>
          <w:rFonts w:ascii="Times New Roman" w:hAnsi="Times New Roman" w:cs="Times New Roman"/>
          <w:bCs/>
          <w:sz w:val="24"/>
          <w:szCs w:val="24"/>
          <w:lang w:eastAsia="zh-TW"/>
        </w:rPr>
        <w:t>22)</w:t>
      </w:r>
      <w:r w:rsidR="00103B64" w:rsidRPr="009B02FC">
        <w:rPr>
          <w:rFonts w:ascii="Times New Roman" w:hAnsi="Times New Roman" w:cs="Times New Roman"/>
          <w:bCs/>
          <w:sz w:val="24"/>
          <w:szCs w:val="24"/>
          <w:lang w:eastAsia="zh-TW"/>
        </w:rPr>
        <w:t>。</w:t>
      </w:r>
      <w:r w:rsidR="00721285" w:rsidRPr="009B02FC">
        <w:rPr>
          <w:rFonts w:ascii="Times New Roman" w:hAnsi="Times New Roman" w:cs="Times New Roman"/>
          <w:bCs/>
          <w:sz w:val="24"/>
          <w:szCs w:val="24"/>
          <w:lang w:eastAsia="zh-TW"/>
        </w:rPr>
        <w:t>近六成</w:t>
      </w:r>
      <w:r w:rsidR="00721285" w:rsidRPr="009B02FC">
        <w:rPr>
          <w:rFonts w:ascii="Times New Roman" w:hAnsi="Times New Roman" w:cs="Times New Roman"/>
          <w:bCs/>
          <w:sz w:val="24"/>
          <w:szCs w:val="24"/>
          <w:lang w:eastAsia="zh-TW"/>
        </w:rPr>
        <w:t>(57.7%)</w:t>
      </w:r>
      <w:r w:rsidR="00721285" w:rsidRPr="009B02FC">
        <w:rPr>
          <w:rFonts w:ascii="Times New Roman" w:hAnsi="Times New Roman" w:cs="Times New Roman"/>
          <w:bCs/>
          <w:sz w:val="24"/>
          <w:szCs w:val="24"/>
          <w:lang w:eastAsia="zh-TW"/>
        </w:rPr>
        <w:t>受訪兒童的一家並沒有輪候出租公屋，</w:t>
      </w:r>
      <w:r w:rsidR="002A6F39" w:rsidRPr="009B02FC">
        <w:rPr>
          <w:rFonts w:ascii="Times New Roman" w:hAnsi="Times New Roman" w:cs="Times New Roman"/>
          <w:bCs/>
          <w:sz w:val="24"/>
          <w:szCs w:val="24"/>
          <w:lang w:eastAsia="zh-TW"/>
        </w:rPr>
        <w:t>四成多</w:t>
      </w:r>
      <w:r w:rsidR="002A6F39" w:rsidRPr="009B02FC">
        <w:rPr>
          <w:rFonts w:ascii="Times New Roman" w:hAnsi="Times New Roman" w:cs="Times New Roman"/>
          <w:bCs/>
          <w:sz w:val="24"/>
          <w:szCs w:val="24"/>
          <w:lang w:eastAsia="zh-TW"/>
        </w:rPr>
        <w:t>(42.3%)</w:t>
      </w:r>
      <w:r w:rsidR="002A6F39" w:rsidRPr="009B02FC">
        <w:rPr>
          <w:rFonts w:ascii="Times New Roman" w:hAnsi="Times New Roman" w:cs="Times New Roman"/>
          <w:bCs/>
          <w:sz w:val="24"/>
          <w:szCs w:val="24"/>
          <w:lang w:eastAsia="zh-TW"/>
        </w:rPr>
        <w:t>表示有輪候出租公屋</w:t>
      </w:r>
      <w:r w:rsidR="002A6F39" w:rsidRPr="009B02FC">
        <w:rPr>
          <w:rFonts w:ascii="Times New Roman" w:hAnsi="Times New Roman" w:cs="Times New Roman"/>
          <w:bCs/>
          <w:sz w:val="24"/>
          <w:szCs w:val="24"/>
          <w:lang w:eastAsia="zh-TW"/>
        </w:rPr>
        <w:t>(</w:t>
      </w:r>
      <w:r w:rsidR="002A6F39" w:rsidRPr="009B02FC">
        <w:rPr>
          <w:rFonts w:ascii="Times New Roman" w:hAnsi="Times New Roman" w:cs="Times New Roman"/>
          <w:bCs/>
          <w:sz w:val="24"/>
          <w:szCs w:val="24"/>
          <w:lang w:eastAsia="zh-TW"/>
        </w:rPr>
        <w:t>表</w:t>
      </w:r>
      <w:r w:rsidR="002A6F39" w:rsidRPr="009B02FC">
        <w:rPr>
          <w:rFonts w:ascii="Times New Roman" w:hAnsi="Times New Roman" w:cs="Times New Roman"/>
          <w:bCs/>
          <w:sz w:val="24"/>
          <w:szCs w:val="24"/>
          <w:lang w:eastAsia="zh-TW"/>
        </w:rPr>
        <w:t>2</w:t>
      </w:r>
      <w:r w:rsidR="000E1CC8" w:rsidRPr="009B02FC">
        <w:rPr>
          <w:rFonts w:ascii="Times New Roman" w:hAnsi="Times New Roman" w:cs="Times New Roman"/>
          <w:bCs/>
          <w:sz w:val="24"/>
          <w:szCs w:val="24"/>
          <w:lang w:eastAsia="zh-TW"/>
        </w:rPr>
        <w:t>3</w:t>
      </w:r>
      <w:r w:rsidR="002A6F39" w:rsidRPr="009B02FC">
        <w:rPr>
          <w:rFonts w:ascii="Times New Roman" w:hAnsi="Times New Roman" w:cs="Times New Roman"/>
          <w:bCs/>
          <w:sz w:val="24"/>
          <w:szCs w:val="24"/>
          <w:lang w:eastAsia="zh-TW"/>
        </w:rPr>
        <w:t>)</w:t>
      </w:r>
      <w:r w:rsidR="001353EB" w:rsidRPr="009B02FC">
        <w:rPr>
          <w:rFonts w:ascii="Times New Roman" w:hAnsi="Times New Roman" w:cs="Times New Roman"/>
          <w:bCs/>
          <w:sz w:val="24"/>
          <w:szCs w:val="24"/>
          <w:lang w:eastAsia="zh-TW"/>
        </w:rPr>
        <w:t>；</w:t>
      </w:r>
      <w:r w:rsidR="00E334F4">
        <w:rPr>
          <w:rFonts w:ascii="Times New Roman" w:hAnsi="Times New Roman" w:cs="Times New Roman" w:hint="eastAsia"/>
          <w:bCs/>
          <w:sz w:val="24"/>
          <w:szCs w:val="24"/>
          <w:lang w:eastAsia="zh-TW"/>
        </w:rPr>
        <w:t>若扣除現正居於公屋的受訪兒童，</w:t>
      </w:r>
      <w:r w:rsidR="00E334F4" w:rsidRPr="009B02FC">
        <w:rPr>
          <w:rFonts w:ascii="Times New Roman" w:hAnsi="Times New Roman" w:cs="Times New Roman"/>
          <w:bCs/>
          <w:sz w:val="24"/>
          <w:szCs w:val="24"/>
          <w:lang w:eastAsia="zh-TW"/>
        </w:rPr>
        <w:t>近</w:t>
      </w:r>
      <w:r w:rsidR="00E334F4">
        <w:rPr>
          <w:rFonts w:ascii="Times New Roman" w:hAnsi="Times New Roman" w:cs="Times New Roman" w:hint="eastAsia"/>
          <w:bCs/>
          <w:sz w:val="24"/>
          <w:szCs w:val="24"/>
          <w:lang w:eastAsia="zh-TW"/>
        </w:rPr>
        <w:t>七</w:t>
      </w:r>
      <w:r w:rsidR="00E334F4" w:rsidRPr="009B02FC">
        <w:rPr>
          <w:rFonts w:ascii="Times New Roman" w:hAnsi="Times New Roman" w:cs="Times New Roman"/>
          <w:bCs/>
          <w:sz w:val="24"/>
          <w:szCs w:val="24"/>
          <w:lang w:eastAsia="zh-TW"/>
        </w:rPr>
        <w:t>成</w:t>
      </w:r>
      <w:r w:rsidR="00E334F4" w:rsidRPr="009B02FC">
        <w:rPr>
          <w:rFonts w:ascii="Times New Roman" w:hAnsi="Times New Roman" w:cs="Times New Roman"/>
          <w:bCs/>
          <w:sz w:val="24"/>
          <w:szCs w:val="24"/>
          <w:lang w:eastAsia="zh-TW"/>
        </w:rPr>
        <w:t>(</w:t>
      </w:r>
      <w:r w:rsidR="00E334F4">
        <w:rPr>
          <w:rFonts w:ascii="Times New Roman" w:hAnsi="Times New Roman" w:cs="Times New Roman" w:hint="eastAsia"/>
          <w:bCs/>
          <w:sz w:val="24"/>
          <w:szCs w:val="24"/>
          <w:lang w:eastAsia="zh-TW"/>
        </w:rPr>
        <w:t>69.0%)</w:t>
      </w:r>
      <w:r w:rsidR="00E334F4" w:rsidRPr="009B02FC">
        <w:rPr>
          <w:rFonts w:ascii="Times New Roman" w:hAnsi="Times New Roman" w:cs="Times New Roman"/>
          <w:bCs/>
          <w:sz w:val="24"/>
          <w:szCs w:val="24"/>
          <w:lang w:eastAsia="zh-TW"/>
        </w:rPr>
        <w:t>受訪兒童的一家並</w:t>
      </w:r>
      <w:r w:rsidR="00E334F4">
        <w:rPr>
          <w:rFonts w:ascii="Times New Roman" w:hAnsi="Times New Roman" w:cs="Times New Roman" w:hint="eastAsia"/>
          <w:bCs/>
          <w:sz w:val="24"/>
          <w:szCs w:val="24"/>
          <w:lang w:eastAsia="zh-TW"/>
        </w:rPr>
        <w:t>正</w:t>
      </w:r>
      <w:r w:rsidR="00E334F4" w:rsidRPr="009B02FC">
        <w:rPr>
          <w:rFonts w:ascii="Times New Roman" w:hAnsi="Times New Roman" w:cs="Times New Roman"/>
          <w:bCs/>
          <w:sz w:val="24"/>
          <w:szCs w:val="24"/>
          <w:lang w:eastAsia="zh-TW"/>
        </w:rPr>
        <w:t>輪候出租公屋</w:t>
      </w:r>
      <w:r w:rsidR="00E334F4" w:rsidRPr="009B02FC">
        <w:rPr>
          <w:rFonts w:ascii="Times New Roman" w:hAnsi="Times New Roman" w:cs="Times New Roman"/>
          <w:bCs/>
          <w:sz w:val="24"/>
          <w:szCs w:val="24"/>
          <w:lang w:eastAsia="zh-TW"/>
        </w:rPr>
        <w:t>(</w:t>
      </w:r>
      <w:r w:rsidR="00E334F4" w:rsidRPr="009B02FC">
        <w:rPr>
          <w:rFonts w:ascii="Times New Roman" w:hAnsi="Times New Roman" w:cs="Times New Roman"/>
          <w:bCs/>
          <w:sz w:val="24"/>
          <w:szCs w:val="24"/>
          <w:lang w:eastAsia="zh-TW"/>
        </w:rPr>
        <w:t>表</w:t>
      </w:r>
      <w:r w:rsidR="00E334F4" w:rsidRPr="009B02FC">
        <w:rPr>
          <w:rFonts w:ascii="Times New Roman" w:hAnsi="Times New Roman" w:cs="Times New Roman"/>
          <w:bCs/>
          <w:sz w:val="24"/>
          <w:szCs w:val="24"/>
          <w:lang w:eastAsia="zh-TW"/>
        </w:rPr>
        <w:t>23</w:t>
      </w:r>
      <w:r w:rsidR="00E334F4">
        <w:rPr>
          <w:rFonts w:ascii="Times New Roman" w:hAnsi="Times New Roman" w:cs="Times New Roman"/>
          <w:bCs/>
          <w:sz w:val="24"/>
          <w:szCs w:val="24"/>
          <w:lang w:eastAsia="zh-TW"/>
        </w:rPr>
        <w:t>A</w:t>
      </w:r>
      <w:r w:rsidR="00E334F4" w:rsidRPr="009B02FC">
        <w:rPr>
          <w:rFonts w:ascii="Times New Roman" w:hAnsi="Times New Roman" w:cs="Times New Roman"/>
          <w:bCs/>
          <w:sz w:val="24"/>
          <w:szCs w:val="24"/>
          <w:lang w:eastAsia="zh-TW"/>
        </w:rPr>
        <w:t>)</w:t>
      </w:r>
      <w:r w:rsidR="001353EB" w:rsidRPr="009B02FC">
        <w:rPr>
          <w:rFonts w:ascii="Times New Roman" w:hAnsi="Times New Roman" w:cs="Times New Roman"/>
          <w:bCs/>
          <w:sz w:val="24"/>
          <w:szCs w:val="24"/>
          <w:lang w:eastAsia="zh-TW"/>
        </w:rPr>
        <w:t>。</w:t>
      </w:r>
      <w:r w:rsidR="00D33FEA" w:rsidRPr="009B02FC">
        <w:rPr>
          <w:rFonts w:ascii="Times New Roman" w:hAnsi="Times New Roman" w:cs="Times New Roman"/>
          <w:bCs/>
          <w:sz w:val="24"/>
          <w:szCs w:val="24"/>
          <w:lang w:eastAsia="zh-TW"/>
        </w:rPr>
        <w:t>在有輪候出租公屋的受訪者方面，</w:t>
      </w:r>
      <w:r w:rsidR="00F712EA" w:rsidRPr="009B02FC">
        <w:rPr>
          <w:rFonts w:ascii="Times New Roman" w:hAnsi="Times New Roman" w:cs="Times New Roman"/>
          <w:bCs/>
          <w:sz w:val="24"/>
          <w:szCs w:val="24"/>
          <w:lang w:eastAsia="zh-TW"/>
        </w:rPr>
        <w:t>其</w:t>
      </w:r>
      <w:r w:rsidR="007776CB" w:rsidRPr="009B02FC">
        <w:rPr>
          <w:rFonts w:ascii="Times New Roman" w:hAnsi="Times New Roman" w:cs="Times New Roman"/>
          <w:sz w:val="24"/>
          <w:szCs w:val="24"/>
          <w:lang w:eastAsia="zh-TW"/>
        </w:rPr>
        <w:t>輪候出租公屋中位數</w:t>
      </w:r>
      <w:r w:rsidR="00F712EA" w:rsidRPr="009B02FC">
        <w:rPr>
          <w:rFonts w:ascii="Times New Roman" w:hAnsi="Times New Roman" w:cs="Times New Roman"/>
          <w:sz w:val="24"/>
          <w:szCs w:val="24"/>
          <w:lang w:eastAsia="zh-TW"/>
        </w:rPr>
        <w:t>為</w:t>
      </w:r>
      <w:r w:rsidR="00F712EA" w:rsidRPr="009B02FC">
        <w:rPr>
          <w:rFonts w:ascii="Times New Roman" w:hAnsi="Times New Roman" w:cs="Times New Roman"/>
          <w:sz w:val="24"/>
          <w:szCs w:val="24"/>
          <w:lang w:eastAsia="zh-TW"/>
        </w:rPr>
        <w:t>2011</w:t>
      </w:r>
      <w:r w:rsidR="00F712EA" w:rsidRPr="009B02FC">
        <w:rPr>
          <w:rFonts w:ascii="Times New Roman" w:hAnsi="Times New Roman" w:cs="Times New Roman"/>
          <w:sz w:val="24"/>
          <w:szCs w:val="24"/>
          <w:lang w:eastAsia="zh-TW"/>
        </w:rPr>
        <w:t>年</w:t>
      </w:r>
      <w:r w:rsidR="00F712EA" w:rsidRPr="009B02FC">
        <w:rPr>
          <w:rFonts w:ascii="Times New Roman" w:hAnsi="Times New Roman" w:cs="Times New Roman"/>
          <w:sz w:val="24"/>
          <w:szCs w:val="24"/>
          <w:lang w:eastAsia="zh-TW"/>
        </w:rPr>
        <w:t>8</w:t>
      </w:r>
      <w:r w:rsidR="00F712EA" w:rsidRPr="009B02FC">
        <w:rPr>
          <w:rFonts w:ascii="Times New Roman" w:hAnsi="Times New Roman" w:cs="Times New Roman"/>
          <w:sz w:val="24"/>
          <w:szCs w:val="24"/>
          <w:lang w:eastAsia="zh-TW"/>
        </w:rPr>
        <w:t>月</w:t>
      </w:r>
      <w:r w:rsidR="00A966B1" w:rsidRPr="009B02FC">
        <w:rPr>
          <w:rFonts w:ascii="Times New Roman" w:hAnsi="Times New Roman" w:cs="Times New Roman"/>
          <w:sz w:val="24"/>
          <w:szCs w:val="24"/>
          <w:lang w:eastAsia="zh-TW"/>
        </w:rPr>
        <w:t>(</w:t>
      </w:r>
      <w:r w:rsidR="00A966B1" w:rsidRPr="009B02FC">
        <w:rPr>
          <w:rFonts w:ascii="Times New Roman" w:hAnsi="Times New Roman" w:cs="Times New Roman"/>
          <w:sz w:val="24"/>
          <w:szCs w:val="24"/>
          <w:lang w:eastAsia="zh-TW"/>
        </w:rPr>
        <w:t>表</w:t>
      </w:r>
      <w:r w:rsidR="00A966B1" w:rsidRPr="009B02FC">
        <w:rPr>
          <w:rFonts w:ascii="Times New Roman" w:hAnsi="Times New Roman" w:cs="Times New Roman"/>
          <w:sz w:val="24"/>
          <w:szCs w:val="24"/>
          <w:lang w:eastAsia="zh-TW"/>
        </w:rPr>
        <w:t>2</w:t>
      </w:r>
      <w:r w:rsidR="000E1CC8" w:rsidRPr="009B02FC">
        <w:rPr>
          <w:rFonts w:ascii="Times New Roman" w:hAnsi="Times New Roman" w:cs="Times New Roman"/>
          <w:sz w:val="24"/>
          <w:szCs w:val="24"/>
          <w:lang w:eastAsia="zh-TW"/>
        </w:rPr>
        <w:t>4</w:t>
      </w:r>
      <w:r w:rsidR="00A966B1" w:rsidRPr="009B02FC">
        <w:rPr>
          <w:rFonts w:ascii="Times New Roman" w:hAnsi="Times New Roman" w:cs="Times New Roman"/>
          <w:sz w:val="24"/>
          <w:szCs w:val="24"/>
          <w:lang w:eastAsia="zh-TW"/>
        </w:rPr>
        <w:t>)</w:t>
      </w:r>
      <w:r w:rsidR="00F712EA" w:rsidRPr="009B02FC">
        <w:rPr>
          <w:rFonts w:ascii="Times New Roman" w:hAnsi="Times New Roman" w:cs="Times New Roman"/>
          <w:sz w:val="24"/>
          <w:szCs w:val="24"/>
          <w:lang w:eastAsia="zh-TW"/>
        </w:rPr>
        <w:t>，</w:t>
      </w:r>
      <w:r w:rsidR="00A966B1" w:rsidRPr="009B02FC">
        <w:rPr>
          <w:rFonts w:ascii="Times New Roman" w:hAnsi="Times New Roman" w:cs="Times New Roman"/>
          <w:sz w:val="24"/>
          <w:szCs w:val="24"/>
          <w:lang w:eastAsia="zh-TW"/>
        </w:rPr>
        <w:t>換言之，正輪候公屋的受訪家庭輪候年期</w:t>
      </w:r>
      <w:r w:rsidR="00D20507" w:rsidRPr="009B02FC">
        <w:rPr>
          <w:rFonts w:ascii="Times New Roman" w:hAnsi="Times New Roman" w:cs="Times New Roman"/>
          <w:sz w:val="24"/>
          <w:szCs w:val="24"/>
          <w:lang w:eastAsia="zh-TW"/>
        </w:rPr>
        <w:t>中位數為</w:t>
      </w:r>
      <w:r w:rsidR="00D20507" w:rsidRPr="009B02FC">
        <w:rPr>
          <w:rFonts w:ascii="Times New Roman" w:hAnsi="Times New Roman" w:cs="Times New Roman"/>
          <w:sz w:val="24"/>
          <w:szCs w:val="24"/>
          <w:lang w:eastAsia="zh-TW"/>
        </w:rPr>
        <w:t>4</w:t>
      </w:r>
      <w:r w:rsidR="00D20507" w:rsidRPr="009B02FC">
        <w:rPr>
          <w:rFonts w:ascii="Times New Roman" w:hAnsi="Times New Roman" w:cs="Times New Roman"/>
          <w:sz w:val="24"/>
          <w:szCs w:val="24"/>
          <w:lang w:eastAsia="zh-TW"/>
        </w:rPr>
        <w:t>年</w:t>
      </w:r>
      <w:r w:rsidR="00D20507" w:rsidRPr="009B02FC">
        <w:rPr>
          <w:rFonts w:ascii="Times New Roman" w:hAnsi="Times New Roman" w:cs="Times New Roman"/>
          <w:sz w:val="24"/>
          <w:szCs w:val="24"/>
          <w:lang w:eastAsia="zh-TW"/>
        </w:rPr>
        <w:t>2</w:t>
      </w:r>
      <w:r w:rsidR="00D20507" w:rsidRPr="009B02FC">
        <w:rPr>
          <w:rFonts w:ascii="Times New Roman" w:hAnsi="Times New Roman" w:cs="Times New Roman"/>
          <w:sz w:val="24"/>
          <w:szCs w:val="24"/>
          <w:lang w:eastAsia="zh-TW"/>
        </w:rPr>
        <w:t>個月，</w:t>
      </w:r>
      <w:r w:rsidR="006149A2" w:rsidRPr="009B02FC">
        <w:rPr>
          <w:rFonts w:ascii="Times New Roman" w:hAnsi="Times New Roman" w:cs="Times New Roman"/>
          <w:sz w:val="24"/>
          <w:szCs w:val="24"/>
          <w:lang w:eastAsia="zh-TW"/>
        </w:rPr>
        <w:t>最多受訪家庭輪候公屋年期介乎</w:t>
      </w:r>
      <w:r w:rsidR="006149A2" w:rsidRPr="009B02FC">
        <w:rPr>
          <w:rFonts w:ascii="Times New Roman" w:hAnsi="Times New Roman" w:cs="Times New Roman"/>
          <w:sz w:val="24"/>
          <w:szCs w:val="24"/>
          <w:lang w:eastAsia="zh-TW"/>
        </w:rPr>
        <w:t>3</w:t>
      </w:r>
      <w:r w:rsidR="006149A2" w:rsidRPr="009B02FC">
        <w:rPr>
          <w:rFonts w:ascii="Times New Roman" w:hAnsi="Times New Roman" w:cs="Times New Roman"/>
          <w:sz w:val="24"/>
          <w:szCs w:val="24"/>
          <w:lang w:eastAsia="zh-TW"/>
        </w:rPr>
        <w:t>年至</w:t>
      </w:r>
      <w:r w:rsidR="006149A2" w:rsidRPr="009B02FC">
        <w:rPr>
          <w:rFonts w:ascii="Times New Roman" w:hAnsi="Times New Roman" w:cs="Times New Roman"/>
          <w:sz w:val="24"/>
          <w:szCs w:val="24"/>
          <w:lang w:eastAsia="zh-TW"/>
        </w:rPr>
        <w:t>6</w:t>
      </w:r>
      <w:r w:rsidR="006149A2" w:rsidRPr="009B02FC">
        <w:rPr>
          <w:rFonts w:ascii="Times New Roman" w:hAnsi="Times New Roman" w:cs="Times New Roman"/>
          <w:sz w:val="24"/>
          <w:szCs w:val="24"/>
          <w:lang w:eastAsia="zh-TW"/>
        </w:rPr>
        <w:t>年以下。</w:t>
      </w:r>
      <w:r w:rsidR="006149A2" w:rsidRPr="009B02FC">
        <w:rPr>
          <w:rFonts w:ascii="Times New Roman" w:hAnsi="Times New Roman" w:cs="Times New Roman"/>
          <w:sz w:val="24"/>
          <w:szCs w:val="24"/>
          <w:lang w:eastAsia="zh-TW"/>
        </w:rPr>
        <w:t>(</w:t>
      </w:r>
      <w:r w:rsidR="006149A2" w:rsidRPr="009B02FC">
        <w:rPr>
          <w:rFonts w:ascii="Times New Roman" w:hAnsi="Times New Roman" w:cs="Times New Roman"/>
          <w:sz w:val="24"/>
          <w:szCs w:val="24"/>
          <w:lang w:eastAsia="zh-TW"/>
        </w:rPr>
        <w:t>表</w:t>
      </w:r>
      <w:r w:rsidR="006149A2" w:rsidRPr="009B02FC">
        <w:rPr>
          <w:rFonts w:ascii="Times New Roman" w:hAnsi="Times New Roman" w:cs="Times New Roman"/>
          <w:sz w:val="24"/>
          <w:szCs w:val="24"/>
          <w:lang w:eastAsia="zh-TW"/>
        </w:rPr>
        <w:t>2</w:t>
      </w:r>
      <w:r w:rsidR="000E1CC8" w:rsidRPr="009B02FC">
        <w:rPr>
          <w:rFonts w:ascii="Times New Roman" w:hAnsi="Times New Roman" w:cs="Times New Roman"/>
          <w:sz w:val="24"/>
          <w:szCs w:val="24"/>
          <w:lang w:eastAsia="zh-TW"/>
        </w:rPr>
        <w:t>5</w:t>
      </w:r>
      <w:r w:rsidR="006149A2" w:rsidRPr="009B02FC">
        <w:rPr>
          <w:rFonts w:ascii="Times New Roman" w:hAnsi="Times New Roman" w:cs="Times New Roman"/>
          <w:sz w:val="24"/>
          <w:szCs w:val="24"/>
          <w:lang w:eastAsia="zh-TW"/>
        </w:rPr>
        <w:t>)</w:t>
      </w:r>
    </w:p>
    <w:p w:rsidR="00CA6B4B" w:rsidRPr="009B02FC" w:rsidRDefault="00CA6B4B" w:rsidP="00EA07A8">
      <w:pPr>
        <w:widowControl w:val="0"/>
        <w:spacing w:after="0" w:line="360" w:lineRule="exact"/>
        <w:rPr>
          <w:rFonts w:ascii="Times New Roman" w:hAnsi="Times New Roman" w:cs="Times New Roman"/>
          <w:b/>
          <w:bCs/>
          <w:sz w:val="24"/>
          <w:szCs w:val="24"/>
          <w:lang w:eastAsia="zh-TW"/>
        </w:rPr>
      </w:pPr>
    </w:p>
    <w:p w:rsidR="00087286"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bCs/>
          <w:sz w:val="24"/>
          <w:szCs w:val="24"/>
          <w:lang w:eastAsia="zh-TW"/>
        </w:rPr>
        <w:t>居住兒童個人感受</w:t>
      </w:r>
    </w:p>
    <w:p w:rsidR="003E4415" w:rsidRPr="009B02FC" w:rsidRDefault="003E4415" w:rsidP="00EA07A8">
      <w:pPr>
        <w:pStyle w:val="a7"/>
        <w:widowControl w:val="0"/>
        <w:spacing w:after="0" w:line="360" w:lineRule="exact"/>
        <w:ind w:leftChars="0" w:left="720"/>
        <w:rPr>
          <w:rFonts w:ascii="Times New Roman" w:hAnsi="Times New Roman" w:cs="Times New Roman"/>
          <w:b/>
          <w:bCs/>
          <w:sz w:val="24"/>
          <w:szCs w:val="24"/>
          <w:lang w:eastAsia="zh-TW"/>
        </w:rPr>
      </w:pPr>
    </w:p>
    <w:p w:rsidR="002534D8" w:rsidRPr="009B02FC" w:rsidRDefault="004637A0" w:rsidP="00EA07A8">
      <w:pPr>
        <w:widowControl w:val="0"/>
        <w:spacing w:after="0" w:line="360" w:lineRule="exact"/>
        <w:ind w:firstLine="720"/>
        <w:jc w:val="both"/>
        <w:rPr>
          <w:rFonts w:ascii="Times New Roman" w:hAnsi="Times New Roman" w:cs="Times New Roman"/>
          <w:color w:val="000000"/>
          <w:sz w:val="24"/>
          <w:szCs w:val="24"/>
          <w:lang w:eastAsia="zh-TW"/>
        </w:rPr>
      </w:pPr>
      <w:r w:rsidRPr="009B02FC">
        <w:rPr>
          <w:rFonts w:ascii="Times New Roman" w:hAnsi="Times New Roman" w:cs="Times New Roman"/>
          <w:bCs/>
          <w:sz w:val="24"/>
          <w:szCs w:val="24"/>
          <w:lang w:eastAsia="zh-TW"/>
        </w:rPr>
        <w:t>被問及個人對居於現均有何問題時，受訪兒童最多認為</w:t>
      </w:r>
      <w:r w:rsidRPr="009B02FC">
        <w:rPr>
          <w:rFonts w:ascii="Times New Roman" w:hAnsi="Times New Roman" w:cs="Times New Roman"/>
          <w:sz w:val="24"/>
          <w:szCs w:val="24"/>
          <w:lang w:eastAsia="zh-TW"/>
        </w:rPr>
        <w:t>活動空間不足</w:t>
      </w:r>
      <w:r w:rsidRPr="009B02FC">
        <w:rPr>
          <w:rFonts w:ascii="Times New Roman" w:hAnsi="Times New Roman" w:cs="Times New Roman"/>
          <w:sz w:val="24"/>
          <w:szCs w:val="24"/>
          <w:lang w:eastAsia="zh-TW"/>
        </w:rPr>
        <w:t>(66.9%)</w:t>
      </w:r>
      <w:r w:rsidRPr="009B02FC">
        <w:rPr>
          <w:rFonts w:ascii="Times New Roman" w:hAnsi="Times New Roman" w:cs="Times New Roman"/>
          <w:sz w:val="24"/>
          <w:szCs w:val="24"/>
          <w:lang w:eastAsia="zh-TW"/>
        </w:rPr>
        <w:t>、其次為居住環境擠迫</w:t>
      </w:r>
      <w:r w:rsidRPr="009B02FC">
        <w:rPr>
          <w:rFonts w:ascii="Times New Roman" w:hAnsi="Times New Roman" w:cs="Times New Roman"/>
          <w:sz w:val="24"/>
          <w:szCs w:val="24"/>
          <w:lang w:eastAsia="zh-TW"/>
        </w:rPr>
        <w:t>(61.2%)</w:t>
      </w:r>
      <w:r w:rsidRPr="009B02FC">
        <w:rPr>
          <w:rFonts w:ascii="Times New Roman" w:hAnsi="Times New Roman" w:cs="Times New Roman"/>
          <w:sz w:val="24"/>
          <w:szCs w:val="24"/>
          <w:lang w:eastAsia="zh-TW"/>
        </w:rPr>
        <w:t>、</w:t>
      </w:r>
      <w:r w:rsidR="00E87F85" w:rsidRPr="009B02FC">
        <w:rPr>
          <w:rFonts w:ascii="Times New Roman" w:hAnsi="Times New Roman" w:cs="Times New Roman"/>
          <w:sz w:val="24"/>
          <w:szCs w:val="24"/>
          <w:lang w:eastAsia="zh-TW"/>
        </w:rPr>
        <w:t>無空間玩樂</w:t>
      </w:r>
      <w:r w:rsidR="00E87F85" w:rsidRPr="009B02FC">
        <w:rPr>
          <w:rFonts w:ascii="Times New Roman" w:hAnsi="Times New Roman" w:cs="Times New Roman"/>
          <w:sz w:val="24"/>
          <w:szCs w:val="24"/>
          <w:lang w:eastAsia="zh-TW"/>
        </w:rPr>
        <w:t>(52.5%)</w:t>
      </w:r>
      <w:r w:rsidR="00E87F85"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廁所狹小不便</w:t>
      </w:r>
      <w:r w:rsidRPr="009B02FC">
        <w:rPr>
          <w:rFonts w:ascii="Times New Roman" w:hAnsi="Times New Roman" w:cs="Times New Roman"/>
          <w:sz w:val="24"/>
          <w:szCs w:val="24"/>
          <w:lang w:eastAsia="zh-TW"/>
        </w:rPr>
        <w:t>(45.3%)</w:t>
      </w:r>
      <w:r w:rsidR="00E87F85" w:rsidRPr="009B02FC">
        <w:rPr>
          <w:rFonts w:ascii="Times New Roman" w:hAnsi="Times New Roman" w:cs="Times New Roman"/>
          <w:sz w:val="24"/>
          <w:szCs w:val="24"/>
          <w:lang w:eastAsia="zh-TW"/>
        </w:rPr>
        <w:t>、</w:t>
      </w:r>
      <w:r w:rsidR="002534D8" w:rsidRPr="009B02FC">
        <w:rPr>
          <w:rFonts w:ascii="Times New Roman" w:hAnsi="Times New Roman" w:cs="Times New Roman"/>
          <w:sz w:val="24"/>
          <w:szCs w:val="24"/>
          <w:lang w:eastAsia="zh-TW"/>
        </w:rPr>
        <w:t>空氣混濁</w:t>
      </w:r>
      <w:r w:rsidR="002534D8" w:rsidRPr="009B02FC">
        <w:rPr>
          <w:rFonts w:ascii="Times New Roman" w:hAnsi="Times New Roman" w:cs="Times New Roman"/>
          <w:sz w:val="24"/>
          <w:szCs w:val="24"/>
          <w:lang w:eastAsia="zh-TW"/>
        </w:rPr>
        <w:t>(43.2%)</w:t>
      </w:r>
      <w:r w:rsidR="002534D8" w:rsidRPr="009B02FC">
        <w:rPr>
          <w:rFonts w:ascii="Times New Roman" w:hAnsi="Times New Roman" w:cs="Times New Roman"/>
          <w:sz w:val="24"/>
          <w:szCs w:val="24"/>
          <w:lang w:eastAsia="zh-TW"/>
        </w:rPr>
        <w:t>、光線不足</w:t>
      </w:r>
      <w:r w:rsidR="00F81128" w:rsidRPr="009B02FC">
        <w:rPr>
          <w:rFonts w:ascii="Times New Roman" w:hAnsi="Times New Roman" w:cs="Times New Roman"/>
          <w:sz w:val="24"/>
          <w:szCs w:val="24"/>
          <w:lang w:eastAsia="zh-TW"/>
        </w:rPr>
        <w:t>(</w:t>
      </w:r>
      <w:r w:rsidR="002534D8" w:rsidRPr="009B02FC">
        <w:rPr>
          <w:rFonts w:ascii="Times New Roman" w:hAnsi="Times New Roman" w:cs="Times New Roman"/>
          <w:sz w:val="24"/>
          <w:szCs w:val="24"/>
          <w:lang w:eastAsia="zh-TW"/>
        </w:rPr>
        <w:t>38.8%</w:t>
      </w:r>
      <w:r w:rsidR="00F81128" w:rsidRPr="009B02FC">
        <w:rPr>
          <w:rFonts w:ascii="Times New Roman" w:hAnsi="Times New Roman" w:cs="Times New Roman"/>
          <w:sz w:val="24"/>
          <w:szCs w:val="24"/>
          <w:lang w:eastAsia="zh-TW"/>
        </w:rPr>
        <w:t>)</w:t>
      </w:r>
      <w:r w:rsidR="00F81128" w:rsidRPr="009B02FC">
        <w:rPr>
          <w:rFonts w:ascii="Times New Roman" w:hAnsi="Times New Roman" w:cs="Times New Roman"/>
          <w:sz w:val="24"/>
          <w:szCs w:val="24"/>
          <w:lang w:eastAsia="zh-TW"/>
        </w:rPr>
        <w:t>。</w:t>
      </w:r>
      <w:r w:rsidR="000028B3" w:rsidRPr="009B02FC">
        <w:rPr>
          <w:rFonts w:ascii="Times New Roman" w:hAnsi="Times New Roman" w:cs="Times New Roman"/>
          <w:sz w:val="24"/>
          <w:szCs w:val="24"/>
          <w:lang w:eastAsia="zh-TW"/>
        </w:rPr>
        <w:t>(</w:t>
      </w:r>
      <w:r w:rsidR="000028B3" w:rsidRPr="009B02FC">
        <w:rPr>
          <w:rFonts w:ascii="Times New Roman" w:hAnsi="Times New Roman" w:cs="Times New Roman"/>
          <w:sz w:val="24"/>
          <w:szCs w:val="24"/>
          <w:lang w:eastAsia="zh-TW"/>
        </w:rPr>
        <w:t>表</w:t>
      </w:r>
      <w:r w:rsidR="000028B3" w:rsidRPr="009B02FC">
        <w:rPr>
          <w:rFonts w:ascii="Times New Roman" w:hAnsi="Times New Roman" w:cs="Times New Roman"/>
          <w:sz w:val="24"/>
          <w:szCs w:val="24"/>
          <w:lang w:eastAsia="zh-TW"/>
        </w:rPr>
        <w:t>26)</w:t>
      </w:r>
      <w:r w:rsidR="00386149" w:rsidRPr="009B02FC">
        <w:rPr>
          <w:rFonts w:ascii="Times New Roman" w:hAnsi="Times New Roman" w:cs="Times New Roman"/>
          <w:color w:val="000000"/>
          <w:sz w:val="24"/>
          <w:szCs w:val="24"/>
          <w:lang w:eastAsia="zh-TW"/>
        </w:rPr>
        <w:t>若按你現在居住地方的實際情況及個人感受，</w:t>
      </w:r>
      <w:r w:rsidR="00677A1F" w:rsidRPr="009B02FC">
        <w:rPr>
          <w:rFonts w:ascii="Times New Roman" w:hAnsi="Times New Roman" w:cs="Times New Roman"/>
          <w:color w:val="000000"/>
          <w:sz w:val="24"/>
          <w:szCs w:val="24"/>
          <w:lang w:eastAsia="zh-TW"/>
        </w:rPr>
        <w:t>最多受訪者表示其家庭的</w:t>
      </w:r>
      <w:r w:rsidR="00F63DFE" w:rsidRPr="009B02FC">
        <w:rPr>
          <w:rFonts w:ascii="Times New Roman" w:hAnsi="Times New Roman" w:cs="Times New Roman"/>
          <w:color w:val="000000"/>
          <w:sz w:val="24"/>
          <w:szCs w:val="24"/>
          <w:lang w:eastAsia="zh-TW"/>
        </w:rPr>
        <w:t>溫習和讀書環境</w:t>
      </w:r>
      <w:r w:rsidR="008C7F11" w:rsidRPr="009B02FC">
        <w:rPr>
          <w:rFonts w:ascii="Times New Roman" w:hAnsi="Times New Roman" w:cs="Times New Roman"/>
          <w:color w:val="000000"/>
          <w:sz w:val="24"/>
          <w:szCs w:val="24"/>
          <w:lang w:eastAsia="zh-TW"/>
        </w:rPr>
        <w:t>屬</w:t>
      </w:r>
      <w:r w:rsidR="00677A1F" w:rsidRPr="009B02FC">
        <w:rPr>
          <w:rFonts w:ascii="Times New Roman" w:hAnsi="Times New Roman" w:cs="Times New Roman"/>
          <w:color w:val="000000"/>
          <w:sz w:val="24"/>
          <w:szCs w:val="24"/>
          <w:lang w:eastAsia="zh-TW"/>
        </w:rPr>
        <w:t>頗差</w:t>
      </w:r>
      <w:r w:rsidR="00324A29" w:rsidRPr="009B02FC">
        <w:rPr>
          <w:rFonts w:ascii="Times New Roman" w:hAnsi="Times New Roman" w:cs="Times New Roman"/>
          <w:color w:val="000000"/>
          <w:sz w:val="24"/>
          <w:szCs w:val="24"/>
          <w:lang w:eastAsia="zh-TW"/>
        </w:rPr>
        <w:t>及</w:t>
      </w:r>
      <w:r w:rsidR="00677A1F" w:rsidRPr="009B02FC">
        <w:rPr>
          <w:rFonts w:ascii="Times New Roman" w:hAnsi="Times New Roman" w:cs="Times New Roman"/>
          <w:color w:val="000000"/>
          <w:sz w:val="24"/>
          <w:szCs w:val="24"/>
          <w:lang w:eastAsia="zh-TW"/>
        </w:rPr>
        <w:t>非常差</w:t>
      </w:r>
      <w:r w:rsidR="00324A29" w:rsidRPr="009B02FC">
        <w:rPr>
          <w:rFonts w:ascii="Times New Roman" w:hAnsi="Times New Roman" w:cs="Times New Roman"/>
          <w:color w:val="000000"/>
          <w:sz w:val="24"/>
          <w:szCs w:val="24"/>
          <w:lang w:eastAsia="zh-TW"/>
        </w:rPr>
        <w:t>(67.6%)</w:t>
      </w:r>
      <w:r w:rsidR="00F63DFE" w:rsidRPr="009B02FC">
        <w:rPr>
          <w:rFonts w:ascii="Times New Roman" w:hAnsi="Times New Roman" w:cs="Times New Roman"/>
          <w:color w:val="000000"/>
          <w:sz w:val="24"/>
          <w:szCs w:val="24"/>
          <w:lang w:eastAsia="zh-TW"/>
        </w:rPr>
        <w:t>、</w:t>
      </w:r>
      <w:r w:rsidR="00313A45" w:rsidRPr="009B02FC">
        <w:rPr>
          <w:rFonts w:ascii="Times New Roman" w:hAnsi="Times New Roman" w:cs="Times New Roman"/>
          <w:color w:val="000000"/>
          <w:sz w:val="24"/>
          <w:szCs w:val="24"/>
          <w:lang w:eastAsia="zh-TW"/>
        </w:rPr>
        <w:t>近</w:t>
      </w:r>
      <w:r w:rsidR="00F9374D" w:rsidRPr="009B02FC">
        <w:rPr>
          <w:rFonts w:ascii="Times New Roman" w:hAnsi="Times New Roman" w:cs="Times New Roman"/>
          <w:color w:val="000000"/>
          <w:sz w:val="24"/>
          <w:szCs w:val="24"/>
          <w:lang w:eastAsia="zh-TW"/>
        </w:rPr>
        <w:t>七成半</w:t>
      </w:r>
      <w:r w:rsidR="00915E71" w:rsidRPr="009B02FC">
        <w:rPr>
          <w:rFonts w:ascii="Times New Roman" w:hAnsi="Times New Roman" w:cs="Times New Roman"/>
          <w:color w:val="000000"/>
          <w:sz w:val="24"/>
          <w:szCs w:val="24"/>
          <w:lang w:eastAsia="zh-TW"/>
        </w:rPr>
        <w:t>(74%)</w:t>
      </w:r>
      <w:r w:rsidR="00F9374D" w:rsidRPr="009B02FC">
        <w:rPr>
          <w:rFonts w:ascii="Times New Roman" w:hAnsi="Times New Roman" w:cs="Times New Roman"/>
          <w:color w:val="000000"/>
          <w:sz w:val="24"/>
          <w:szCs w:val="24"/>
          <w:lang w:eastAsia="zh-TW"/>
        </w:rPr>
        <w:t>受訪者認為其家中的玩樂空間屬頗差及非常差。</w:t>
      </w:r>
      <w:r w:rsidR="006B3128" w:rsidRPr="009B02FC">
        <w:rPr>
          <w:rFonts w:ascii="Times New Roman" w:hAnsi="Times New Roman" w:cs="Times New Roman"/>
          <w:color w:val="000000"/>
          <w:sz w:val="24"/>
          <w:szCs w:val="24"/>
          <w:lang w:eastAsia="zh-TW"/>
        </w:rPr>
        <w:t>(</w:t>
      </w:r>
      <w:r w:rsidR="006B3128" w:rsidRPr="009B02FC">
        <w:rPr>
          <w:rFonts w:ascii="Times New Roman" w:hAnsi="Times New Roman" w:cs="Times New Roman"/>
          <w:color w:val="000000"/>
          <w:sz w:val="24"/>
          <w:szCs w:val="24"/>
          <w:lang w:eastAsia="zh-TW"/>
        </w:rPr>
        <w:t>表</w:t>
      </w:r>
      <w:r w:rsidR="006B3128" w:rsidRPr="009B02FC">
        <w:rPr>
          <w:rFonts w:ascii="Times New Roman" w:hAnsi="Times New Roman" w:cs="Times New Roman"/>
          <w:color w:val="000000"/>
          <w:sz w:val="24"/>
          <w:szCs w:val="24"/>
          <w:lang w:eastAsia="zh-TW"/>
        </w:rPr>
        <w:t>27)</w:t>
      </w:r>
      <w:r w:rsidR="00A95A04" w:rsidRPr="009B02FC">
        <w:rPr>
          <w:rFonts w:ascii="Times New Roman" w:hAnsi="Times New Roman" w:cs="Times New Roman"/>
          <w:sz w:val="24"/>
          <w:szCs w:val="24"/>
          <w:lang w:eastAsia="zh-TW"/>
        </w:rPr>
        <w:t xml:space="preserve"> </w:t>
      </w:r>
      <w:r w:rsidR="00A95A04" w:rsidRPr="009B02FC">
        <w:rPr>
          <w:rFonts w:ascii="Times New Roman" w:hAnsi="Times New Roman" w:cs="Times New Roman"/>
          <w:sz w:val="24"/>
          <w:szCs w:val="24"/>
          <w:lang w:eastAsia="zh-TW"/>
        </w:rPr>
        <w:t>總體而言，六成多</w:t>
      </w:r>
      <w:r w:rsidR="00A95A04" w:rsidRPr="009B02FC">
        <w:rPr>
          <w:rFonts w:ascii="Times New Roman" w:hAnsi="Times New Roman" w:cs="Times New Roman"/>
          <w:sz w:val="24"/>
          <w:szCs w:val="24"/>
          <w:lang w:eastAsia="zh-TW"/>
        </w:rPr>
        <w:t>(64.1%)</w:t>
      </w:r>
      <w:r w:rsidR="00A95A04" w:rsidRPr="009B02FC">
        <w:rPr>
          <w:rFonts w:ascii="Times New Roman" w:hAnsi="Times New Roman" w:cs="Times New Roman"/>
          <w:sz w:val="24"/>
          <w:szCs w:val="24"/>
          <w:lang w:eastAsia="zh-TW"/>
        </w:rPr>
        <w:t>受訪兒童表示｢比較不喜歡｣及｢非常不喜歡｣居於上址，僅三成多</w:t>
      </w:r>
      <w:r w:rsidR="00A95A04" w:rsidRPr="009B02FC">
        <w:rPr>
          <w:rFonts w:ascii="Times New Roman" w:hAnsi="Times New Roman" w:cs="Times New Roman"/>
          <w:sz w:val="24"/>
          <w:szCs w:val="24"/>
          <w:lang w:eastAsia="zh-TW"/>
        </w:rPr>
        <w:t>(35.9%)</w:t>
      </w:r>
      <w:r w:rsidR="00A95A04" w:rsidRPr="009B02FC">
        <w:rPr>
          <w:rFonts w:ascii="Times New Roman" w:hAnsi="Times New Roman" w:cs="Times New Roman"/>
          <w:sz w:val="24"/>
          <w:szCs w:val="24"/>
          <w:lang w:eastAsia="zh-TW"/>
        </w:rPr>
        <w:t>受訪者表示｢非常喜歡｣及｢比較喜歡｣。</w:t>
      </w:r>
      <w:r w:rsidR="00A95A04" w:rsidRPr="009B02FC">
        <w:rPr>
          <w:rFonts w:ascii="Times New Roman" w:hAnsi="Times New Roman" w:cs="Times New Roman"/>
          <w:sz w:val="24"/>
          <w:szCs w:val="24"/>
          <w:lang w:eastAsia="zh-TW"/>
        </w:rPr>
        <w:t>(</w:t>
      </w:r>
      <w:r w:rsidR="00A95A04" w:rsidRPr="009B02FC">
        <w:rPr>
          <w:rFonts w:ascii="Times New Roman" w:hAnsi="Times New Roman" w:cs="Times New Roman"/>
          <w:sz w:val="24"/>
          <w:szCs w:val="24"/>
          <w:lang w:eastAsia="zh-TW"/>
        </w:rPr>
        <w:t>表</w:t>
      </w:r>
      <w:r w:rsidR="00A95A04" w:rsidRPr="009B02FC">
        <w:rPr>
          <w:rFonts w:ascii="Times New Roman" w:hAnsi="Times New Roman" w:cs="Times New Roman"/>
          <w:sz w:val="24"/>
          <w:szCs w:val="24"/>
          <w:lang w:eastAsia="zh-TW"/>
        </w:rPr>
        <w:t>28)</w:t>
      </w:r>
    </w:p>
    <w:p w:rsidR="002A7336" w:rsidRPr="009B02FC" w:rsidRDefault="002A7336" w:rsidP="00EA07A8">
      <w:pPr>
        <w:widowControl w:val="0"/>
        <w:spacing w:after="0" w:line="360" w:lineRule="exact"/>
        <w:ind w:firstLine="720"/>
        <w:jc w:val="both"/>
        <w:rPr>
          <w:rFonts w:ascii="Times New Roman" w:hAnsi="Times New Roman" w:cs="Times New Roman"/>
          <w:color w:val="000000"/>
          <w:sz w:val="24"/>
          <w:szCs w:val="24"/>
          <w:lang w:eastAsia="zh-TW"/>
        </w:rPr>
      </w:pPr>
    </w:p>
    <w:p w:rsidR="00087286"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sz w:val="24"/>
          <w:szCs w:val="24"/>
          <w:lang w:eastAsia="zh-TW"/>
        </w:rPr>
        <w:t>生活起居狀況</w:t>
      </w:r>
    </w:p>
    <w:p w:rsidR="003E4415" w:rsidRPr="009B02FC" w:rsidRDefault="003E4415" w:rsidP="00EA07A8">
      <w:pPr>
        <w:pStyle w:val="a7"/>
        <w:widowControl w:val="0"/>
        <w:spacing w:after="0" w:line="360" w:lineRule="exact"/>
        <w:ind w:leftChars="0" w:left="720"/>
        <w:rPr>
          <w:rFonts w:ascii="Times New Roman" w:hAnsi="Times New Roman" w:cs="Times New Roman"/>
          <w:bCs/>
          <w:sz w:val="24"/>
          <w:szCs w:val="24"/>
          <w:lang w:eastAsia="zh-TW"/>
        </w:rPr>
      </w:pPr>
    </w:p>
    <w:p w:rsidR="0089074A" w:rsidRDefault="002A7336" w:rsidP="0089074A">
      <w:pPr>
        <w:spacing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調查嘗試了解受訪者日常生活起居的地點，平日主要在家裡做功課、學習及玩樂，以及平均一天用多少時間。</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29)</w:t>
      </w:r>
      <w:r w:rsidRPr="009B02FC">
        <w:rPr>
          <w:rFonts w:ascii="Times New Roman" w:hAnsi="Times New Roman" w:cs="Times New Roman"/>
          <w:sz w:val="24"/>
          <w:szCs w:val="24"/>
          <w:lang w:eastAsia="zh-TW"/>
        </w:rPr>
        <w:t>在做功課方面，最多受訪者會在飯枱</w:t>
      </w:r>
      <w:r w:rsidRPr="009B02FC">
        <w:rPr>
          <w:rFonts w:ascii="Times New Roman" w:hAnsi="Times New Roman" w:cs="Times New Roman"/>
          <w:sz w:val="24"/>
          <w:szCs w:val="24"/>
          <w:lang w:eastAsia="zh-TW"/>
        </w:rPr>
        <w:t>(53.5%)</w:t>
      </w:r>
      <w:r w:rsidRPr="009B02FC">
        <w:rPr>
          <w:rFonts w:ascii="Times New Roman" w:hAnsi="Times New Roman" w:cs="Times New Roman"/>
          <w:sz w:val="24"/>
          <w:szCs w:val="24"/>
          <w:lang w:eastAsia="zh-TW"/>
        </w:rPr>
        <w:t>做功課、其次為書枱</w:t>
      </w:r>
      <w:r w:rsidRPr="009B02FC">
        <w:rPr>
          <w:rFonts w:ascii="Times New Roman" w:hAnsi="Times New Roman" w:cs="Times New Roman"/>
          <w:sz w:val="24"/>
          <w:szCs w:val="24"/>
          <w:lang w:eastAsia="zh-TW"/>
        </w:rPr>
        <w:lastRenderedPageBreak/>
        <w:t>(21.8%)</w:t>
      </w:r>
      <w:r w:rsidRPr="009B02FC">
        <w:rPr>
          <w:rFonts w:ascii="Times New Roman" w:hAnsi="Times New Roman" w:cs="Times New Roman"/>
          <w:sz w:val="24"/>
          <w:szCs w:val="24"/>
          <w:lang w:eastAsia="zh-TW"/>
        </w:rPr>
        <w:t>及床上</w:t>
      </w:r>
      <w:r w:rsidRPr="009B02FC">
        <w:rPr>
          <w:rFonts w:ascii="Times New Roman" w:hAnsi="Times New Roman" w:cs="Times New Roman"/>
          <w:sz w:val="24"/>
          <w:szCs w:val="24"/>
          <w:lang w:eastAsia="zh-TW"/>
        </w:rPr>
        <w:t>(21.5%)</w:t>
      </w:r>
      <w:r w:rsidRPr="009B02FC">
        <w:rPr>
          <w:rFonts w:ascii="Times New Roman" w:hAnsi="Times New Roman" w:cs="Times New Roman"/>
          <w:sz w:val="24"/>
          <w:szCs w:val="24"/>
          <w:lang w:eastAsia="zh-TW"/>
        </w:rPr>
        <w:t>、櫈子</w:t>
      </w:r>
      <w:r w:rsidRPr="009B02FC">
        <w:rPr>
          <w:rFonts w:ascii="Times New Roman" w:hAnsi="Times New Roman" w:cs="Times New Roman"/>
          <w:sz w:val="24"/>
          <w:szCs w:val="24"/>
          <w:lang w:eastAsia="zh-TW"/>
        </w:rPr>
        <w:t>(7.7%)</w:t>
      </w:r>
      <w:r w:rsidRPr="009B02FC">
        <w:rPr>
          <w:rFonts w:ascii="Times New Roman" w:hAnsi="Times New Roman" w:cs="Times New Roman"/>
          <w:sz w:val="24"/>
          <w:szCs w:val="24"/>
          <w:lang w:eastAsia="zh-TW"/>
        </w:rPr>
        <w:t>，最長時間為在書枱上做功課</w:t>
      </w:r>
      <w:r w:rsidRPr="009B02FC">
        <w:rPr>
          <w:rFonts w:ascii="Times New Roman" w:hAnsi="Times New Roman" w:cs="Times New Roman"/>
          <w:sz w:val="24"/>
          <w:szCs w:val="24"/>
          <w:lang w:eastAsia="zh-TW"/>
        </w:rPr>
        <w:t>(4.5</w:t>
      </w:r>
      <w:r w:rsidRPr="009B02FC">
        <w:rPr>
          <w:rFonts w:ascii="Times New Roman" w:hAnsi="Times New Roman" w:cs="Times New Roman"/>
          <w:sz w:val="24"/>
          <w:szCs w:val="24"/>
          <w:lang w:eastAsia="zh-TW"/>
        </w:rPr>
        <w:t>小時</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、其次為飯枱</w:t>
      </w:r>
      <w:r w:rsidRPr="009B02FC">
        <w:rPr>
          <w:rFonts w:ascii="Times New Roman" w:hAnsi="Times New Roman" w:cs="Times New Roman"/>
          <w:sz w:val="24"/>
          <w:szCs w:val="24"/>
          <w:lang w:eastAsia="zh-TW"/>
        </w:rPr>
        <w:t>(4</w:t>
      </w:r>
      <w:r w:rsidRPr="009B02FC">
        <w:rPr>
          <w:rFonts w:ascii="Times New Roman" w:hAnsi="Times New Roman" w:cs="Times New Roman"/>
          <w:sz w:val="24"/>
          <w:szCs w:val="24"/>
          <w:lang w:eastAsia="zh-TW"/>
        </w:rPr>
        <w:t>小時</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及床上做功課</w:t>
      </w:r>
      <w:r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小時</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。在溫習課本方面，最多受訪者</w:t>
      </w:r>
      <w:r w:rsidRPr="009B02FC">
        <w:rPr>
          <w:rFonts w:ascii="Times New Roman" w:hAnsi="Times New Roman" w:cs="Times New Roman"/>
          <w:sz w:val="24"/>
          <w:szCs w:val="24"/>
          <w:lang w:eastAsia="zh-TW"/>
        </w:rPr>
        <w:t>(35.9%)</w:t>
      </w:r>
      <w:r w:rsidRPr="009B02FC">
        <w:rPr>
          <w:rFonts w:ascii="Times New Roman" w:hAnsi="Times New Roman" w:cs="Times New Roman"/>
          <w:sz w:val="24"/>
          <w:szCs w:val="24"/>
          <w:lang w:eastAsia="zh-TW"/>
        </w:rPr>
        <w:t>會選擇在床上及飯枱</w:t>
      </w:r>
      <w:r w:rsidRPr="009B02FC">
        <w:rPr>
          <w:rFonts w:ascii="Times New Roman" w:hAnsi="Times New Roman" w:cs="Times New Roman"/>
          <w:sz w:val="24"/>
          <w:szCs w:val="24"/>
          <w:lang w:eastAsia="zh-TW"/>
        </w:rPr>
        <w:t>(33.1%)</w:t>
      </w:r>
      <w:r w:rsidRPr="009B02FC">
        <w:rPr>
          <w:rFonts w:ascii="Times New Roman" w:hAnsi="Times New Roman" w:cs="Times New Roman"/>
          <w:sz w:val="24"/>
          <w:szCs w:val="24"/>
          <w:lang w:eastAsia="zh-TW"/>
        </w:rPr>
        <w:t>溫習課本，最長時間為</w:t>
      </w:r>
      <w:r w:rsidRPr="009B02FC">
        <w:rPr>
          <w:rFonts w:ascii="Times New Roman" w:hAnsi="Times New Roman" w:cs="Times New Roman"/>
          <w:sz w:val="24"/>
          <w:szCs w:val="24"/>
          <w:lang w:eastAsia="zh-TW"/>
        </w:rPr>
        <w:t>2</w:t>
      </w:r>
      <w:r w:rsidRPr="009B02FC">
        <w:rPr>
          <w:rFonts w:ascii="Times New Roman" w:hAnsi="Times New Roman" w:cs="Times New Roman"/>
          <w:sz w:val="24"/>
          <w:szCs w:val="24"/>
          <w:lang w:eastAsia="zh-TW"/>
        </w:rPr>
        <w:t>小時及</w:t>
      </w:r>
      <w:r w:rsidRPr="009B02FC">
        <w:rPr>
          <w:rFonts w:ascii="Times New Roman" w:hAnsi="Times New Roman" w:cs="Times New Roman"/>
          <w:sz w:val="24"/>
          <w:szCs w:val="24"/>
          <w:lang w:eastAsia="zh-TW"/>
        </w:rPr>
        <w:t>3</w:t>
      </w:r>
      <w:r w:rsidRPr="009B02FC">
        <w:rPr>
          <w:rFonts w:ascii="Times New Roman" w:hAnsi="Times New Roman" w:cs="Times New Roman"/>
          <w:sz w:val="24"/>
          <w:szCs w:val="24"/>
          <w:lang w:eastAsia="zh-TW"/>
        </w:rPr>
        <w:t>小時。在玩樂方面，最多受訪者</w:t>
      </w:r>
      <w:r w:rsidRPr="009B02FC">
        <w:rPr>
          <w:rFonts w:ascii="Times New Roman" w:hAnsi="Times New Roman" w:cs="Times New Roman"/>
          <w:sz w:val="24"/>
          <w:szCs w:val="24"/>
          <w:lang w:eastAsia="zh-TW"/>
        </w:rPr>
        <w:t>(37.3%)</w:t>
      </w:r>
      <w:r w:rsidRPr="009B02FC">
        <w:rPr>
          <w:rFonts w:ascii="Times New Roman" w:hAnsi="Times New Roman" w:cs="Times New Roman"/>
          <w:sz w:val="24"/>
          <w:szCs w:val="24"/>
          <w:lang w:eastAsia="zh-TW"/>
        </w:rPr>
        <w:t>會選擇在床上及及飯枱</w:t>
      </w:r>
      <w:r w:rsidRPr="009B02FC">
        <w:rPr>
          <w:rFonts w:ascii="Times New Roman" w:hAnsi="Times New Roman" w:cs="Times New Roman"/>
          <w:sz w:val="24"/>
          <w:szCs w:val="24"/>
          <w:lang w:eastAsia="zh-TW"/>
        </w:rPr>
        <w:t>(11.3%)</w:t>
      </w:r>
      <w:r w:rsidRPr="009B02FC">
        <w:rPr>
          <w:rFonts w:ascii="Times New Roman" w:hAnsi="Times New Roman" w:cs="Times New Roman"/>
          <w:sz w:val="24"/>
          <w:szCs w:val="24"/>
          <w:lang w:eastAsia="zh-TW"/>
        </w:rPr>
        <w:t>玩耍，最長時間分別為</w:t>
      </w:r>
      <w:r w:rsidRPr="009B02FC">
        <w:rPr>
          <w:rFonts w:ascii="Times New Roman" w:hAnsi="Times New Roman" w:cs="Times New Roman"/>
          <w:sz w:val="24"/>
          <w:szCs w:val="24"/>
          <w:lang w:eastAsia="zh-TW"/>
        </w:rPr>
        <w:t>5</w:t>
      </w:r>
      <w:r w:rsidRPr="009B02FC">
        <w:rPr>
          <w:rFonts w:ascii="Times New Roman" w:hAnsi="Times New Roman" w:cs="Times New Roman"/>
          <w:sz w:val="24"/>
          <w:szCs w:val="24"/>
          <w:lang w:eastAsia="zh-TW"/>
        </w:rPr>
        <w:t>小時及</w:t>
      </w:r>
      <w:r w:rsidRPr="009B02FC">
        <w:rPr>
          <w:rFonts w:ascii="Times New Roman" w:hAnsi="Times New Roman" w:cs="Times New Roman"/>
          <w:sz w:val="24"/>
          <w:szCs w:val="24"/>
          <w:lang w:eastAsia="zh-TW"/>
        </w:rPr>
        <w:t>2</w:t>
      </w:r>
      <w:r w:rsidRPr="009B02FC">
        <w:rPr>
          <w:rFonts w:ascii="Times New Roman" w:hAnsi="Times New Roman" w:cs="Times New Roman"/>
          <w:sz w:val="24"/>
          <w:szCs w:val="24"/>
          <w:lang w:eastAsia="zh-TW"/>
        </w:rPr>
        <w:t>小時。此外，受訪者最多表示會選擇在飯枱</w:t>
      </w:r>
      <w:r w:rsidRPr="009B02FC">
        <w:rPr>
          <w:rFonts w:ascii="Times New Roman" w:hAnsi="Times New Roman" w:cs="Times New Roman"/>
          <w:sz w:val="24"/>
          <w:szCs w:val="24"/>
          <w:lang w:eastAsia="zh-TW"/>
        </w:rPr>
        <w:t>(5.6%)</w:t>
      </w:r>
      <w:r w:rsidRPr="009B02FC">
        <w:rPr>
          <w:rFonts w:ascii="Times New Roman" w:hAnsi="Times New Roman" w:cs="Times New Roman"/>
          <w:sz w:val="24"/>
          <w:szCs w:val="24"/>
          <w:lang w:eastAsia="zh-TW"/>
        </w:rPr>
        <w:t>及床上</w:t>
      </w:r>
      <w:r w:rsidRPr="009B02FC">
        <w:rPr>
          <w:rFonts w:ascii="Times New Roman" w:hAnsi="Times New Roman" w:cs="Times New Roman"/>
          <w:sz w:val="24"/>
          <w:szCs w:val="24"/>
          <w:lang w:eastAsia="zh-TW"/>
        </w:rPr>
        <w:t>(4.9%)</w:t>
      </w:r>
      <w:r w:rsidRPr="009B02FC">
        <w:rPr>
          <w:rFonts w:ascii="Times New Roman" w:hAnsi="Times New Roman" w:cs="Times New Roman"/>
          <w:sz w:val="24"/>
          <w:szCs w:val="24"/>
          <w:lang w:eastAsia="zh-TW"/>
        </w:rPr>
        <w:t>進行其他活動。</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29)</w:t>
      </w:r>
    </w:p>
    <w:p w:rsidR="001C3E2B" w:rsidRPr="009B02FC" w:rsidRDefault="003D6947" w:rsidP="0089074A">
      <w:pPr>
        <w:spacing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絕大部份</w:t>
      </w:r>
      <w:r w:rsidR="001C3E2B" w:rsidRPr="009B02FC">
        <w:rPr>
          <w:rFonts w:ascii="Times New Roman" w:hAnsi="Times New Roman" w:cs="Times New Roman"/>
          <w:sz w:val="24"/>
          <w:szCs w:val="24"/>
          <w:lang w:eastAsia="zh-TW"/>
        </w:rPr>
        <w:t>受訪者</w:t>
      </w:r>
      <w:r w:rsidRPr="009B02FC">
        <w:rPr>
          <w:rFonts w:ascii="Times New Roman" w:hAnsi="Times New Roman" w:cs="Times New Roman"/>
          <w:sz w:val="24"/>
          <w:szCs w:val="24"/>
          <w:lang w:eastAsia="zh-TW"/>
        </w:rPr>
        <w:t>(83.8%)</w:t>
      </w:r>
      <w:r w:rsidR="001C3E2B" w:rsidRPr="009B02FC">
        <w:rPr>
          <w:rFonts w:ascii="Times New Roman" w:hAnsi="Times New Roman" w:cs="Times New Roman"/>
          <w:sz w:val="24"/>
          <w:szCs w:val="24"/>
          <w:lang w:eastAsia="zh-TW"/>
        </w:rPr>
        <w:t>表示</w:t>
      </w:r>
      <w:r w:rsidR="000C4166" w:rsidRPr="009B02FC">
        <w:rPr>
          <w:rFonts w:ascii="Times New Roman" w:hAnsi="Times New Roman" w:cs="Times New Roman"/>
          <w:sz w:val="24"/>
          <w:szCs w:val="24"/>
          <w:lang w:eastAsia="zh-TW"/>
        </w:rPr>
        <w:t>現時家中環境會阻礙</w:t>
      </w:r>
      <w:r w:rsidRPr="009B02FC">
        <w:rPr>
          <w:rFonts w:ascii="Times New Roman" w:hAnsi="Times New Roman" w:cs="Times New Roman"/>
          <w:sz w:val="24"/>
          <w:szCs w:val="24"/>
          <w:lang w:eastAsia="zh-TW"/>
        </w:rPr>
        <w:t>其</w:t>
      </w:r>
      <w:r w:rsidR="000C4166" w:rsidRPr="009B02FC">
        <w:rPr>
          <w:rFonts w:ascii="Times New Roman" w:hAnsi="Times New Roman" w:cs="Times New Roman"/>
          <w:sz w:val="24"/>
          <w:szCs w:val="24"/>
          <w:lang w:eastAsia="zh-TW"/>
        </w:rPr>
        <w:t>生活</w:t>
      </w:r>
      <w:r w:rsidRPr="009B02FC">
        <w:rPr>
          <w:rFonts w:ascii="Times New Roman" w:hAnsi="Times New Roman" w:cs="Times New Roman"/>
          <w:sz w:val="24"/>
          <w:szCs w:val="24"/>
          <w:lang w:eastAsia="zh-TW"/>
        </w:rPr>
        <w:t>或</w:t>
      </w:r>
      <w:r w:rsidR="000C4166" w:rsidRPr="009B02FC">
        <w:rPr>
          <w:rFonts w:ascii="Times New Roman" w:hAnsi="Times New Roman" w:cs="Times New Roman"/>
          <w:sz w:val="24"/>
          <w:szCs w:val="24"/>
          <w:lang w:eastAsia="zh-TW"/>
        </w:rPr>
        <w:t>學習</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30)</w:t>
      </w:r>
      <w:r w:rsidRPr="009B02FC">
        <w:rPr>
          <w:rFonts w:ascii="Times New Roman" w:hAnsi="Times New Roman" w:cs="Times New Roman"/>
          <w:sz w:val="24"/>
          <w:szCs w:val="24"/>
          <w:lang w:eastAsia="zh-TW"/>
        </w:rPr>
        <w:t>，</w:t>
      </w:r>
      <w:r w:rsidR="00566CDC" w:rsidRPr="009B02FC">
        <w:rPr>
          <w:rFonts w:ascii="Times New Roman" w:hAnsi="Times New Roman" w:cs="Times New Roman"/>
          <w:sz w:val="24"/>
          <w:szCs w:val="24"/>
          <w:lang w:eastAsia="zh-TW"/>
        </w:rPr>
        <w:t>被</w:t>
      </w:r>
      <w:r w:rsidR="00A25BC0" w:rsidRPr="009B02FC">
        <w:rPr>
          <w:rFonts w:ascii="Times New Roman" w:hAnsi="Times New Roman" w:cs="Times New Roman"/>
          <w:sz w:val="24"/>
          <w:szCs w:val="24"/>
          <w:lang w:eastAsia="zh-TW"/>
        </w:rPr>
        <w:t>問</w:t>
      </w:r>
      <w:r w:rsidR="00566CDC" w:rsidRPr="009B02FC">
        <w:rPr>
          <w:rFonts w:ascii="Times New Roman" w:hAnsi="Times New Roman" w:cs="Times New Roman"/>
          <w:sz w:val="24"/>
          <w:szCs w:val="24"/>
          <w:lang w:eastAsia="zh-TW"/>
        </w:rPr>
        <w:t>及</w:t>
      </w:r>
      <w:r w:rsidR="00A25BC0" w:rsidRPr="009B02FC">
        <w:rPr>
          <w:rFonts w:ascii="Times New Roman" w:hAnsi="Times New Roman" w:cs="Times New Roman"/>
          <w:sz w:val="24"/>
          <w:szCs w:val="24"/>
          <w:lang w:eastAsia="zh-TW"/>
        </w:rPr>
        <w:t>那一方面受阻時，最多受訪者表示</w:t>
      </w:r>
      <w:r w:rsidR="001134C4" w:rsidRPr="009B02FC">
        <w:rPr>
          <w:rFonts w:ascii="Times New Roman" w:hAnsi="Times New Roman" w:cs="Times New Roman"/>
          <w:sz w:val="24"/>
          <w:szCs w:val="24"/>
          <w:lang w:eastAsia="zh-TW"/>
        </w:rPr>
        <w:t>學習質素</w:t>
      </w:r>
      <w:r w:rsidR="001134C4" w:rsidRPr="009B02FC">
        <w:rPr>
          <w:rFonts w:ascii="Times New Roman" w:hAnsi="Times New Roman" w:cs="Times New Roman"/>
          <w:sz w:val="24"/>
          <w:szCs w:val="24"/>
          <w:lang w:eastAsia="zh-TW"/>
        </w:rPr>
        <w:t>(69.7%)</w:t>
      </w:r>
      <w:r w:rsidR="001134C4" w:rsidRPr="009B02FC">
        <w:rPr>
          <w:rFonts w:ascii="Times New Roman" w:hAnsi="Times New Roman" w:cs="Times New Roman"/>
          <w:sz w:val="24"/>
          <w:szCs w:val="24"/>
          <w:lang w:eastAsia="zh-TW"/>
        </w:rPr>
        <w:t>、生活作息</w:t>
      </w:r>
      <w:r w:rsidR="001134C4" w:rsidRPr="009B02FC">
        <w:rPr>
          <w:rFonts w:ascii="Times New Roman" w:hAnsi="Times New Roman" w:cs="Times New Roman"/>
          <w:sz w:val="24"/>
          <w:szCs w:val="24"/>
          <w:lang w:eastAsia="zh-TW"/>
        </w:rPr>
        <w:t>(66.4%)</w:t>
      </w:r>
      <w:r w:rsidR="001134C4" w:rsidRPr="009B02FC">
        <w:rPr>
          <w:rFonts w:ascii="Times New Roman" w:hAnsi="Times New Roman" w:cs="Times New Roman"/>
          <w:sz w:val="24"/>
          <w:szCs w:val="24"/>
          <w:lang w:eastAsia="zh-TW"/>
        </w:rPr>
        <w:t>、玩樂機會</w:t>
      </w:r>
      <w:r w:rsidR="001134C4" w:rsidRPr="009B02FC">
        <w:rPr>
          <w:rFonts w:ascii="Times New Roman" w:hAnsi="Times New Roman" w:cs="Times New Roman"/>
          <w:sz w:val="24"/>
          <w:szCs w:val="24"/>
          <w:lang w:eastAsia="zh-TW"/>
        </w:rPr>
        <w:t>(52.1%)</w:t>
      </w:r>
      <w:r w:rsidR="001134C4" w:rsidRPr="009B02FC">
        <w:rPr>
          <w:rFonts w:ascii="Times New Roman" w:hAnsi="Times New Roman" w:cs="Times New Roman"/>
          <w:sz w:val="24"/>
          <w:szCs w:val="24"/>
          <w:lang w:eastAsia="zh-TW"/>
        </w:rPr>
        <w:t>、</w:t>
      </w:r>
      <w:r w:rsidR="002F65EF" w:rsidRPr="009B02FC">
        <w:rPr>
          <w:rFonts w:ascii="Times New Roman" w:hAnsi="Times New Roman" w:cs="Times New Roman"/>
          <w:sz w:val="24"/>
          <w:szCs w:val="24"/>
          <w:lang w:eastAsia="zh-TW"/>
        </w:rPr>
        <w:t>個人</w:t>
      </w:r>
      <w:r w:rsidR="006D1B02" w:rsidRPr="009B02FC">
        <w:rPr>
          <w:rFonts w:ascii="Times New Roman" w:hAnsi="Times New Roman" w:cs="Times New Roman"/>
          <w:sz w:val="24"/>
          <w:szCs w:val="24"/>
          <w:lang w:eastAsia="zh-TW"/>
        </w:rPr>
        <w:t>情緒</w:t>
      </w:r>
      <w:r w:rsidR="002F65EF" w:rsidRPr="009B02FC">
        <w:rPr>
          <w:rFonts w:ascii="Times New Roman" w:hAnsi="Times New Roman" w:cs="Times New Roman"/>
          <w:sz w:val="24"/>
          <w:szCs w:val="24"/>
          <w:lang w:eastAsia="zh-TW"/>
        </w:rPr>
        <w:t>(52.1%)</w:t>
      </w:r>
      <w:r w:rsidR="003F7DA6" w:rsidRPr="009B02FC">
        <w:rPr>
          <w:rFonts w:ascii="Times New Roman" w:hAnsi="Times New Roman" w:cs="Times New Roman"/>
          <w:sz w:val="24"/>
          <w:szCs w:val="24"/>
          <w:lang w:eastAsia="zh-TW"/>
        </w:rPr>
        <w:t>、</w:t>
      </w:r>
      <w:r w:rsidR="001134C4" w:rsidRPr="009B02FC">
        <w:rPr>
          <w:rFonts w:ascii="Times New Roman" w:hAnsi="Times New Roman" w:cs="Times New Roman"/>
          <w:sz w:val="24"/>
          <w:szCs w:val="24"/>
          <w:lang w:eastAsia="zh-TW"/>
        </w:rPr>
        <w:t>學業表現</w:t>
      </w:r>
      <w:r w:rsidR="001134C4" w:rsidRPr="009B02FC">
        <w:rPr>
          <w:rFonts w:ascii="Times New Roman" w:hAnsi="Times New Roman" w:cs="Times New Roman"/>
          <w:sz w:val="24"/>
          <w:szCs w:val="24"/>
          <w:lang w:eastAsia="zh-TW"/>
        </w:rPr>
        <w:t>(51.3%)</w:t>
      </w:r>
      <w:r w:rsidR="006D1B02" w:rsidRPr="009B02FC">
        <w:rPr>
          <w:rFonts w:ascii="Times New Roman" w:hAnsi="Times New Roman" w:cs="Times New Roman"/>
          <w:sz w:val="24"/>
          <w:szCs w:val="24"/>
          <w:lang w:eastAsia="zh-TW"/>
        </w:rPr>
        <w:t>等等。</w:t>
      </w:r>
      <w:r w:rsidR="006D1B02" w:rsidRPr="009B02FC">
        <w:rPr>
          <w:rFonts w:ascii="Times New Roman" w:hAnsi="Times New Roman" w:cs="Times New Roman"/>
          <w:sz w:val="24"/>
          <w:szCs w:val="24"/>
          <w:lang w:eastAsia="zh-TW"/>
        </w:rPr>
        <w:t>(</w:t>
      </w:r>
      <w:r w:rsidR="006D1B02" w:rsidRPr="009B02FC">
        <w:rPr>
          <w:rFonts w:ascii="Times New Roman" w:hAnsi="Times New Roman" w:cs="Times New Roman"/>
          <w:sz w:val="24"/>
          <w:szCs w:val="24"/>
          <w:lang w:eastAsia="zh-TW"/>
        </w:rPr>
        <w:t>表</w:t>
      </w:r>
      <w:r w:rsidR="006D1B02" w:rsidRPr="009B02FC">
        <w:rPr>
          <w:rFonts w:ascii="Times New Roman" w:hAnsi="Times New Roman" w:cs="Times New Roman"/>
          <w:sz w:val="24"/>
          <w:szCs w:val="24"/>
          <w:lang w:eastAsia="zh-TW"/>
        </w:rPr>
        <w:t>31)</w:t>
      </w:r>
      <w:r w:rsidR="005B19D5" w:rsidRPr="009B02FC">
        <w:rPr>
          <w:rFonts w:ascii="Times New Roman" w:hAnsi="Times New Roman" w:cs="Times New Roman"/>
          <w:sz w:val="24"/>
          <w:szCs w:val="24"/>
          <w:lang w:eastAsia="zh-TW"/>
        </w:rPr>
        <w:t>被問及平日身體那個部位感到疲累或酸痛時，最多受訪兒童選擇的部位為頸</w:t>
      </w:r>
      <w:r w:rsidR="005B19D5" w:rsidRPr="009B02FC">
        <w:rPr>
          <w:rFonts w:ascii="Times New Roman" w:hAnsi="Times New Roman" w:cs="Times New Roman"/>
          <w:sz w:val="24"/>
          <w:szCs w:val="24"/>
          <w:lang w:eastAsia="zh-TW"/>
        </w:rPr>
        <w:t>(60.2%)</w:t>
      </w:r>
      <w:r w:rsidR="005B19D5" w:rsidRPr="009B02FC">
        <w:rPr>
          <w:rFonts w:ascii="Times New Roman" w:hAnsi="Times New Roman" w:cs="Times New Roman"/>
          <w:sz w:val="24"/>
          <w:szCs w:val="24"/>
          <w:lang w:eastAsia="zh-TW"/>
        </w:rPr>
        <w:t>、腰</w:t>
      </w:r>
      <w:r w:rsidR="005B19D5" w:rsidRPr="009B02FC">
        <w:rPr>
          <w:rFonts w:ascii="Times New Roman" w:hAnsi="Times New Roman" w:cs="Times New Roman"/>
          <w:sz w:val="24"/>
          <w:szCs w:val="24"/>
          <w:lang w:eastAsia="zh-TW"/>
        </w:rPr>
        <w:t>(47.7%)</w:t>
      </w:r>
      <w:r w:rsidR="005B19D5" w:rsidRPr="009B02FC">
        <w:rPr>
          <w:rFonts w:ascii="Times New Roman" w:hAnsi="Times New Roman" w:cs="Times New Roman"/>
          <w:sz w:val="24"/>
          <w:szCs w:val="24"/>
          <w:lang w:eastAsia="zh-TW"/>
        </w:rPr>
        <w:t>、</w:t>
      </w:r>
      <w:r w:rsidR="00814767" w:rsidRPr="009B02FC">
        <w:rPr>
          <w:rFonts w:ascii="Times New Roman" w:hAnsi="Times New Roman" w:cs="Times New Roman"/>
          <w:sz w:val="24"/>
          <w:szCs w:val="24"/>
          <w:lang w:eastAsia="zh-TW"/>
        </w:rPr>
        <w:t>肩</w:t>
      </w:r>
      <w:r w:rsidR="00814767" w:rsidRPr="009B02FC">
        <w:rPr>
          <w:rFonts w:ascii="Times New Roman" w:hAnsi="Times New Roman" w:cs="Times New Roman"/>
          <w:sz w:val="24"/>
          <w:szCs w:val="24"/>
          <w:lang w:eastAsia="zh-TW"/>
        </w:rPr>
        <w:t>(41.4%)</w:t>
      </w:r>
      <w:r w:rsidR="00814767" w:rsidRPr="009B02FC">
        <w:rPr>
          <w:rFonts w:ascii="Times New Roman" w:hAnsi="Times New Roman" w:cs="Times New Roman"/>
          <w:sz w:val="24"/>
          <w:szCs w:val="24"/>
          <w:lang w:eastAsia="zh-TW"/>
        </w:rPr>
        <w:t>、背</w:t>
      </w:r>
      <w:r w:rsidR="00814767" w:rsidRPr="009B02FC">
        <w:rPr>
          <w:rFonts w:ascii="Times New Roman" w:hAnsi="Times New Roman" w:cs="Times New Roman"/>
          <w:sz w:val="24"/>
          <w:szCs w:val="24"/>
          <w:lang w:eastAsia="zh-TW"/>
        </w:rPr>
        <w:t>(36.7%)</w:t>
      </w:r>
      <w:r w:rsidR="00814767" w:rsidRPr="009B02FC">
        <w:rPr>
          <w:rFonts w:ascii="Times New Roman" w:hAnsi="Times New Roman" w:cs="Times New Roman"/>
          <w:sz w:val="24"/>
          <w:szCs w:val="24"/>
          <w:lang w:eastAsia="zh-TW"/>
        </w:rPr>
        <w:t>、</w:t>
      </w:r>
      <w:r w:rsidR="0072089A" w:rsidRPr="009B02FC">
        <w:rPr>
          <w:rFonts w:ascii="Times New Roman" w:hAnsi="Times New Roman" w:cs="Times New Roman"/>
          <w:sz w:val="24"/>
          <w:szCs w:val="24"/>
          <w:lang w:eastAsia="zh-TW"/>
        </w:rPr>
        <w:t>頭</w:t>
      </w:r>
      <w:r w:rsidR="0072089A" w:rsidRPr="009B02FC">
        <w:rPr>
          <w:rFonts w:ascii="Times New Roman" w:hAnsi="Times New Roman" w:cs="Times New Roman"/>
          <w:sz w:val="24"/>
          <w:szCs w:val="24"/>
          <w:lang w:eastAsia="zh-TW"/>
        </w:rPr>
        <w:t>(35.2%)</w:t>
      </w:r>
      <w:r w:rsidR="0072089A" w:rsidRPr="009B02FC">
        <w:rPr>
          <w:rFonts w:ascii="Times New Roman" w:hAnsi="Times New Roman" w:cs="Times New Roman"/>
          <w:sz w:val="24"/>
          <w:szCs w:val="24"/>
          <w:lang w:eastAsia="zh-TW"/>
        </w:rPr>
        <w:t>、腳</w:t>
      </w:r>
      <w:r w:rsidR="0072089A" w:rsidRPr="009B02FC">
        <w:rPr>
          <w:rFonts w:ascii="Times New Roman" w:hAnsi="Times New Roman" w:cs="Times New Roman"/>
          <w:sz w:val="24"/>
          <w:szCs w:val="24"/>
          <w:lang w:eastAsia="zh-TW"/>
        </w:rPr>
        <w:t>(35.2%)</w:t>
      </w:r>
      <w:r w:rsidR="0072089A" w:rsidRPr="009B02FC">
        <w:rPr>
          <w:rFonts w:ascii="Times New Roman" w:hAnsi="Times New Roman" w:cs="Times New Roman"/>
          <w:sz w:val="24"/>
          <w:szCs w:val="24"/>
          <w:lang w:eastAsia="zh-TW"/>
        </w:rPr>
        <w:t>及脊骨</w:t>
      </w:r>
      <w:r w:rsidR="0072089A" w:rsidRPr="009B02FC">
        <w:rPr>
          <w:rFonts w:ascii="Times New Roman" w:hAnsi="Times New Roman" w:cs="Times New Roman"/>
          <w:sz w:val="24"/>
          <w:szCs w:val="24"/>
          <w:lang w:eastAsia="zh-TW"/>
        </w:rPr>
        <w:t>(31.3%)</w:t>
      </w:r>
      <w:r w:rsidR="0072089A" w:rsidRPr="009B02FC">
        <w:rPr>
          <w:rFonts w:ascii="Times New Roman" w:hAnsi="Times New Roman" w:cs="Times New Roman"/>
          <w:sz w:val="24"/>
          <w:szCs w:val="24"/>
          <w:lang w:eastAsia="zh-TW"/>
        </w:rPr>
        <w:t>等等。</w:t>
      </w:r>
      <w:r w:rsidR="0072089A" w:rsidRPr="009B02FC">
        <w:rPr>
          <w:rFonts w:ascii="Times New Roman" w:hAnsi="Times New Roman" w:cs="Times New Roman"/>
          <w:sz w:val="24"/>
          <w:szCs w:val="24"/>
          <w:lang w:eastAsia="zh-TW"/>
        </w:rPr>
        <w:t>(</w:t>
      </w:r>
      <w:r w:rsidR="0072089A" w:rsidRPr="009B02FC">
        <w:rPr>
          <w:rFonts w:ascii="Times New Roman" w:hAnsi="Times New Roman" w:cs="Times New Roman"/>
          <w:sz w:val="24"/>
          <w:szCs w:val="24"/>
          <w:lang w:eastAsia="zh-TW"/>
        </w:rPr>
        <w:t>表</w:t>
      </w:r>
      <w:r w:rsidR="0072089A" w:rsidRPr="009B02FC">
        <w:rPr>
          <w:rFonts w:ascii="Times New Roman" w:hAnsi="Times New Roman" w:cs="Times New Roman"/>
          <w:sz w:val="24"/>
          <w:szCs w:val="24"/>
          <w:lang w:eastAsia="zh-TW"/>
        </w:rPr>
        <w:t>32)</w:t>
      </w:r>
    </w:p>
    <w:p w:rsidR="00087286"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sz w:val="24"/>
          <w:szCs w:val="24"/>
          <w:lang w:eastAsia="zh-TW"/>
        </w:rPr>
        <w:t>保護脊骨的知識和經歷</w:t>
      </w:r>
    </w:p>
    <w:p w:rsidR="009107FE" w:rsidRPr="009B02FC" w:rsidRDefault="009107FE" w:rsidP="00EA07A8">
      <w:pPr>
        <w:widowControl w:val="0"/>
        <w:spacing w:after="0" w:line="360" w:lineRule="exact"/>
        <w:rPr>
          <w:rFonts w:ascii="Times New Roman" w:hAnsi="Times New Roman" w:cs="Times New Roman"/>
          <w:b/>
          <w:bCs/>
          <w:sz w:val="24"/>
          <w:szCs w:val="24"/>
          <w:lang w:eastAsia="zh-TW"/>
        </w:rPr>
      </w:pPr>
    </w:p>
    <w:p w:rsidR="000B2936" w:rsidRPr="009B02FC" w:rsidRDefault="00787860" w:rsidP="00EA07A8">
      <w:pPr>
        <w:widowControl w:val="0"/>
        <w:spacing w:after="0"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bCs/>
          <w:sz w:val="24"/>
          <w:szCs w:val="24"/>
          <w:lang w:eastAsia="zh-TW"/>
        </w:rPr>
        <w:t>在接收</w:t>
      </w:r>
      <w:r w:rsidRPr="009B02FC">
        <w:rPr>
          <w:rFonts w:ascii="Times New Roman" w:hAnsi="Times New Roman" w:cs="Times New Roman"/>
          <w:sz w:val="24"/>
          <w:szCs w:val="24"/>
          <w:lang w:eastAsia="zh-TW"/>
        </w:rPr>
        <w:t>保護脊骨的資訊方面，近七成半</w:t>
      </w:r>
      <w:r w:rsidRPr="009B02FC">
        <w:rPr>
          <w:rFonts w:ascii="Times New Roman" w:hAnsi="Times New Roman" w:cs="Times New Roman"/>
          <w:sz w:val="24"/>
          <w:szCs w:val="24"/>
          <w:lang w:eastAsia="zh-TW"/>
        </w:rPr>
        <w:t>(74.6%)</w:t>
      </w:r>
      <w:r w:rsidRPr="009B02FC">
        <w:rPr>
          <w:rFonts w:ascii="Times New Roman" w:hAnsi="Times New Roman" w:cs="Times New Roman"/>
          <w:sz w:val="24"/>
          <w:szCs w:val="24"/>
          <w:lang w:eastAsia="zh-TW"/>
        </w:rPr>
        <w:t>受訪者表示沒有接受過有關保護脊骨的資訊</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33)</w:t>
      </w:r>
      <w:r w:rsidRPr="009B02FC">
        <w:rPr>
          <w:rFonts w:ascii="Times New Roman" w:hAnsi="Times New Roman" w:cs="Times New Roman"/>
          <w:sz w:val="24"/>
          <w:szCs w:val="24"/>
          <w:lang w:eastAsia="zh-TW"/>
        </w:rPr>
        <w:t>，</w:t>
      </w:r>
      <w:r w:rsidR="00A27B25" w:rsidRPr="009B02FC">
        <w:rPr>
          <w:rFonts w:ascii="Times New Roman" w:hAnsi="Times New Roman" w:cs="Times New Roman"/>
          <w:sz w:val="24"/>
          <w:szCs w:val="24"/>
          <w:lang w:eastAsia="zh-TW"/>
        </w:rPr>
        <w:t>絕大部份</w:t>
      </w:r>
      <w:r w:rsidR="00A27B25" w:rsidRPr="009B02FC">
        <w:rPr>
          <w:rFonts w:ascii="Times New Roman" w:hAnsi="Times New Roman" w:cs="Times New Roman"/>
          <w:sz w:val="24"/>
          <w:szCs w:val="24"/>
          <w:lang w:eastAsia="zh-TW"/>
        </w:rPr>
        <w:t>(89.4%)</w:t>
      </w:r>
      <w:r w:rsidR="00A27B25" w:rsidRPr="009B02FC">
        <w:rPr>
          <w:rFonts w:ascii="Times New Roman" w:hAnsi="Times New Roman" w:cs="Times New Roman"/>
          <w:sz w:val="24"/>
          <w:szCs w:val="24"/>
          <w:lang w:eastAsia="zh-TW"/>
        </w:rPr>
        <w:t>表示認為保護脊骨健康重要</w:t>
      </w:r>
      <w:r w:rsidR="00A27B25" w:rsidRPr="009B02FC">
        <w:rPr>
          <w:rFonts w:ascii="Times New Roman" w:hAnsi="Times New Roman" w:cs="Times New Roman"/>
          <w:sz w:val="24"/>
          <w:szCs w:val="24"/>
          <w:lang w:eastAsia="zh-TW"/>
        </w:rPr>
        <w:t>(</w:t>
      </w:r>
      <w:r w:rsidR="00A27B25" w:rsidRPr="009B02FC">
        <w:rPr>
          <w:rFonts w:ascii="Times New Roman" w:hAnsi="Times New Roman" w:cs="Times New Roman"/>
          <w:sz w:val="24"/>
          <w:szCs w:val="24"/>
          <w:lang w:eastAsia="zh-TW"/>
        </w:rPr>
        <w:t>表</w:t>
      </w:r>
      <w:r w:rsidR="00A27B25" w:rsidRPr="009B02FC">
        <w:rPr>
          <w:rFonts w:ascii="Times New Roman" w:hAnsi="Times New Roman" w:cs="Times New Roman"/>
          <w:sz w:val="24"/>
          <w:szCs w:val="24"/>
          <w:lang w:eastAsia="zh-TW"/>
        </w:rPr>
        <w:t>34)</w:t>
      </w:r>
      <w:r w:rsidR="00A27B25" w:rsidRPr="009B02FC">
        <w:rPr>
          <w:rFonts w:ascii="Times New Roman" w:hAnsi="Times New Roman" w:cs="Times New Roman"/>
          <w:sz w:val="24"/>
          <w:szCs w:val="24"/>
          <w:lang w:eastAsia="zh-TW"/>
        </w:rPr>
        <w:t>。</w:t>
      </w:r>
      <w:r w:rsidR="006B27B5" w:rsidRPr="009B02FC">
        <w:rPr>
          <w:rFonts w:ascii="Times New Roman" w:hAnsi="Times New Roman" w:cs="Times New Roman"/>
          <w:sz w:val="24"/>
          <w:szCs w:val="24"/>
          <w:lang w:eastAsia="zh-TW"/>
        </w:rPr>
        <w:t>然而</w:t>
      </w:r>
      <w:r w:rsidR="008769BD" w:rsidRPr="009B02FC">
        <w:rPr>
          <w:rFonts w:ascii="Times New Roman" w:hAnsi="Times New Roman" w:cs="Times New Roman"/>
          <w:sz w:val="24"/>
          <w:szCs w:val="24"/>
          <w:lang w:eastAsia="zh-TW"/>
        </w:rPr>
        <w:t>，</w:t>
      </w:r>
      <w:r w:rsidR="006B27B5" w:rsidRPr="009B02FC">
        <w:rPr>
          <w:rFonts w:ascii="Times New Roman" w:hAnsi="Times New Roman" w:cs="Times New Roman"/>
          <w:sz w:val="24"/>
          <w:szCs w:val="24"/>
          <w:lang w:eastAsia="zh-TW"/>
        </w:rPr>
        <w:t>僅兩成半</w:t>
      </w:r>
      <w:r w:rsidR="006B27B5" w:rsidRPr="009B02FC">
        <w:rPr>
          <w:rFonts w:ascii="Times New Roman" w:hAnsi="Times New Roman" w:cs="Times New Roman"/>
          <w:sz w:val="24"/>
          <w:szCs w:val="24"/>
          <w:lang w:eastAsia="zh-TW"/>
        </w:rPr>
        <w:t>(24.6%)</w:t>
      </w:r>
      <w:r w:rsidR="006B27B5" w:rsidRPr="009B02FC">
        <w:rPr>
          <w:rFonts w:ascii="Times New Roman" w:hAnsi="Times New Roman" w:cs="Times New Roman"/>
          <w:sz w:val="24"/>
          <w:szCs w:val="24"/>
          <w:lang w:eastAsia="zh-TW"/>
        </w:rPr>
        <w:t>受訪者表示</w:t>
      </w:r>
      <w:r w:rsidR="008769BD" w:rsidRPr="009B02FC">
        <w:rPr>
          <w:rFonts w:ascii="Times New Roman" w:hAnsi="Times New Roman" w:cs="Times New Roman"/>
          <w:sz w:val="24"/>
          <w:szCs w:val="24"/>
          <w:lang w:eastAsia="zh-TW"/>
        </w:rPr>
        <w:t>平日</w:t>
      </w:r>
      <w:r w:rsidR="006B27B5" w:rsidRPr="009B02FC">
        <w:rPr>
          <w:rFonts w:ascii="Times New Roman" w:hAnsi="Times New Roman" w:cs="Times New Roman"/>
          <w:sz w:val="24"/>
          <w:szCs w:val="24"/>
          <w:lang w:eastAsia="zh-TW"/>
        </w:rPr>
        <w:t>自己有正確的站立姿勢或坐下來的姿勢，近半受訪者</w:t>
      </w:r>
      <w:r w:rsidR="006B27B5" w:rsidRPr="009B02FC">
        <w:rPr>
          <w:rFonts w:ascii="Times New Roman" w:hAnsi="Times New Roman" w:cs="Times New Roman"/>
          <w:sz w:val="24"/>
          <w:szCs w:val="24"/>
          <w:lang w:eastAsia="zh-TW"/>
        </w:rPr>
        <w:t>(47.2%)</w:t>
      </w:r>
      <w:r w:rsidR="006B27B5" w:rsidRPr="009B02FC">
        <w:rPr>
          <w:rFonts w:ascii="Times New Roman" w:hAnsi="Times New Roman" w:cs="Times New Roman"/>
          <w:sz w:val="24"/>
          <w:szCs w:val="24"/>
          <w:lang w:eastAsia="zh-TW"/>
        </w:rPr>
        <w:t>表示沒有，近三成更表示不知道自己站立姿勢或坐下來的姿勢是否正確。</w:t>
      </w:r>
      <w:r w:rsidR="006B27B5" w:rsidRPr="009B02FC">
        <w:rPr>
          <w:rFonts w:ascii="Times New Roman" w:hAnsi="Times New Roman" w:cs="Times New Roman"/>
          <w:sz w:val="24"/>
          <w:szCs w:val="24"/>
          <w:lang w:eastAsia="zh-TW"/>
        </w:rPr>
        <w:t>(</w:t>
      </w:r>
      <w:r w:rsidR="006B27B5" w:rsidRPr="009B02FC">
        <w:rPr>
          <w:rFonts w:ascii="Times New Roman" w:hAnsi="Times New Roman" w:cs="Times New Roman"/>
          <w:sz w:val="24"/>
          <w:szCs w:val="24"/>
          <w:lang w:eastAsia="zh-TW"/>
        </w:rPr>
        <w:t>表</w:t>
      </w:r>
      <w:r w:rsidR="006B27B5" w:rsidRPr="009B02FC">
        <w:rPr>
          <w:rFonts w:ascii="Times New Roman" w:hAnsi="Times New Roman" w:cs="Times New Roman"/>
          <w:sz w:val="24"/>
          <w:szCs w:val="24"/>
          <w:lang w:eastAsia="zh-TW"/>
        </w:rPr>
        <w:t>35)</w:t>
      </w:r>
      <w:r w:rsidR="004A6C9D" w:rsidRPr="009B02FC">
        <w:rPr>
          <w:rFonts w:ascii="Times New Roman" w:hAnsi="Times New Roman" w:cs="Times New Roman"/>
          <w:sz w:val="24"/>
          <w:szCs w:val="24"/>
          <w:lang w:eastAsia="zh-TW"/>
        </w:rPr>
        <w:t>絕大部份受訪者</w:t>
      </w:r>
      <w:r w:rsidR="004A6C9D" w:rsidRPr="009B02FC">
        <w:rPr>
          <w:rFonts w:ascii="Times New Roman" w:hAnsi="Times New Roman" w:cs="Times New Roman"/>
          <w:sz w:val="24"/>
          <w:szCs w:val="24"/>
          <w:lang w:eastAsia="zh-TW"/>
        </w:rPr>
        <w:t>(85.3%)</w:t>
      </w:r>
      <w:r w:rsidR="004A6C9D" w:rsidRPr="009B02FC">
        <w:rPr>
          <w:rFonts w:ascii="Times New Roman" w:hAnsi="Times New Roman" w:cs="Times New Roman"/>
          <w:sz w:val="24"/>
          <w:szCs w:val="24"/>
          <w:lang w:eastAsia="zh-TW"/>
        </w:rPr>
        <w:t>認為家居空間影響其站姿底坐姿</w:t>
      </w:r>
      <w:r w:rsidR="005F3D0C" w:rsidRPr="009B02FC">
        <w:rPr>
          <w:rFonts w:ascii="Times New Roman" w:hAnsi="Times New Roman" w:cs="Times New Roman"/>
          <w:sz w:val="24"/>
          <w:szCs w:val="24"/>
          <w:lang w:eastAsia="zh-TW"/>
        </w:rPr>
        <w:t>，不足一成半</w:t>
      </w:r>
      <w:r w:rsidR="005F3D0C" w:rsidRPr="009B02FC">
        <w:rPr>
          <w:rFonts w:ascii="Times New Roman" w:hAnsi="Times New Roman" w:cs="Times New Roman"/>
          <w:sz w:val="24"/>
          <w:szCs w:val="24"/>
          <w:lang w:eastAsia="zh-TW"/>
        </w:rPr>
        <w:t>(14.8%)</w:t>
      </w:r>
      <w:r w:rsidR="005F3D0C" w:rsidRPr="009B02FC">
        <w:rPr>
          <w:rFonts w:ascii="Times New Roman" w:hAnsi="Times New Roman" w:cs="Times New Roman"/>
          <w:sz w:val="24"/>
          <w:szCs w:val="24"/>
          <w:lang w:eastAsia="zh-TW"/>
        </w:rPr>
        <w:t>表示不受影響。</w:t>
      </w:r>
      <w:r w:rsidR="005F3D0C" w:rsidRPr="009B02FC">
        <w:rPr>
          <w:rFonts w:ascii="Times New Roman" w:hAnsi="Times New Roman" w:cs="Times New Roman"/>
          <w:sz w:val="24"/>
          <w:szCs w:val="24"/>
          <w:lang w:eastAsia="zh-TW"/>
        </w:rPr>
        <w:t>(</w:t>
      </w:r>
      <w:r w:rsidR="005F3D0C" w:rsidRPr="009B02FC">
        <w:rPr>
          <w:rFonts w:ascii="Times New Roman" w:hAnsi="Times New Roman" w:cs="Times New Roman"/>
          <w:sz w:val="24"/>
          <w:szCs w:val="24"/>
          <w:lang w:eastAsia="zh-TW"/>
        </w:rPr>
        <w:t>表</w:t>
      </w:r>
      <w:r w:rsidR="005F3D0C" w:rsidRPr="009B02FC">
        <w:rPr>
          <w:rFonts w:ascii="Times New Roman" w:hAnsi="Times New Roman" w:cs="Times New Roman"/>
          <w:sz w:val="24"/>
          <w:szCs w:val="24"/>
          <w:lang w:eastAsia="zh-TW"/>
        </w:rPr>
        <w:t>36)</w:t>
      </w:r>
      <w:r w:rsidR="005F3D0C" w:rsidRPr="009B02FC">
        <w:rPr>
          <w:rFonts w:ascii="Times New Roman" w:hAnsi="Times New Roman" w:cs="Times New Roman"/>
          <w:sz w:val="24"/>
          <w:szCs w:val="24"/>
          <w:lang w:eastAsia="zh-TW"/>
        </w:rPr>
        <w:t>。</w:t>
      </w:r>
    </w:p>
    <w:p w:rsidR="000B2936" w:rsidRPr="009B02FC" w:rsidRDefault="000B2936" w:rsidP="00EA07A8">
      <w:pPr>
        <w:widowControl w:val="0"/>
        <w:spacing w:after="0" w:line="360" w:lineRule="exact"/>
        <w:ind w:firstLine="720"/>
        <w:jc w:val="both"/>
        <w:rPr>
          <w:rFonts w:ascii="Times New Roman" w:hAnsi="Times New Roman" w:cs="Times New Roman"/>
          <w:sz w:val="24"/>
          <w:szCs w:val="24"/>
          <w:lang w:eastAsia="zh-TW"/>
        </w:rPr>
      </w:pPr>
    </w:p>
    <w:p w:rsidR="00EB369C" w:rsidRPr="009B02FC" w:rsidRDefault="00EB369C" w:rsidP="00EA07A8">
      <w:pPr>
        <w:widowControl w:val="0"/>
        <w:spacing w:after="0" w:line="360" w:lineRule="exact"/>
        <w:ind w:firstLine="720"/>
        <w:jc w:val="both"/>
        <w:rPr>
          <w:rFonts w:ascii="Times New Roman" w:hAnsi="Times New Roman" w:cs="Times New Roman"/>
          <w:iCs/>
          <w:sz w:val="24"/>
          <w:szCs w:val="24"/>
          <w:lang w:eastAsia="zh-TW"/>
        </w:rPr>
      </w:pPr>
      <w:r w:rsidRPr="009B02FC">
        <w:rPr>
          <w:rFonts w:ascii="Times New Roman" w:hAnsi="Times New Roman" w:cs="Times New Roman"/>
          <w:sz w:val="24"/>
          <w:szCs w:val="24"/>
          <w:lang w:eastAsia="zh-TW"/>
        </w:rPr>
        <w:t>調查期間嘗試進行</w:t>
      </w:r>
      <w:r w:rsidR="000B2936" w:rsidRPr="009B02FC">
        <w:rPr>
          <w:rFonts w:ascii="Times New Roman" w:hAnsi="Times New Roman" w:cs="Times New Roman"/>
          <w:sz w:val="24"/>
          <w:szCs w:val="24"/>
          <w:lang w:eastAsia="zh-TW"/>
        </w:rPr>
        <w:t>三</w:t>
      </w:r>
      <w:r w:rsidRPr="009B02FC">
        <w:rPr>
          <w:rFonts w:ascii="Times New Roman" w:hAnsi="Times New Roman" w:cs="Times New Roman"/>
          <w:sz w:val="24"/>
          <w:szCs w:val="24"/>
          <w:lang w:eastAsia="zh-TW"/>
        </w:rPr>
        <w:t>項測試，</w:t>
      </w:r>
      <w:r w:rsidR="007071F8" w:rsidRPr="009B02FC">
        <w:rPr>
          <w:rFonts w:ascii="Times New Roman" w:hAnsi="Times New Roman" w:cs="Times New Roman"/>
          <w:sz w:val="24"/>
          <w:szCs w:val="24"/>
          <w:lang w:eastAsia="zh-TW"/>
        </w:rPr>
        <w:t>第一項測試是</w:t>
      </w:r>
      <w:r w:rsidRPr="009B02FC">
        <w:rPr>
          <w:rFonts w:ascii="Times New Roman" w:hAnsi="Times New Roman" w:cs="Times New Roman"/>
          <w:sz w:val="24"/>
          <w:szCs w:val="24"/>
          <w:lang w:eastAsia="zh-TW"/>
        </w:rPr>
        <w:t>邀請受訪兒童</w:t>
      </w:r>
      <w:r w:rsidRPr="009B02FC">
        <w:rPr>
          <w:rFonts w:ascii="Times New Roman" w:hAnsi="Times New Roman" w:cs="Times New Roman"/>
          <w:iCs/>
          <w:sz w:val="24"/>
          <w:szCs w:val="24"/>
          <w:lang w:eastAsia="zh-TW"/>
        </w:rPr>
        <w:t>嘗試將身體向前彎腰，雙手朝腳趾垂下</w:t>
      </w:r>
      <w:r w:rsidR="007071F8" w:rsidRPr="009B02FC">
        <w:rPr>
          <w:rFonts w:ascii="Times New Roman" w:hAnsi="Times New Roman" w:cs="Times New Roman"/>
          <w:iCs/>
          <w:sz w:val="24"/>
          <w:szCs w:val="24"/>
          <w:lang w:eastAsia="zh-TW"/>
        </w:rPr>
        <w:t>，並由</w:t>
      </w:r>
      <w:r w:rsidRPr="009B02FC">
        <w:rPr>
          <w:rFonts w:ascii="Times New Roman" w:hAnsi="Times New Roman" w:cs="Times New Roman"/>
          <w:iCs/>
          <w:sz w:val="24"/>
          <w:szCs w:val="24"/>
          <w:lang w:eastAsia="zh-TW"/>
        </w:rPr>
        <w:t>家長從子女背後檢查</w:t>
      </w:r>
      <w:r w:rsidR="007071F8" w:rsidRPr="009B02FC">
        <w:rPr>
          <w:rFonts w:ascii="Times New Roman" w:hAnsi="Times New Roman" w:cs="Times New Roman"/>
          <w:iCs/>
          <w:sz w:val="24"/>
          <w:szCs w:val="24"/>
          <w:lang w:eastAsia="zh-TW"/>
        </w:rPr>
        <w:t>，當中近六成</w:t>
      </w:r>
      <w:r w:rsidR="007071F8" w:rsidRPr="009B02FC">
        <w:rPr>
          <w:rFonts w:ascii="Times New Roman" w:hAnsi="Times New Roman" w:cs="Times New Roman"/>
          <w:iCs/>
          <w:sz w:val="24"/>
          <w:szCs w:val="24"/>
          <w:lang w:eastAsia="zh-TW"/>
        </w:rPr>
        <w:t>(57.6%)</w:t>
      </w:r>
      <w:r w:rsidR="007071F8" w:rsidRPr="009B02FC">
        <w:rPr>
          <w:rFonts w:ascii="Times New Roman" w:hAnsi="Times New Roman" w:cs="Times New Roman"/>
          <w:iCs/>
          <w:sz w:val="24"/>
          <w:szCs w:val="24"/>
          <w:lang w:eastAsia="zh-TW"/>
        </w:rPr>
        <w:t>受訪兒童背部左右兩邊並非對稱</w:t>
      </w:r>
      <w:r w:rsidR="007071F8" w:rsidRPr="009B02FC">
        <w:rPr>
          <w:rFonts w:ascii="Times New Roman" w:hAnsi="Times New Roman" w:cs="Times New Roman"/>
          <w:iCs/>
          <w:sz w:val="24"/>
          <w:szCs w:val="24"/>
          <w:lang w:eastAsia="zh-TW"/>
        </w:rPr>
        <w:t>(</w:t>
      </w:r>
      <w:r w:rsidR="007071F8" w:rsidRPr="009B02FC">
        <w:rPr>
          <w:rFonts w:ascii="Times New Roman" w:hAnsi="Times New Roman" w:cs="Times New Roman"/>
          <w:iCs/>
          <w:sz w:val="24"/>
          <w:szCs w:val="24"/>
          <w:lang w:eastAsia="zh-TW"/>
        </w:rPr>
        <w:t>表</w:t>
      </w:r>
      <w:r w:rsidR="007071F8" w:rsidRPr="009B02FC">
        <w:rPr>
          <w:rFonts w:ascii="Times New Roman" w:hAnsi="Times New Roman" w:cs="Times New Roman"/>
          <w:iCs/>
          <w:sz w:val="24"/>
          <w:szCs w:val="24"/>
          <w:lang w:eastAsia="zh-TW"/>
        </w:rPr>
        <w:t>37.1)</w:t>
      </w:r>
      <w:r w:rsidR="00E43F1E" w:rsidRPr="009B02FC">
        <w:rPr>
          <w:rFonts w:ascii="Times New Roman" w:hAnsi="Times New Roman" w:cs="Times New Roman"/>
          <w:iCs/>
          <w:sz w:val="24"/>
          <w:szCs w:val="24"/>
          <w:lang w:eastAsia="zh-TW"/>
        </w:rPr>
        <w:t>，近三成</w:t>
      </w:r>
      <w:r w:rsidR="00E43F1E" w:rsidRPr="009B02FC">
        <w:rPr>
          <w:rFonts w:ascii="Times New Roman" w:hAnsi="Times New Roman" w:cs="Times New Roman"/>
          <w:iCs/>
          <w:sz w:val="24"/>
          <w:szCs w:val="24"/>
          <w:lang w:eastAsia="zh-TW"/>
        </w:rPr>
        <w:t>(29.0%)</w:t>
      </w:r>
      <w:r w:rsidR="00E43F1E" w:rsidRPr="009B02FC">
        <w:rPr>
          <w:rFonts w:ascii="Times New Roman" w:hAnsi="Times New Roman" w:cs="Times New Roman"/>
          <w:iCs/>
          <w:sz w:val="24"/>
          <w:szCs w:val="24"/>
          <w:lang w:eastAsia="zh-TW"/>
        </w:rPr>
        <w:t>受訪兒童肋骨有出現隆起或凹陷的情形</w:t>
      </w:r>
      <w:r w:rsidR="00E43F1E" w:rsidRPr="009B02FC">
        <w:rPr>
          <w:rFonts w:ascii="Times New Roman" w:hAnsi="Times New Roman" w:cs="Times New Roman"/>
          <w:iCs/>
          <w:sz w:val="24"/>
          <w:szCs w:val="24"/>
          <w:lang w:eastAsia="zh-TW"/>
        </w:rPr>
        <w:t>(</w:t>
      </w:r>
      <w:r w:rsidR="00E43F1E" w:rsidRPr="009B02FC">
        <w:rPr>
          <w:rFonts w:ascii="Times New Roman" w:hAnsi="Times New Roman" w:cs="Times New Roman"/>
          <w:iCs/>
          <w:sz w:val="24"/>
          <w:szCs w:val="24"/>
          <w:lang w:eastAsia="zh-TW"/>
        </w:rPr>
        <w:t>表</w:t>
      </w:r>
      <w:r w:rsidR="00E43F1E" w:rsidRPr="009B02FC">
        <w:rPr>
          <w:rFonts w:ascii="Times New Roman" w:hAnsi="Times New Roman" w:cs="Times New Roman"/>
          <w:iCs/>
          <w:sz w:val="24"/>
          <w:szCs w:val="24"/>
          <w:lang w:eastAsia="zh-TW"/>
        </w:rPr>
        <w:t>37.2)</w:t>
      </w:r>
      <w:r w:rsidR="00E43F1E" w:rsidRPr="009B02FC">
        <w:rPr>
          <w:rFonts w:ascii="Times New Roman" w:hAnsi="Times New Roman" w:cs="Times New Roman"/>
          <w:iCs/>
          <w:sz w:val="24"/>
          <w:szCs w:val="24"/>
          <w:lang w:eastAsia="zh-TW"/>
        </w:rPr>
        <w:t>。</w:t>
      </w:r>
    </w:p>
    <w:p w:rsidR="008075BB" w:rsidRPr="009B02FC" w:rsidRDefault="008075BB" w:rsidP="00EA07A8">
      <w:pPr>
        <w:widowControl w:val="0"/>
        <w:spacing w:after="0" w:line="360" w:lineRule="exact"/>
        <w:ind w:firstLine="720"/>
        <w:jc w:val="both"/>
        <w:rPr>
          <w:rFonts w:ascii="Times New Roman" w:hAnsi="Times New Roman" w:cs="Times New Roman"/>
          <w:sz w:val="24"/>
          <w:szCs w:val="24"/>
          <w:lang w:eastAsia="zh-TW"/>
        </w:rPr>
      </w:pPr>
    </w:p>
    <w:p w:rsidR="009107FE" w:rsidRPr="009B02FC" w:rsidRDefault="00944ACB" w:rsidP="00EA07A8">
      <w:pPr>
        <w:widowControl w:val="0"/>
        <w:spacing w:after="0" w:line="360" w:lineRule="exact"/>
        <w:jc w:val="both"/>
        <w:rPr>
          <w:rFonts w:ascii="Times New Roman" w:hAnsi="Times New Roman" w:cs="Times New Roman"/>
          <w:iCs/>
          <w:sz w:val="24"/>
          <w:szCs w:val="24"/>
          <w:lang w:eastAsia="zh-TW"/>
        </w:rPr>
      </w:pPr>
      <w:r w:rsidRPr="009B02FC">
        <w:rPr>
          <w:rFonts w:ascii="Times New Roman" w:hAnsi="Times New Roman" w:cs="Times New Roman"/>
          <w:bCs/>
          <w:sz w:val="24"/>
          <w:szCs w:val="24"/>
          <w:lang w:eastAsia="zh-TW"/>
        </w:rPr>
        <w:tab/>
      </w:r>
      <w:r w:rsidRPr="009B02FC">
        <w:rPr>
          <w:rFonts w:ascii="Times New Roman" w:hAnsi="Times New Roman" w:cs="Times New Roman"/>
          <w:bCs/>
          <w:sz w:val="24"/>
          <w:szCs w:val="24"/>
          <w:lang w:eastAsia="zh-TW"/>
        </w:rPr>
        <w:t>第二項測試是嘗試邀請受訪家庭的家長了解其子女</w:t>
      </w:r>
      <w:r w:rsidRPr="009B02FC">
        <w:rPr>
          <w:rFonts w:ascii="Times New Roman" w:hAnsi="Times New Roman" w:cs="Times New Roman"/>
          <w:iCs/>
          <w:sz w:val="24"/>
          <w:szCs w:val="24"/>
          <w:lang w:eastAsia="zh-TW"/>
        </w:rPr>
        <w:t>端正站立向前望，觀察他們是否肩膀一邊高一邊低。調查發現，近四成</w:t>
      </w:r>
      <w:r w:rsidRPr="009B02FC">
        <w:rPr>
          <w:rFonts w:ascii="Times New Roman" w:hAnsi="Times New Roman" w:cs="Times New Roman"/>
          <w:iCs/>
          <w:sz w:val="24"/>
          <w:szCs w:val="24"/>
          <w:lang w:eastAsia="zh-TW"/>
        </w:rPr>
        <w:t>(36.7%)</w:t>
      </w:r>
      <w:r w:rsidRPr="009B02FC">
        <w:rPr>
          <w:rFonts w:ascii="Times New Roman" w:hAnsi="Times New Roman" w:cs="Times New Roman"/>
          <w:iCs/>
          <w:sz w:val="24"/>
          <w:szCs w:val="24"/>
          <w:lang w:eastAsia="zh-TW"/>
        </w:rPr>
        <w:t>受訪兒童的肩膀屬一邊高一邊低</w:t>
      </w:r>
      <w:r w:rsidRPr="009B02FC">
        <w:rPr>
          <w:rFonts w:ascii="Times New Roman" w:hAnsi="Times New Roman" w:cs="Times New Roman"/>
          <w:iCs/>
          <w:sz w:val="24"/>
          <w:szCs w:val="24"/>
          <w:lang w:eastAsia="zh-TW"/>
        </w:rPr>
        <w:t>(</w:t>
      </w:r>
      <w:r w:rsidRPr="009B02FC">
        <w:rPr>
          <w:rFonts w:ascii="Times New Roman" w:hAnsi="Times New Roman" w:cs="Times New Roman"/>
          <w:iCs/>
          <w:sz w:val="24"/>
          <w:szCs w:val="24"/>
          <w:lang w:eastAsia="zh-TW"/>
        </w:rPr>
        <w:t>表</w:t>
      </w:r>
      <w:r w:rsidRPr="009B02FC">
        <w:rPr>
          <w:rFonts w:ascii="Times New Roman" w:hAnsi="Times New Roman" w:cs="Times New Roman"/>
          <w:iCs/>
          <w:sz w:val="24"/>
          <w:szCs w:val="24"/>
          <w:lang w:eastAsia="zh-TW"/>
        </w:rPr>
        <w:t>38.1)</w:t>
      </w:r>
      <w:r w:rsidRPr="009B02FC">
        <w:rPr>
          <w:rFonts w:ascii="Times New Roman" w:hAnsi="Times New Roman" w:cs="Times New Roman"/>
          <w:iCs/>
          <w:sz w:val="24"/>
          <w:szCs w:val="24"/>
          <w:lang w:eastAsia="zh-TW"/>
        </w:rPr>
        <w:t>，近兩成</w:t>
      </w:r>
      <w:r w:rsidRPr="009B02FC">
        <w:rPr>
          <w:rFonts w:ascii="Times New Roman" w:hAnsi="Times New Roman" w:cs="Times New Roman"/>
          <w:iCs/>
          <w:sz w:val="24"/>
          <w:szCs w:val="24"/>
          <w:lang w:eastAsia="zh-TW"/>
        </w:rPr>
        <w:t>(17.1%)</w:t>
      </w:r>
      <w:r w:rsidRPr="009B02FC">
        <w:rPr>
          <w:rFonts w:ascii="Times New Roman" w:hAnsi="Times New Roman" w:cs="Times New Roman"/>
          <w:iCs/>
          <w:sz w:val="24"/>
          <w:szCs w:val="24"/>
          <w:lang w:eastAsia="zh-TW"/>
        </w:rPr>
        <w:t>受訪者的褲頭高低不一。</w:t>
      </w:r>
      <w:r w:rsidRPr="009B02FC">
        <w:rPr>
          <w:rFonts w:ascii="Times New Roman" w:hAnsi="Times New Roman" w:cs="Times New Roman"/>
          <w:iCs/>
          <w:sz w:val="24"/>
          <w:szCs w:val="24"/>
          <w:lang w:eastAsia="zh-TW"/>
        </w:rPr>
        <w:t>(</w:t>
      </w:r>
      <w:r w:rsidRPr="009B02FC">
        <w:rPr>
          <w:rFonts w:ascii="Times New Roman" w:hAnsi="Times New Roman" w:cs="Times New Roman"/>
          <w:iCs/>
          <w:sz w:val="24"/>
          <w:szCs w:val="24"/>
          <w:lang w:eastAsia="zh-TW"/>
        </w:rPr>
        <w:t>表</w:t>
      </w:r>
      <w:r w:rsidRPr="009B02FC">
        <w:rPr>
          <w:rFonts w:ascii="Times New Roman" w:hAnsi="Times New Roman" w:cs="Times New Roman"/>
          <w:iCs/>
          <w:sz w:val="24"/>
          <w:szCs w:val="24"/>
          <w:lang w:eastAsia="zh-TW"/>
        </w:rPr>
        <w:t>38.2)</w:t>
      </w:r>
      <w:r w:rsidR="00BA3E72" w:rsidRPr="009B02FC">
        <w:rPr>
          <w:rFonts w:ascii="Times New Roman" w:hAnsi="Times New Roman" w:cs="Times New Roman"/>
          <w:iCs/>
          <w:sz w:val="24"/>
          <w:szCs w:val="24"/>
          <w:lang w:eastAsia="zh-TW"/>
        </w:rPr>
        <w:t xml:space="preserve"> </w:t>
      </w:r>
      <w:r w:rsidR="00BA3E72" w:rsidRPr="009B02FC">
        <w:rPr>
          <w:rFonts w:ascii="Times New Roman" w:hAnsi="Times New Roman" w:cs="Times New Roman"/>
          <w:iCs/>
          <w:sz w:val="24"/>
          <w:szCs w:val="24"/>
          <w:lang w:eastAsia="zh-TW"/>
        </w:rPr>
        <w:t>此外，有近兩成</w:t>
      </w:r>
      <w:r w:rsidR="00BA3E72" w:rsidRPr="009B02FC">
        <w:rPr>
          <w:rFonts w:ascii="Times New Roman" w:hAnsi="Times New Roman" w:cs="Times New Roman"/>
          <w:iCs/>
          <w:sz w:val="24"/>
          <w:szCs w:val="24"/>
          <w:lang w:eastAsia="zh-TW"/>
        </w:rPr>
        <w:t>(19.3%)</w:t>
      </w:r>
      <w:r w:rsidR="00BA3E72" w:rsidRPr="009B02FC">
        <w:rPr>
          <w:rFonts w:ascii="Times New Roman" w:hAnsi="Times New Roman" w:cs="Times New Roman"/>
          <w:iCs/>
          <w:sz w:val="24"/>
          <w:szCs w:val="24"/>
          <w:lang w:eastAsia="zh-TW"/>
        </w:rPr>
        <w:t>受訪兒童雙腳一長一短</w:t>
      </w:r>
      <w:r w:rsidR="00BA3E72" w:rsidRPr="009B02FC">
        <w:rPr>
          <w:rFonts w:ascii="Times New Roman" w:hAnsi="Times New Roman" w:cs="Times New Roman"/>
          <w:iCs/>
          <w:sz w:val="24"/>
          <w:szCs w:val="24"/>
          <w:lang w:eastAsia="zh-TW"/>
        </w:rPr>
        <w:t>(</w:t>
      </w:r>
      <w:r w:rsidR="00BA3E72" w:rsidRPr="009B02FC">
        <w:rPr>
          <w:rFonts w:ascii="Times New Roman" w:hAnsi="Times New Roman" w:cs="Times New Roman"/>
          <w:iCs/>
          <w:sz w:val="24"/>
          <w:szCs w:val="24"/>
          <w:lang w:eastAsia="zh-TW"/>
        </w:rPr>
        <w:t>即盤骨頂一高一低</w:t>
      </w:r>
      <w:r w:rsidR="00BA3E72" w:rsidRPr="009B02FC">
        <w:rPr>
          <w:rFonts w:ascii="Times New Roman" w:hAnsi="Times New Roman" w:cs="Times New Roman"/>
          <w:iCs/>
          <w:sz w:val="24"/>
          <w:szCs w:val="24"/>
          <w:lang w:eastAsia="zh-TW"/>
        </w:rPr>
        <w:t>)</w:t>
      </w:r>
      <w:r w:rsidR="00BA3E72" w:rsidRPr="009B02FC">
        <w:rPr>
          <w:rFonts w:ascii="Times New Roman" w:hAnsi="Times New Roman" w:cs="Times New Roman"/>
          <w:iCs/>
          <w:sz w:val="24"/>
          <w:szCs w:val="24"/>
          <w:lang w:eastAsia="zh-TW"/>
        </w:rPr>
        <w:t>。</w:t>
      </w:r>
      <w:r w:rsidR="00BA3E72" w:rsidRPr="009B02FC">
        <w:rPr>
          <w:rFonts w:ascii="Times New Roman" w:hAnsi="Times New Roman" w:cs="Times New Roman"/>
          <w:iCs/>
          <w:sz w:val="24"/>
          <w:szCs w:val="24"/>
          <w:lang w:eastAsia="zh-TW"/>
        </w:rPr>
        <w:t xml:space="preserve"> (</w:t>
      </w:r>
      <w:r w:rsidR="00BA3E72" w:rsidRPr="009B02FC">
        <w:rPr>
          <w:rFonts w:ascii="Times New Roman" w:hAnsi="Times New Roman" w:cs="Times New Roman"/>
          <w:iCs/>
          <w:sz w:val="24"/>
          <w:szCs w:val="24"/>
          <w:lang w:eastAsia="zh-TW"/>
        </w:rPr>
        <w:t>表</w:t>
      </w:r>
      <w:r w:rsidR="00BA3E72" w:rsidRPr="009B02FC">
        <w:rPr>
          <w:rFonts w:ascii="Times New Roman" w:hAnsi="Times New Roman" w:cs="Times New Roman"/>
          <w:iCs/>
          <w:sz w:val="24"/>
          <w:szCs w:val="24"/>
          <w:lang w:eastAsia="zh-TW"/>
        </w:rPr>
        <w:t>38.3)</w:t>
      </w:r>
    </w:p>
    <w:p w:rsidR="00617F97" w:rsidRPr="009B02FC" w:rsidRDefault="00617F97" w:rsidP="00EA07A8">
      <w:pPr>
        <w:widowControl w:val="0"/>
        <w:spacing w:after="0" w:line="360" w:lineRule="exact"/>
        <w:jc w:val="both"/>
        <w:rPr>
          <w:rFonts w:ascii="Times New Roman" w:hAnsi="Times New Roman" w:cs="Times New Roman"/>
          <w:iCs/>
          <w:sz w:val="24"/>
          <w:szCs w:val="24"/>
          <w:lang w:eastAsia="zh-TW"/>
        </w:rPr>
      </w:pPr>
    </w:p>
    <w:p w:rsidR="007B020C" w:rsidRPr="009B02FC" w:rsidRDefault="00FD24C8" w:rsidP="00EA07A8">
      <w:pPr>
        <w:widowControl w:val="0"/>
        <w:spacing w:after="0" w:line="360" w:lineRule="exact"/>
        <w:ind w:firstLine="720"/>
        <w:jc w:val="both"/>
        <w:rPr>
          <w:rFonts w:ascii="Times New Roman" w:hAnsi="Times New Roman" w:cs="Times New Roman"/>
          <w:bCs/>
          <w:sz w:val="24"/>
          <w:szCs w:val="24"/>
          <w:lang w:eastAsia="zh-TW"/>
        </w:rPr>
      </w:pPr>
      <w:r w:rsidRPr="009B02FC">
        <w:rPr>
          <w:rFonts w:ascii="Times New Roman" w:hAnsi="Times New Roman" w:cs="Times New Roman"/>
          <w:iCs/>
          <w:sz w:val="24"/>
          <w:szCs w:val="24"/>
          <w:lang w:eastAsia="zh-TW"/>
        </w:rPr>
        <w:t>第</w:t>
      </w:r>
      <w:r w:rsidRPr="009B02FC">
        <w:rPr>
          <w:rFonts w:ascii="Times New Roman" w:hAnsi="Times New Roman" w:cs="Times New Roman"/>
          <w:bCs/>
          <w:sz w:val="24"/>
          <w:szCs w:val="24"/>
          <w:lang w:eastAsia="zh-TW"/>
        </w:rPr>
        <w:t>三項測試是</w:t>
      </w:r>
      <w:r w:rsidR="00FC0035" w:rsidRPr="009B02FC">
        <w:rPr>
          <w:rFonts w:ascii="Times New Roman" w:hAnsi="Times New Roman" w:cs="Times New Roman"/>
          <w:bCs/>
          <w:sz w:val="24"/>
          <w:szCs w:val="24"/>
          <w:lang w:eastAsia="zh-TW"/>
        </w:rPr>
        <w:t>查詢</w:t>
      </w:r>
      <w:r w:rsidR="00FC0035" w:rsidRPr="009B02FC">
        <w:rPr>
          <w:rFonts w:ascii="Times New Roman" w:hAnsi="Times New Roman" w:cs="Times New Roman"/>
          <w:iCs/>
          <w:sz w:val="24"/>
          <w:szCs w:val="24"/>
          <w:lang w:eastAsia="zh-TW"/>
        </w:rPr>
        <w:t>受訪兒童，了解他們曾否經歷任何脊骨問題。有兩成多</w:t>
      </w:r>
      <w:r w:rsidR="00FC0035" w:rsidRPr="009B02FC">
        <w:rPr>
          <w:rFonts w:ascii="Times New Roman" w:hAnsi="Times New Roman" w:cs="Times New Roman"/>
          <w:iCs/>
          <w:sz w:val="24"/>
          <w:szCs w:val="24"/>
          <w:lang w:eastAsia="zh-TW"/>
        </w:rPr>
        <w:t>(23.9%)</w:t>
      </w:r>
      <w:r w:rsidR="00FC0035" w:rsidRPr="009B02FC">
        <w:rPr>
          <w:rFonts w:ascii="Times New Roman" w:hAnsi="Times New Roman" w:cs="Times New Roman"/>
          <w:iCs/>
          <w:sz w:val="24"/>
          <w:szCs w:val="24"/>
          <w:lang w:eastAsia="zh-TW"/>
        </w:rPr>
        <w:t>受訪兒童表示曾有脊骨問題，</w:t>
      </w:r>
      <w:r w:rsidR="00FC0035" w:rsidRPr="009B02FC">
        <w:rPr>
          <w:rFonts w:ascii="Times New Roman" w:hAnsi="Times New Roman" w:cs="Times New Roman"/>
          <w:sz w:val="24"/>
          <w:szCs w:val="24"/>
          <w:lang w:eastAsia="zh-TW"/>
        </w:rPr>
        <w:t>包括</w:t>
      </w:r>
      <w:r w:rsidR="00FC0035" w:rsidRPr="009B02FC">
        <w:rPr>
          <w:rFonts w:ascii="Times New Roman" w:hAnsi="Times New Roman" w:cs="Times New Roman"/>
          <w:sz w:val="24"/>
          <w:szCs w:val="24"/>
          <w:lang w:eastAsia="zh-TW"/>
        </w:rPr>
        <w:t xml:space="preserve">: </w:t>
      </w:r>
      <w:r w:rsidR="00CB439E" w:rsidRPr="009B02FC">
        <w:rPr>
          <w:rFonts w:ascii="Times New Roman" w:hAnsi="Times New Roman" w:cs="Times New Roman"/>
          <w:sz w:val="24"/>
          <w:szCs w:val="24"/>
          <w:lang w:eastAsia="zh-TW"/>
        </w:rPr>
        <w:t>脊柱</w:t>
      </w:r>
      <w:r w:rsidR="00FC0035" w:rsidRPr="009B02FC">
        <w:rPr>
          <w:rFonts w:ascii="Times New Roman" w:hAnsi="Times New Roman" w:cs="Times New Roman"/>
          <w:sz w:val="24"/>
          <w:szCs w:val="24"/>
          <w:lang w:eastAsia="zh-TW"/>
        </w:rPr>
        <w:t>S</w:t>
      </w:r>
      <w:r w:rsidR="00FC0035" w:rsidRPr="009B02FC">
        <w:rPr>
          <w:rFonts w:ascii="Times New Roman" w:hAnsi="Times New Roman" w:cs="Times New Roman"/>
          <w:sz w:val="24"/>
          <w:szCs w:val="24"/>
          <w:lang w:eastAsia="zh-TW"/>
        </w:rPr>
        <w:t>型、</w:t>
      </w:r>
      <w:r w:rsidR="00CB439E" w:rsidRPr="009B02FC">
        <w:rPr>
          <w:rFonts w:ascii="Times New Roman" w:hAnsi="Times New Roman" w:cs="Times New Roman"/>
          <w:sz w:val="24"/>
          <w:szCs w:val="24"/>
          <w:lang w:eastAsia="zh-TW"/>
        </w:rPr>
        <w:t>脊柱</w:t>
      </w:r>
      <w:r w:rsidR="00A10740" w:rsidRPr="009B02FC">
        <w:rPr>
          <w:rFonts w:ascii="Times New Roman" w:hAnsi="Times New Roman" w:cs="Times New Roman"/>
          <w:sz w:val="24"/>
          <w:szCs w:val="24"/>
          <w:lang w:eastAsia="zh-TW"/>
        </w:rPr>
        <w:t>側彎、脊背傾斜等。</w:t>
      </w:r>
      <w:r w:rsidR="00A10740" w:rsidRPr="009B02FC">
        <w:rPr>
          <w:rFonts w:ascii="Times New Roman" w:hAnsi="Times New Roman" w:cs="Times New Roman"/>
          <w:sz w:val="24"/>
          <w:szCs w:val="24"/>
          <w:lang w:eastAsia="zh-TW"/>
        </w:rPr>
        <w:t>(</w:t>
      </w:r>
      <w:r w:rsidR="00A10740" w:rsidRPr="009B02FC">
        <w:rPr>
          <w:rFonts w:ascii="Times New Roman" w:hAnsi="Times New Roman" w:cs="Times New Roman"/>
          <w:sz w:val="24"/>
          <w:szCs w:val="24"/>
          <w:lang w:eastAsia="zh-TW"/>
        </w:rPr>
        <w:t>表</w:t>
      </w:r>
      <w:r w:rsidR="00A10740" w:rsidRPr="009B02FC">
        <w:rPr>
          <w:rFonts w:ascii="Times New Roman" w:hAnsi="Times New Roman" w:cs="Times New Roman"/>
          <w:sz w:val="24"/>
          <w:szCs w:val="24"/>
          <w:lang w:eastAsia="zh-TW"/>
        </w:rPr>
        <w:t>39)</w:t>
      </w:r>
      <w:r w:rsidR="007B020C" w:rsidRPr="009B02FC">
        <w:rPr>
          <w:rFonts w:ascii="Times New Roman" w:hAnsi="Times New Roman" w:cs="Times New Roman"/>
          <w:sz w:val="24"/>
          <w:szCs w:val="24"/>
          <w:lang w:eastAsia="zh-TW"/>
        </w:rPr>
        <w:t>另方面，受訪兒童最多表示身體出現寒背</w:t>
      </w:r>
      <w:r w:rsidR="007B020C" w:rsidRPr="009B02FC">
        <w:rPr>
          <w:rFonts w:ascii="Times New Roman" w:hAnsi="Times New Roman" w:cs="Times New Roman"/>
          <w:sz w:val="24"/>
          <w:szCs w:val="24"/>
          <w:lang w:eastAsia="zh-TW"/>
        </w:rPr>
        <w:t>(54.5%)</w:t>
      </w:r>
      <w:r w:rsidR="007B020C" w:rsidRPr="009B02FC">
        <w:rPr>
          <w:rFonts w:ascii="Times New Roman" w:hAnsi="Times New Roman" w:cs="Times New Roman"/>
          <w:sz w:val="24"/>
          <w:szCs w:val="24"/>
          <w:lang w:eastAsia="zh-TW"/>
        </w:rPr>
        <w:t>、腰背疼痛</w:t>
      </w:r>
      <w:r w:rsidR="007B020C" w:rsidRPr="009B02FC">
        <w:rPr>
          <w:rFonts w:ascii="Times New Roman" w:hAnsi="Times New Roman" w:cs="Times New Roman"/>
          <w:sz w:val="24"/>
          <w:szCs w:val="24"/>
          <w:lang w:eastAsia="zh-TW"/>
        </w:rPr>
        <w:t>(49.1%)</w:t>
      </w:r>
      <w:r w:rsidR="007B020C" w:rsidRPr="009B02FC">
        <w:rPr>
          <w:rFonts w:ascii="Times New Roman" w:hAnsi="Times New Roman" w:cs="Times New Roman"/>
          <w:sz w:val="24"/>
          <w:szCs w:val="24"/>
          <w:lang w:eastAsia="zh-TW"/>
        </w:rPr>
        <w:t>、</w:t>
      </w:r>
      <w:r w:rsidR="007036EC" w:rsidRPr="009B02FC">
        <w:rPr>
          <w:rFonts w:ascii="Times New Roman" w:hAnsi="Times New Roman" w:cs="Times New Roman"/>
          <w:sz w:val="24"/>
          <w:szCs w:val="24"/>
          <w:lang w:eastAsia="zh-TW"/>
        </w:rPr>
        <w:t>頸肩部疼痛</w:t>
      </w:r>
      <w:r w:rsidR="007036EC" w:rsidRPr="009B02FC">
        <w:rPr>
          <w:rFonts w:ascii="Times New Roman" w:hAnsi="Times New Roman" w:cs="Times New Roman"/>
          <w:sz w:val="24"/>
          <w:szCs w:val="24"/>
          <w:lang w:eastAsia="zh-TW"/>
        </w:rPr>
        <w:t>(</w:t>
      </w:r>
      <w:r w:rsidR="00B506F3" w:rsidRPr="009B02FC">
        <w:rPr>
          <w:rFonts w:ascii="Times New Roman" w:hAnsi="Times New Roman" w:cs="Times New Roman"/>
          <w:sz w:val="24"/>
          <w:szCs w:val="24"/>
          <w:lang w:eastAsia="zh-TW"/>
        </w:rPr>
        <w:t>48.2%)</w:t>
      </w:r>
      <w:r w:rsidR="00DD1A81" w:rsidRPr="009B02FC">
        <w:rPr>
          <w:rFonts w:ascii="Times New Roman" w:hAnsi="Times New Roman" w:cs="Times New Roman"/>
          <w:sz w:val="24"/>
          <w:szCs w:val="24"/>
          <w:lang w:eastAsia="zh-TW"/>
        </w:rPr>
        <w:t>、</w:t>
      </w:r>
      <w:r w:rsidR="00FF2052" w:rsidRPr="009B02FC">
        <w:rPr>
          <w:rFonts w:ascii="Times New Roman" w:hAnsi="Times New Roman" w:cs="Times New Roman"/>
          <w:sz w:val="24"/>
          <w:szCs w:val="24"/>
          <w:lang w:eastAsia="zh-TW"/>
        </w:rPr>
        <w:t>肌肉酸痛</w:t>
      </w:r>
      <w:r w:rsidR="00FF2052" w:rsidRPr="009B02FC">
        <w:rPr>
          <w:rFonts w:ascii="Times New Roman" w:hAnsi="Times New Roman" w:cs="Times New Roman"/>
          <w:sz w:val="24"/>
          <w:szCs w:val="24"/>
          <w:lang w:eastAsia="zh-TW"/>
        </w:rPr>
        <w:t>(34.5%)</w:t>
      </w:r>
      <w:r w:rsidR="00FF2052" w:rsidRPr="009B02FC">
        <w:rPr>
          <w:rFonts w:ascii="Times New Roman" w:hAnsi="Times New Roman" w:cs="Times New Roman"/>
          <w:sz w:val="24"/>
          <w:szCs w:val="24"/>
          <w:lang w:eastAsia="zh-TW"/>
        </w:rPr>
        <w:t>等等。</w:t>
      </w:r>
      <w:r w:rsidR="00FF2052" w:rsidRPr="009B02FC">
        <w:rPr>
          <w:rFonts w:ascii="Times New Roman" w:hAnsi="Times New Roman" w:cs="Times New Roman"/>
          <w:sz w:val="24"/>
          <w:szCs w:val="24"/>
          <w:lang w:eastAsia="zh-TW"/>
        </w:rPr>
        <w:t>(</w:t>
      </w:r>
      <w:r w:rsidR="00FF2052" w:rsidRPr="009B02FC">
        <w:rPr>
          <w:rFonts w:ascii="Times New Roman" w:hAnsi="Times New Roman" w:cs="Times New Roman"/>
          <w:sz w:val="24"/>
          <w:szCs w:val="24"/>
          <w:lang w:eastAsia="zh-TW"/>
        </w:rPr>
        <w:t>表</w:t>
      </w:r>
      <w:r w:rsidR="00FF2052" w:rsidRPr="009B02FC">
        <w:rPr>
          <w:rFonts w:ascii="Times New Roman" w:hAnsi="Times New Roman" w:cs="Times New Roman"/>
          <w:sz w:val="24"/>
          <w:szCs w:val="24"/>
          <w:lang w:eastAsia="zh-TW"/>
        </w:rPr>
        <w:t>40)</w:t>
      </w:r>
    </w:p>
    <w:p w:rsidR="00944ACB" w:rsidRPr="009B02FC" w:rsidRDefault="00944ACB" w:rsidP="00EA07A8">
      <w:pPr>
        <w:widowControl w:val="0"/>
        <w:spacing w:after="0" w:line="360" w:lineRule="exact"/>
        <w:rPr>
          <w:rFonts w:ascii="Times New Roman" w:hAnsi="Times New Roman" w:cs="Times New Roman"/>
          <w:bCs/>
          <w:sz w:val="24"/>
          <w:szCs w:val="24"/>
          <w:lang w:eastAsia="zh-TW"/>
        </w:rPr>
      </w:pPr>
    </w:p>
    <w:p w:rsidR="00617F97" w:rsidRPr="009B02FC" w:rsidRDefault="00617F97" w:rsidP="00617F97">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bCs/>
          <w:sz w:val="24"/>
          <w:szCs w:val="24"/>
          <w:lang w:eastAsia="zh-TW"/>
        </w:rPr>
        <w:t>脊醫檢查兒童</w:t>
      </w:r>
      <w:r w:rsidRPr="009B02FC">
        <w:rPr>
          <w:rFonts w:ascii="Times New Roman" w:hAnsi="Times New Roman" w:cs="Times New Roman"/>
          <w:b/>
          <w:sz w:val="24"/>
          <w:szCs w:val="24"/>
          <w:lang w:eastAsia="zh-TW"/>
        </w:rPr>
        <w:t>脊骨健康與家居環境的關係</w:t>
      </w:r>
    </w:p>
    <w:p w:rsidR="00617F97" w:rsidRPr="009B02FC" w:rsidRDefault="00617F97" w:rsidP="00617F97">
      <w:pPr>
        <w:pStyle w:val="a7"/>
        <w:widowControl w:val="0"/>
        <w:spacing w:after="0" w:line="360" w:lineRule="exact"/>
        <w:ind w:leftChars="0" w:left="360"/>
        <w:rPr>
          <w:rFonts w:ascii="Times New Roman" w:hAnsi="Times New Roman" w:cs="Times New Roman"/>
          <w:bCs/>
          <w:sz w:val="24"/>
          <w:szCs w:val="24"/>
          <w:lang w:eastAsia="zh-TW"/>
        </w:rPr>
      </w:pPr>
    </w:p>
    <w:p w:rsidR="00617F97" w:rsidRDefault="00617F97" w:rsidP="00617F97">
      <w:pPr>
        <w:widowControl w:val="0"/>
        <w:spacing w:after="0" w:line="360" w:lineRule="exact"/>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所有參與問卷調查的受訪兒童均同時接受香港脊骨神經科醫學院基金會的脊醫提供免費脊骨檢查，當中</w:t>
      </w:r>
      <w:r w:rsidR="00746233">
        <w:rPr>
          <w:rFonts w:ascii="Times New Roman" w:hAnsi="Times New Roman" w:cs="Times New Roman" w:hint="eastAsia"/>
          <w:sz w:val="24"/>
          <w:szCs w:val="24"/>
          <w:lang w:eastAsia="zh-TW"/>
        </w:rPr>
        <w:t>近八成</w:t>
      </w:r>
      <w:r w:rsidRPr="009B02FC">
        <w:rPr>
          <w:rFonts w:ascii="Times New Roman" w:hAnsi="Times New Roman" w:cs="Times New Roman"/>
          <w:sz w:val="24"/>
          <w:szCs w:val="24"/>
          <w:lang w:eastAsia="zh-TW"/>
        </w:rPr>
        <w:t>(79.6%)</w:t>
      </w:r>
      <w:r w:rsidRPr="009B02FC">
        <w:rPr>
          <w:rFonts w:ascii="Times New Roman" w:hAnsi="Times New Roman" w:cs="Times New Roman"/>
          <w:sz w:val="24"/>
          <w:szCs w:val="24"/>
          <w:lang w:eastAsia="zh-TW"/>
        </w:rPr>
        <w:t>受訪者表示脊醫檢查均有脊骨問題</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42)</w:t>
      </w:r>
      <w:r w:rsidRPr="009B02FC">
        <w:rPr>
          <w:rFonts w:ascii="Times New Roman" w:hAnsi="Times New Roman" w:cs="Times New Roman"/>
          <w:sz w:val="24"/>
          <w:szCs w:val="24"/>
          <w:lang w:eastAsia="zh-TW"/>
        </w:rPr>
        <w:t>。此外，絕大部份受訪者</w:t>
      </w:r>
      <w:r w:rsidRPr="009B02FC">
        <w:rPr>
          <w:rFonts w:ascii="Times New Roman" w:hAnsi="Times New Roman" w:cs="Times New Roman"/>
          <w:sz w:val="24"/>
          <w:szCs w:val="24"/>
          <w:lang w:eastAsia="zh-TW"/>
        </w:rPr>
        <w:lastRenderedPageBreak/>
        <w:t>(96.5%)</w:t>
      </w:r>
      <w:r w:rsidRPr="009B02FC">
        <w:rPr>
          <w:rFonts w:ascii="Times New Roman" w:hAnsi="Times New Roman" w:cs="Times New Roman"/>
          <w:sz w:val="24"/>
          <w:szCs w:val="24"/>
          <w:lang w:eastAsia="zh-TW"/>
        </w:rPr>
        <w:t>經脊醫判斷其脊骨有問題，是與其家居有關。</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表</w:t>
      </w:r>
      <w:r w:rsidRPr="009B02FC">
        <w:rPr>
          <w:rFonts w:ascii="Times New Roman" w:hAnsi="Times New Roman" w:cs="Times New Roman"/>
          <w:sz w:val="24"/>
          <w:szCs w:val="24"/>
          <w:lang w:eastAsia="zh-TW"/>
        </w:rPr>
        <w:t>43)</w:t>
      </w:r>
      <w:r w:rsidRPr="009B02FC">
        <w:rPr>
          <w:rFonts w:ascii="Times New Roman" w:hAnsi="Times New Roman" w:cs="Times New Roman"/>
          <w:sz w:val="24"/>
          <w:szCs w:val="24"/>
          <w:lang w:eastAsia="zh-TW"/>
        </w:rPr>
        <w:t>。</w:t>
      </w:r>
    </w:p>
    <w:p w:rsidR="00647E4A" w:rsidRPr="009B02FC" w:rsidRDefault="00647E4A" w:rsidP="00617F97">
      <w:pPr>
        <w:widowControl w:val="0"/>
        <w:spacing w:after="0" w:line="360" w:lineRule="exact"/>
        <w:ind w:firstLine="360"/>
        <w:jc w:val="both"/>
        <w:rPr>
          <w:rFonts w:ascii="Times New Roman" w:hAnsi="Times New Roman" w:cs="Times New Roman"/>
          <w:sz w:val="24"/>
          <w:szCs w:val="24"/>
          <w:lang w:eastAsia="zh-TW"/>
        </w:rPr>
      </w:pPr>
    </w:p>
    <w:p w:rsidR="00617F97" w:rsidRPr="009B02FC" w:rsidRDefault="00683BA4" w:rsidP="00683BA4">
      <w:pPr>
        <w:widowControl w:val="0"/>
        <w:spacing w:after="0" w:line="360" w:lineRule="exact"/>
        <w:ind w:firstLine="360"/>
        <w:jc w:val="both"/>
        <w:rPr>
          <w:rFonts w:ascii="Times New Roman" w:eastAsia="新細明體" w:hAnsi="Times New Roman" w:cs="Times New Roman"/>
          <w:color w:val="000000"/>
          <w:sz w:val="24"/>
          <w:szCs w:val="24"/>
          <w:shd w:val="clear" w:color="auto" w:fill="FFFFFF"/>
          <w:lang w:eastAsia="zh-TW"/>
        </w:rPr>
      </w:pPr>
      <w:r w:rsidRPr="009B02FC">
        <w:rPr>
          <w:rFonts w:ascii="Times New Roman" w:eastAsia="新細明體" w:hAnsi="Times New Roman" w:cs="Times New Roman"/>
          <w:color w:val="000000"/>
          <w:sz w:val="24"/>
          <w:szCs w:val="24"/>
          <w:shd w:val="clear" w:color="auto" w:fill="FFFFFF"/>
          <w:lang w:eastAsia="zh-TW"/>
        </w:rPr>
        <w:t>在脊醫檢查中，脊醫向受訪兒童進行初步的問診。當中的問題包括受訪兒童的疼痛位置，其居住環境，家居書桌或傢俬的設計，使用書桌或傢俬的時間，生活空間等。脊醫發現家居環境設計對兒童脊骨健康成長來說有一個的重要的因素。在檢查中，脊醫亦發現有一大部分的兒童因長期使用不合適的家居或在較狹窄的環境下玩樂及工作，而其脊柱健康上亦出現了問題，如脊柱側彎，寒背，肩頸腰背肌肉酸痛。</w:t>
      </w:r>
    </w:p>
    <w:p w:rsidR="00683BA4" w:rsidRPr="009B02FC" w:rsidRDefault="00683BA4" w:rsidP="00683BA4">
      <w:pPr>
        <w:widowControl w:val="0"/>
        <w:spacing w:after="0" w:line="360" w:lineRule="exact"/>
        <w:ind w:firstLine="360"/>
        <w:rPr>
          <w:rFonts w:ascii="Times New Roman" w:hAnsi="Times New Roman" w:cs="Times New Roman"/>
          <w:bCs/>
          <w:sz w:val="24"/>
          <w:szCs w:val="24"/>
          <w:lang w:eastAsia="zh-TW"/>
        </w:rPr>
      </w:pPr>
    </w:p>
    <w:p w:rsidR="00E41E09" w:rsidRPr="009B02FC" w:rsidRDefault="00087286" w:rsidP="0000086E">
      <w:pPr>
        <w:pStyle w:val="a7"/>
        <w:widowControl w:val="0"/>
        <w:numPr>
          <w:ilvl w:val="1"/>
          <w:numId w:val="22"/>
        </w:numPr>
        <w:spacing w:after="0" w:line="360" w:lineRule="exact"/>
        <w:ind w:leftChars="0"/>
        <w:rPr>
          <w:rFonts w:ascii="Times New Roman" w:hAnsi="Times New Roman" w:cs="Times New Roman"/>
          <w:b/>
          <w:bCs/>
          <w:sz w:val="24"/>
          <w:szCs w:val="24"/>
          <w:lang w:eastAsia="zh-TW"/>
        </w:rPr>
      </w:pPr>
      <w:r w:rsidRPr="009B02FC">
        <w:rPr>
          <w:rFonts w:ascii="Times New Roman" w:hAnsi="Times New Roman" w:cs="Times New Roman"/>
          <w:b/>
          <w:bCs/>
          <w:sz w:val="24"/>
          <w:szCs w:val="24"/>
          <w:lang w:eastAsia="zh-TW"/>
        </w:rPr>
        <w:t>改善</w:t>
      </w:r>
      <w:r w:rsidRPr="009B02FC">
        <w:rPr>
          <w:rFonts w:ascii="Times New Roman" w:hAnsi="Times New Roman" w:cs="Times New Roman"/>
          <w:b/>
          <w:sz w:val="24"/>
          <w:szCs w:val="24"/>
          <w:lang w:eastAsia="zh-TW"/>
        </w:rPr>
        <w:t>保護脊骨健康的</w:t>
      </w:r>
      <w:r w:rsidRPr="009B02FC">
        <w:rPr>
          <w:rFonts w:ascii="Times New Roman" w:hAnsi="Times New Roman" w:cs="Times New Roman"/>
          <w:b/>
          <w:bCs/>
          <w:sz w:val="24"/>
          <w:szCs w:val="24"/>
          <w:lang w:eastAsia="zh-TW"/>
        </w:rPr>
        <w:t>建議</w:t>
      </w:r>
    </w:p>
    <w:p w:rsidR="00E41E09" w:rsidRPr="009B02FC" w:rsidRDefault="00E41E09" w:rsidP="00EA07A8">
      <w:pPr>
        <w:widowControl w:val="0"/>
        <w:spacing w:after="0" w:line="360" w:lineRule="exact"/>
        <w:rPr>
          <w:rFonts w:ascii="Times New Roman" w:hAnsi="Times New Roman" w:cs="Times New Roman"/>
          <w:sz w:val="24"/>
          <w:szCs w:val="24"/>
          <w:lang w:eastAsia="zh-TW"/>
        </w:rPr>
      </w:pPr>
    </w:p>
    <w:p w:rsidR="00F26122" w:rsidRPr="009B02FC" w:rsidRDefault="00A26BB3" w:rsidP="00EA07A8">
      <w:pPr>
        <w:widowControl w:val="0"/>
        <w:spacing w:after="0" w:line="360" w:lineRule="exact"/>
        <w:ind w:firstLine="72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在改善保護脊骨健康方面，</w:t>
      </w:r>
      <w:r w:rsidR="00E7618C" w:rsidRPr="009B02FC">
        <w:rPr>
          <w:rFonts w:ascii="Times New Roman" w:hAnsi="Times New Roman" w:cs="Times New Roman"/>
          <w:sz w:val="24"/>
          <w:szCs w:val="24"/>
          <w:lang w:eastAsia="zh-TW"/>
        </w:rPr>
        <w:t>受訪者認為</w:t>
      </w:r>
      <w:r w:rsidR="00882DE2" w:rsidRPr="009B02FC">
        <w:rPr>
          <w:rFonts w:ascii="Times New Roman" w:hAnsi="Times New Roman" w:cs="Times New Roman"/>
          <w:sz w:val="24"/>
          <w:szCs w:val="24"/>
          <w:lang w:eastAsia="zh-TW"/>
        </w:rPr>
        <w:t>政府應</w:t>
      </w:r>
      <w:r w:rsidR="00E7618C" w:rsidRPr="009B02FC">
        <w:rPr>
          <w:rFonts w:ascii="Times New Roman" w:hAnsi="Times New Roman" w:cs="Times New Roman"/>
          <w:sz w:val="24"/>
          <w:szCs w:val="24"/>
          <w:lang w:eastAsia="zh-TW"/>
        </w:rPr>
        <w:t>透過以下政策或服務，改善居於私樓中不適切居所兒童的脊骨健康，以次順序如下</w:t>
      </w:r>
      <w:r w:rsidR="00E7618C" w:rsidRPr="009B02FC">
        <w:rPr>
          <w:rFonts w:ascii="Times New Roman" w:hAnsi="Times New Roman" w:cs="Times New Roman"/>
          <w:sz w:val="24"/>
          <w:szCs w:val="24"/>
          <w:lang w:eastAsia="zh-TW"/>
        </w:rPr>
        <w:t xml:space="preserve">: </w:t>
      </w:r>
      <w:r w:rsidR="00E41E09" w:rsidRPr="009B02FC">
        <w:rPr>
          <w:rFonts w:ascii="Times New Roman" w:hAnsi="Times New Roman" w:cs="Times New Roman"/>
          <w:sz w:val="24"/>
          <w:szCs w:val="24"/>
          <w:lang w:eastAsia="zh-TW"/>
        </w:rPr>
        <w:t>增建公屋，儘快協助公屋輪候冊家庭上樓</w:t>
      </w:r>
      <w:r w:rsidR="00E41E09" w:rsidRPr="009B02FC">
        <w:rPr>
          <w:rFonts w:ascii="Times New Roman" w:hAnsi="Times New Roman" w:cs="Times New Roman"/>
          <w:sz w:val="24"/>
          <w:szCs w:val="24"/>
          <w:lang w:eastAsia="zh-TW"/>
        </w:rPr>
        <w:t>(83.3%)</w:t>
      </w:r>
      <w:r w:rsidR="00E41E09" w:rsidRPr="009B02FC">
        <w:rPr>
          <w:rFonts w:ascii="Times New Roman" w:hAnsi="Times New Roman" w:cs="Times New Roman"/>
          <w:sz w:val="24"/>
          <w:szCs w:val="24"/>
          <w:lang w:eastAsia="zh-TW"/>
        </w:rPr>
        <w:t>、為正公屋輪候冊家庭提供租金津貼，以租住更大單位</w:t>
      </w:r>
      <w:r w:rsidR="00E41E09" w:rsidRPr="009B02FC">
        <w:rPr>
          <w:rFonts w:ascii="Times New Roman" w:hAnsi="Times New Roman" w:cs="Times New Roman"/>
          <w:sz w:val="24"/>
          <w:szCs w:val="24"/>
          <w:lang w:eastAsia="zh-TW"/>
        </w:rPr>
        <w:t>(75.4%)</w:t>
      </w:r>
      <w:r w:rsidR="00E41E09" w:rsidRPr="009B02FC">
        <w:rPr>
          <w:rFonts w:ascii="Times New Roman" w:hAnsi="Times New Roman" w:cs="Times New Roman"/>
          <w:sz w:val="24"/>
          <w:szCs w:val="24"/>
          <w:lang w:eastAsia="zh-TW"/>
        </w:rPr>
        <w:t>、為私樓劏房、板間房等貧窮兒童提供脊骨評估及健康教育</w:t>
      </w:r>
      <w:r w:rsidR="00E41E09" w:rsidRPr="009B02FC">
        <w:rPr>
          <w:rFonts w:ascii="Times New Roman" w:hAnsi="Times New Roman" w:cs="Times New Roman"/>
          <w:sz w:val="24"/>
          <w:szCs w:val="24"/>
          <w:lang w:eastAsia="zh-TW"/>
        </w:rPr>
        <w:t>(67.4%)</w:t>
      </w:r>
      <w:r w:rsidR="00E41E09" w:rsidRPr="009B02FC">
        <w:rPr>
          <w:rFonts w:ascii="Times New Roman" w:hAnsi="Times New Roman" w:cs="Times New Roman"/>
          <w:sz w:val="24"/>
          <w:szCs w:val="24"/>
          <w:lang w:eastAsia="zh-TW"/>
        </w:rPr>
        <w:t>、為私樓劏房、板間房等貧窮兒童提供有助脊骨的椅子</w:t>
      </w:r>
      <w:r w:rsidR="00E41E09" w:rsidRPr="009B02FC">
        <w:rPr>
          <w:rFonts w:ascii="Times New Roman" w:hAnsi="Times New Roman" w:cs="Times New Roman"/>
          <w:sz w:val="24"/>
          <w:szCs w:val="24"/>
          <w:lang w:eastAsia="zh-TW"/>
        </w:rPr>
        <w:t>(65.2%)</w:t>
      </w:r>
      <w:r w:rsidR="00E41E09" w:rsidRPr="009B02FC">
        <w:rPr>
          <w:rFonts w:ascii="Times New Roman" w:hAnsi="Times New Roman" w:cs="Times New Roman"/>
          <w:sz w:val="24"/>
          <w:szCs w:val="24"/>
          <w:lang w:eastAsia="zh-TW"/>
        </w:rPr>
        <w:t>、為私樓劏房、板間房等貧窮兒童提供有助可調較高度的書桌</w:t>
      </w:r>
      <w:r w:rsidR="00E41E09" w:rsidRPr="009B02FC">
        <w:rPr>
          <w:rFonts w:ascii="Times New Roman" w:hAnsi="Times New Roman" w:cs="Times New Roman"/>
          <w:sz w:val="24"/>
          <w:szCs w:val="24"/>
          <w:lang w:eastAsia="zh-TW"/>
        </w:rPr>
        <w:t>(64.5%)</w:t>
      </w:r>
      <w:r w:rsidR="00E41E09" w:rsidRPr="009B02FC">
        <w:rPr>
          <w:rFonts w:ascii="Times New Roman" w:hAnsi="Times New Roman" w:cs="Times New Roman"/>
          <w:sz w:val="24"/>
          <w:szCs w:val="24"/>
          <w:lang w:eastAsia="zh-TW"/>
        </w:rPr>
        <w:t>、其他建議包括</w:t>
      </w:r>
      <w:r w:rsidR="00E41E09" w:rsidRPr="009B02FC">
        <w:rPr>
          <w:rFonts w:ascii="Times New Roman" w:hAnsi="Times New Roman" w:cs="Times New Roman"/>
          <w:sz w:val="24"/>
          <w:szCs w:val="24"/>
          <w:lang w:eastAsia="zh-TW"/>
        </w:rPr>
        <w:t xml:space="preserve">: </w:t>
      </w:r>
      <w:r w:rsidR="00E41E09" w:rsidRPr="009B02FC">
        <w:rPr>
          <w:rFonts w:ascii="Times New Roman" w:hAnsi="Times New Roman" w:cs="Times New Roman"/>
          <w:sz w:val="24"/>
          <w:szCs w:val="24"/>
          <w:lang w:eastAsia="zh-TW"/>
        </w:rPr>
        <w:t>公屋綜援戶也需要合適的書桌與有助脊骨的椅子來保持好姿勢有利學習上的需要、要有好的居住環境、向住公屋的低階層與綜援兒童提供書桌椅子的津貼提供、為學童多做改善措施。</w:t>
      </w:r>
      <w:r w:rsidR="00E41E09" w:rsidRPr="009B02FC">
        <w:rPr>
          <w:rFonts w:ascii="Times New Roman" w:hAnsi="Times New Roman" w:cs="Times New Roman"/>
          <w:sz w:val="24"/>
          <w:szCs w:val="24"/>
          <w:lang w:eastAsia="zh-TW"/>
        </w:rPr>
        <w:t>(3.6%)(</w:t>
      </w:r>
      <w:r w:rsidR="00E41E09" w:rsidRPr="009B02FC">
        <w:rPr>
          <w:rFonts w:ascii="Times New Roman" w:hAnsi="Times New Roman" w:cs="Times New Roman"/>
          <w:sz w:val="24"/>
          <w:szCs w:val="24"/>
          <w:lang w:eastAsia="zh-TW"/>
        </w:rPr>
        <w:t>表</w:t>
      </w:r>
      <w:r w:rsidR="00E41E09" w:rsidRPr="009B02FC">
        <w:rPr>
          <w:rFonts w:ascii="Times New Roman" w:hAnsi="Times New Roman" w:cs="Times New Roman"/>
          <w:sz w:val="24"/>
          <w:szCs w:val="24"/>
          <w:lang w:eastAsia="zh-TW"/>
        </w:rPr>
        <w:t>41)</w:t>
      </w:r>
    </w:p>
    <w:p w:rsidR="00F26122" w:rsidRPr="009B02FC" w:rsidRDefault="00F26122" w:rsidP="00EA07A8">
      <w:pPr>
        <w:widowControl w:val="0"/>
        <w:spacing w:after="0" w:line="360" w:lineRule="exact"/>
        <w:rPr>
          <w:rFonts w:ascii="Times New Roman" w:hAnsi="Times New Roman" w:cs="Times New Roman"/>
          <w:sz w:val="24"/>
          <w:szCs w:val="24"/>
          <w:lang w:eastAsia="zh-TW"/>
        </w:rPr>
      </w:pPr>
    </w:p>
    <w:p w:rsidR="0054363C" w:rsidRPr="009B02FC" w:rsidRDefault="004D07A8" w:rsidP="0000086E">
      <w:pPr>
        <w:pStyle w:val="a7"/>
        <w:numPr>
          <w:ilvl w:val="0"/>
          <w:numId w:val="22"/>
        </w:numPr>
        <w:spacing w:after="0" w:line="360" w:lineRule="exact"/>
        <w:ind w:leftChars="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調查結果</w:t>
      </w:r>
      <w:r w:rsidR="0054363C" w:rsidRPr="009B02FC">
        <w:rPr>
          <w:rFonts w:ascii="Times New Roman" w:hAnsi="Times New Roman" w:cs="Times New Roman"/>
          <w:b/>
          <w:sz w:val="24"/>
          <w:szCs w:val="24"/>
          <w:lang w:eastAsia="zh-TW"/>
        </w:rPr>
        <w:t>分析</w:t>
      </w:r>
    </w:p>
    <w:p w:rsidR="001268D0" w:rsidRPr="009B02FC" w:rsidRDefault="001268D0" w:rsidP="00515B62">
      <w:pPr>
        <w:spacing w:after="0" w:line="360" w:lineRule="exact"/>
        <w:rPr>
          <w:rFonts w:ascii="Times New Roman" w:hAnsi="Times New Roman" w:cs="Times New Roman"/>
          <w:b/>
          <w:sz w:val="24"/>
          <w:szCs w:val="24"/>
          <w:lang w:eastAsia="zh-TW"/>
        </w:rPr>
      </w:pPr>
    </w:p>
    <w:p w:rsidR="001268D0" w:rsidRPr="009B02FC" w:rsidRDefault="001268D0" w:rsidP="0000086E">
      <w:pPr>
        <w:pStyle w:val="a7"/>
        <w:numPr>
          <w:ilvl w:val="1"/>
          <w:numId w:val="22"/>
        </w:numPr>
        <w:spacing w:after="0" w:line="360" w:lineRule="exact"/>
        <w:ind w:leftChars="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兒童缺乏適切居所，基本生活及學習需要被剝奪</w:t>
      </w:r>
    </w:p>
    <w:p w:rsidR="001268D0" w:rsidRPr="009B02FC" w:rsidRDefault="001268D0" w:rsidP="001268D0">
      <w:pPr>
        <w:pStyle w:val="a7"/>
        <w:spacing w:after="0" w:line="360" w:lineRule="exact"/>
        <w:ind w:leftChars="0" w:left="720"/>
        <w:rPr>
          <w:rFonts w:ascii="Times New Roman" w:hAnsi="Times New Roman" w:cs="Times New Roman"/>
          <w:b/>
          <w:sz w:val="24"/>
          <w:szCs w:val="24"/>
          <w:lang w:eastAsia="zh-TW"/>
        </w:rPr>
      </w:pPr>
    </w:p>
    <w:p w:rsidR="001268D0" w:rsidRPr="009B02FC" w:rsidRDefault="001268D0" w:rsidP="001268D0">
      <w:pPr>
        <w:spacing w:after="0" w:line="360" w:lineRule="exact"/>
        <w:ind w:firstLine="72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研究顯示</w:t>
      </w:r>
      <w:r w:rsidR="00515B62" w:rsidRPr="009B02FC">
        <w:rPr>
          <w:rFonts w:ascii="Times New Roman" w:hAnsi="Times New Roman" w:cs="Times New Roman"/>
          <w:b/>
          <w:sz w:val="24"/>
          <w:szCs w:val="24"/>
          <w:lang w:eastAsia="zh-TW"/>
        </w:rPr>
        <w:t>八成</w:t>
      </w:r>
      <w:r w:rsidRPr="009B02FC">
        <w:rPr>
          <w:rFonts w:ascii="Times New Roman" w:hAnsi="Times New Roman" w:cs="Times New Roman"/>
          <w:b/>
          <w:sz w:val="24"/>
          <w:szCs w:val="24"/>
          <w:lang w:eastAsia="zh-TW"/>
        </w:rPr>
        <w:t>受訪兒童</w:t>
      </w:r>
      <w:r w:rsidR="00515B62" w:rsidRPr="009B02FC">
        <w:rPr>
          <w:rFonts w:ascii="Times New Roman" w:hAnsi="Times New Roman" w:cs="Times New Roman"/>
          <w:b/>
          <w:sz w:val="24"/>
          <w:szCs w:val="24"/>
          <w:lang w:eastAsia="zh-TW"/>
        </w:rPr>
        <w:t>沒有書枱或固定地方學習</w:t>
      </w:r>
      <w:r w:rsidR="00A02721">
        <w:rPr>
          <w:rFonts w:ascii="Times New Roman" w:hAnsi="Times New Roman" w:cs="Times New Roman"/>
          <w:b/>
          <w:sz w:val="24"/>
          <w:szCs w:val="24"/>
          <w:lang w:eastAsia="zh-TW"/>
        </w:rPr>
        <w:t>，認為家居環境影響其學習或生活</w:t>
      </w:r>
      <w:r w:rsidR="00A02721">
        <w:rPr>
          <w:rFonts w:ascii="Times New Roman" w:hAnsi="Times New Roman" w:cs="Times New Roman" w:hint="eastAsia"/>
          <w:b/>
          <w:sz w:val="24"/>
          <w:szCs w:val="24"/>
          <w:lang w:eastAsia="zh-TW"/>
        </w:rPr>
        <w:t>。</w:t>
      </w:r>
      <w:r w:rsidRPr="009B02FC">
        <w:rPr>
          <w:rFonts w:ascii="Times New Roman" w:hAnsi="Times New Roman" w:cs="Times New Roman"/>
          <w:b/>
          <w:sz w:val="24"/>
          <w:szCs w:val="24"/>
          <w:lang w:eastAsia="zh-TW"/>
        </w:rPr>
        <w:t>一張可做功課的書枱，一小片生活作息空間，對兒童成長是基本的條件，但對劏房兒童來說卻很難擁有</w:t>
      </w:r>
      <w:r w:rsidR="00282EF7" w:rsidRPr="009B02FC">
        <w:rPr>
          <w:rFonts w:ascii="Times New Roman" w:hAnsi="Times New Roman" w:cs="Times New Roman"/>
          <w:b/>
          <w:sz w:val="24"/>
          <w:szCs w:val="24"/>
          <w:lang w:eastAsia="zh-TW"/>
        </w:rPr>
        <w:t>，這些兒童要在床上、</w:t>
      </w:r>
      <w:r w:rsidR="00282EF7" w:rsidRPr="009B02FC">
        <w:rPr>
          <w:rFonts w:ascii="Times New Roman" w:hAnsi="Times New Roman" w:cs="Times New Roman"/>
          <w:sz w:val="24"/>
          <w:szCs w:val="24"/>
          <w:lang w:eastAsia="zh-TW"/>
        </w:rPr>
        <w:t>櫈子、飯枱上做功課，</w:t>
      </w:r>
      <w:r w:rsidR="00BB7C13" w:rsidRPr="009B02FC">
        <w:rPr>
          <w:rFonts w:ascii="Times New Roman" w:hAnsi="Times New Roman" w:cs="Times New Roman"/>
          <w:sz w:val="24"/>
          <w:szCs w:val="24"/>
          <w:lang w:eastAsia="zh-HK"/>
        </w:rPr>
        <w:t>家</w:t>
      </w:r>
      <w:r w:rsidR="00282EF7" w:rsidRPr="009B02FC">
        <w:rPr>
          <w:rFonts w:ascii="Times New Roman" w:hAnsi="Times New Roman" w:cs="Times New Roman"/>
          <w:b/>
          <w:sz w:val="24"/>
          <w:szCs w:val="24"/>
          <w:lang w:eastAsia="zh-TW"/>
        </w:rPr>
        <w:t>居處境惡劣，</w:t>
      </w:r>
      <w:r w:rsidR="00BB7C13" w:rsidRPr="009B02FC">
        <w:rPr>
          <w:rFonts w:ascii="Times New Roman" w:hAnsi="Times New Roman" w:cs="Times New Roman"/>
          <w:b/>
          <w:sz w:val="24"/>
          <w:szCs w:val="24"/>
          <w:lang w:eastAsia="zh-TW"/>
        </w:rPr>
        <w:t>而且租</w:t>
      </w:r>
      <w:r w:rsidR="00BB7C13" w:rsidRPr="009B02FC">
        <w:rPr>
          <w:rFonts w:ascii="Times New Roman" w:hAnsi="Times New Roman" w:cs="Times New Roman"/>
          <w:b/>
          <w:sz w:val="24"/>
          <w:szCs w:val="24"/>
          <w:lang w:eastAsia="zh-HK"/>
        </w:rPr>
        <w:t>金昂</w:t>
      </w:r>
      <w:r w:rsidR="00BB7C13" w:rsidRPr="009B02FC">
        <w:rPr>
          <w:rFonts w:ascii="Times New Roman" w:hAnsi="Times New Roman" w:cs="Times New Roman"/>
          <w:b/>
          <w:sz w:val="24"/>
          <w:szCs w:val="24"/>
          <w:lang w:eastAsia="zh-TW"/>
        </w:rPr>
        <w:t>貴，嚴重違反國際人權公約，違反房屋權的規定，剝</w:t>
      </w:r>
      <w:r w:rsidR="00BB7C13" w:rsidRPr="009B02FC">
        <w:rPr>
          <w:rFonts w:ascii="Times New Roman" w:hAnsi="Times New Roman" w:cs="Times New Roman"/>
          <w:b/>
          <w:sz w:val="24"/>
          <w:szCs w:val="24"/>
          <w:lang w:eastAsia="zh-HK"/>
        </w:rPr>
        <w:t>奪</w:t>
      </w:r>
      <w:r w:rsidR="005606C6" w:rsidRPr="009B02FC">
        <w:rPr>
          <w:rFonts w:ascii="Times New Roman" w:hAnsi="Times New Roman" w:cs="Times New Roman"/>
          <w:b/>
          <w:sz w:val="24"/>
          <w:szCs w:val="24"/>
          <w:lang w:eastAsia="zh-TW"/>
        </w:rPr>
        <w:t>兒童健康</w:t>
      </w:r>
      <w:r w:rsidR="00282EF7" w:rsidRPr="009B02FC">
        <w:rPr>
          <w:rFonts w:ascii="Times New Roman" w:hAnsi="Times New Roman" w:cs="Times New Roman"/>
          <w:b/>
          <w:sz w:val="24"/>
          <w:szCs w:val="24"/>
          <w:lang w:eastAsia="zh-TW"/>
        </w:rPr>
        <w:t>成長</w:t>
      </w:r>
      <w:r w:rsidR="005606C6" w:rsidRPr="009B02FC">
        <w:rPr>
          <w:rFonts w:ascii="Times New Roman" w:hAnsi="Times New Roman" w:cs="Times New Roman"/>
          <w:b/>
          <w:sz w:val="24"/>
          <w:szCs w:val="24"/>
          <w:lang w:eastAsia="zh-TW"/>
        </w:rPr>
        <w:t>的權利</w:t>
      </w:r>
      <w:r w:rsidR="00282EF7" w:rsidRPr="009B02FC">
        <w:rPr>
          <w:rFonts w:ascii="Times New Roman" w:hAnsi="Times New Roman" w:cs="Times New Roman"/>
          <w:b/>
          <w:sz w:val="24"/>
          <w:szCs w:val="24"/>
          <w:lang w:eastAsia="zh-TW"/>
        </w:rPr>
        <w:t>。</w:t>
      </w:r>
      <w:r w:rsidR="005606C6" w:rsidRPr="009B02FC">
        <w:rPr>
          <w:rFonts w:ascii="Times New Roman" w:hAnsi="Times New Roman" w:cs="Times New Roman"/>
          <w:b/>
          <w:sz w:val="24"/>
          <w:szCs w:val="24"/>
          <w:lang w:eastAsia="zh-TW"/>
        </w:rPr>
        <w:t xml:space="preserve"> </w:t>
      </w:r>
    </w:p>
    <w:p w:rsidR="001268D0" w:rsidRPr="009B02FC" w:rsidRDefault="001268D0" w:rsidP="001268D0">
      <w:pPr>
        <w:spacing w:after="0" w:line="360" w:lineRule="exact"/>
        <w:rPr>
          <w:rFonts w:ascii="Times New Roman" w:hAnsi="Times New Roman" w:cs="Times New Roman"/>
          <w:b/>
          <w:sz w:val="24"/>
          <w:szCs w:val="24"/>
          <w:lang w:eastAsia="zh-TW"/>
        </w:rPr>
      </w:pPr>
    </w:p>
    <w:p w:rsidR="00515B62" w:rsidRPr="009B02FC" w:rsidRDefault="00282EF7" w:rsidP="0000086E">
      <w:pPr>
        <w:pStyle w:val="a7"/>
        <w:numPr>
          <w:ilvl w:val="1"/>
          <w:numId w:val="22"/>
        </w:numPr>
        <w:spacing w:after="0" w:line="360" w:lineRule="exact"/>
        <w:ind w:leftChars="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家居環境令兒童感到沮喪</w:t>
      </w:r>
    </w:p>
    <w:p w:rsidR="00282EF7" w:rsidRPr="009B02FC" w:rsidRDefault="00282EF7" w:rsidP="00282EF7">
      <w:pPr>
        <w:pStyle w:val="a7"/>
        <w:spacing w:after="0" w:line="360" w:lineRule="exact"/>
        <w:ind w:leftChars="0" w:left="720"/>
        <w:rPr>
          <w:rFonts w:ascii="Times New Roman" w:hAnsi="Times New Roman" w:cs="Times New Roman"/>
          <w:b/>
          <w:sz w:val="24"/>
          <w:szCs w:val="24"/>
          <w:lang w:eastAsia="zh-TW"/>
        </w:rPr>
      </w:pPr>
    </w:p>
    <w:p w:rsidR="00515B62" w:rsidRPr="009B02FC" w:rsidRDefault="00515B62" w:rsidP="00282EF7">
      <w:pPr>
        <w:spacing w:after="0" w:line="360" w:lineRule="exact"/>
        <w:ind w:firstLine="72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六成</w:t>
      </w:r>
      <w:r w:rsidR="00282EF7" w:rsidRPr="009B02FC">
        <w:rPr>
          <w:rFonts w:ascii="Times New Roman" w:hAnsi="Times New Roman" w:cs="Times New Roman"/>
          <w:b/>
          <w:sz w:val="24"/>
          <w:szCs w:val="24"/>
          <w:lang w:eastAsia="zh-TW"/>
        </w:rPr>
        <w:t>受訪兒童表示</w:t>
      </w:r>
      <w:r w:rsidRPr="009B02FC">
        <w:rPr>
          <w:rFonts w:ascii="Times New Roman" w:hAnsi="Times New Roman" w:cs="Times New Roman"/>
          <w:b/>
          <w:sz w:val="24"/>
          <w:szCs w:val="24"/>
          <w:lang w:eastAsia="zh-TW"/>
        </w:rPr>
        <w:t>不喜歡自己居住的地方</w:t>
      </w:r>
      <w:r w:rsidR="00282EF7" w:rsidRPr="009B02FC">
        <w:rPr>
          <w:rFonts w:ascii="Times New Roman" w:hAnsi="Times New Roman" w:cs="Times New Roman"/>
          <w:b/>
          <w:sz w:val="24"/>
          <w:szCs w:val="24"/>
          <w:lang w:eastAsia="zh-TW"/>
        </w:rPr>
        <w:t>，不但沒有玩樂的空間，空氣混濁、光線不足、令</w:t>
      </w:r>
      <w:r w:rsidR="00282EF7" w:rsidRPr="009B02FC">
        <w:rPr>
          <w:rFonts w:ascii="Times New Roman" w:hAnsi="Times New Roman" w:cs="Times New Roman"/>
          <w:b/>
          <w:sz w:val="24"/>
          <w:szCs w:val="24"/>
          <w:lang w:eastAsia="zh-TW"/>
        </w:rPr>
        <w:t>52.1%</w:t>
      </w:r>
      <w:r w:rsidR="00282EF7" w:rsidRPr="009B02FC">
        <w:rPr>
          <w:rFonts w:ascii="Times New Roman" w:hAnsi="Times New Roman" w:cs="Times New Roman"/>
          <w:b/>
          <w:sz w:val="24"/>
          <w:szCs w:val="24"/>
          <w:lang w:eastAsia="zh-TW"/>
        </w:rPr>
        <w:t>的受訪兒童有情緒問題，學習及生活動力也會下降。</w:t>
      </w:r>
      <w:r w:rsidR="0000086E" w:rsidRPr="009B02FC">
        <w:rPr>
          <w:rFonts w:ascii="Times New Roman" w:hAnsi="Times New Roman" w:cs="Times New Roman"/>
          <w:b/>
          <w:sz w:val="24"/>
          <w:szCs w:val="24"/>
          <w:lang w:eastAsia="zh-TW"/>
        </w:rPr>
        <w:t>過往經驗，就算是成年人</w:t>
      </w:r>
      <w:r w:rsidR="001619F9">
        <w:rPr>
          <w:rStyle w:val="ab"/>
          <w:rFonts w:ascii="Times New Roman" w:hAnsi="Times New Roman" w:cs="Times New Roman"/>
          <w:b/>
          <w:sz w:val="24"/>
          <w:szCs w:val="24"/>
          <w:lang w:eastAsia="zh-TW"/>
        </w:rPr>
        <w:footnoteReference w:id="13"/>
      </w:r>
      <w:r w:rsidR="0000086E" w:rsidRPr="009B02FC">
        <w:rPr>
          <w:rFonts w:ascii="Times New Roman" w:hAnsi="Times New Roman" w:cs="Times New Roman"/>
          <w:b/>
          <w:sz w:val="24"/>
          <w:szCs w:val="24"/>
          <w:lang w:eastAsia="zh-TW"/>
        </w:rPr>
        <w:t>，長期居住不適切居所，人會喪失鬥志，覺得自己無希望，兒童正值成長階段，如長期處於情緒低落情況，絕對損害其身心成長。</w:t>
      </w:r>
    </w:p>
    <w:p w:rsidR="00282EF7" w:rsidRDefault="00282EF7" w:rsidP="00515B62">
      <w:pPr>
        <w:spacing w:after="0" w:line="360" w:lineRule="exact"/>
        <w:rPr>
          <w:rFonts w:ascii="Times New Roman" w:hAnsi="Times New Roman" w:cs="Times New Roman"/>
          <w:b/>
          <w:sz w:val="24"/>
          <w:szCs w:val="24"/>
          <w:lang w:eastAsia="zh-TW"/>
        </w:rPr>
      </w:pPr>
    </w:p>
    <w:p w:rsidR="00282EF7" w:rsidRPr="009B02FC" w:rsidRDefault="00282EF7" w:rsidP="0000086E">
      <w:pPr>
        <w:pStyle w:val="a7"/>
        <w:numPr>
          <w:ilvl w:val="1"/>
          <w:numId w:val="22"/>
        </w:numPr>
        <w:spacing w:after="0" w:line="360" w:lineRule="exact"/>
        <w:ind w:leftChars="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教育不足，兒童脊骨知識貧乏</w:t>
      </w:r>
      <w:r w:rsidRPr="009B02FC">
        <w:rPr>
          <w:rFonts w:ascii="Times New Roman" w:hAnsi="Times New Roman" w:cs="Times New Roman"/>
          <w:b/>
          <w:sz w:val="24"/>
          <w:szCs w:val="24"/>
          <w:lang w:eastAsia="zh-TW"/>
        </w:rPr>
        <w:tab/>
      </w:r>
    </w:p>
    <w:p w:rsidR="0000086E" w:rsidRPr="009B02FC" w:rsidRDefault="0000086E" w:rsidP="0000086E">
      <w:pPr>
        <w:spacing w:after="0" w:line="360" w:lineRule="exact"/>
        <w:rPr>
          <w:rFonts w:ascii="Times New Roman" w:hAnsi="Times New Roman" w:cs="Times New Roman"/>
          <w:b/>
          <w:sz w:val="24"/>
          <w:szCs w:val="24"/>
          <w:lang w:eastAsia="zh-TW"/>
        </w:rPr>
      </w:pPr>
    </w:p>
    <w:p w:rsidR="00515B62" w:rsidRDefault="0000086E" w:rsidP="0000086E">
      <w:pPr>
        <w:spacing w:after="0" w:line="360" w:lineRule="exact"/>
        <w:ind w:firstLine="360"/>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脊骨成長關係人的一生健康，但</w:t>
      </w:r>
      <w:r w:rsidR="00282EF7" w:rsidRPr="009B02FC">
        <w:rPr>
          <w:rFonts w:ascii="Times New Roman" w:hAnsi="Times New Roman" w:cs="Times New Roman"/>
          <w:b/>
          <w:sz w:val="24"/>
          <w:szCs w:val="24"/>
          <w:lang w:eastAsia="zh-TW"/>
        </w:rPr>
        <w:t>研究顯示</w:t>
      </w:r>
      <w:r w:rsidR="00515B62" w:rsidRPr="009B02FC">
        <w:rPr>
          <w:rFonts w:ascii="Times New Roman" w:hAnsi="Times New Roman" w:cs="Times New Roman"/>
          <w:b/>
          <w:sz w:val="24"/>
          <w:szCs w:val="24"/>
          <w:lang w:eastAsia="zh-TW"/>
        </w:rPr>
        <w:t>83.8%</w:t>
      </w:r>
      <w:r w:rsidR="00282EF7" w:rsidRPr="009B02FC">
        <w:rPr>
          <w:rFonts w:ascii="Times New Roman" w:hAnsi="Times New Roman" w:cs="Times New Roman"/>
          <w:b/>
          <w:sz w:val="24"/>
          <w:szCs w:val="24"/>
          <w:lang w:eastAsia="zh-TW"/>
        </w:rPr>
        <w:t>受訪兒童缺乏</w:t>
      </w:r>
      <w:r w:rsidR="00515B62" w:rsidRPr="009B02FC">
        <w:rPr>
          <w:rFonts w:ascii="Times New Roman" w:hAnsi="Times New Roman" w:cs="Times New Roman"/>
          <w:b/>
          <w:sz w:val="24"/>
          <w:szCs w:val="24"/>
          <w:lang w:eastAsia="zh-TW"/>
        </w:rPr>
        <w:t>脊骨知識</w:t>
      </w:r>
      <w:r w:rsidR="00282EF7" w:rsidRPr="009B02FC">
        <w:rPr>
          <w:rFonts w:ascii="Times New Roman" w:hAnsi="Times New Roman" w:cs="Times New Roman"/>
          <w:b/>
          <w:sz w:val="24"/>
          <w:szCs w:val="24"/>
          <w:lang w:eastAsia="zh-TW"/>
        </w:rPr>
        <w:t>，</w:t>
      </w:r>
      <w:r w:rsidR="00282EF7" w:rsidRPr="009B02FC">
        <w:rPr>
          <w:rFonts w:ascii="Times New Roman" w:hAnsi="Times New Roman" w:cs="Times New Roman"/>
          <w:b/>
          <w:sz w:val="24"/>
          <w:szCs w:val="24"/>
          <w:lang w:eastAsia="zh-TW"/>
        </w:rPr>
        <w:t>7</w:t>
      </w:r>
      <w:r w:rsidR="00515B62" w:rsidRPr="009B02FC">
        <w:rPr>
          <w:rFonts w:ascii="Times New Roman" w:hAnsi="Times New Roman" w:cs="Times New Roman"/>
          <w:b/>
          <w:sz w:val="24"/>
          <w:szCs w:val="24"/>
          <w:lang w:eastAsia="zh-TW"/>
        </w:rPr>
        <w:t>4.6%</w:t>
      </w:r>
      <w:r w:rsidR="00282EF7" w:rsidRPr="009B02FC">
        <w:rPr>
          <w:rFonts w:ascii="Times New Roman" w:hAnsi="Times New Roman" w:cs="Times New Roman"/>
          <w:b/>
          <w:sz w:val="24"/>
          <w:szCs w:val="24"/>
          <w:lang w:eastAsia="zh-TW"/>
        </w:rPr>
        <w:t>從</w:t>
      </w:r>
      <w:r w:rsidR="00515B62" w:rsidRPr="009B02FC">
        <w:rPr>
          <w:rFonts w:ascii="Times New Roman" w:hAnsi="Times New Roman" w:cs="Times New Roman"/>
          <w:b/>
          <w:sz w:val="24"/>
          <w:szCs w:val="24"/>
          <w:lang w:eastAsia="zh-TW"/>
        </w:rPr>
        <w:t>沒有接受過資訊</w:t>
      </w:r>
      <w:r w:rsidR="00282EF7" w:rsidRPr="009B02FC">
        <w:rPr>
          <w:rFonts w:ascii="Times New Roman" w:hAnsi="Times New Roman" w:cs="Times New Roman"/>
          <w:b/>
          <w:sz w:val="24"/>
          <w:szCs w:val="24"/>
          <w:lang w:eastAsia="zh-TW"/>
        </w:rPr>
        <w:t>，可見政府健康教育不足，這些貧困的兒童無機會接收健康資訊，因而</w:t>
      </w:r>
      <w:r w:rsidRPr="009B02FC">
        <w:rPr>
          <w:rFonts w:ascii="Times New Roman" w:hAnsi="Times New Roman" w:cs="Times New Roman"/>
          <w:b/>
          <w:sz w:val="24"/>
          <w:szCs w:val="24"/>
          <w:lang w:eastAsia="zh-TW"/>
        </w:rPr>
        <w:t>未能做好預防保健的準備。</w:t>
      </w:r>
    </w:p>
    <w:p w:rsidR="000960C9" w:rsidRPr="009B02FC" w:rsidRDefault="000960C9" w:rsidP="0000086E">
      <w:pPr>
        <w:spacing w:after="0" w:line="360" w:lineRule="exact"/>
        <w:ind w:firstLine="360"/>
        <w:rPr>
          <w:rFonts w:ascii="Times New Roman" w:hAnsi="Times New Roman" w:cs="Times New Roman"/>
          <w:b/>
          <w:sz w:val="24"/>
          <w:szCs w:val="24"/>
          <w:lang w:eastAsia="zh-TW"/>
        </w:rPr>
      </w:pPr>
    </w:p>
    <w:p w:rsidR="0000086E" w:rsidRPr="009B02FC" w:rsidRDefault="0000086E" w:rsidP="00515B62">
      <w:pPr>
        <w:spacing w:after="0" w:line="360" w:lineRule="exact"/>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 xml:space="preserve">7.4 </w:t>
      </w:r>
      <w:r w:rsidRPr="009B02FC">
        <w:rPr>
          <w:rFonts w:ascii="Times New Roman" w:hAnsi="Times New Roman" w:cs="Times New Roman"/>
          <w:b/>
          <w:sz w:val="24"/>
          <w:szCs w:val="24"/>
          <w:lang w:eastAsia="zh-TW"/>
        </w:rPr>
        <w:t>家居環境影響脊骨健康，影響兒童一生</w:t>
      </w:r>
    </w:p>
    <w:p w:rsidR="00515B62" w:rsidRPr="009B02FC" w:rsidRDefault="0000086E" w:rsidP="00D0431C">
      <w:pPr>
        <w:spacing w:after="0" w:line="360" w:lineRule="exact"/>
        <w:ind w:firstLine="720"/>
        <w:jc w:val="both"/>
        <w:rPr>
          <w:rFonts w:ascii="Times New Roman" w:hAnsi="Times New Roman" w:cs="Times New Roman"/>
          <w:b/>
          <w:sz w:val="24"/>
          <w:szCs w:val="24"/>
          <w:lang w:eastAsia="zh-TW"/>
        </w:rPr>
      </w:pPr>
      <w:r w:rsidRPr="009B02FC">
        <w:rPr>
          <w:rFonts w:ascii="Times New Roman" w:hAnsi="Times New Roman" w:cs="Times New Roman"/>
          <w:sz w:val="24"/>
          <w:szCs w:val="24"/>
          <w:lang w:eastAsia="zh-TW"/>
        </w:rPr>
        <w:t>絕大部份</w:t>
      </w:r>
      <w:r w:rsidRPr="009B02FC">
        <w:rPr>
          <w:rFonts w:ascii="Times New Roman" w:hAnsi="Times New Roman" w:cs="Times New Roman"/>
          <w:sz w:val="24"/>
          <w:szCs w:val="24"/>
          <w:lang w:eastAsia="zh-TW"/>
        </w:rPr>
        <w:t>(89.4%)</w:t>
      </w:r>
      <w:r w:rsidRPr="009B02FC">
        <w:rPr>
          <w:rFonts w:ascii="Times New Roman" w:hAnsi="Times New Roman" w:cs="Times New Roman"/>
          <w:sz w:val="24"/>
          <w:szCs w:val="24"/>
          <w:lang w:eastAsia="zh-TW"/>
        </w:rPr>
        <w:t>表示認為保護脊骨健康重要，無奈兒童缺乏如何保護的資訊，亦無適切的家具及家居環境，經脊醫評估</w:t>
      </w:r>
      <w:r w:rsidR="00515B62" w:rsidRPr="009B02FC">
        <w:rPr>
          <w:rFonts w:ascii="Times New Roman" w:hAnsi="Times New Roman" w:cs="Times New Roman"/>
          <w:b/>
          <w:sz w:val="24"/>
          <w:szCs w:val="24"/>
          <w:lang w:eastAsia="zh-TW"/>
        </w:rPr>
        <w:t>79.6%</w:t>
      </w:r>
      <w:r w:rsidR="000D683C" w:rsidRPr="009B02FC">
        <w:rPr>
          <w:rFonts w:ascii="Times New Roman" w:hAnsi="Times New Roman" w:cs="Times New Roman"/>
          <w:b/>
          <w:sz w:val="24"/>
          <w:szCs w:val="24"/>
          <w:lang w:eastAsia="zh-TW"/>
        </w:rPr>
        <w:t>接受檢查兒童</w:t>
      </w:r>
      <w:r w:rsidR="000D683C" w:rsidRPr="009B02FC">
        <w:rPr>
          <w:rFonts w:ascii="Times New Roman" w:hAnsi="Times New Roman" w:cs="Times New Roman"/>
          <w:sz w:val="24"/>
          <w:szCs w:val="24"/>
          <w:lang w:eastAsia="zh-TW"/>
        </w:rPr>
        <w:t>脊骨</w:t>
      </w:r>
      <w:r w:rsidR="005606C6" w:rsidRPr="009B02FC">
        <w:rPr>
          <w:rFonts w:ascii="Times New Roman" w:hAnsi="Times New Roman" w:cs="Times New Roman"/>
          <w:sz w:val="24"/>
          <w:szCs w:val="24"/>
          <w:lang w:eastAsia="zh-TW"/>
        </w:rPr>
        <w:t>都有</w:t>
      </w:r>
      <w:r w:rsidR="00515B62" w:rsidRPr="009B02FC">
        <w:rPr>
          <w:rFonts w:ascii="Times New Roman" w:hAnsi="Times New Roman" w:cs="Times New Roman"/>
          <w:b/>
          <w:sz w:val="24"/>
          <w:szCs w:val="24"/>
          <w:lang w:eastAsia="zh-TW"/>
        </w:rPr>
        <w:t>問題</w:t>
      </w:r>
      <w:r w:rsidR="005606C6" w:rsidRPr="009B02FC">
        <w:rPr>
          <w:rFonts w:ascii="Times New Roman" w:hAnsi="Times New Roman" w:cs="Times New Roman"/>
          <w:b/>
          <w:sz w:val="24"/>
          <w:szCs w:val="24"/>
          <w:lang w:eastAsia="zh-TW"/>
        </w:rPr>
        <w:t>，</w:t>
      </w:r>
      <w:r w:rsidR="00515B62" w:rsidRPr="009B02FC">
        <w:rPr>
          <w:rFonts w:ascii="Times New Roman" w:hAnsi="Times New Roman" w:cs="Times New Roman"/>
          <w:b/>
          <w:sz w:val="24"/>
          <w:szCs w:val="24"/>
          <w:lang w:eastAsia="zh-TW"/>
        </w:rPr>
        <w:t>96.5%</w:t>
      </w:r>
      <w:r w:rsidR="005606C6" w:rsidRPr="009B02FC">
        <w:rPr>
          <w:rFonts w:ascii="Times New Roman" w:hAnsi="Times New Roman" w:cs="Times New Roman"/>
          <w:b/>
          <w:sz w:val="24"/>
          <w:szCs w:val="24"/>
          <w:lang w:eastAsia="zh-TW"/>
        </w:rPr>
        <w:t>更是</w:t>
      </w:r>
      <w:r w:rsidR="00515B62" w:rsidRPr="009B02FC">
        <w:rPr>
          <w:rFonts w:ascii="Times New Roman" w:hAnsi="Times New Roman" w:cs="Times New Roman"/>
          <w:b/>
          <w:sz w:val="24"/>
          <w:szCs w:val="24"/>
          <w:lang w:eastAsia="zh-TW"/>
        </w:rPr>
        <w:t>與家居有關</w:t>
      </w:r>
      <w:r w:rsidR="005606C6" w:rsidRPr="009B02FC">
        <w:rPr>
          <w:rFonts w:ascii="Times New Roman" w:hAnsi="Times New Roman" w:cs="Times New Roman"/>
          <w:b/>
          <w:sz w:val="24"/>
          <w:szCs w:val="24"/>
          <w:lang w:eastAsia="zh-TW"/>
        </w:rPr>
        <w:t>，</w:t>
      </w:r>
      <w:r w:rsidR="003A5BFB" w:rsidRPr="009B02FC">
        <w:rPr>
          <w:rFonts w:ascii="Times New Roman" w:hAnsi="Times New Roman" w:cs="Times New Roman"/>
          <w:b/>
          <w:sz w:val="24"/>
          <w:szCs w:val="24"/>
          <w:lang w:eastAsia="zh-TW"/>
        </w:rPr>
        <w:t>情況令人震驚</w:t>
      </w:r>
      <w:r w:rsidR="00BB7C13" w:rsidRPr="009B02FC">
        <w:rPr>
          <w:rFonts w:ascii="Times New Roman" w:hAnsi="Times New Roman" w:cs="Times New Roman"/>
          <w:b/>
          <w:sz w:val="24"/>
          <w:szCs w:val="24"/>
          <w:lang w:eastAsia="zh-TW"/>
        </w:rPr>
        <w:t>。</w:t>
      </w:r>
      <w:r w:rsidR="00BB7C13" w:rsidRPr="009B02FC">
        <w:rPr>
          <w:rFonts w:ascii="Times New Roman" w:hAnsi="Times New Roman" w:cs="Times New Roman"/>
          <w:b/>
          <w:sz w:val="24"/>
          <w:szCs w:val="24"/>
          <w:lang w:eastAsia="zh-HK"/>
        </w:rPr>
        <w:t>根據專家資料</w:t>
      </w:r>
      <w:r w:rsidR="00BB7C13" w:rsidRPr="009B02FC">
        <w:rPr>
          <w:rFonts w:ascii="Times New Roman" w:hAnsi="Times New Roman" w:cs="Times New Roman"/>
          <w:b/>
          <w:sz w:val="24"/>
          <w:szCs w:val="24"/>
          <w:lang w:eastAsia="zh-TW"/>
        </w:rPr>
        <w:t>，</w:t>
      </w:r>
      <w:r w:rsidR="00BB7C13" w:rsidRPr="009B02FC">
        <w:rPr>
          <w:rFonts w:ascii="Times New Roman" w:hAnsi="Times New Roman" w:cs="Times New Roman"/>
          <w:sz w:val="24"/>
          <w:szCs w:val="24"/>
          <w:lang w:eastAsia="zh-TW"/>
        </w:rPr>
        <w:t>脊骨</w:t>
      </w:r>
      <w:r w:rsidR="00BB7C13" w:rsidRPr="009B02FC">
        <w:rPr>
          <w:rFonts w:ascii="Times New Roman" w:hAnsi="Times New Roman" w:cs="Times New Roman"/>
          <w:iCs/>
          <w:color w:val="333333"/>
          <w:sz w:val="24"/>
          <w:szCs w:val="24"/>
          <w:lang w:eastAsia="zh-TW"/>
        </w:rPr>
        <w:t>影響</w:t>
      </w:r>
      <w:r w:rsidR="009067BA" w:rsidRPr="009B02FC">
        <w:rPr>
          <w:rFonts w:ascii="Times New Roman" w:hAnsi="Times New Roman" w:cs="Times New Roman"/>
          <w:iCs/>
          <w:color w:val="333333"/>
          <w:sz w:val="24"/>
          <w:szCs w:val="24"/>
          <w:lang w:eastAsia="zh-HK"/>
        </w:rPr>
        <w:t>兒童</w:t>
      </w:r>
      <w:r w:rsidR="00BB7C13" w:rsidRPr="009B02FC">
        <w:rPr>
          <w:rFonts w:ascii="Times New Roman" w:hAnsi="Times New Roman" w:cs="Times New Roman"/>
          <w:iCs/>
          <w:color w:val="333333"/>
          <w:sz w:val="24"/>
          <w:szCs w:val="24"/>
          <w:lang w:eastAsia="zh-TW"/>
        </w:rPr>
        <w:t>身體的外觀</w:t>
      </w:r>
      <w:r w:rsidR="00BB7C13" w:rsidRPr="009B02FC">
        <w:rPr>
          <w:rFonts w:ascii="Times New Roman" w:hAnsi="Times New Roman" w:cs="Times New Roman"/>
          <w:iCs/>
          <w:color w:val="333333"/>
          <w:sz w:val="24"/>
          <w:szCs w:val="24"/>
          <w:lang w:eastAsia="zh-TW"/>
        </w:rPr>
        <w:t>(</w:t>
      </w:r>
      <w:r w:rsidR="00BB7C13" w:rsidRPr="009B02FC">
        <w:rPr>
          <w:rFonts w:ascii="Times New Roman" w:hAnsi="Times New Roman" w:cs="Times New Roman"/>
          <w:iCs/>
          <w:color w:val="333333"/>
          <w:sz w:val="24"/>
          <w:szCs w:val="24"/>
          <w:lang w:eastAsia="zh-TW"/>
        </w:rPr>
        <w:t>如出現脊骨側彎、寒背等等徵狀</w:t>
      </w:r>
      <w:r w:rsidR="00BB7C13" w:rsidRPr="009B02FC">
        <w:rPr>
          <w:rFonts w:ascii="Times New Roman" w:hAnsi="Times New Roman" w:cs="Times New Roman"/>
          <w:iCs/>
          <w:color w:val="333333"/>
          <w:sz w:val="24"/>
          <w:szCs w:val="24"/>
          <w:lang w:eastAsia="zh-TW"/>
        </w:rPr>
        <w:t>)</w:t>
      </w:r>
      <w:r w:rsidR="00BB7C13" w:rsidRPr="009B02FC">
        <w:rPr>
          <w:rFonts w:ascii="Times New Roman" w:hAnsi="Times New Roman" w:cs="Times New Roman"/>
          <w:iCs/>
          <w:color w:val="333333"/>
          <w:sz w:val="24"/>
          <w:szCs w:val="24"/>
          <w:lang w:eastAsia="zh-TW"/>
        </w:rPr>
        <w:t>，更會影響他們的身心健康。脊骨健康與孩子的健康息息相關，一旦脊骨錯位形成，神經訊息的傳遞便會受到影響，身體就會出現各種疾病；有些孩子的集中能力或協調能力不佳，未能盡展生命動力，這都可與神經系統有關。健全的脊骨神經運作對孩子的整體健康極其重要</w:t>
      </w:r>
      <w:r w:rsidR="009067BA" w:rsidRPr="009B02FC">
        <w:rPr>
          <w:rFonts w:ascii="Times New Roman" w:hAnsi="Times New Roman" w:cs="Times New Roman"/>
          <w:b/>
          <w:sz w:val="24"/>
          <w:szCs w:val="24"/>
          <w:lang w:eastAsia="zh-TW"/>
        </w:rPr>
        <w:t>，</w:t>
      </w:r>
      <w:r w:rsidR="005606C6" w:rsidRPr="009B02FC">
        <w:rPr>
          <w:rFonts w:ascii="Times New Roman" w:hAnsi="Times New Roman" w:cs="Times New Roman"/>
          <w:b/>
          <w:sz w:val="24"/>
          <w:szCs w:val="24"/>
          <w:lang w:eastAsia="zh-TW"/>
        </w:rPr>
        <w:t>實在急</w:t>
      </w:r>
      <w:r w:rsidR="000960C9">
        <w:rPr>
          <w:rFonts w:ascii="Times New Roman" w:hAnsi="Times New Roman" w:cs="Times New Roman" w:hint="eastAsia"/>
          <w:b/>
          <w:sz w:val="24"/>
          <w:szCs w:val="24"/>
          <w:lang w:eastAsia="zh-TW"/>
        </w:rPr>
        <w:t>不及</w:t>
      </w:r>
      <w:r w:rsidR="005606C6" w:rsidRPr="009B02FC">
        <w:rPr>
          <w:rFonts w:ascii="Times New Roman" w:hAnsi="Times New Roman" w:cs="Times New Roman"/>
          <w:b/>
          <w:sz w:val="24"/>
          <w:szCs w:val="24"/>
          <w:lang w:eastAsia="zh-TW"/>
        </w:rPr>
        <w:t>待需作出改善。</w:t>
      </w:r>
    </w:p>
    <w:p w:rsidR="00BB7C13" w:rsidRPr="000960C9" w:rsidRDefault="00BB7C13" w:rsidP="005606C6">
      <w:pPr>
        <w:spacing w:after="0" w:line="360" w:lineRule="exact"/>
        <w:ind w:firstLine="720"/>
        <w:rPr>
          <w:rFonts w:ascii="Times New Roman" w:hAnsi="Times New Roman" w:cs="Times New Roman"/>
          <w:b/>
          <w:sz w:val="24"/>
          <w:szCs w:val="24"/>
          <w:lang w:eastAsia="zh-TW"/>
        </w:rPr>
      </w:pPr>
    </w:p>
    <w:p w:rsidR="0054363C" w:rsidRPr="009B02FC" w:rsidRDefault="0054363C" w:rsidP="0000086E">
      <w:pPr>
        <w:pStyle w:val="a7"/>
        <w:numPr>
          <w:ilvl w:val="0"/>
          <w:numId w:val="22"/>
        </w:numPr>
        <w:spacing w:after="0" w:line="360" w:lineRule="exact"/>
        <w:ind w:leftChars="0" w:left="357" w:hanging="357"/>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調查建議</w:t>
      </w:r>
    </w:p>
    <w:p w:rsidR="00BF270D" w:rsidRPr="009B02FC" w:rsidRDefault="00BF270D" w:rsidP="008B37C8">
      <w:pPr>
        <w:pStyle w:val="a7"/>
        <w:spacing w:after="0" w:line="360" w:lineRule="exact"/>
        <w:ind w:leftChars="0" w:left="357"/>
        <w:rPr>
          <w:rFonts w:ascii="Times New Roman" w:hAnsi="Times New Roman" w:cs="Times New Roman"/>
          <w:b/>
          <w:sz w:val="24"/>
          <w:szCs w:val="24"/>
          <w:lang w:eastAsia="zh-TW"/>
        </w:rPr>
      </w:pPr>
    </w:p>
    <w:p w:rsidR="005606C6" w:rsidRPr="009B02FC" w:rsidRDefault="005606C6" w:rsidP="008B37C8">
      <w:pPr>
        <w:spacing w:line="360" w:lineRule="exact"/>
        <w:ind w:firstLine="357"/>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脊骨成長關係人的一生健康，並必須從小作出保護，香港政府應立即為這些無辜的兒童作出支援，推行長短期的房屋支援政策，遵守經濟、社會及文化權利公約及聯合國兒童權利公約的規定，維護兒童享有適切的居所。本會建議如下</w:t>
      </w:r>
      <w:r w:rsidRPr="009B02FC">
        <w:rPr>
          <w:rFonts w:ascii="Times New Roman" w:hAnsi="Times New Roman" w:cs="Times New Roman"/>
          <w:b/>
          <w:sz w:val="24"/>
          <w:szCs w:val="24"/>
          <w:lang w:eastAsia="zh-TW"/>
        </w:rPr>
        <w:t>:</w:t>
      </w:r>
    </w:p>
    <w:p w:rsidR="005606C6" w:rsidRPr="009B02FC" w:rsidRDefault="005606C6" w:rsidP="00EA07A8">
      <w:pPr>
        <w:spacing w:line="360" w:lineRule="exact"/>
        <w:rPr>
          <w:rFonts w:ascii="Times New Roman" w:hAnsi="Times New Roman" w:cs="Times New Roman"/>
          <w:b/>
          <w:sz w:val="24"/>
          <w:szCs w:val="24"/>
          <w:lang w:eastAsia="zh-TW"/>
        </w:rPr>
      </w:pPr>
    </w:p>
    <w:p w:rsidR="008D37BB" w:rsidRPr="009B02FC" w:rsidRDefault="008D37BB" w:rsidP="008D37BB">
      <w:pPr>
        <w:pStyle w:val="a7"/>
        <w:numPr>
          <w:ilvl w:val="1"/>
          <w:numId w:val="22"/>
        </w:numPr>
        <w:ind w:leftChars="0"/>
        <w:jc w:val="both"/>
        <w:rPr>
          <w:rFonts w:ascii="Times New Roman" w:hAnsi="Times New Roman" w:cs="Times New Roman"/>
          <w:b/>
          <w:sz w:val="24"/>
          <w:szCs w:val="24"/>
          <w:lang w:eastAsia="zh-HK"/>
        </w:rPr>
      </w:pPr>
      <w:r w:rsidRPr="009B02FC">
        <w:rPr>
          <w:rFonts w:ascii="Times New Roman" w:hAnsi="Times New Roman" w:cs="Times New Roman"/>
          <w:b/>
          <w:sz w:val="24"/>
          <w:szCs w:val="24"/>
          <w:lang w:eastAsia="zh-HK"/>
        </w:rPr>
        <w:t>加強護</w:t>
      </w:r>
      <w:r w:rsidRPr="009B02FC">
        <w:rPr>
          <w:rFonts w:ascii="Times New Roman" w:hAnsi="Times New Roman" w:cs="Times New Roman"/>
          <w:b/>
          <w:sz w:val="24"/>
          <w:szCs w:val="24"/>
          <w:lang w:eastAsia="zh-TW"/>
        </w:rPr>
        <w:t>脊</w:t>
      </w:r>
      <w:r w:rsidRPr="009B02FC">
        <w:rPr>
          <w:rFonts w:ascii="Times New Roman" w:hAnsi="Times New Roman" w:cs="Times New Roman"/>
          <w:b/>
          <w:sz w:val="24"/>
          <w:szCs w:val="24"/>
          <w:lang w:eastAsia="zh-HK"/>
        </w:rPr>
        <w:t>檢查及教育</w:t>
      </w:r>
    </w:p>
    <w:p w:rsidR="008D37BB" w:rsidRPr="009B02FC" w:rsidRDefault="008D37BB" w:rsidP="008D37BB">
      <w:pPr>
        <w:pStyle w:val="a7"/>
        <w:ind w:leftChars="0" w:left="360"/>
        <w:jc w:val="both"/>
        <w:rPr>
          <w:rFonts w:ascii="Times New Roman" w:hAnsi="Times New Roman" w:cs="Times New Roman"/>
          <w:b/>
          <w:sz w:val="24"/>
          <w:szCs w:val="24"/>
          <w:lang w:eastAsia="zh-TW"/>
        </w:rPr>
      </w:pPr>
    </w:p>
    <w:p w:rsidR="008D37BB" w:rsidRPr="009B02FC" w:rsidRDefault="000960C9" w:rsidP="008D37BB">
      <w:pPr>
        <w:ind w:firstLine="360"/>
        <w:jc w:val="both"/>
        <w:rPr>
          <w:rFonts w:ascii="Times New Roman" w:eastAsia="SimSun" w:hAnsi="Times New Roman" w:cs="Times New Roman"/>
          <w:sz w:val="24"/>
          <w:szCs w:val="24"/>
          <w:lang w:eastAsia="zh-TW"/>
        </w:rPr>
      </w:pPr>
      <w:r>
        <w:rPr>
          <w:rFonts w:ascii="Times New Roman" w:hAnsi="Times New Roman" w:cs="Times New Roman" w:hint="eastAsia"/>
          <w:sz w:val="24"/>
          <w:szCs w:val="24"/>
          <w:lang w:eastAsia="zh-TW"/>
        </w:rPr>
        <w:t>現時衛生署在小四才提供脊骨檢查，但有不少兒童因家居問題，在年幼已發生脊骨健康問題，所以建議</w:t>
      </w:r>
      <w:r w:rsidR="008D37BB" w:rsidRPr="009B02FC">
        <w:rPr>
          <w:rFonts w:ascii="Times New Roman" w:hAnsi="Times New Roman" w:cs="Times New Roman"/>
          <w:sz w:val="24"/>
          <w:szCs w:val="24"/>
          <w:lang w:eastAsia="zh-HK"/>
        </w:rPr>
        <w:t>在幼稚園</w:t>
      </w:r>
      <w:r w:rsidR="008D37BB" w:rsidRPr="009B02FC">
        <w:rPr>
          <w:rFonts w:ascii="Times New Roman" w:hAnsi="Times New Roman" w:cs="Times New Roman"/>
          <w:sz w:val="24"/>
          <w:szCs w:val="24"/>
          <w:lang w:eastAsia="zh-TW"/>
        </w:rPr>
        <w:t>、</w:t>
      </w:r>
      <w:r w:rsidR="008D37BB" w:rsidRPr="009B02FC">
        <w:rPr>
          <w:rFonts w:ascii="Times New Roman" w:hAnsi="Times New Roman" w:cs="Times New Roman"/>
          <w:sz w:val="24"/>
          <w:szCs w:val="24"/>
          <w:lang w:eastAsia="zh-HK"/>
        </w:rPr>
        <w:t>中小學校為學生及家長提供護</w:t>
      </w:r>
      <w:r w:rsidR="008D37BB" w:rsidRPr="009B02FC">
        <w:rPr>
          <w:rFonts w:ascii="Times New Roman" w:hAnsi="Times New Roman" w:cs="Times New Roman"/>
          <w:b/>
          <w:sz w:val="24"/>
          <w:szCs w:val="24"/>
          <w:lang w:eastAsia="zh-TW"/>
        </w:rPr>
        <w:t>脊</w:t>
      </w:r>
      <w:r w:rsidR="008D37BB" w:rsidRPr="009B02FC">
        <w:rPr>
          <w:rFonts w:ascii="Times New Roman" w:hAnsi="Times New Roman" w:cs="Times New Roman"/>
          <w:b/>
          <w:sz w:val="24"/>
          <w:szCs w:val="24"/>
          <w:lang w:eastAsia="zh-HK"/>
        </w:rPr>
        <w:t>知識</w:t>
      </w:r>
      <w:r w:rsidR="008D37BB" w:rsidRPr="009B02FC">
        <w:rPr>
          <w:rFonts w:ascii="Times New Roman" w:hAnsi="Times New Roman" w:cs="Times New Roman"/>
          <w:sz w:val="24"/>
          <w:szCs w:val="24"/>
          <w:lang w:eastAsia="zh-TW"/>
        </w:rPr>
        <w:t>，</w:t>
      </w:r>
      <w:r w:rsidR="008D37BB" w:rsidRPr="009B02FC">
        <w:rPr>
          <w:rFonts w:ascii="Times New Roman" w:hAnsi="Times New Roman" w:cs="Times New Roman"/>
          <w:sz w:val="24"/>
          <w:szCs w:val="24"/>
          <w:lang w:eastAsia="zh-HK"/>
        </w:rPr>
        <w:t>並</w:t>
      </w:r>
      <w:r>
        <w:rPr>
          <w:rFonts w:ascii="Times New Roman" w:hAnsi="Times New Roman" w:cs="Times New Roman" w:hint="eastAsia"/>
          <w:sz w:val="24"/>
          <w:szCs w:val="24"/>
          <w:lang w:eastAsia="zh-TW"/>
        </w:rPr>
        <w:t>在小一及小四</w:t>
      </w:r>
      <w:r w:rsidR="008D37BB" w:rsidRPr="009B02FC">
        <w:rPr>
          <w:rFonts w:ascii="Times New Roman" w:hAnsi="Times New Roman" w:cs="Times New Roman"/>
          <w:sz w:val="24"/>
          <w:szCs w:val="24"/>
          <w:lang w:eastAsia="zh-HK"/>
        </w:rPr>
        <w:t>提供</w:t>
      </w:r>
      <w:r w:rsidR="008D37BB" w:rsidRPr="009B02FC">
        <w:rPr>
          <w:rFonts w:ascii="Times New Roman" w:hAnsi="Times New Roman" w:cs="Times New Roman"/>
          <w:sz w:val="24"/>
          <w:szCs w:val="24"/>
          <w:lang w:eastAsia="zh-TW"/>
        </w:rPr>
        <w:t>脊骨</w:t>
      </w:r>
      <w:r w:rsidR="008D37BB" w:rsidRPr="009B02FC">
        <w:rPr>
          <w:rFonts w:ascii="Times New Roman" w:hAnsi="Times New Roman" w:cs="Times New Roman"/>
          <w:sz w:val="24"/>
          <w:szCs w:val="24"/>
          <w:lang w:eastAsia="zh-HK"/>
        </w:rPr>
        <w:t>檢查</w:t>
      </w:r>
      <w:r w:rsidR="008D37BB" w:rsidRPr="009B02FC">
        <w:rPr>
          <w:rFonts w:ascii="Times New Roman" w:hAnsi="Times New Roman" w:cs="Times New Roman"/>
          <w:sz w:val="24"/>
          <w:szCs w:val="24"/>
          <w:lang w:eastAsia="zh-TW"/>
        </w:rPr>
        <w:t>，</w:t>
      </w:r>
      <w:r w:rsidR="008D37BB" w:rsidRPr="009B02FC">
        <w:rPr>
          <w:rFonts w:ascii="Times New Roman" w:hAnsi="Times New Roman" w:cs="Times New Roman"/>
          <w:sz w:val="24"/>
          <w:szCs w:val="24"/>
          <w:lang w:eastAsia="zh-HK"/>
        </w:rPr>
        <w:t>尤其是劏房兒童應優先處理及資助治療。</w:t>
      </w:r>
    </w:p>
    <w:p w:rsidR="008D37BB" w:rsidRDefault="008D37BB" w:rsidP="008D37BB">
      <w:pPr>
        <w:spacing w:after="0" w:line="240" w:lineRule="auto"/>
        <w:jc w:val="both"/>
        <w:rPr>
          <w:rFonts w:ascii="Times New Roman" w:hAnsi="Times New Roman" w:cs="Times New Roman"/>
          <w:b/>
          <w:kern w:val="2"/>
          <w:sz w:val="24"/>
          <w:szCs w:val="24"/>
          <w:lang w:eastAsia="zh-TW"/>
        </w:rPr>
      </w:pPr>
    </w:p>
    <w:p w:rsidR="008D37BB" w:rsidRPr="008D37BB" w:rsidRDefault="008D37BB" w:rsidP="008D37BB">
      <w:pPr>
        <w:spacing w:after="0" w:line="240" w:lineRule="auto"/>
        <w:jc w:val="both"/>
        <w:rPr>
          <w:rFonts w:ascii="Times New Roman" w:hAnsi="Times New Roman" w:cs="Times New Roman"/>
          <w:b/>
          <w:kern w:val="2"/>
          <w:sz w:val="24"/>
          <w:szCs w:val="24"/>
          <w:lang w:eastAsia="zh-TW"/>
        </w:rPr>
      </w:pPr>
      <w:r>
        <w:rPr>
          <w:rFonts w:ascii="Times New Roman" w:hAnsi="Times New Roman" w:cs="Times New Roman" w:hint="eastAsia"/>
          <w:b/>
          <w:kern w:val="2"/>
          <w:sz w:val="24"/>
          <w:szCs w:val="24"/>
          <w:lang w:eastAsia="zh-TW"/>
        </w:rPr>
        <w:t>8.2</w:t>
      </w:r>
      <w:r w:rsidRPr="008D37BB">
        <w:rPr>
          <w:rFonts w:ascii="Times New Roman" w:hAnsi="Times New Roman" w:cs="Times New Roman"/>
          <w:b/>
          <w:kern w:val="2"/>
          <w:sz w:val="24"/>
          <w:szCs w:val="24"/>
          <w:lang w:eastAsia="zh-TW"/>
        </w:rPr>
        <w:t>於全港為居於私樓有貧童家庭推行家居改善計劃</w:t>
      </w:r>
    </w:p>
    <w:p w:rsidR="008D37BB" w:rsidRDefault="008D37BB" w:rsidP="008D37BB">
      <w:pPr>
        <w:widowControl w:val="0"/>
        <w:spacing w:line="300" w:lineRule="exact"/>
        <w:ind w:firstLine="360"/>
        <w:jc w:val="both"/>
        <w:rPr>
          <w:rFonts w:ascii="Times New Roman" w:hAnsi="Times New Roman" w:cs="Times New Roman"/>
          <w:kern w:val="2"/>
          <w:sz w:val="24"/>
          <w:szCs w:val="24"/>
          <w:lang w:eastAsia="zh-TW"/>
        </w:rPr>
      </w:pPr>
    </w:p>
    <w:p w:rsidR="008D37BB" w:rsidRPr="008D37BB" w:rsidRDefault="008D37BB" w:rsidP="008D37BB">
      <w:pPr>
        <w:widowControl w:val="0"/>
        <w:spacing w:line="300" w:lineRule="exact"/>
        <w:ind w:firstLine="360"/>
        <w:jc w:val="both"/>
        <w:rPr>
          <w:rFonts w:ascii="Times New Roman" w:hAnsi="Times New Roman" w:cs="Times New Roman"/>
          <w:sz w:val="24"/>
          <w:szCs w:val="24"/>
          <w:lang w:eastAsia="zh-TW"/>
        </w:rPr>
      </w:pPr>
      <w:r w:rsidRPr="008D37BB">
        <w:rPr>
          <w:rFonts w:ascii="Times New Roman" w:hAnsi="Times New Roman" w:cs="Times New Roman"/>
          <w:kern w:val="2"/>
          <w:sz w:val="24"/>
          <w:szCs w:val="24"/>
          <w:lang w:eastAsia="zh-TW"/>
        </w:rPr>
        <w:t>政府可牽頭策動社區人士及資源，在全港不適切居所推行家居改善計劃，針對居於板間房、劏房、套房、天台屋等不適切居所的兒童提供家居改善資助服務，受助對象可參考</w:t>
      </w:r>
      <w:r w:rsidRPr="008D37BB">
        <w:rPr>
          <w:rFonts w:ascii="Times New Roman" w:hAnsi="Times New Roman" w:cs="Times New Roman"/>
          <w:sz w:val="24"/>
          <w:szCs w:val="24"/>
          <w:lang w:eastAsia="zh-TW"/>
        </w:rPr>
        <w:t>現行｢非公屋、非綜援的低收入住戶一次過生活津貼｣受助住戶名單及社署綜援受助人，並</w:t>
      </w:r>
      <w:r w:rsidRPr="008D37BB">
        <w:rPr>
          <w:rFonts w:ascii="Times New Roman" w:hAnsi="Times New Roman" w:cs="Times New Roman"/>
          <w:kern w:val="2"/>
          <w:sz w:val="24"/>
          <w:szCs w:val="24"/>
          <w:lang w:eastAsia="zh-TW"/>
        </w:rPr>
        <w:t>為學童提供基本家居改善工程，包括</w:t>
      </w:r>
      <w:r w:rsidRPr="008D37BB">
        <w:rPr>
          <w:rFonts w:ascii="Times New Roman" w:hAnsi="Times New Roman" w:cs="Times New Roman"/>
          <w:kern w:val="2"/>
          <w:sz w:val="24"/>
          <w:szCs w:val="24"/>
          <w:lang w:val="zh-TW" w:eastAsia="zh-TW"/>
        </w:rPr>
        <w:t>：</w:t>
      </w:r>
      <w:r w:rsidRPr="008D37BB">
        <w:rPr>
          <w:rFonts w:ascii="Times New Roman" w:hAnsi="Times New Roman" w:cs="Times New Roman"/>
          <w:sz w:val="24"/>
          <w:szCs w:val="24"/>
          <w:lang w:eastAsia="zh-TW"/>
        </w:rPr>
        <w:t>增設書架</w:t>
      </w:r>
      <w:r w:rsidRPr="008D37BB">
        <w:rPr>
          <w:rFonts w:ascii="Times New Roman" w:hAnsi="Times New Roman" w:cs="Times New Roman"/>
          <w:sz w:val="24"/>
          <w:szCs w:val="24"/>
          <w:lang w:eastAsia="zh-TW"/>
        </w:rPr>
        <w:t>/</w:t>
      </w:r>
      <w:r w:rsidRPr="008D37BB">
        <w:rPr>
          <w:rFonts w:ascii="Times New Roman" w:hAnsi="Times New Roman" w:cs="Times New Roman"/>
          <w:sz w:val="24"/>
          <w:szCs w:val="24"/>
          <w:lang w:eastAsia="zh-TW"/>
        </w:rPr>
        <w:t>書枱等基本學習家具、添置基本電器，甚至可邀請社福團體安排義工改善家居環境，開辦培訓班教導如何整理家居，以解貧窮學童學習上的迫切需要。</w:t>
      </w:r>
    </w:p>
    <w:p w:rsidR="008D37BB" w:rsidRDefault="008D37BB" w:rsidP="008D37BB">
      <w:pPr>
        <w:pStyle w:val="a7"/>
        <w:spacing w:after="0" w:line="240" w:lineRule="auto"/>
        <w:ind w:leftChars="0" w:left="360"/>
        <w:jc w:val="both"/>
        <w:rPr>
          <w:rFonts w:ascii="Times New Roman" w:hAnsi="Times New Roman" w:cs="Times New Roman"/>
          <w:b/>
          <w:sz w:val="24"/>
          <w:szCs w:val="24"/>
          <w:lang w:eastAsia="zh-TW"/>
        </w:rPr>
      </w:pPr>
    </w:p>
    <w:p w:rsidR="008D37BB" w:rsidRDefault="008D37BB" w:rsidP="008D37BB">
      <w:pPr>
        <w:pStyle w:val="a7"/>
        <w:spacing w:after="0" w:line="240" w:lineRule="auto"/>
        <w:ind w:leftChars="0" w:left="360"/>
        <w:jc w:val="both"/>
        <w:rPr>
          <w:rFonts w:ascii="Times New Roman" w:hAnsi="Times New Roman" w:cs="Times New Roman"/>
          <w:b/>
          <w:sz w:val="24"/>
          <w:szCs w:val="24"/>
          <w:lang w:eastAsia="zh-TW"/>
        </w:rPr>
      </w:pPr>
    </w:p>
    <w:p w:rsidR="00A65E57" w:rsidRDefault="00A65E57" w:rsidP="008D37BB">
      <w:pPr>
        <w:pStyle w:val="a7"/>
        <w:spacing w:after="0" w:line="240" w:lineRule="auto"/>
        <w:ind w:leftChars="0" w:left="360"/>
        <w:jc w:val="both"/>
        <w:rPr>
          <w:rFonts w:ascii="Times New Roman" w:hAnsi="Times New Roman" w:cs="Times New Roman"/>
          <w:b/>
          <w:sz w:val="24"/>
          <w:szCs w:val="24"/>
          <w:lang w:eastAsia="zh-TW"/>
        </w:rPr>
      </w:pPr>
    </w:p>
    <w:p w:rsidR="008D37BB" w:rsidRPr="009B02FC" w:rsidRDefault="008D37BB" w:rsidP="008D37BB">
      <w:pPr>
        <w:spacing w:after="0" w:line="240" w:lineRule="auto"/>
        <w:jc w:val="both"/>
        <w:rPr>
          <w:rFonts w:ascii="Times New Roman" w:hAnsi="Times New Roman" w:cs="Times New Roman"/>
          <w:b/>
          <w:kern w:val="2"/>
          <w:sz w:val="24"/>
          <w:szCs w:val="24"/>
          <w:lang w:eastAsia="zh-TW"/>
        </w:rPr>
      </w:pPr>
      <w:r>
        <w:rPr>
          <w:rFonts w:ascii="Times New Roman" w:hAnsi="Times New Roman" w:cs="Times New Roman" w:hint="eastAsia"/>
          <w:b/>
          <w:sz w:val="24"/>
          <w:szCs w:val="24"/>
          <w:lang w:eastAsia="zh-TW"/>
        </w:rPr>
        <w:lastRenderedPageBreak/>
        <w:t>8.3</w:t>
      </w:r>
      <w:r w:rsidRPr="009B02FC">
        <w:rPr>
          <w:rFonts w:ascii="Times New Roman" w:hAnsi="Times New Roman" w:cs="Times New Roman"/>
          <w:b/>
          <w:kern w:val="2"/>
          <w:sz w:val="24"/>
          <w:szCs w:val="24"/>
          <w:lang w:val="zh-TW" w:eastAsia="zh-TW"/>
        </w:rPr>
        <w:t>設立社區學習中心</w:t>
      </w:r>
    </w:p>
    <w:p w:rsidR="008D37BB" w:rsidRPr="008D37BB" w:rsidRDefault="008D37BB" w:rsidP="008D37BB">
      <w:pPr>
        <w:jc w:val="both"/>
        <w:rPr>
          <w:rFonts w:ascii="Times New Roman" w:hAnsi="Times New Roman" w:cs="Times New Roman"/>
          <w:kern w:val="2"/>
          <w:sz w:val="24"/>
          <w:szCs w:val="24"/>
          <w:lang w:eastAsia="zh-TW"/>
        </w:rPr>
      </w:pPr>
    </w:p>
    <w:p w:rsidR="008D37BB" w:rsidRPr="009B02FC" w:rsidRDefault="008D37BB" w:rsidP="008D37BB">
      <w:pPr>
        <w:ind w:firstLine="360"/>
        <w:jc w:val="both"/>
        <w:rPr>
          <w:rFonts w:ascii="Times New Roman" w:hAnsi="Times New Roman" w:cs="Times New Roman"/>
          <w:kern w:val="2"/>
          <w:sz w:val="24"/>
          <w:szCs w:val="24"/>
          <w:lang w:val="zh-TW" w:eastAsia="zh-TW"/>
        </w:rPr>
      </w:pPr>
      <w:r w:rsidRPr="009B02FC">
        <w:rPr>
          <w:rFonts w:ascii="Times New Roman" w:hAnsi="Times New Roman" w:cs="Times New Roman"/>
          <w:kern w:val="2"/>
          <w:sz w:val="24"/>
          <w:szCs w:val="24"/>
          <w:lang w:val="zh-TW" w:eastAsia="zh-TW"/>
        </w:rPr>
        <w:t>此外，政府亦應與志願機構合作，因應居住於舊區私樓的貧窮兒童需要，在舊區內成立社區學習中心，讓身處在擠迫環境</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例如：套房、板間房等</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的兒童有充足的地方學習及使用其他學習設施</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例如：電腦、圖書等</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w:t>
      </w:r>
    </w:p>
    <w:p w:rsidR="008D37BB" w:rsidRDefault="008D37BB" w:rsidP="008D37BB">
      <w:pPr>
        <w:spacing w:after="0" w:line="240" w:lineRule="auto"/>
        <w:jc w:val="both"/>
        <w:rPr>
          <w:rFonts w:ascii="Times New Roman" w:hAnsi="Times New Roman" w:cs="Times New Roman"/>
          <w:b/>
          <w:sz w:val="24"/>
          <w:szCs w:val="24"/>
          <w:lang w:eastAsia="zh-TW"/>
        </w:rPr>
      </w:pPr>
    </w:p>
    <w:p w:rsidR="008D37BB" w:rsidRPr="009B02FC" w:rsidRDefault="008D37BB" w:rsidP="008D37BB">
      <w:pPr>
        <w:spacing w:after="0" w:line="240" w:lineRule="auto"/>
        <w:jc w:val="both"/>
        <w:rPr>
          <w:rFonts w:ascii="Times New Roman" w:hAnsi="Times New Roman" w:cs="Times New Roman"/>
          <w:b/>
          <w:kern w:val="2"/>
          <w:sz w:val="24"/>
          <w:szCs w:val="24"/>
          <w:lang w:eastAsia="zh-TW"/>
        </w:rPr>
      </w:pPr>
      <w:r>
        <w:rPr>
          <w:rFonts w:ascii="Times New Roman" w:hAnsi="Times New Roman" w:cs="Times New Roman" w:hint="eastAsia"/>
          <w:b/>
          <w:sz w:val="24"/>
          <w:szCs w:val="24"/>
          <w:lang w:eastAsia="zh-TW"/>
        </w:rPr>
        <w:t>8.4</w:t>
      </w:r>
      <w:r w:rsidRPr="009B02FC">
        <w:rPr>
          <w:rFonts w:ascii="Times New Roman" w:hAnsi="Times New Roman" w:cs="Times New Roman"/>
          <w:b/>
          <w:kern w:val="2"/>
          <w:sz w:val="24"/>
          <w:szCs w:val="24"/>
          <w:lang w:val="zh-TW" w:eastAsia="zh-TW"/>
        </w:rPr>
        <w:t>全面善用現存學校及公共資源</w:t>
      </w:r>
    </w:p>
    <w:p w:rsidR="008D37BB" w:rsidRPr="009B02FC" w:rsidRDefault="008D37BB" w:rsidP="008D37BB">
      <w:pPr>
        <w:jc w:val="both"/>
        <w:rPr>
          <w:rFonts w:ascii="Times New Roman" w:hAnsi="Times New Roman" w:cs="Times New Roman"/>
          <w:kern w:val="2"/>
          <w:sz w:val="24"/>
          <w:szCs w:val="24"/>
          <w:lang w:eastAsia="zh-TW"/>
        </w:rPr>
      </w:pPr>
    </w:p>
    <w:p w:rsidR="008D37BB" w:rsidRPr="009B02FC" w:rsidRDefault="008D37BB" w:rsidP="008D37BB">
      <w:pPr>
        <w:ind w:firstLine="360"/>
        <w:jc w:val="both"/>
        <w:rPr>
          <w:rFonts w:ascii="Times New Roman" w:hAnsi="Times New Roman" w:cs="Times New Roman"/>
          <w:kern w:val="2"/>
          <w:sz w:val="24"/>
          <w:szCs w:val="24"/>
          <w:lang w:eastAsia="zh-TW"/>
        </w:rPr>
      </w:pPr>
      <w:r w:rsidRPr="009B02FC">
        <w:rPr>
          <w:rFonts w:ascii="Times New Roman" w:hAnsi="Times New Roman" w:cs="Times New Roman"/>
          <w:kern w:val="2"/>
          <w:sz w:val="24"/>
          <w:szCs w:val="24"/>
          <w:lang w:val="zh-TW" w:eastAsia="zh-TW"/>
        </w:rPr>
        <w:t>政府及學校應善用資源，在課堂時間以外及長假期</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例如：暑假、聖誕及新年假期、復活節假期等</w:t>
      </w:r>
      <w:r w:rsidRPr="009B02FC">
        <w:rPr>
          <w:rFonts w:ascii="Times New Roman" w:hAnsi="Times New Roman" w:cs="Times New Roman"/>
          <w:kern w:val="2"/>
          <w:sz w:val="24"/>
          <w:szCs w:val="24"/>
          <w:lang w:eastAsia="zh-TW"/>
        </w:rPr>
        <w:t>)</w:t>
      </w:r>
      <w:r w:rsidRPr="009B02FC">
        <w:rPr>
          <w:rFonts w:ascii="Times New Roman" w:hAnsi="Times New Roman" w:cs="Times New Roman"/>
          <w:kern w:val="2"/>
          <w:sz w:val="24"/>
          <w:szCs w:val="24"/>
          <w:lang w:val="zh-TW" w:eastAsia="zh-TW"/>
        </w:rPr>
        <w:t>全面開放課室、電腦室及圖書館等，並由各區非政府機構與各校合作管理事宜，安排給學童課後借用電腦。此外，政府亦應延長各區圖書館及自修室的開放時間，讓學童在課餘後有更多資源及地方進行學習。</w:t>
      </w:r>
    </w:p>
    <w:p w:rsidR="008D37BB" w:rsidRPr="008D37BB" w:rsidRDefault="008D37BB" w:rsidP="008D37BB">
      <w:pPr>
        <w:spacing w:after="0" w:line="240" w:lineRule="auto"/>
        <w:jc w:val="both"/>
        <w:rPr>
          <w:rFonts w:ascii="Times New Roman" w:hAnsi="Times New Roman" w:cs="Times New Roman"/>
          <w:b/>
          <w:sz w:val="24"/>
          <w:szCs w:val="24"/>
          <w:lang w:eastAsia="zh-TW"/>
        </w:rPr>
      </w:pPr>
    </w:p>
    <w:p w:rsidR="005606C6" w:rsidRPr="008D37BB" w:rsidRDefault="005606C6" w:rsidP="008D37BB">
      <w:pPr>
        <w:pStyle w:val="a7"/>
        <w:numPr>
          <w:ilvl w:val="1"/>
          <w:numId w:val="24"/>
        </w:numPr>
        <w:spacing w:after="0" w:line="240" w:lineRule="auto"/>
        <w:ind w:leftChars="0"/>
        <w:jc w:val="both"/>
        <w:rPr>
          <w:rFonts w:ascii="Times New Roman" w:hAnsi="Times New Roman" w:cs="Times New Roman"/>
          <w:b/>
          <w:sz w:val="24"/>
          <w:szCs w:val="24"/>
          <w:lang w:eastAsia="zh-TW"/>
        </w:rPr>
      </w:pPr>
      <w:r w:rsidRPr="008D37BB">
        <w:rPr>
          <w:rFonts w:ascii="Times New Roman" w:hAnsi="Times New Roman" w:cs="Times New Roman"/>
          <w:b/>
          <w:sz w:val="24"/>
          <w:szCs w:val="24"/>
          <w:lang w:eastAsia="zh-TW"/>
        </w:rPr>
        <w:t>增建出租公屋，縮短輪候時間，推行過度性房屋政策</w:t>
      </w:r>
    </w:p>
    <w:p w:rsidR="005606C6" w:rsidRPr="008D37BB" w:rsidRDefault="005606C6" w:rsidP="005606C6">
      <w:pPr>
        <w:ind w:firstLine="360"/>
        <w:jc w:val="both"/>
        <w:rPr>
          <w:rFonts w:ascii="Times New Roman" w:hAnsi="Times New Roman" w:cs="Times New Roman"/>
          <w:sz w:val="24"/>
          <w:szCs w:val="24"/>
          <w:lang w:eastAsia="zh-TW"/>
        </w:rPr>
      </w:pPr>
    </w:p>
    <w:p w:rsidR="005606C6" w:rsidRPr="009B02FC" w:rsidRDefault="005606C6" w:rsidP="005606C6">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政府應儘快將公屋每年興建量增加至</w:t>
      </w:r>
      <w:r w:rsidRPr="009B02FC">
        <w:rPr>
          <w:rFonts w:ascii="Times New Roman" w:hAnsi="Times New Roman" w:cs="Times New Roman"/>
          <w:sz w:val="24"/>
          <w:szCs w:val="24"/>
          <w:lang w:eastAsia="zh-TW"/>
        </w:rPr>
        <w:t>35,000</w:t>
      </w:r>
      <w:r w:rsidRPr="009B02FC">
        <w:rPr>
          <w:rFonts w:ascii="Times New Roman" w:hAnsi="Times New Roman" w:cs="Times New Roman"/>
          <w:sz w:val="24"/>
          <w:szCs w:val="24"/>
          <w:lang w:eastAsia="zh-TW"/>
        </w:rPr>
        <w:t>個單位，加快建屋時間，並研究如何提供過度性住屋，切實減輕整體住戶輪候時間及困難，例如</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提供廉宜宿舍、暫准工廈出租、提供租金津貼、</w:t>
      </w:r>
      <w:r w:rsidR="00E64ADD" w:rsidRPr="009B02FC">
        <w:rPr>
          <w:rFonts w:ascii="Times New Roman" w:hAnsi="Times New Roman" w:cs="Times New Roman"/>
          <w:sz w:val="24"/>
          <w:szCs w:val="24"/>
          <w:lang w:eastAsia="zh-TW"/>
        </w:rPr>
        <w:t>廉租的單位、</w:t>
      </w:r>
      <w:r w:rsidRPr="009B02FC">
        <w:rPr>
          <w:rFonts w:ascii="Times New Roman" w:hAnsi="Times New Roman" w:cs="Times New Roman"/>
          <w:sz w:val="24"/>
          <w:szCs w:val="24"/>
          <w:lang w:eastAsia="zh-TW"/>
        </w:rPr>
        <w:t>家居改善津貼</w:t>
      </w:r>
      <w:r w:rsidRPr="009B02FC">
        <w:rPr>
          <w:rFonts w:ascii="Times New Roman" w:hAnsi="Times New Roman" w:cs="Times New Roman"/>
          <w:sz w:val="24"/>
          <w:szCs w:val="24"/>
          <w:lang w:eastAsia="zh-TW"/>
        </w:rPr>
        <w:t>/</w:t>
      </w:r>
      <w:r w:rsidRPr="009B02FC">
        <w:rPr>
          <w:rFonts w:ascii="Times New Roman" w:hAnsi="Times New Roman" w:cs="Times New Roman"/>
          <w:sz w:val="24"/>
          <w:szCs w:val="24"/>
          <w:lang w:eastAsia="zh-TW"/>
        </w:rPr>
        <w:t>服務等。</w:t>
      </w:r>
    </w:p>
    <w:p w:rsidR="005606C6" w:rsidRPr="009B02FC" w:rsidRDefault="005606C6" w:rsidP="005606C6">
      <w:pPr>
        <w:jc w:val="both"/>
        <w:rPr>
          <w:rFonts w:ascii="Times New Roman" w:hAnsi="Times New Roman" w:cs="Times New Roman"/>
          <w:b/>
          <w:kern w:val="2"/>
          <w:sz w:val="24"/>
          <w:szCs w:val="24"/>
          <w:lang w:eastAsia="zh-TW"/>
        </w:rPr>
      </w:pPr>
    </w:p>
    <w:p w:rsidR="005606C6" w:rsidRPr="009B02FC" w:rsidRDefault="005606C6" w:rsidP="008D37BB">
      <w:pPr>
        <w:numPr>
          <w:ilvl w:val="1"/>
          <w:numId w:val="24"/>
        </w:numPr>
        <w:spacing w:after="0" w:line="240" w:lineRule="auto"/>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全面重訂租住權保障，規定最少三個月的遷出通知</w:t>
      </w:r>
    </w:p>
    <w:p w:rsidR="005606C6" w:rsidRPr="009B02FC" w:rsidRDefault="005606C6" w:rsidP="005606C6">
      <w:pPr>
        <w:ind w:firstLine="360"/>
        <w:jc w:val="both"/>
        <w:rPr>
          <w:rFonts w:ascii="Times New Roman" w:hAnsi="Times New Roman" w:cs="Times New Roman"/>
          <w:sz w:val="24"/>
          <w:szCs w:val="24"/>
          <w:lang w:eastAsia="zh-TW"/>
        </w:rPr>
      </w:pPr>
    </w:p>
    <w:p w:rsidR="005606C6" w:rsidRDefault="005606C6" w:rsidP="005606C6">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租住保障權應規定，在死約期間，除非能提供合理原因：如業主收回物業自住、擬重建有關物業、租客欠租等，否則不能收樓；死約期滿後，如業主欲收回單位，便必須於最少三個月前發出遷出通知。條例應全面保障所有租客於遷出居所時有合理的通知期，讓租客能在滿約後有足份時間下另覓居所。租住權保障並無為業主構成金錢損失，條例是確保住客有最少一段死約期間的租住權，平衡業主及租客間利益的重要條件，在兩者有公平的地位下，兩者才能有效根據租務市場供求及市場價格商議合理租金租約，租務市場才能有效運作。當然，租住保障權對於議價能力較低之基層租客尤為重要，因其可負擔租金之單位選擇較少，需要較時間物色可負擔單位，減少基層租客於轉換居所時帶來的沉重開支。</w:t>
      </w:r>
    </w:p>
    <w:p w:rsidR="008D37BB" w:rsidRPr="009B02FC" w:rsidRDefault="008D37BB" w:rsidP="005606C6">
      <w:pPr>
        <w:ind w:firstLine="360"/>
        <w:jc w:val="both"/>
        <w:rPr>
          <w:rFonts w:ascii="Times New Roman" w:hAnsi="Times New Roman" w:cs="Times New Roman"/>
          <w:sz w:val="24"/>
          <w:szCs w:val="24"/>
          <w:lang w:eastAsia="zh-TW"/>
        </w:rPr>
      </w:pPr>
    </w:p>
    <w:p w:rsidR="005606C6" w:rsidRPr="009B02FC" w:rsidRDefault="005606C6" w:rsidP="008D37BB">
      <w:pPr>
        <w:numPr>
          <w:ilvl w:val="1"/>
          <w:numId w:val="24"/>
        </w:numPr>
        <w:spacing w:after="0" w:line="240" w:lineRule="auto"/>
        <w:jc w:val="both"/>
        <w:rPr>
          <w:rFonts w:ascii="Times New Roman" w:hAnsi="Times New Roman" w:cs="Times New Roman"/>
          <w:b/>
          <w:sz w:val="24"/>
          <w:szCs w:val="24"/>
          <w:lang w:eastAsia="zh-TW"/>
        </w:rPr>
      </w:pPr>
      <w:r w:rsidRPr="009B02FC">
        <w:rPr>
          <w:rFonts w:ascii="Times New Roman" w:hAnsi="Times New Roman" w:cs="Times New Roman"/>
          <w:b/>
          <w:sz w:val="24"/>
          <w:szCs w:val="24"/>
          <w:lang w:eastAsia="zh-TW"/>
        </w:rPr>
        <w:t>重設租金管制，規管分間單位租金水平及升幅</w:t>
      </w:r>
    </w:p>
    <w:p w:rsidR="005606C6" w:rsidRPr="009B02FC" w:rsidRDefault="005606C6" w:rsidP="005606C6">
      <w:pPr>
        <w:jc w:val="both"/>
        <w:rPr>
          <w:rFonts w:ascii="Times New Roman" w:hAnsi="Times New Roman" w:cs="Times New Roman"/>
          <w:b/>
          <w:sz w:val="24"/>
          <w:szCs w:val="24"/>
          <w:lang w:eastAsia="zh-TW"/>
        </w:rPr>
      </w:pPr>
    </w:p>
    <w:p w:rsidR="005606C6" w:rsidRPr="009B02FC" w:rsidRDefault="005606C6" w:rsidP="005606C6">
      <w:pPr>
        <w:ind w:firstLine="360"/>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當局應立法規管所有分間單位之</w:t>
      </w:r>
      <w:r w:rsidRPr="009B02FC">
        <w:rPr>
          <w:rFonts w:ascii="Times New Roman" w:hAnsi="Times New Roman" w:cs="Times New Roman"/>
          <w:sz w:val="24"/>
          <w:szCs w:val="24"/>
          <w:u w:val="single"/>
          <w:lang w:eastAsia="zh-TW"/>
        </w:rPr>
        <w:t>加租幅度</w:t>
      </w:r>
      <w:r w:rsidRPr="009B02FC">
        <w:rPr>
          <w:rFonts w:ascii="Times New Roman" w:hAnsi="Times New Roman" w:cs="Times New Roman"/>
          <w:sz w:val="24"/>
          <w:szCs w:val="24"/>
          <w:lang w:eastAsia="zh-TW"/>
        </w:rPr>
        <w:t>及</w:t>
      </w:r>
      <w:r w:rsidRPr="009B02FC">
        <w:rPr>
          <w:rFonts w:ascii="Times New Roman" w:hAnsi="Times New Roman" w:cs="Times New Roman"/>
          <w:sz w:val="24"/>
          <w:szCs w:val="24"/>
          <w:u w:val="single"/>
          <w:lang w:eastAsia="zh-TW"/>
        </w:rPr>
        <w:t>租金水平</w:t>
      </w:r>
      <w:r w:rsidRPr="009B02FC">
        <w:rPr>
          <w:rFonts w:ascii="Times New Roman" w:hAnsi="Times New Roman" w:cs="Times New Roman"/>
          <w:sz w:val="24"/>
          <w:szCs w:val="24"/>
          <w:lang w:eastAsia="zh-TW"/>
        </w:rPr>
        <w:t>。加租幅度上，立法規定業主在同一居所兩年內不得加租超過一個特定升幅。此特定升幅可參照過去十年最小面積類型（Ａ類單位）市值租金之平均升幅而釐訂。以</w:t>
      </w:r>
      <w:r w:rsidRPr="009B02FC">
        <w:rPr>
          <w:rFonts w:ascii="Times New Roman" w:hAnsi="Times New Roman" w:cs="Times New Roman"/>
          <w:sz w:val="24"/>
          <w:szCs w:val="24"/>
          <w:lang w:eastAsia="zh-TW"/>
        </w:rPr>
        <w:t>2013</w:t>
      </w:r>
      <w:r w:rsidRPr="009B02FC">
        <w:rPr>
          <w:rFonts w:ascii="Times New Roman" w:hAnsi="Times New Roman" w:cs="Times New Roman"/>
          <w:sz w:val="24"/>
          <w:szCs w:val="24"/>
          <w:lang w:eastAsia="zh-TW"/>
        </w:rPr>
        <w:t>年為例，過去十年該類單位市值租金平均升幅為每年百分之九。故兩年內該單位升租不能超過一成八。租金水平亦應規管釐定在一個市值雙關的合理水平。</w:t>
      </w:r>
      <w:r w:rsidRPr="009B02FC">
        <w:rPr>
          <w:rFonts w:ascii="Times New Roman" w:hAnsi="Times New Roman" w:cs="Times New Roman"/>
          <w:sz w:val="24"/>
          <w:szCs w:val="24"/>
          <w:lang w:eastAsia="zh-TW"/>
        </w:rPr>
        <w:lastRenderedPageBreak/>
        <w:t>立法租務管制應設追溯期，以免業主風聞而事前大幅加租。而且，立法租金管制必須與租住權保障兩項條例並行，避免業主以狂加租金至租客未能負擔而變相迫遷。</w:t>
      </w:r>
    </w:p>
    <w:p w:rsidR="005606C6" w:rsidRPr="009B02FC" w:rsidRDefault="005606C6" w:rsidP="005606C6">
      <w:pPr>
        <w:jc w:val="both"/>
        <w:rPr>
          <w:rFonts w:ascii="Times New Roman" w:hAnsi="Times New Roman" w:cs="Times New Roman"/>
          <w:sz w:val="24"/>
          <w:szCs w:val="24"/>
          <w:lang w:eastAsia="zh-TW"/>
        </w:rPr>
      </w:pPr>
    </w:p>
    <w:p w:rsidR="005606C6" w:rsidRPr="009B02FC" w:rsidRDefault="005606C6" w:rsidP="005606C6">
      <w:pPr>
        <w:jc w:val="both"/>
        <w:rPr>
          <w:rFonts w:ascii="Times New Roman" w:hAnsi="Times New Roman" w:cs="Times New Roman"/>
          <w:sz w:val="24"/>
          <w:szCs w:val="24"/>
          <w:lang w:eastAsia="zh-TW"/>
        </w:rPr>
      </w:pPr>
      <w:r w:rsidRPr="009B02FC">
        <w:rPr>
          <w:rFonts w:ascii="Times New Roman" w:hAnsi="Times New Roman" w:cs="Times New Roman"/>
          <w:sz w:val="24"/>
          <w:szCs w:val="24"/>
          <w:lang w:eastAsia="zh-TW"/>
        </w:rPr>
        <w:t xml:space="preserve">　　租金管制在整體上能於一定時期內穩定租金升幅，確保市場有足夠可負擔價格的出租私人樓宇；在很多個別情況上，租金管制能有效限制個別業主在脫離市場價格下短期內大幅加租這類不合理情況。租金管制容許業主依據市值租金出租物業，市值租金因應市場機制調節，可升可跌，故在整體租金上升時，業主仍可加租。加租幅度雖於兩年內有所限制，但業主的加租空間仍存在，對於現時租金仍高企之市場，業主仍有利可圖，仍能繼續加租，直至其租金超過整體市場所定之水平。</w:t>
      </w:r>
    </w:p>
    <w:p w:rsidR="00837159" w:rsidRPr="009B02FC" w:rsidRDefault="00837159" w:rsidP="008E70D2">
      <w:pPr>
        <w:spacing w:after="0" w:line="240" w:lineRule="auto"/>
        <w:jc w:val="both"/>
        <w:rPr>
          <w:rFonts w:ascii="Times New Roman" w:hAnsi="Times New Roman" w:cs="Times New Roman"/>
          <w:b/>
          <w:kern w:val="2"/>
          <w:sz w:val="24"/>
          <w:szCs w:val="24"/>
          <w:lang w:val="zh-TW" w:eastAsia="zh-TW"/>
        </w:rPr>
      </w:pPr>
    </w:p>
    <w:p w:rsidR="005606C6" w:rsidRPr="009B02FC" w:rsidRDefault="001863D4" w:rsidP="008E70D2">
      <w:pPr>
        <w:spacing w:after="0" w:line="240" w:lineRule="auto"/>
        <w:jc w:val="both"/>
        <w:rPr>
          <w:rFonts w:ascii="Times New Roman" w:hAnsi="Times New Roman" w:cs="Times New Roman"/>
          <w:b/>
          <w:kern w:val="2"/>
          <w:sz w:val="24"/>
          <w:szCs w:val="24"/>
          <w:lang w:eastAsia="zh-TW"/>
        </w:rPr>
      </w:pPr>
      <w:r w:rsidRPr="009B02FC">
        <w:rPr>
          <w:rFonts w:ascii="Times New Roman" w:hAnsi="Times New Roman" w:cs="Times New Roman"/>
          <w:b/>
          <w:kern w:val="2"/>
          <w:sz w:val="24"/>
          <w:szCs w:val="24"/>
          <w:lang w:val="zh-TW" w:eastAsia="zh-TW"/>
        </w:rPr>
        <w:t>8.</w:t>
      </w:r>
      <w:r w:rsidR="008D37BB">
        <w:rPr>
          <w:rFonts w:ascii="Times New Roman" w:hAnsi="Times New Roman" w:cs="Times New Roman" w:hint="eastAsia"/>
          <w:b/>
          <w:kern w:val="2"/>
          <w:sz w:val="24"/>
          <w:szCs w:val="24"/>
          <w:lang w:val="zh-TW" w:eastAsia="zh-TW"/>
        </w:rPr>
        <w:t>8</w:t>
      </w:r>
      <w:r w:rsidRPr="009B02FC">
        <w:rPr>
          <w:rFonts w:ascii="Times New Roman" w:hAnsi="Times New Roman" w:cs="Times New Roman"/>
          <w:b/>
          <w:kern w:val="2"/>
          <w:sz w:val="24"/>
          <w:szCs w:val="24"/>
          <w:lang w:val="zh-TW" w:eastAsia="zh-TW"/>
        </w:rPr>
        <w:t xml:space="preserve"> </w:t>
      </w:r>
      <w:r w:rsidR="005606C6" w:rsidRPr="009B02FC">
        <w:rPr>
          <w:rFonts w:ascii="Times New Roman" w:hAnsi="Times New Roman" w:cs="Times New Roman"/>
          <w:b/>
          <w:kern w:val="2"/>
          <w:sz w:val="24"/>
          <w:szCs w:val="24"/>
          <w:lang w:val="zh-TW" w:eastAsia="zh-TW"/>
        </w:rPr>
        <w:t>放寬分配公屋條件</w:t>
      </w:r>
      <w:r w:rsidR="005606C6" w:rsidRPr="009B02FC">
        <w:rPr>
          <w:rFonts w:ascii="Times New Roman" w:hAnsi="Times New Roman" w:cs="Times New Roman"/>
          <w:b/>
          <w:kern w:val="2"/>
          <w:sz w:val="24"/>
          <w:szCs w:val="24"/>
          <w:lang w:val="zh-TW" w:eastAsia="zh-TW"/>
        </w:rPr>
        <w:t xml:space="preserve">  </w:t>
      </w:r>
      <w:r w:rsidR="005606C6" w:rsidRPr="009B02FC">
        <w:rPr>
          <w:rFonts w:ascii="Times New Roman" w:hAnsi="Times New Roman" w:cs="Times New Roman"/>
          <w:b/>
          <w:kern w:val="2"/>
          <w:sz w:val="24"/>
          <w:szCs w:val="24"/>
          <w:lang w:val="zh-TW" w:eastAsia="zh-TW"/>
        </w:rPr>
        <w:t>將兒童列入公屋優先安置的行列及開放市區申請</w:t>
      </w:r>
    </w:p>
    <w:p w:rsidR="005606C6" w:rsidRPr="009B02FC" w:rsidRDefault="005606C6" w:rsidP="005606C6">
      <w:pPr>
        <w:jc w:val="both"/>
        <w:rPr>
          <w:rFonts w:ascii="Times New Roman" w:hAnsi="Times New Roman" w:cs="Times New Roman"/>
          <w:kern w:val="2"/>
          <w:sz w:val="24"/>
          <w:szCs w:val="24"/>
          <w:lang w:eastAsia="zh-TW"/>
        </w:rPr>
      </w:pPr>
    </w:p>
    <w:p w:rsidR="005606C6" w:rsidRPr="009B02FC" w:rsidRDefault="005606C6" w:rsidP="005606C6">
      <w:pPr>
        <w:ind w:firstLine="360"/>
        <w:jc w:val="both"/>
        <w:rPr>
          <w:rFonts w:ascii="Times New Roman" w:hAnsi="Times New Roman" w:cs="Times New Roman"/>
          <w:kern w:val="2"/>
          <w:sz w:val="24"/>
          <w:szCs w:val="24"/>
          <w:lang w:val="zh-TW" w:eastAsia="zh-TW"/>
        </w:rPr>
      </w:pPr>
      <w:r w:rsidRPr="009B02FC">
        <w:rPr>
          <w:rFonts w:ascii="Times New Roman" w:hAnsi="Times New Roman" w:cs="Times New Roman"/>
          <w:kern w:val="2"/>
          <w:sz w:val="24"/>
          <w:szCs w:val="24"/>
          <w:lang w:val="zh-TW" w:eastAsia="zh-TW"/>
        </w:rPr>
        <w:t>政府應以兒童權利作最大考慮為政策指導原則，儘快放寬申請出租公屋的七年居港條件，讓所有兒童享有平等輪候公屋機會及儘快安置合適居所。此外，房屋署在分配公屋時，應採取積極措施，將有兒童的公屋申請個案列入優先處理類別，儘快安置，並全面開放了一般家庭申請市區公屋的規定，避免增加家庭支出及打斷兒童的成長網絡等。</w:t>
      </w:r>
    </w:p>
    <w:p w:rsidR="005606C6" w:rsidRPr="009B02FC" w:rsidRDefault="005606C6" w:rsidP="005606C6">
      <w:pPr>
        <w:ind w:firstLine="360"/>
        <w:jc w:val="both"/>
        <w:rPr>
          <w:rFonts w:ascii="Times New Roman" w:hAnsi="Times New Roman" w:cs="Times New Roman"/>
          <w:kern w:val="2"/>
          <w:sz w:val="24"/>
          <w:szCs w:val="24"/>
          <w:lang w:val="zh-TW" w:eastAsia="zh-TW"/>
        </w:rPr>
      </w:pPr>
    </w:p>
    <w:p w:rsidR="005606C6" w:rsidRPr="009B02FC" w:rsidRDefault="008D37BB" w:rsidP="008B37C8">
      <w:pPr>
        <w:spacing w:after="0" w:line="240" w:lineRule="auto"/>
        <w:jc w:val="both"/>
        <w:rPr>
          <w:rFonts w:ascii="Times New Roman" w:hAnsi="Times New Roman" w:cs="Times New Roman"/>
          <w:b/>
          <w:kern w:val="2"/>
          <w:sz w:val="24"/>
          <w:szCs w:val="24"/>
          <w:lang w:eastAsia="zh-TW"/>
        </w:rPr>
      </w:pPr>
      <w:r>
        <w:rPr>
          <w:rFonts w:ascii="Times New Roman" w:hAnsi="Times New Roman" w:cs="Times New Roman"/>
          <w:b/>
          <w:kern w:val="2"/>
          <w:sz w:val="24"/>
          <w:szCs w:val="24"/>
          <w:lang w:val="zh-TW" w:eastAsia="zh-TW"/>
        </w:rPr>
        <w:t>8.</w:t>
      </w:r>
      <w:r>
        <w:rPr>
          <w:rFonts w:ascii="Times New Roman" w:hAnsi="Times New Roman" w:cs="Times New Roman" w:hint="eastAsia"/>
          <w:b/>
          <w:kern w:val="2"/>
          <w:sz w:val="24"/>
          <w:szCs w:val="24"/>
          <w:lang w:val="zh-TW" w:eastAsia="zh-TW"/>
        </w:rPr>
        <w:t>9</w:t>
      </w:r>
      <w:r w:rsidR="001863D4" w:rsidRPr="009B02FC">
        <w:rPr>
          <w:rFonts w:ascii="Times New Roman" w:hAnsi="Times New Roman" w:cs="Times New Roman"/>
          <w:b/>
          <w:kern w:val="2"/>
          <w:sz w:val="24"/>
          <w:szCs w:val="24"/>
          <w:lang w:val="zh-TW" w:eastAsia="zh-TW"/>
        </w:rPr>
        <w:t xml:space="preserve"> </w:t>
      </w:r>
      <w:r w:rsidR="005606C6" w:rsidRPr="009B02FC">
        <w:rPr>
          <w:rFonts w:ascii="Times New Roman" w:hAnsi="Times New Roman" w:cs="Times New Roman"/>
          <w:b/>
          <w:kern w:val="2"/>
          <w:sz w:val="24"/>
          <w:szCs w:val="24"/>
          <w:lang w:val="zh-TW" w:eastAsia="zh-TW"/>
        </w:rPr>
        <w:t>為正輪候公屋的兒童家庭提供租金津貼</w:t>
      </w:r>
    </w:p>
    <w:p w:rsidR="005606C6" w:rsidRPr="009B02FC" w:rsidRDefault="005606C6" w:rsidP="005606C6">
      <w:pPr>
        <w:jc w:val="both"/>
        <w:rPr>
          <w:rFonts w:ascii="Times New Roman" w:hAnsi="Times New Roman" w:cs="Times New Roman"/>
          <w:kern w:val="2"/>
          <w:sz w:val="24"/>
          <w:szCs w:val="24"/>
          <w:lang w:eastAsia="zh-TW"/>
        </w:rPr>
      </w:pPr>
    </w:p>
    <w:p w:rsidR="005606C6" w:rsidRPr="009B02FC" w:rsidRDefault="005606C6" w:rsidP="005606C6">
      <w:pPr>
        <w:ind w:firstLine="360"/>
        <w:jc w:val="both"/>
        <w:rPr>
          <w:rFonts w:ascii="Times New Roman" w:hAnsi="Times New Roman" w:cs="Times New Roman"/>
          <w:kern w:val="2"/>
          <w:sz w:val="24"/>
          <w:szCs w:val="24"/>
          <w:lang w:eastAsia="zh-TW"/>
        </w:rPr>
      </w:pPr>
      <w:r w:rsidRPr="009B02FC">
        <w:rPr>
          <w:rFonts w:ascii="Times New Roman" w:hAnsi="Times New Roman" w:cs="Times New Roman"/>
          <w:kern w:val="2"/>
          <w:sz w:val="24"/>
          <w:szCs w:val="24"/>
          <w:lang w:val="zh-TW" w:eastAsia="zh-TW"/>
        </w:rPr>
        <w:t>當局應為有兒童的輪候公屋家庭提供租金津貼，即時紓緩兒童住屋困難，分配公屋時，容許家庭選擇公屋或租金津貼。此外</w:t>
      </w:r>
      <w:r w:rsidRPr="009B02FC">
        <w:rPr>
          <w:rFonts w:ascii="Times New Roman" w:hAnsi="Times New Roman" w:cs="Times New Roman"/>
          <w:sz w:val="24"/>
          <w:szCs w:val="24"/>
          <w:lang w:eastAsia="zh-TW"/>
        </w:rPr>
        <w:t>，為協助公屋輪候冊中處於不適切居所的家庭，當局除透過關愛基金推行｢非公屋、非綜援的低收入住戶一次過生活津貼｣外，更應思考將計劃恆常化，為居於不適切居所的低收入家庭提供持續的經濟支援。</w:t>
      </w:r>
      <w:r w:rsidRPr="009B02FC">
        <w:rPr>
          <w:rStyle w:val="ab"/>
          <w:rFonts w:ascii="Times New Roman" w:hAnsi="Times New Roman" w:cs="Times New Roman"/>
          <w:sz w:val="24"/>
          <w:szCs w:val="24"/>
        </w:rPr>
        <w:footnoteReference w:id="14"/>
      </w:r>
    </w:p>
    <w:p w:rsidR="004D07A8" w:rsidRPr="009B02FC" w:rsidRDefault="004D07A8" w:rsidP="00E64ADD">
      <w:pPr>
        <w:widowControl w:val="0"/>
        <w:spacing w:line="300" w:lineRule="exact"/>
        <w:ind w:firstLine="420"/>
        <w:jc w:val="both"/>
        <w:rPr>
          <w:rFonts w:ascii="Times New Roman" w:hAnsi="Times New Roman" w:cs="Times New Roman"/>
          <w:sz w:val="24"/>
          <w:szCs w:val="24"/>
          <w:lang w:eastAsia="zh-TW"/>
        </w:rPr>
      </w:pPr>
    </w:p>
    <w:p w:rsidR="004D07A8" w:rsidRPr="009B02FC" w:rsidRDefault="004D07A8" w:rsidP="00E64ADD">
      <w:pPr>
        <w:widowControl w:val="0"/>
        <w:spacing w:line="300" w:lineRule="exact"/>
        <w:ind w:firstLine="420"/>
        <w:jc w:val="both"/>
        <w:rPr>
          <w:rFonts w:ascii="Times New Roman" w:hAnsi="Times New Roman" w:cs="Times New Roman"/>
          <w:sz w:val="24"/>
          <w:szCs w:val="24"/>
          <w:lang w:eastAsia="zh-TW"/>
        </w:rPr>
      </w:pPr>
    </w:p>
    <w:p w:rsidR="004D07A8" w:rsidRPr="009B02FC" w:rsidRDefault="004D07A8" w:rsidP="00E64ADD">
      <w:pPr>
        <w:widowControl w:val="0"/>
        <w:spacing w:line="300" w:lineRule="exact"/>
        <w:ind w:firstLine="420"/>
        <w:jc w:val="both"/>
        <w:rPr>
          <w:rFonts w:ascii="Times New Roman" w:hAnsi="Times New Roman" w:cs="Times New Roman"/>
          <w:sz w:val="24"/>
          <w:szCs w:val="24"/>
          <w:lang w:eastAsia="zh-TW"/>
        </w:rPr>
      </w:pPr>
    </w:p>
    <w:p w:rsidR="00776B1A" w:rsidRDefault="00776B1A">
      <w:pPr>
        <w:rPr>
          <w:rFonts w:ascii="Times New Roman" w:hAnsi="Times New Roman" w:cs="Times New Roman"/>
          <w:b/>
          <w:sz w:val="24"/>
          <w:szCs w:val="24"/>
          <w:lang w:eastAsia="zh-TW"/>
        </w:rPr>
      </w:pPr>
      <w:r>
        <w:rPr>
          <w:rFonts w:ascii="Times New Roman" w:hAnsi="Times New Roman" w:cs="Times New Roman"/>
          <w:b/>
          <w:sz w:val="24"/>
          <w:szCs w:val="24"/>
          <w:lang w:eastAsia="zh-TW"/>
        </w:rPr>
        <w:br w:type="page"/>
      </w:r>
    </w:p>
    <w:p w:rsidR="0054363C" w:rsidRPr="00647E4A" w:rsidRDefault="001863D4" w:rsidP="00647E4A">
      <w:pPr>
        <w:pStyle w:val="a7"/>
        <w:numPr>
          <w:ilvl w:val="0"/>
          <w:numId w:val="22"/>
        </w:numPr>
        <w:spacing w:after="0" w:line="400" w:lineRule="exact"/>
        <w:ind w:leftChars="0"/>
        <w:rPr>
          <w:rFonts w:ascii="Times New Roman" w:hAnsi="Times New Roman" w:cs="Times New Roman"/>
          <w:b/>
          <w:sz w:val="24"/>
          <w:szCs w:val="24"/>
          <w:lang w:eastAsia="zh-TW"/>
        </w:rPr>
      </w:pPr>
      <w:r w:rsidRPr="00647E4A">
        <w:rPr>
          <w:rFonts w:ascii="Times New Roman" w:hAnsi="Times New Roman" w:cs="Times New Roman"/>
          <w:b/>
          <w:sz w:val="24"/>
          <w:szCs w:val="24"/>
          <w:lang w:eastAsia="zh-TW"/>
        </w:rPr>
        <w:lastRenderedPageBreak/>
        <w:t>調</w:t>
      </w:r>
      <w:r w:rsidR="0054363C" w:rsidRPr="00647E4A">
        <w:rPr>
          <w:rFonts w:ascii="Times New Roman" w:hAnsi="Times New Roman" w:cs="Times New Roman"/>
          <w:b/>
          <w:sz w:val="24"/>
          <w:szCs w:val="24"/>
          <w:lang w:eastAsia="zh-TW"/>
        </w:rPr>
        <w:t>查圖表</w:t>
      </w:r>
    </w:p>
    <w:p w:rsidR="00503DB9" w:rsidRPr="009B02FC" w:rsidRDefault="00503DB9" w:rsidP="007C05AB">
      <w:pPr>
        <w:spacing w:after="0" w:line="320" w:lineRule="exact"/>
        <w:rPr>
          <w:rFonts w:ascii="Times New Roman" w:eastAsiaTheme="majorEastAsia" w:hAnsi="Times New Roman" w:cs="Times New Roman"/>
          <w:b/>
          <w:bCs/>
          <w:sz w:val="24"/>
          <w:szCs w:val="24"/>
          <w:lang w:eastAsia="zh-TW"/>
        </w:rPr>
      </w:pPr>
    </w:p>
    <w:p w:rsidR="00612EB2" w:rsidRPr="009B02FC" w:rsidRDefault="00612EB2"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1: </w:t>
      </w:r>
      <w:r w:rsidRPr="009B02FC">
        <w:rPr>
          <w:rFonts w:ascii="Times New Roman" w:eastAsiaTheme="majorEastAsia" w:hAnsi="Times New Roman" w:cs="Times New Roman"/>
          <w:b/>
          <w:bCs/>
          <w:sz w:val="24"/>
          <w:szCs w:val="24"/>
          <w:lang w:eastAsia="zh-TW"/>
        </w:rPr>
        <w:t>受訪者性別</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612EB2" w:rsidRPr="009B02FC" w:rsidTr="00566F84">
        <w:trPr>
          <w:cantSplit/>
          <w:tblHeader/>
        </w:trPr>
        <w:tc>
          <w:tcPr>
            <w:tcW w:w="1454" w:type="dxa"/>
            <w:gridSpan w:val="2"/>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612EB2" w:rsidRPr="009B02FC" w:rsidTr="00566F84">
        <w:trPr>
          <w:cantSplit/>
          <w:tblHeader/>
        </w:trPr>
        <w:tc>
          <w:tcPr>
            <w:tcW w:w="727" w:type="dxa"/>
            <w:vMerge w:val="restart"/>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男</w:t>
            </w:r>
          </w:p>
        </w:tc>
        <w:tc>
          <w:tcPr>
            <w:tcW w:w="1155"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72</w:t>
            </w:r>
          </w:p>
        </w:tc>
        <w:tc>
          <w:tcPr>
            <w:tcW w:w="1382"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50.7</w:t>
            </w:r>
          </w:p>
        </w:tc>
        <w:tc>
          <w:tcPr>
            <w:tcW w:w="1456"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50.7</w:t>
            </w:r>
          </w:p>
        </w:tc>
      </w:tr>
      <w:tr w:rsidR="00612EB2" w:rsidRPr="009B02FC" w:rsidTr="00566F84">
        <w:trPr>
          <w:cantSplit/>
          <w:tblHeader/>
        </w:trPr>
        <w:tc>
          <w:tcPr>
            <w:tcW w:w="727" w:type="dxa"/>
            <w:vMerge/>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女</w:t>
            </w:r>
          </w:p>
        </w:tc>
        <w:tc>
          <w:tcPr>
            <w:tcW w:w="1155"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70</w:t>
            </w:r>
          </w:p>
        </w:tc>
        <w:tc>
          <w:tcPr>
            <w:tcW w:w="1382"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49.3</w:t>
            </w:r>
          </w:p>
        </w:tc>
        <w:tc>
          <w:tcPr>
            <w:tcW w:w="1456"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612EB2" w:rsidRPr="009B02FC" w:rsidTr="00566F84">
        <w:trPr>
          <w:cantSplit/>
        </w:trPr>
        <w:tc>
          <w:tcPr>
            <w:tcW w:w="727" w:type="dxa"/>
            <w:vMerge/>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r>
    </w:tbl>
    <w:p w:rsidR="00612EB2" w:rsidRPr="009B02FC" w:rsidRDefault="00612EB2" w:rsidP="007C05AB">
      <w:pPr>
        <w:spacing w:after="0" w:line="320" w:lineRule="exact"/>
        <w:rPr>
          <w:rFonts w:ascii="Times New Roman" w:eastAsiaTheme="majorEastAsia" w:hAnsi="Times New Roman" w:cs="Times New Roman"/>
          <w:b/>
          <w:bCs/>
          <w:sz w:val="24"/>
          <w:szCs w:val="24"/>
          <w:lang w:eastAsia="zh-TW"/>
        </w:rPr>
      </w:pPr>
    </w:p>
    <w:p w:rsidR="00612EB2" w:rsidRPr="009B02FC" w:rsidRDefault="00612EB2" w:rsidP="007C05AB">
      <w:pPr>
        <w:spacing w:after="0" w:line="320" w:lineRule="exact"/>
        <w:rPr>
          <w:rFonts w:ascii="Times New Roman" w:eastAsiaTheme="majorEastAsia" w:hAnsi="Times New Roman" w:cs="Times New Roman"/>
          <w:b/>
          <w:bCs/>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2: </w:t>
      </w:r>
      <w:r w:rsidRPr="009B02FC">
        <w:rPr>
          <w:rFonts w:ascii="Times New Roman" w:eastAsiaTheme="majorEastAsia" w:hAnsi="Times New Roman" w:cs="Times New Roman"/>
          <w:b/>
          <w:bCs/>
          <w:sz w:val="24"/>
          <w:szCs w:val="24"/>
          <w:lang w:eastAsia="zh-TW"/>
        </w:rPr>
        <w:t>受訪者</w:t>
      </w:r>
      <w:r w:rsidRPr="009B02FC">
        <w:rPr>
          <w:rFonts w:ascii="Times New Roman" w:eastAsiaTheme="majorEastAsia" w:hAnsi="Times New Roman" w:cs="Times New Roman"/>
          <w:b/>
          <w:bCs/>
          <w:sz w:val="24"/>
          <w:szCs w:val="24"/>
        </w:rPr>
        <w:t>年齡</w:t>
      </w:r>
    </w:p>
    <w:tbl>
      <w:tblPr>
        <w:tblW w:w="56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1258"/>
        <w:gridCol w:w="1382"/>
        <w:gridCol w:w="1456"/>
      </w:tblGrid>
      <w:tr w:rsidR="00F15FCF" w:rsidRPr="009B02FC" w:rsidTr="00D52728">
        <w:trPr>
          <w:cantSplit/>
          <w:tblHeader/>
        </w:trPr>
        <w:tc>
          <w:tcPr>
            <w:tcW w:w="2818" w:type="dxa"/>
            <w:gridSpan w:val="2"/>
            <w:shd w:val="clear" w:color="auto" w:fill="FFFFFF"/>
            <w:tcMar>
              <w:top w:w="30" w:type="dxa"/>
              <w:left w:w="30" w:type="dxa"/>
              <w:bottom w:w="30" w:type="dxa"/>
              <w:right w:w="30" w:type="dxa"/>
            </w:tcMar>
            <w:vAlign w:val="center"/>
          </w:tcPr>
          <w:p w:rsidR="00F15FCF" w:rsidRPr="009B02FC" w:rsidRDefault="00F15FCF" w:rsidP="007C05AB">
            <w:pPr>
              <w:spacing w:after="0" w:line="320" w:lineRule="exact"/>
              <w:rPr>
                <w:rFonts w:ascii="Times New Roman" w:eastAsiaTheme="majorEastAsia" w:hAnsi="Times New Roman" w:cs="Times New Roman"/>
                <w:sz w:val="24"/>
                <w:szCs w:val="24"/>
              </w:rPr>
            </w:pPr>
          </w:p>
        </w:tc>
        <w:tc>
          <w:tcPr>
            <w:tcW w:w="1382" w:type="dxa"/>
            <w:shd w:val="clear" w:color="auto" w:fill="FFFFFF"/>
            <w:tcMar>
              <w:top w:w="30" w:type="dxa"/>
              <w:left w:w="30" w:type="dxa"/>
              <w:bottom w:w="30" w:type="dxa"/>
              <w:right w:w="30" w:type="dxa"/>
            </w:tcMar>
            <w:vAlign w:val="bottom"/>
          </w:tcPr>
          <w:p w:rsidR="00F15FCF" w:rsidRPr="009B02FC" w:rsidRDefault="00F15FC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F15FCF" w:rsidRPr="009B02FC" w:rsidRDefault="00F15FC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275AB0" w:rsidRPr="009B02FC" w:rsidTr="00D52728">
        <w:trPr>
          <w:cantSplit/>
          <w:tblHeader/>
        </w:trPr>
        <w:tc>
          <w:tcPr>
            <w:tcW w:w="1560" w:type="dxa"/>
            <w:vMerge w:val="restart"/>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258"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2</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歲</w:t>
            </w:r>
          </w:p>
        </w:tc>
        <w:tc>
          <w:tcPr>
            <w:tcW w:w="1382"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21.1</w:t>
            </w:r>
          </w:p>
        </w:tc>
        <w:tc>
          <w:tcPr>
            <w:tcW w:w="1456"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21.1</w:t>
            </w:r>
          </w:p>
        </w:tc>
      </w:tr>
      <w:tr w:rsidR="00275AB0" w:rsidRPr="009B02FC" w:rsidTr="00D52728">
        <w:trPr>
          <w:cantSplit/>
          <w:tblHeader/>
        </w:trPr>
        <w:tc>
          <w:tcPr>
            <w:tcW w:w="1560" w:type="dxa"/>
            <w:vMerge/>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p>
        </w:tc>
        <w:tc>
          <w:tcPr>
            <w:tcW w:w="1258"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12</w:t>
            </w:r>
            <w:r w:rsidRPr="009B02FC">
              <w:rPr>
                <w:rFonts w:ascii="Times New Roman" w:eastAsiaTheme="majorEastAsia" w:hAnsi="Times New Roman" w:cs="Times New Roman"/>
                <w:sz w:val="24"/>
                <w:szCs w:val="24"/>
                <w:lang w:eastAsia="zh-TW"/>
              </w:rPr>
              <w:t>歲</w:t>
            </w:r>
          </w:p>
        </w:tc>
        <w:tc>
          <w:tcPr>
            <w:tcW w:w="1382"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64.1</w:t>
            </w:r>
          </w:p>
        </w:tc>
        <w:tc>
          <w:tcPr>
            <w:tcW w:w="1456"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85.2</w:t>
            </w:r>
          </w:p>
        </w:tc>
      </w:tr>
      <w:tr w:rsidR="00275AB0" w:rsidRPr="009B02FC" w:rsidTr="00D52728">
        <w:trPr>
          <w:cantSplit/>
          <w:tblHeader/>
        </w:trPr>
        <w:tc>
          <w:tcPr>
            <w:tcW w:w="1560" w:type="dxa"/>
            <w:vMerge/>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p>
        </w:tc>
        <w:tc>
          <w:tcPr>
            <w:tcW w:w="1258"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13</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18</w:t>
            </w:r>
            <w:r w:rsidRPr="009B02FC">
              <w:rPr>
                <w:rFonts w:ascii="Times New Roman" w:eastAsiaTheme="majorEastAsia" w:hAnsi="Times New Roman" w:cs="Times New Roman"/>
                <w:sz w:val="24"/>
                <w:szCs w:val="24"/>
                <w:lang w:eastAsia="zh-TW"/>
              </w:rPr>
              <w:t>歲</w:t>
            </w:r>
          </w:p>
        </w:tc>
        <w:tc>
          <w:tcPr>
            <w:tcW w:w="1382" w:type="dxa"/>
            <w:shd w:val="clear" w:color="auto" w:fill="FFFFFF"/>
            <w:tcMar>
              <w:top w:w="30" w:type="dxa"/>
              <w:left w:w="30" w:type="dxa"/>
              <w:bottom w:w="30" w:type="dxa"/>
              <w:right w:w="30" w:type="dxa"/>
            </w:tcMar>
          </w:tcPr>
          <w:p w:rsidR="00275AB0" w:rsidRPr="009B02FC" w:rsidRDefault="00275AB0" w:rsidP="00F15FCF">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rPr>
              <w:t>4.</w:t>
            </w:r>
            <w:r w:rsidRPr="009B02FC">
              <w:rPr>
                <w:rFonts w:ascii="Times New Roman" w:eastAsiaTheme="majorEastAsia" w:hAnsi="Times New Roman" w:cs="Times New Roman"/>
                <w:sz w:val="24"/>
                <w:szCs w:val="24"/>
                <w:lang w:eastAsia="zh-TW"/>
              </w:rPr>
              <w:t>8</w:t>
            </w:r>
          </w:p>
        </w:tc>
        <w:tc>
          <w:tcPr>
            <w:tcW w:w="1456"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r>
      <w:tr w:rsidR="00275AB0" w:rsidRPr="009B02FC" w:rsidTr="00D52728">
        <w:trPr>
          <w:cantSplit/>
          <w:tblHeader/>
        </w:trPr>
        <w:tc>
          <w:tcPr>
            <w:tcW w:w="1560" w:type="dxa"/>
            <w:vMerge/>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p>
        </w:tc>
        <w:tc>
          <w:tcPr>
            <w:tcW w:w="1258"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382" w:type="dxa"/>
            <w:shd w:val="clear" w:color="auto" w:fill="FFFFFF"/>
            <w:tcMar>
              <w:top w:w="30" w:type="dxa"/>
              <w:left w:w="30" w:type="dxa"/>
              <w:bottom w:w="30" w:type="dxa"/>
              <w:right w:w="30" w:type="dxa"/>
            </w:tcMar>
          </w:tcPr>
          <w:p w:rsidR="00275AB0" w:rsidRPr="009B02FC" w:rsidRDefault="00275AB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275AB0" w:rsidRPr="009B02FC" w:rsidRDefault="00275AB0" w:rsidP="007C05AB">
            <w:pPr>
              <w:spacing w:after="0" w:line="320" w:lineRule="exact"/>
              <w:rPr>
                <w:rFonts w:ascii="Times New Roman" w:eastAsiaTheme="majorEastAsia" w:hAnsi="Times New Roman" w:cs="Times New Roman"/>
                <w:sz w:val="24"/>
                <w:szCs w:val="24"/>
              </w:rPr>
            </w:pPr>
          </w:p>
        </w:tc>
      </w:tr>
      <w:tr w:rsidR="00D52728" w:rsidRPr="009B02FC" w:rsidTr="00D52728">
        <w:trPr>
          <w:cantSplit/>
          <w:tblHeader/>
        </w:trPr>
        <w:tc>
          <w:tcPr>
            <w:tcW w:w="1560"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年齡中位數</w:t>
            </w:r>
          </w:p>
        </w:tc>
        <w:tc>
          <w:tcPr>
            <w:tcW w:w="1258"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w:t>
            </w:r>
          </w:p>
        </w:tc>
        <w:tc>
          <w:tcPr>
            <w:tcW w:w="1382"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年齡平均數</w:t>
            </w:r>
          </w:p>
        </w:tc>
        <w:tc>
          <w:tcPr>
            <w:tcW w:w="1456" w:type="dxa"/>
            <w:shd w:val="clear" w:color="auto" w:fill="FFFFFF"/>
            <w:tcMar>
              <w:top w:w="30" w:type="dxa"/>
              <w:left w:w="30" w:type="dxa"/>
              <w:bottom w:w="30" w:type="dxa"/>
              <w:right w:w="30" w:type="dxa"/>
            </w:tcMar>
            <w:vAlign w:val="cente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9.1</w:t>
            </w:r>
          </w:p>
        </w:tc>
      </w:tr>
    </w:tbl>
    <w:p w:rsidR="00566F84" w:rsidRPr="009B02FC" w:rsidRDefault="00566F84" w:rsidP="007C05AB">
      <w:pPr>
        <w:spacing w:after="0" w:line="320" w:lineRule="exact"/>
        <w:rPr>
          <w:rFonts w:ascii="Times New Roman" w:eastAsiaTheme="majorEastAsia" w:hAnsi="Times New Roman" w:cs="Times New Roman"/>
          <w:b/>
          <w:bCs/>
          <w:sz w:val="24"/>
          <w:szCs w:val="24"/>
          <w:lang w:eastAsia="zh-TW"/>
        </w:rPr>
      </w:pPr>
    </w:p>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3: </w:t>
      </w:r>
      <w:r w:rsidRPr="009B02FC">
        <w:rPr>
          <w:rFonts w:ascii="Times New Roman" w:eastAsiaTheme="majorEastAsia" w:hAnsi="Times New Roman" w:cs="Times New Roman"/>
          <w:b/>
          <w:bCs/>
          <w:sz w:val="24"/>
          <w:szCs w:val="24"/>
          <w:lang w:eastAsia="zh-TW"/>
        </w:rPr>
        <w:t>受訪者</w:t>
      </w:r>
      <w:r w:rsidRPr="009B02FC">
        <w:rPr>
          <w:rFonts w:ascii="Times New Roman" w:eastAsiaTheme="majorEastAsia" w:hAnsi="Times New Roman" w:cs="Times New Roman"/>
          <w:b/>
          <w:bCs/>
          <w:sz w:val="24"/>
          <w:szCs w:val="24"/>
        </w:rPr>
        <w:t>就讀年級</w:t>
      </w:r>
    </w:p>
    <w:tbl>
      <w:tblPr>
        <w:tblW w:w="74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276"/>
        <w:gridCol w:w="1154"/>
        <w:gridCol w:w="1009"/>
        <w:gridCol w:w="1382"/>
        <w:gridCol w:w="1455"/>
      </w:tblGrid>
      <w:tr w:rsidR="00612EB2" w:rsidRPr="009B02FC" w:rsidTr="00091CCB">
        <w:trPr>
          <w:cantSplit/>
          <w:tblHeader/>
        </w:trPr>
        <w:tc>
          <w:tcPr>
            <w:tcW w:w="2410" w:type="dxa"/>
            <w:gridSpan w:val="2"/>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1154"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5"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D52728" w:rsidRPr="009B02FC" w:rsidTr="00091CCB">
        <w:trPr>
          <w:cantSplit/>
          <w:tblHeader/>
        </w:trPr>
        <w:tc>
          <w:tcPr>
            <w:tcW w:w="1134" w:type="dxa"/>
            <w:vMerge w:val="restart"/>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幼稚園</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w:t>
            </w:r>
            <w:r w:rsidRPr="009B02FC">
              <w:rPr>
                <w:rFonts w:ascii="Times New Roman" w:eastAsiaTheme="majorEastAsia" w:hAnsi="Times New Roman" w:cs="Times New Roman"/>
                <w:sz w:val="24"/>
                <w:szCs w:val="24"/>
                <w:lang w:eastAsia="zh-TW"/>
              </w:rPr>
              <w:t>6</w:t>
            </w:r>
          </w:p>
        </w:tc>
        <w:tc>
          <w:tcPr>
            <w:tcW w:w="1009"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11.3</w:t>
            </w:r>
          </w:p>
        </w:tc>
        <w:tc>
          <w:tcPr>
            <w:tcW w:w="1382" w:type="dxa"/>
            <w:shd w:val="clear" w:color="auto" w:fill="FFFFFF"/>
            <w:tcMar>
              <w:top w:w="30" w:type="dxa"/>
              <w:left w:w="30" w:type="dxa"/>
              <w:bottom w:w="30" w:type="dxa"/>
              <w:right w:w="30" w:type="dxa"/>
            </w:tcMar>
          </w:tcPr>
          <w:p w:rsidR="00D52728" w:rsidRPr="009B02FC" w:rsidRDefault="00D52728" w:rsidP="002A5B9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11.3</w:t>
            </w:r>
          </w:p>
        </w:tc>
        <w:tc>
          <w:tcPr>
            <w:tcW w:w="1455"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11.3</w:t>
            </w:r>
          </w:p>
        </w:tc>
      </w:tr>
      <w:tr w:rsidR="00D52728" w:rsidRPr="009B02FC" w:rsidTr="00091CCB">
        <w:trPr>
          <w:cantSplit/>
          <w:tblHeader/>
        </w:trPr>
        <w:tc>
          <w:tcPr>
            <w:tcW w:w="1134" w:type="dxa"/>
            <w:vMerge/>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小一</w:t>
            </w:r>
            <w:r w:rsidRPr="009B02FC">
              <w:rPr>
                <w:rFonts w:ascii="Times New Roman" w:eastAsiaTheme="majorEastAsia" w:hAnsi="Times New Roman" w:cs="Times New Roman"/>
                <w:sz w:val="24"/>
                <w:szCs w:val="24"/>
                <w:lang w:eastAsia="zh-TW"/>
              </w:rPr>
              <w:t>至小三</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58</w:t>
            </w:r>
          </w:p>
        </w:tc>
        <w:tc>
          <w:tcPr>
            <w:tcW w:w="1009" w:type="dxa"/>
            <w:shd w:val="clear" w:color="auto" w:fill="FFFFFF"/>
            <w:tcMar>
              <w:top w:w="30" w:type="dxa"/>
              <w:left w:w="30" w:type="dxa"/>
              <w:bottom w:w="30" w:type="dxa"/>
              <w:right w:w="30" w:type="dxa"/>
            </w:tcMar>
          </w:tcPr>
          <w:p w:rsidR="00D52728" w:rsidRPr="009B02FC" w:rsidRDefault="00D52728" w:rsidP="000E44B6">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40.8</w:t>
            </w:r>
          </w:p>
        </w:tc>
        <w:tc>
          <w:tcPr>
            <w:tcW w:w="1382" w:type="dxa"/>
            <w:shd w:val="clear" w:color="auto" w:fill="FFFFFF"/>
            <w:tcMar>
              <w:top w:w="30" w:type="dxa"/>
              <w:left w:w="30" w:type="dxa"/>
              <w:bottom w:w="30" w:type="dxa"/>
              <w:right w:w="30" w:type="dxa"/>
            </w:tcMar>
          </w:tcPr>
          <w:p w:rsidR="00D52728" w:rsidRPr="009B02FC" w:rsidRDefault="00D52728" w:rsidP="002A5B9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41.1</w:t>
            </w:r>
          </w:p>
        </w:tc>
        <w:tc>
          <w:tcPr>
            <w:tcW w:w="1455"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52.4</w:t>
            </w:r>
          </w:p>
        </w:tc>
      </w:tr>
      <w:tr w:rsidR="00D52728" w:rsidRPr="009B02FC" w:rsidTr="00091CCB">
        <w:trPr>
          <w:cantSplit/>
          <w:tblHeader/>
        </w:trPr>
        <w:tc>
          <w:tcPr>
            <w:tcW w:w="1134" w:type="dxa"/>
            <w:vMerge/>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小</w:t>
            </w:r>
            <w:r w:rsidRPr="009B02FC">
              <w:rPr>
                <w:rFonts w:ascii="Times New Roman" w:eastAsiaTheme="majorEastAsia" w:hAnsi="Times New Roman" w:cs="Times New Roman"/>
                <w:sz w:val="24"/>
                <w:szCs w:val="24"/>
                <w:lang w:eastAsia="zh-TW"/>
              </w:rPr>
              <w:t>四至小六</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45</w:t>
            </w:r>
          </w:p>
        </w:tc>
        <w:tc>
          <w:tcPr>
            <w:tcW w:w="1009"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31.7</w:t>
            </w:r>
          </w:p>
        </w:tc>
        <w:tc>
          <w:tcPr>
            <w:tcW w:w="1382" w:type="dxa"/>
            <w:shd w:val="clear" w:color="auto" w:fill="FFFFFF"/>
            <w:tcMar>
              <w:top w:w="30" w:type="dxa"/>
              <w:left w:w="30" w:type="dxa"/>
              <w:bottom w:w="30" w:type="dxa"/>
              <w:right w:w="30" w:type="dxa"/>
            </w:tcMar>
          </w:tcPr>
          <w:p w:rsidR="00D52728" w:rsidRPr="009B02FC" w:rsidRDefault="00D52728" w:rsidP="002A5B9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31.9</w:t>
            </w:r>
          </w:p>
        </w:tc>
        <w:tc>
          <w:tcPr>
            <w:tcW w:w="1455"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84.3</w:t>
            </w:r>
          </w:p>
        </w:tc>
      </w:tr>
      <w:tr w:rsidR="00D52728" w:rsidRPr="009B02FC" w:rsidTr="00091CCB">
        <w:trPr>
          <w:cantSplit/>
          <w:tblHeader/>
        </w:trPr>
        <w:tc>
          <w:tcPr>
            <w:tcW w:w="1134" w:type="dxa"/>
            <w:vMerge/>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中一至中三</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17</w:t>
            </w:r>
          </w:p>
        </w:tc>
        <w:tc>
          <w:tcPr>
            <w:tcW w:w="1009"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12.0</w:t>
            </w:r>
          </w:p>
        </w:tc>
        <w:tc>
          <w:tcPr>
            <w:tcW w:w="1382" w:type="dxa"/>
            <w:shd w:val="clear" w:color="auto" w:fill="FFFFFF"/>
            <w:tcMar>
              <w:top w:w="30" w:type="dxa"/>
              <w:left w:w="30" w:type="dxa"/>
              <w:bottom w:w="30" w:type="dxa"/>
              <w:right w:w="30" w:type="dxa"/>
            </w:tcMar>
          </w:tcPr>
          <w:p w:rsidR="00D52728" w:rsidRPr="009B02FC" w:rsidRDefault="00D52728" w:rsidP="002A5B9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12.1</w:t>
            </w:r>
          </w:p>
        </w:tc>
        <w:tc>
          <w:tcPr>
            <w:tcW w:w="1455"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96.4</w:t>
            </w:r>
          </w:p>
        </w:tc>
      </w:tr>
      <w:tr w:rsidR="00D52728" w:rsidRPr="009B02FC" w:rsidTr="00091CCB">
        <w:trPr>
          <w:cantSplit/>
          <w:tblHeader/>
        </w:trPr>
        <w:tc>
          <w:tcPr>
            <w:tcW w:w="1134" w:type="dxa"/>
            <w:vMerge/>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中四至中六</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w:t>
            </w:r>
          </w:p>
        </w:tc>
        <w:tc>
          <w:tcPr>
            <w:tcW w:w="1009"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3.5</w:t>
            </w:r>
          </w:p>
        </w:tc>
        <w:tc>
          <w:tcPr>
            <w:tcW w:w="1382" w:type="dxa"/>
            <w:shd w:val="clear" w:color="auto" w:fill="FFFFFF"/>
            <w:tcMar>
              <w:top w:w="30" w:type="dxa"/>
              <w:left w:w="30" w:type="dxa"/>
              <w:bottom w:w="30" w:type="dxa"/>
              <w:right w:w="30" w:type="dxa"/>
            </w:tcMar>
          </w:tcPr>
          <w:p w:rsidR="00D52728" w:rsidRPr="009B02FC" w:rsidRDefault="00D52728" w:rsidP="002A5B9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3.6</w:t>
            </w:r>
          </w:p>
        </w:tc>
        <w:tc>
          <w:tcPr>
            <w:tcW w:w="1455"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r>
      <w:tr w:rsidR="00D52728" w:rsidRPr="009B02FC" w:rsidTr="00091CCB">
        <w:trPr>
          <w:cantSplit/>
          <w:tblHeader/>
        </w:trPr>
        <w:tc>
          <w:tcPr>
            <w:tcW w:w="1134" w:type="dxa"/>
            <w:vMerge/>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p>
        </w:tc>
        <w:tc>
          <w:tcPr>
            <w:tcW w:w="1276"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141</w:t>
            </w:r>
          </w:p>
        </w:tc>
        <w:tc>
          <w:tcPr>
            <w:tcW w:w="1009"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99.3</w:t>
            </w:r>
          </w:p>
        </w:tc>
        <w:tc>
          <w:tcPr>
            <w:tcW w:w="1382" w:type="dxa"/>
            <w:shd w:val="clear" w:color="auto" w:fill="FFFFFF"/>
            <w:tcMar>
              <w:top w:w="30" w:type="dxa"/>
              <w:left w:w="30" w:type="dxa"/>
              <w:bottom w:w="30" w:type="dxa"/>
              <w:right w:w="30" w:type="dxa"/>
            </w:tcMar>
          </w:tcPr>
          <w:p w:rsidR="00D52728" w:rsidRPr="009B02FC" w:rsidRDefault="00D52728"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5" w:type="dxa"/>
            <w:shd w:val="clear" w:color="auto" w:fill="FFFFFF"/>
            <w:tcMar>
              <w:top w:w="30" w:type="dxa"/>
              <w:left w:w="30" w:type="dxa"/>
              <w:bottom w:w="30" w:type="dxa"/>
              <w:right w:w="30" w:type="dxa"/>
            </w:tcMar>
            <w:vAlign w:val="center"/>
          </w:tcPr>
          <w:p w:rsidR="00D52728" w:rsidRPr="009B02FC" w:rsidRDefault="00D52728" w:rsidP="007C05AB">
            <w:pPr>
              <w:spacing w:after="0" w:line="320" w:lineRule="exact"/>
              <w:rPr>
                <w:rFonts w:ascii="Times New Roman" w:eastAsiaTheme="majorEastAsia" w:hAnsi="Times New Roman" w:cs="Times New Roman"/>
                <w:sz w:val="24"/>
                <w:szCs w:val="24"/>
              </w:rPr>
            </w:pPr>
          </w:p>
        </w:tc>
      </w:tr>
      <w:tr w:rsidR="00612EB2" w:rsidRPr="009B02FC" w:rsidTr="00091CCB">
        <w:trPr>
          <w:cantSplit/>
          <w:tblHeader/>
        </w:trPr>
        <w:tc>
          <w:tcPr>
            <w:tcW w:w="1134"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1276" w:type="dxa"/>
            <w:shd w:val="clear" w:color="auto" w:fill="FFFFFF"/>
            <w:tcMar>
              <w:top w:w="30" w:type="dxa"/>
              <w:left w:w="30" w:type="dxa"/>
              <w:bottom w:w="30" w:type="dxa"/>
              <w:right w:w="30" w:type="dxa"/>
            </w:tcMar>
          </w:tcPr>
          <w:p w:rsidR="00612EB2" w:rsidRPr="009B02FC" w:rsidRDefault="00612EB2" w:rsidP="000B7E7A">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w:t>
            </w:r>
          </w:p>
        </w:tc>
        <w:tc>
          <w:tcPr>
            <w:tcW w:w="1154"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w:t>
            </w:r>
          </w:p>
        </w:tc>
        <w:tc>
          <w:tcPr>
            <w:tcW w:w="1009" w:type="dxa"/>
            <w:shd w:val="clear" w:color="auto" w:fill="FFFFFF"/>
            <w:tcMar>
              <w:top w:w="30" w:type="dxa"/>
              <w:left w:w="30" w:type="dxa"/>
              <w:bottom w:w="30" w:type="dxa"/>
              <w:right w:w="30" w:type="dxa"/>
            </w:tcMar>
          </w:tcPr>
          <w:p w:rsidR="00612EB2" w:rsidRPr="009B02FC" w:rsidRDefault="000E44B6"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0</w:t>
            </w:r>
            <w:r w:rsidR="00612EB2" w:rsidRPr="009B02FC">
              <w:rPr>
                <w:rFonts w:ascii="Times New Roman" w:eastAsiaTheme="majorEastAsia" w:hAnsi="Times New Roman" w:cs="Times New Roman"/>
                <w:sz w:val="24"/>
                <w:szCs w:val="24"/>
              </w:rPr>
              <w:t>.7</w:t>
            </w:r>
          </w:p>
        </w:tc>
        <w:tc>
          <w:tcPr>
            <w:tcW w:w="1382"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1455"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r>
      <w:tr w:rsidR="00612EB2" w:rsidRPr="009B02FC" w:rsidTr="00091CCB">
        <w:trPr>
          <w:cantSplit/>
        </w:trPr>
        <w:tc>
          <w:tcPr>
            <w:tcW w:w="2410" w:type="dxa"/>
            <w:gridSpan w:val="2"/>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1455"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r>
    </w:tbl>
    <w:p w:rsidR="00612EB2" w:rsidRPr="009B02FC" w:rsidRDefault="00612EB2" w:rsidP="007C05AB">
      <w:pPr>
        <w:spacing w:after="0" w:line="320" w:lineRule="exact"/>
        <w:rPr>
          <w:rFonts w:ascii="Times New Roman" w:eastAsiaTheme="majorEastAsia" w:hAnsi="Times New Roman" w:cs="Times New Roman"/>
          <w:sz w:val="24"/>
          <w:szCs w:val="24"/>
        </w:rPr>
      </w:pPr>
    </w:p>
    <w:p w:rsidR="00612EB2" w:rsidRPr="009B02FC" w:rsidRDefault="00612EB2" w:rsidP="007C05AB">
      <w:pPr>
        <w:spacing w:after="0" w:line="320" w:lineRule="exact"/>
        <w:rPr>
          <w:rFonts w:ascii="Times New Roman" w:eastAsiaTheme="majorEastAsia" w:hAnsi="Times New Roman" w:cs="Times New Roman"/>
          <w:b/>
          <w:sz w:val="24"/>
          <w:szCs w:val="24"/>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4: </w:t>
      </w:r>
      <w:r w:rsidRPr="009B02FC">
        <w:rPr>
          <w:rFonts w:ascii="Times New Roman" w:eastAsiaTheme="majorEastAsia" w:hAnsi="Times New Roman" w:cs="Times New Roman"/>
          <w:b/>
          <w:bCs/>
          <w:sz w:val="24"/>
          <w:szCs w:val="24"/>
          <w:lang w:eastAsia="zh-TW"/>
        </w:rPr>
        <w:t>受訪者</w:t>
      </w:r>
      <w:r w:rsidRPr="009B02FC">
        <w:rPr>
          <w:rFonts w:ascii="Times New Roman" w:eastAsiaTheme="majorEastAsia" w:hAnsi="Times New Roman" w:cs="Times New Roman"/>
          <w:b/>
          <w:bCs/>
          <w:sz w:val="24"/>
          <w:szCs w:val="24"/>
        </w:rPr>
        <w:t>來港年期</w:t>
      </w:r>
    </w:p>
    <w:tbl>
      <w:tblPr>
        <w:tblW w:w="75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85"/>
        <w:gridCol w:w="1154"/>
        <w:gridCol w:w="1009"/>
        <w:gridCol w:w="1382"/>
        <w:gridCol w:w="1455"/>
      </w:tblGrid>
      <w:tr w:rsidR="00835F6C" w:rsidRPr="009B02FC" w:rsidTr="000C07C8">
        <w:trPr>
          <w:cantSplit/>
          <w:tblHeader/>
        </w:trPr>
        <w:tc>
          <w:tcPr>
            <w:tcW w:w="2552" w:type="dxa"/>
            <w:gridSpan w:val="2"/>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841467" w:rsidRPr="009B02FC" w:rsidTr="000C07C8">
        <w:trPr>
          <w:cantSplit/>
          <w:tblHeader/>
        </w:trPr>
        <w:tc>
          <w:tcPr>
            <w:tcW w:w="567" w:type="dxa"/>
            <w:vMerge w:val="restart"/>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98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年以下</w:t>
            </w:r>
          </w:p>
        </w:tc>
        <w:tc>
          <w:tcPr>
            <w:tcW w:w="1154"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w:t>
            </w:r>
            <w:r w:rsidRPr="009B02FC">
              <w:rPr>
                <w:rFonts w:ascii="Times New Roman" w:eastAsiaTheme="majorEastAsia" w:hAnsi="Times New Roman" w:cs="Times New Roman"/>
                <w:sz w:val="24"/>
                <w:szCs w:val="24"/>
                <w:lang w:eastAsia="zh-TW"/>
              </w:rPr>
              <w:t>2</w:t>
            </w:r>
          </w:p>
        </w:tc>
        <w:tc>
          <w:tcPr>
            <w:tcW w:w="1009" w:type="dxa"/>
            <w:shd w:val="clear" w:color="auto" w:fill="FFFFFF"/>
            <w:tcMar>
              <w:top w:w="30" w:type="dxa"/>
              <w:left w:w="30" w:type="dxa"/>
              <w:bottom w:w="30" w:type="dxa"/>
              <w:right w:w="30" w:type="dxa"/>
            </w:tcMar>
          </w:tcPr>
          <w:p w:rsidR="00841467" w:rsidRPr="009B02FC" w:rsidRDefault="001C4D34"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8.5</w:t>
            </w:r>
          </w:p>
        </w:tc>
        <w:tc>
          <w:tcPr>
            <w:tcW w:w="1382" w:type="dxa"/>
            <w:shd w:val="clear" w:color="auto" w:fill="FFFFFF"/>
            <w:tcMar>
              <w:top w:w="30" w:type="dxa"/>
              <w:left w:w="30" w:type="dxa"/>
              <w:bottom w:w="30" w:type="dxa"/>
              <w:right w:w="30" w:type="dxa"/>
            </w:tcMar>
          </w:tcPr>
          <w:p w:rsidR="00841467" w:rsidRPr="009B02FC" w:rsidRDefault="00276951"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26.1</w:t>
            </w:r>
          </w:p>
        </w:tc>
        <w:tc>
          <w:tcPr>
            <w:tcW w:w="1455" w:type="dxa"/>
            <w:shd w:val="clear" w:color="auto" w:fill="FFFFFF"/>
            <w:tcMar>
              <w:top w:w="30" w:type="dxa"/>
              <w:left w:w="30" w:type="dxa"/>
              <w:bottom w:w="30" w:type="dxa"/>
              <w:right w:w="30" w:type="dxa"/>
            </w:tcMar>
          </w:tcPr>
          <w:p w:rsidR="00841467" w:rsidRPr="009B02FC" w:rsidRDefault="003B1141" w:rsidP="00276951">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w:t>
            </w:r>
            <w:r w:rsidR="00276951"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w:t>
            </w:r>
            <w:r w:rsidR="00276951" w:rsidRPr="009B02FC">
              <w:rPr>
                <w:rFonts w:ascii="Times New Roman" w:eastAsiaTheme="majorEastAsia" w:hAnsi="Times New Roman" w:cs="Times New Roman"/>
                <w:sz w:val="24"/>
                <w:szCs w:val="24"/>
                <w:lang w:eastAsia="zh-TW"/>
              </w:rPr>
              <w:t>1</w:t>
            </w:r>
          </w:p>
        </w:tc>
      </w:tr>
      <w:tr w:rsidR="00841467" w:rsidRPr="009B02FC" w:rsidTr="000C07C8">
        <w:trPr>
          <w:cantSplit/>
          <w:tblHeader/>
        </w:trPr>
        <w:tc>
          <w:tcPr>
            <w:tcW w:w="567" w:type="dxa"/>
            <w:vMerge/>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p>
        </w:tc>
        <w:tc>
          <w:tcPr>
            <w:tcW w:w="198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7</w:t>
            </w:r>
            <w:r w:rsidRPr="009B02FC">
              <w:rPr>
                <w:rFonts w:ascii="Times New Roman" w:eastAsiaTheme="majorEastAsia" w:hAnsi="Times New Roman" w:cs="Times New Roman"/>
                <w:sz w:val="24"/>
                <w:szCs w:val="24"/>
                <w:lang w:eastAsia="zh-TW"/>
              </w:rPr>
              <w:t>年以下</w:t>
            </w:r>
          </w:p>
        </w:tc>
        <w:tc>
          <w:tcPr>
            <w:tcW w:w="1154" w:type="dxa"/>
            <w:shd w:val="clear" w:color="auto" w:fill="FFFFFF"/>
            <w:tcMar>
              <w:top w:w="30" w:type="dxa"/>
              <w:left w:w="30" w:type="dxa"/>
              <w:bottom w:w="30" w:type="dxa"/>
              <w:right w:w="30" w:type="dxa"/>
            </w:tcMar>
          </w:tcPr>
          <w:p w:rsidR="00841467" w:rsidRPr="009B02FC" w:rsidRDefault="0027695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w:t>
            </w:r>
            <w:r w:rsidR="00841467" w:rsidRPr="009B02FC">
              <w:rPr>
                <w:rFonts w:ascii="Times New Roman" w:eastAsiaTheme="majorEastAsia" w:hAnsi="Times New Roman" w:cs="Times New Roman"/>
                <w:sz w:val="24"/>
                <w:szCs w:val="24"/>
                <w:lang w:eastAsia="zh-TW"/>
              </w:rPr>
              <w:t>7</w:t>
            </w:r>
          </w:p>
        </w:tc>
        <w:tc>
          <w:tcPr>
            <w:tcW w:w="1009" w:type="dxa"/>
            <w:shd w:val="clear" w:color="auto" w:fill="FFFFFF"/>
            <w:tcMar>
              <w:top w:w="30" w:type="dxa"/>
              <w:left w:w="30" w:type="dxa"/>
              <w:bottom w:w="30" w:type="dxa"/>
              <w:right w:w="30" w:type="dxa"/>
            </w:tcMar>
          </w:tcPr>
          <w:p w:rsidR="00841467" w:rsidRPr="009B02FC" w:rsidRDefault="001C4D34"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19.0</w:t>
            </w:r>
          </w:p>
        </w:tc>
        <w:tc>
          <w:tcPr>
            <w:tcW w:w="1382" w:type="dxa"/>
            <w:shd w:val="clear" w:color="auto" w:fill="FFFFFF"/>
            <w:tcMar>
              <w:top w:w="30" w:type="dxa"/>
              <w:left w:w="30" w:type="dxa"/>
              <w:bottom w:w="30" w:type="dxa"/>
              <w:right w:w="30" w:type="dxa"/>
            </w:tcMar>
          </w:tcPr>
          <w:p w:rsidR="00841467" w:rsidRPr="009B02FC" w:rsidRDefault="00B165E3"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58.7</w:t>
            </w:r>
          </w:p>
        </w:tc>
        <w:tc>
          <w:tcPr>
            <w:tcW w:w="1455" w:type="dxa"/>
            <w:shd w:val="clear" w:color="auto" w:fill="FFFFFF"/>
            <w:tcMar>
              <w:top w:w="30" w:type="dxa"/>
              <w:left w:w="30" w:type="dxa"/>
              <w:bottom w:w="30" w:type="dxa"/>
              <w:right w:w="30" w:type="dxa"/>
            </w:tcMar>
          </w:tcPr>
          <w:p w:rsidR="00841467" w:rsidRPr="009B02FC" w:rsidRDefault="00B165E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w:t>
            </w:r>
            <w:r w:rsidR="00276951" w:rsidRPr="009B02FC">
              <w:rPr>
                <w:rFonts w:ascii="Times New Roman" w:eastAsiaTheme="majorEastAsia" w:hAnsi="Times New Roman" w:cs="Times New Roman"/>
                <w:sz w:val="24"/>
                <w:szCs w:val="24"/>
                <w:lang w:eastAsia="zh-TW"/>
              </w:rPr>
              <w:t>4</w:t>
            </w:r>
            <w:r w:rsidRPr="009B02FC">
              <w:rPr>
                <w:rFonts w:ascii="Times New Roman" w:eastAsiaTheme="majorEastAsia" w:hAnsi="Times New Roman" w:cs="Times New Roman"/>
                <w:sz w:val="24"/>
                <w:szCs w:val="24"/>
                <w:lang w:eastAsia="zh-TW"/>
              </w:rPr>
              <w:t>.8</w:t>
            </w:r>
          </w:p>
        </w:tc>
      </w:tr>
      <w:tr w:rsidR="00841467" w:rsidRPr="009B02FC" w:rsidTr="000C07C8">
        <w:trPr>
          <w:cantSplit/>
          <w:tblHeader/>
        </w:trPr>
        <w:tc>
          <w:tcPr>
            <w:tcW w:w="567" w:type="dxa"/>
            <w:vMerge/>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p>
        </w:tc>
        <w:tc>
          <w:tcPr>
            <w:tcW w:w="198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w:t>
            </w:r>
            <w:r w:rsidRPr="009B02FC">
              <w:rPr>
                <w:rFonts w:ascii="Times New Roman" w:eastAsiaTheme="majorEastAsia" w:hAnsi="Times New Roman" w:cs="Times New Roman"/>
                <w:sz w:val="24"/>
                <w:szCs w:val="24"/>
                <w:lang w:eastAsia="zh-TW"/>
              </w:rPr>
              <w:t>年或以上</w:t>
            </w:r>
          </w:p>
        </w:tc>
        <w:tc>
          <w:tcPr>
            <w:tcW w:w="1154" w:type="dxa"/>
            <w:shd w:val="clear" w:color="auto" w:fill="FFFFFF"/>
            <w:tcMar>
              <w:top w:w="30" w:type="dxa"/>
              <w:left w:w="30" w:type="dxa"/>
              <w:bottom w:w="30" w:type="dxa"/>
              <w:right w:w="30" w:type="dxa"/>
            </w:tcMar>
          </w:tcPr>
          <w:p w:rsidR="00841467" w:rsidRPr="009B02FC" w:rsidRDefault="0027695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w:t>
            </w:r>
          </w:p>
        </w:tc>
        <w:tc>
          <w:tcPr>
            <w:tcW w:w="1009" w:type="dxa"/>
            <w:shd w:val="clear" w:color="auto" w:fill="FFFFFF"/>
            <w:tcMar>
              <w:top w:w="30" w:type="dxa"/>
              <w:left w:w="30" w:type="dxa"/>
              <w:bottom w:w="30" w:type="dxa"/>
              <w:right w:w="30" w:type="dxa"/>
            </w:tcMar>
          </w:tcPr>
          <w:p w:rsidR="00841467" w:rsidRPr="009B02FC" w:rsidRDefault="00B54B1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4.9</w:t>
            </w:r>
          </w:p>
        </w:tc>
        <w:tc>
          <w:tcPr>
            <w:tcW w:w="1382" w:type="dxa"/>
            <w:shd w:val="clear" w:color="auto" w:fill="FFFFFF"/>
            <w:tcMar>
              <w:top w:w="30" w:type="dxa"/>
              <w:left w:w="30" w:type="dxa"/>
              <w:bottom w:w="30" w:type="dxa"/>
              <w:right w:w="30" w:type="dxa"/>
            </w:tcMar>
          </w:tcPr>
          <w:p w:rsidR="00841467" w:rsidRPr="009B02FC" w:rsidRDefault="00B165E3" w:rsidP="00276951">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15.2</w:t>
            </w:r>
          </w:p>
        </w:tc>
        <w:tc>
          <w:tcPr>
            <w:tcW w:w="1455" w:type="dxa"/>
            <w:shd w:val="clear" w:color="auto" w:fill="FFFFFF"/>
            <w:tcMar>
              <w:top w:w="30" w:type="dxa"/>
              <w:left w:w="30" w:type="dxa"/>
              <w:bottom w:w="30" w:type="dxa"/>
              <w:right w:w="30" w:type="dxa"/>
            </w:tcMar>
          </w:tcPr>
          <w:p w:rsidR="00841467" w:rsidRPr="009B02FC" w:rsidRDefault="003B1141"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3B1141" w:rsidRPr="009B02FC" w:rsidTr="000C07C8">
        <w:trPr>
          <w:cantSplit/>
          <w:tblHeader/>
        </w:trPr>
        <w:tc>
          <w:tcPr>
            <w:tcW w:w="567" w:type="dxa"/>
            <w:vMerge/>
            <w:shd w:val="clear" w:color="auto" w:fill="FFFFFF"/>
            <w:tcMar>
              <w:top w:w="30" w:type="dxa"/>
              <w:left w:w="30" w:type="dxa"/>
              <w:bottom w:w="30" w:type="dxa"/>
              <w:right w:w="30" w:type="dxa"/>
            </w:tcMar>
          </w:tcPr>
          <w:p w:rsidR="003B1141" w:rsidRPr="009B02FC" w:rsidRDefault="003B1141" w:rsidP="007C05AB">
            <w:pPr>
              <w:spacing w:after="0" w:line="320" w:lineRule="exact"/>
              <w:rPr>
                <w:rFonts w:ascii="Times New Roman" w:eastAsiaTheme="majorEastAsia" w:hAnsi="Times New Roman" w:cs="Times New Roman"/>
                <w:sz w:val="24"/>
                <w:szCs w:val="24"/>
              </w:rPr>
            </w:pPr>
          </w:p>
        </w:tc>
        <w:tc>
          <w:tcPr>
            <w:tcW w:w="1985" w:type="dxa"/>
            <w:shd w:val="clear" w:color="auto" w:fill="FFFFFF"/>
            <w:tcMar>
              <w:top w:w="30" w:type="dxa"/>
              <w:left w:w="30" w:type="dxa"/>
              <w:bottom w:w="30" w:type="dxa"/>
              <w:right w:w="30" w:type="dxa"/>
            </w:tcMar>
          </w:tcPr>
          <w:p w:rsidR="003B1141" w:rsidRPr="009B02FC" w:rsidRDefault="003B114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3B1141" w:rsidRPr="009B02FC" w:rsidRDefault="003B114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w:t>
            </w:r>
            <w:r w:rsidR="00276951" w:rsidRPr="009B02FC">
              <w:rPr>
                <w:rFonts w:ascii="Times New Roman" w:eastAsiaTheme="majorEastAsia" w:hAnsi="Times New Roman" w:cs="Times New Roman"/>
                <w:sz w:val="24"/>
                <w:szCs w:val="24"/>
                <w:lang w:eastAsia="zh-TW"/>
              </w:rPr>
              <w:t>6</w:t>
            </w:r>
          </w:p>
        </w:tc>
        <w:tc>
          <w:tcPr>
            <w:tcW w:w="1009" w:type="dxa"/>
            <w:shd w:val="clear" w:color="auto" w:fill="FFFFFF"/>
            <w:tcMar>
              <w:top w:w="30" w:type="dxa"/>
              <w:left w:w="30" w:type="dxa"/>
              <w:bottom w:w="30" w:type="dxa"/>
              <w:right w:w="30" w:type="dxa"/>
            </w:tcMar>
          </w:tcPr>
          <w:p w:rsidR="003B1141" w:rsidRPr="009B02FC" w:rsidRDefault="00B54B1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32.4</w:t>
            </w:r>
          </w:p>
        </w:tc>
        <w:tc>
          <w:tcPr>
            <w:tcW w:w="1382" w:type="dxa"/>
            <w:shd w:val="clear" w:color="auto" w:fill="FFFFFF"/>
            <w:tcMar>
              <w:top w:w="30" w:type="dxa"/>
              <w:left w:w="30" w:type="dxa"/>
              <w:bottom w:w="30" w:type="dxa"/>
              <w:right w:w="30" w:type="dxa"/>
            </w:tcMar>
          </w:tcPr>
          <w:p w:rsidR="003B1141" w:rsidRPr="009B02FC" w:rsidRDefault="003B1141" w:rsidP="00EE2EC4">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c>
          <w:tcPr>
            <w:tcW w:w="1455" w:type="dxa"/>
            <w:shd w:val="clear" w:color="auto" w:fill="FFFFFF"/>
            <w:tcMar>
              <w:top w:w="30" w:type="dxa"/>
              <w:left w:w="30" w:type="dxa"/>
              <w:bottom w:w="30" w:type="dxa"/>
              <w:right w:w="30" w:type="dxa"/>
            </w:tcMar>
          </w:tcPr>
          <w:p w:rsidR="003B1141" w:rsidRPr="009B02FC" w:rsidRDefault="003B1141" w:rsidP="007C05AB">
            <w:pPr>
              <w:spacing w:after="0" w:line="320" w:lineRule="exact"/>
              <w:rPr>
                <w:rFonts w:ascii="Times New Roman" w:eastAsiaTheme="majorEastAsia" w:hAnsi="Times New Roman" w:cs="Times New Roman"/>
                <w:sz w:val="24"/>
                <w:szCs w:val="24"/>
                <w:lang w:eastAsia="zh-TW"/>
              </w:rPr>
            </w:pPr>
          </w:p>
        </w:tc>
      </w:tr>
      <w:tr w:rsidR="00841467" w:rsidRPr="009B02FC" w:rsidTr="000C07C8">
        <w:trPr>
          <w:cantSplit/>
          <w:tblHeader/>
        </w:trPr>
        <w:tc>
          <w:tcPr>
            <w:tcW w:w="567" w:type="dxa"/>
            <w:vMerge/>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p>
        </w:tc>
        <w:tc>
          <w:tcPr>
            <w:tcW w:w="198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香港出生</w:t>
            </w:r>
          </w:p>
        </w:tc>
        <w:tc>
          <w:tcPr>
            <w:tcW w:w="1154"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96</w:t>
            </w:r>
          </w:p>
        </w:tc>
        <w:tc>
          <w:tcPr>
            <w:tcW w:w="1009" w:type="dxa"/>
            <w:shd w:val="clear" w:color="auto" w:fill="FFFFFF"/>
            <w:tcMar>
              <w:top w:w="30" w:type="dxa"/>
              <w:left w:w="30" w:type="dxa"/>
              <w:bottom w:w="30" w:type="dxa"/>
              <w:right w:w="30" w:type="dxa"/>
            </w:tcMar>
          </w:tcPr>
          <w:p w:rsidR="00841467" w:rsidRPr="009B02FC" w:rsidRDefault="00A3048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67.6</w:t>
            </w:r>
          </w:p>
        </w:tc>
        <w:tc>
          <w:tcPr>
            <w:tcW w:w="1382" w:type="dxa"/>
            <w:shd w:val="clear" w:color="auto" w:fill="FFFFFF"/>
            <w:tcMar>
              <w:top w:w="30" w:type="dxa"/>
              <w:left w:w="30" w:type="dxa"/>
              <w:bottom w:w="30" w:type="dxa"/>
              <w:right w:w="30" w:type="dxa"/>
            </w:tcMar>
          </w:tcPr>
          <w:p w:rsidR="00841467" w:rsidRPr="009B02FC" w:rsidRDefault="00841467" w:rsidP="00EE2EC4">
            <w:pPr>
              <w:spacing w:after="0" w:line="320" w:lineRule="exact"/>
              <w:rPr>
                <w:rFonts w:ascii="Times New Roman" w:eastAsiaTheme="majorEastAsia" w:hAnsi="Times New Roman" w:cs="Times New Roman"/>
                <w:sz w:val="24"/>
                <w:szCs w:val="24"/>
                <w:lang w:eastAsia="zh-TW"/>
              </w:rPr>
            </w:pPr>
          </w:p>
        </w:tc>
        <w:tc>
          <w:tcPr>
            <w:tcW w:w="145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p>
        </w:tc>
      </w:tr>
      <w:tr w:rsidR="00841467" w:rsidRPr="009B02FC" w:rsidTr="000C07C8">
        <w:trPr>
          <w:cantSplit/>
        </w:trPr>
        <w:tc>
          <w:tcPr>
            <w:tcW w:w="567" w:type="dxa"/>
            <w:vMerge/>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p>
        </w:tc>
        <w:tc>
          <w:tcPr>
            <w:tcW w:w="1985"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tcPr>
          <w:p w:rsidR="00841467" w:rsidRPr="009B02FC" w:rsidRDefault="00841467" w:rsidP="007C05AB">
            <w:pPr>
              <w:spacing w:after="0" w:line="320" w:lineRule="exact"/>
              <w:rPr>
                <w:rFonts w:ascii="Times New Roman" w:eastAsiaTheme="majorEastAsia" w:hAnsi="Times New Roman" w:cs="Times New Roman"/>
                <w:sz w:val="24"/>
                <w:szCs w:val="24"/>
                <w:lang w:eastAsia="zh-TW"/>
              </w:rPr>
            </w:pPr>
          </w:p>
        </w:tc>
        <w:tc>
          <w:tcPr>
            <w:tcW w:w="1455" w:type="dxa"/>
            <w:shd w:val="clear" w:color="auto" w:fill="FFFFFF"/>
            <w:tcMar>
              <w:top w:w="30" w:type="dxa"/>
              <w:left w:w="30" w:type="dxa"/>
              <w:bottom w:w="30" w:type="dxa"/>
              <w:right w:w="30" w:type="dxa"/>
            </w:tcMar>
            <w:vAlign w:val="center"/>
          </w:tcPr>
          <w:p w:rsidR="00841467" w:rsidRPr="009B02FC" w:rsidRDefault="00841467" w:rsidP="007C05AB">
            <w:pPr>
              <w:spacing w:after="0" w:line="320" w:lineRule="exact"/>
              <w:rPr>
                <w:rFonts w:ascii="Times New Roman" w:eastAsiaTheme="majorEastAsia" w:hAnsi="Times New Roman" w:cs="Times New Roman"/>
                <w:sz w:val="24"/>
                <w:szCs w:val="24"/>
              </w:rPr>
            </w:pPr>
          </w:p>
        </w:tc>
      </w:tr>
    </w:tbl>
    <w:p w:rsidR="00835F6C" w:rsidRPr="009B02FC" w:rsidRDefault="00612EB2" w:rsidP="008B37C8">
      <w:pPr>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lastRenderedPageBreak/>
        <w:t>表</w:t>
      </w:r>
      <w:r w:rsidRPr="009B02FC">
        <w:rPr>
          <w:rFonts w:ascii="Times New Roman" w:eastAsiaTheme="majorEastAsia" w:hAnsi="Times New Roman" w:cs="Times New Roman"/>
          <w:b/>
          <w:bCs/>
          <w:sz w:val="24"/>
          <w:szCs w:val="24"/>
          <w:lang w:eastAsia="zh-TW"/>
        </w:rPr>
        <w:t xml:space="preserve">5: </w:t>
      </w:r>
      <w:r w:rsidRPr="009B02FC">
        <w:rPr>
          <w:rFonts w:ascii="Times New Roman" w:eastAsiaTheme="majorEastAsia" w:hAnsi="Times New Roman" w:cs="Times New Roman"/>
          <w:b/>
          <w:bCs/>
          <w:sz w:val="24"/>
          <w:szCs w:val="24"/>
          <w:lang w:eastAsia="zh-TW"/>
        </w:rPr>
        <w:t>受訪者家庭收入來源</w:t>
      </w:r>
    </w:p>
    <w:tbl>
      <w:tblPr>
        <w:tblW w:w="85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3809"/>
        <w:gridCol w:w="1154"/>
        <w:gridCol w:w="1382"/>
        <w:gridCol w:w="1456"/>
      </w:tblGrid>
      <w:tr w:rsidR="00912F30" w:rsidRPr="009B02FC" w:rsidTr="00173226">
        <w:trPr>
          <w:cantSplit/>
          <w:tblHeader/>
        </w:trPr>
        <w:tc>
          <w:tcPr>
            <w:tcW w:w="4536" w:type="dxa"/>
            <w:gridSpan w:val="2"/>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912F30" w:rsidRPr="009B02FC" w:rsidTr="00173226">
        <w:trPr>
          <w:cantSplit/>
          <w:tblHeader/>
        </w:trPr>
        <w:tc>
          <w:tcPr>
            <w:tcW w:w="727" w:type="dxa"/>
            <w:vMerge w:val="restart"/>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3809"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綜援</w:t>
            </w:r>
          </w:p>
        </w:tc>
        <w:tc>
          <w:tcPr>
            <w:tcW w:w="1154"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75</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52.8</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52.8</w:t>
            </w:r>
          </w:p>
        </w:tc>
      </w:tr>
      <w:tr w:rsidR="00912F30" w:rsidRPr="009B02FC" w:rsidTr="00173226">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3809"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工作及領取低收入綜援</w:t>
            </w:r>
          </w:p>
        </w:tc>
        <w:tc>
          <w:tcPr>
            <w:tcW w:w="1154"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56.3</w:t>
            </w:r>
          </w:p>
        </w:tc>
      </w:tr>
      <w:tr w:rsidR="00912F30" w:rsidRPr="009B02FC" w:rsidTr="00173226">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3809"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工作</w:t>
            </w:r>
          </w:p>
        </w:tc>
        <w:tc>
          <w:tcPr>
            <w:tcW w:w="1154"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39.4</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95.8</w:t>
            </w:r>
          </w:p>
        </w:tc>
      </w:tr>
      <w:tr w:rsidR="00912F30" w:rsidRPr="009B02FC" w:rsidTr="00173226">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3809" w:type="dxa"/>
            <w:shd w:val="clear" w:color="auto" w:fill="FFFFFF"/>
            <w:tcMar>
              <w:top w:w="30" w:type="dxa"/>
              <w:left w:w="30" w:type="dxa"/>
              <w:bottom w:w="30" w:type="dxa"/>
              <w:right w:w="30" w:type="dxa"/>
            </w:tcMar>
          </w:tcPr>
          <w:p w:rsidR="00912F30" w:rsidRPr="009B02FC" w:rsidRDefault="00912F30" w:rsidP="00173226">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其他</w:t>
            </w: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親人補貼、贍養費</w:t>
            </w:r>
            <w:r w:rsidR="00173226"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積蓄等</w:t>
            </w:r>
            <w:r w:rsidRPr="009B02FC">
              <w:rPr>
                <w:rFonts w:ascii="Times New Roman" w:eastAsiaTheme="majorEastAsia" w:hAnsi="Times New Roman" w:cs="Times New Roman"/>
                <w:sz w:val="24"/>
                <w:szCs w:val="24"/>
                <w:lang w:eastAsia="zh-TW"/>
              </w:rPr>
              <w:t>)</w:t>
            </w:r>
          </w:p>
        </w:tc>
        <w:tc>
          <w:tcPr>
            <w:tcW w:w="1154"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4.2</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912F30" w:rsidRPr="009B02FC" w:rsidTr="00173226">
        <w:trPr>
          <w:cantSplit/>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3809"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rPr>
            </w:pPr>
          </w:p>
        </w:tc>
      </w:tr>
    </w:tbl>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612EB2" w:rsidRPr="009B02FC" w:rsidRDefault="00612EB2" w:rsidP="007C05AB">
      <w:pPr>
        <w:spacing w:after="0" w:line="320" w:lineRule="exact"/>
        <w:rPr>
          <w:rFonts w:ascii="Times New Roman" w:eastAsiaTheme="majorEastAsia" w:hAnsi="Times New Roman" w:cs="Times New Roman"/>
          <w:b/>
          <w:bCs/>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6: </w:t>
      </w:r>
      <w:r w:rsidRPr="009B02FC">
        <w:rPr>
          <w:rFonts w:ascii="Times New Roman" w:eastAsiaTheme="majorEastAsia" w:hAnsi="Times New Roman" w:cs="Times New Roman"/>
          <w:b/>
          <w:bCs/>
          <w:sz w:val="24"/>
          <w:szCs w:val="24"/>
        </w:rPr>
        <w:t>家中兒童人數</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912F30" w:rsidRPr="009B02FC" w:rsidTr="00912F30">
        <w:trPr>
          <w:cantSplit/>
          <w:tblHeader/>
        </w:trPr>
        <w:tc>
          <w:tcPr>
            <w:tcW w:w="1454" w:type="dxa"/>
            <w:gridSpan w:val="2"/>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912F30" w:rsidRPr="009B02FC" w:rsidTr="00912F30">
        <w:trPr>
          <w:cantSplit/>
          <w:tblHeader/>
        </w:trPr>
        <w:tc>
          <w:tcPr>
            <w:tcW w:w="727" w:type="dxa"/>
            <w:vMerge w:val="restart"/>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1</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51</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35.9</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35.9</w:t>
            </w:r>
          </w:p>
        </w:tc>
      </w:tr>
      <w:tr w:rsidR="00912F30" w:rsidRPr="009B02FC" w:rsidTr="00912F30">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2</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71</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50.0</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85.9</w:t>
            </w:r>
          </w:p>
        </w:tc>
      </w:tr>
      <w:tr w:rsidR="00912F30" w:rsidRPr="009B02FC" w:rsidTr="00912F30">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3</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15</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10.6</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96.5</w:t>
            </w:r>
          </w:p>
        </w:tc>
      </w:tr>
      <w:tr w:rsidR="000E2DD2" w:rsidRPr="009B02FC" w:rsidTr="00912F30">
        <w:trPr>
          <w:cantSplit/>
          <w:tblHeader/>
        </w:trPr>
        <w:tc>
          <w:tcPr>
            <w:tcW w:w="727" w:type="dxa"/>
            <w:vMerge/>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0</w:t>
            </w:r>
          </w:p>
        </w:tc>
        <w:tc>
          <w:tcPr>
            <w:tcW w:w="1382"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0.0</w:t>
            </w:r>
          </w:p>
        </w:tc>
        <w:tc>
          <w:tcPr>
            <w:tcW w:w="1456"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96.5</w:t>
            </w:r>
          </w:p>
        </w:tc>
      </w:tr>
      <w:tr w:rsidR="00912F30" w:rsidRPr="009B02FC" w:rsidTr="00912F30">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912F30" w:rsidRPr="009B02FC" w:rsidTr="00912F30">
        <w:trPr>
          <w:cantSplit/>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rPr>
            </w:pPr>
          </w:p>
        </w:tc>
      </w:tr>
      <w:tr w:rsidR="00643411" w:rsidRPr="009B02FC" w:rsidTr="00EE2EC4">
        <w:trPr>
          <w:cantSplit/>
        </w:trPr>
        <w:tc>
          <w:tcPr>
            <w:tcW w:w="2609" w:type="dxa"/>
            <w:gridSpan w:val="3"/>
            <w:shd w:val="clear" w:color="auto" w:fill="FFFFFF"/>
            <w:tcMar>
              <w:top w:w="30" w:type="dxa"/>
              <w:left w:w="30" w:type="dxa"/>
              <w:bottom w:w="30" w:type="dxa"/>
              <w:right w:w="30" w:type="dxa"/>
            </w:tcMar>
          </w:tcPr>
          <w:p w:rsidR="00643411" w:rsidRPr="009B02FC" w:rsidRDefault="00643411"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Cs/>
                <w:sz w:val="24"/>
                <w:szCs w:val="24"/>
              </w:rPr>
              <w:t>家中兒童人數</w:t>
            </w:r>
            <w:r w:rsidRPr="009B02FC">
              <w:rPr>
                <w:rFonts w:ascii="Times New Roman" w:eastAsiaTheme="majorEastAsia" w:hAnsi="Times New Roman" w:cs="Times New Roman"/>
                <w:sz w:val="24"/>
                <w:szCs w:val="24"/>
                <w:lang w:eastAsia="zh-TW"/>
              </w:rPr>
              <w:t>中位數</w:t>
            </w:r>
          </w:p>
        </w:tc>
        <w:tc>
          <w:tcPr>
            <w:tcW w:w="1382" w:type="dxa"/>
            <w:shd w:val="clear" w:color="auto" w:fill="FFFFFF"/>
            <w:tcMar>
              <w:top w:w="30" w:type="dxa"/>
              <w:left w:w="30" w:type="dxa"/>
              <w:bottom w:w="30" w:type="dxa"/>
              <w:right w:w="30" w:type="dxa"/>
            </w:tcMar>
          </w:tcPr>
          <w:p w:rsidR="00643411" w:rsidRPr="009B02FC" w:rsidRDefault="002D165B"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w:t>
            </w:r>
          </w:p>
        </w:tc>
        <w:tc>
          <w:tcPr>
            <w:tcW w:w="1456" w:type="dxa"/>
            <w:shd w:val="clear" w:color="auto" w:fill="FFFFFF"/>
            <w:tcMar>
              <w:top w:w="30" w:type="dxa"/>
              <w:left w:w="30" w:type="dxa"/>
              <w:bottom w:w="30" w:type="dxa"/>
              <w:right w:w="30" w:type="dxa"/>
            </w:tcMar>
            <w:vAlign w:val="center"/>
          </w:tcPr>
          <w:p w:rsidR="00643411" w:rsidRPr="009B02FC" w:rsidRDefault="00643411" w:rsidP="007C05AB">
            <w:pPr>
              <w:spacing w:after="0" w:line="320" w:lineRule="exact"/>
              <w:rPr>
                <w:rFonts w:ascii="Times New Roman" w:eastAsiaTheme="majorEastAsia" w:hAnsi="Times New Roman" w:cs="Times New Roman"/>
                <w:sz w:val="24"/>
                <w:szCs w:val="24"/>
              </w:rPr>
            </w:pPr>
          </w:p>
        </w:tc>
      </w:tr>
    </w:tbl>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7:</w:t>
      </w:r>
      <w:r w:rsidRPr="009B02FC">
        <w:rPr>
          <w:rFonts w:ascii="Times New Roman" w:eastAsiaTheme="majorEastAsia" w:hAnsi="Times New Roman" w:cs="Times New Roman"/>
          <w:b/>
          <w:bCs/>
          <w:sz w:val="24"/>
          <w:szCs w:val="24"/>
        </w:rPr>
        <w:t>家庭人數</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912F30" w:rsidRPr="009B02FC" w:rsidTr="00912F30">
        <w:trPr>
          <w:cantSplit/>
          <w:tblHeader/>
        </w:trPr>
        <w:tc>
          <w:tcPr>
            <w:tcW w:w="1454" w:type="dxa"/>
            <w:gridSpan w:val="2"/>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0E2DD2" w:rsidRPr="009B02FC" w:rsidTr="00912F30">
        <w:trPr>
          <w:cantSplit/>
          <w:tblHeader/>
        </w:trPr>
        <w:tc>
          <w:tcPr>
            <w:tcW w:w="727" w:type="dxa"/>
            <w:vMerge w:val="restart"/>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0E2DD2" w:rsidRPr="009B02FC" w:rsidRDefault="000E2DD2" w:rsidP="00EE2EC4">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2</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31</w:t>
            </w:r>
          </w:p>
        </w:tc>
        <w:tc>
          <w:tcPr>
            <w:tcW w:w="1382"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21.8</w:t>
            </w:r>
          </w:p>
        </w:tc>
        <w:tc>
          <w:tcPr>
            <w:tcW w:w="1456"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21.8</w:t>
            </w:r>
          </w:p>
        </w:tc>
      </w:tr>
      <w:tr w:rsidR="000E2DD2" w:rsidRPr="009B02FC" w:rsidTr="00912F30">
        <w:trPr>
          <w:cantSplit/>
          <w:tblHeader/>
        </w:trPr>
        <w:tc>
          <w:tcPr>
            <w:tcW w:w="727" w:type="dxa"/>
            <w:vMerge/>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0E2DD2" w:rsidRPr="009B02FC" w:rsidRDefault="000E2DD2" w:rsidP="00EE2EC4">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3</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37</w:t>
            </w:r>
          </w:p>
        </w:tc>
        <w:tc>
          <w:tcPr>
            <w:tcW w:w="1382"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26.1</w:t>
            </w:r>
          </w:p>
        </w:tc>
        <w:tc>
          <w:tcPr>
            <w:tcW w:w="1456"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47.9</w:t>
            </w:r>
          </w:p>
        </w:tc>
      </w:tr>
      <w:tr w:rsidR="000E2DD2" w:rsidRPr="009B02FC" w:rsidTr="00912F30">
        <w:trPr>
          <w:cantSplit/>
          <w:tblHeader/>
        </w:trPr>
        <w:tc>
          <w:tcPr>
            <w:tcW w:w="727" w:type="dxa"/>
            <w:vMerge/>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0E2DD2" w:rsidRPr="009B02FC" w:rsidRDefault="000E2DD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50</w:t>
            </w:r>
          </w:p>
        </w:tc>
        <w:tc>
          <w:tcPr>
            <w:tcW w:w="1382"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35.2</w:t>
            </w:r>
          </w:p>
        </w:tc>
        <w:tc>
          <w:tcPr>
            <w:tcW w:w="1456"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83.1</w:t>
            </w:r>
          </w:p>
        </w:tc>
      </w:tr>
      <w:tr w:rsidR="000E2DD2" w:rsidRPr="009B02FC" w:rsidTr="00912F30">
        <w:trPr>
          <w:cantSplit/>
          <w:tblHeader/>
        </w:trPr>
        <w:tc>
          <w:tcPr>
            <w:tcW w:w="727" w:type="dxa"/>
            <w:vMerge/>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0E2DD2" w:rsidRPr="009B02FC" w:rsidRDefault="000E2DD2" w:rsidP="00EE2EC4">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16</w:t>
            </w:r>
          </w:p>
        </w:tc>
        <w:tc>
          <w:tcPr>
            <w:tcW w:w="1382"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11.3</w:t>
            </w:r>
          </w:p>
        </w:tc>
        <w:tc>
          <w:tcPr>
            <w:tcW w:w="1456" w:type="dxa"/>
            <w:shd w:val="clear" w:color="auto" w:fill="FFFFFF"/>
            <w:tcMar>
              <w:top w:w="30" w:type="dxa"/>
              <w:left w:w="30" w:type="dxa"/>
              <w:bottom w:w="30" w:type="dxa"/>
              <w:right w:w="30" w:type="dxa"/>
            </w:tcMar>
          </w:tcPr>
          <w:p w:rsidR="000E2DD2" w:rsidRPr="009B02FC" w:rsidRDefault="000E2DD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94.4</w:t>
            </w:r>
          </w:p>
        </w:tc>
      </w:tr>
      <w:tr w:rsidR="00912F30" w:rsidRPr="009B02FC" w:rsidTr="00912F30">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6</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96.5</w:t>
            </w:r>
          </w:p>
        </w:tc>
      </w:tr>
      <w:tr w:rsidR="00912F30" w:rsidRPr="009B02FC" w:rsidTr="00912F30">
        <w:trPr>
          <w:cantSplit/>
          <w:tblHeader/>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0E2DD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7</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w:t>
            </w:r>
          </w:p>
        </w:tc>
        <w:tc>
          <w:tcPr>
            <w:tcW w:w="1456"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912F30" w:rsidRPr="009B02FC" w:rsidTr="00912F30">
        <w:trPr>
          <w:cantSplit/>
        </w:trPr>
        <w:tc>
          <w:tcPr>
            <w:tcW w:w="727" w:type="dxa"/>
            <w:vMerge/>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912F30" w:rsidRPr="009B02FC" w:rsidRDefault="00912F3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912F30" w:rsidRPr="009B02FC" w:rsidRDefault="00912F30" w:rsidP="007C05AB">
            <w:pPr>
              <w:spacing w:after="0" w:line="320" w:lineRule="exact"/>
              <w:rPr>
                <w:rFonts w:ascii="Times New Roman" w:eastAsiaTheme="majorEastAsia" w:hAnsi="Times New Roman" w:cs="Times New Roman"/>
                <w:sz w:val="24"/>
                <w:szCs w:val="24"/>
              </w:rPr>
            </w:pPr>
          </w:p>
        </w:tc>
      </w:tr>
      <w:tr w:rsidR="00643411" w:rsidRPr="009B02FC" w:rsidTr="00EE2EC4">
        <w:trPr>
          <w:cantSplit/>
        </w:trPr>
        <w:tc>
          <w:tcPr>
            <w:tcW w:w="2609" w:type="dxa"/>
            <w:gridSpan w:val="3"/>
            <w:shd w:val="clear" w:color="auto" w:fill="FFFFFF"/>
            <w:tcMar>
              <w:top w:w="30" w:type="dxa"/>
              <w:left w:w="30" w:type="dxa"/>
              <w:bottom w:w="30" w:type="dxa"/>
              <w:right w:w="30" w:type="dxa"/>
            </w:tcMar>
          </w:tcPr>
          <w:p w:rsidR="00643411" w:rsidRPr="009B02FC" w:rsidRDefault="00643411"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家庭人數中位數</w:t>
            </w:r>
          </w:p>
        </w:tc>
        <w:tc>
          <w:tcPr>
            <w:tcW w:w="1382" w:type="dxa"/>
            <w:shd w:val="clear" w:color="auto" w:fill="FFFFFF"/>
            <w:tcMar>
              <w:top w:w="30" w:type="dxa"/>
              <w:left w:w="30" w:type="dxa"/>
              <w:bottom w:w="30" w:type="dxa"/>
              <w:right w:w="30" w:type="dxa"/>
            </w:tcMar>
          </w:tcPr>
          <w:p w:rsidR="00643411" w:rsidRPr="009B02FC" w:rsidRDefault="00643411"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w:t>
            </w:r>
          </w:p>
        </w:tc>
        <w:tc>
          <w:tcPr>
            <w:tcW w:w="1456" w:type="dxa"/>
            <w:shd w:val="clear" w:color="auto" w:fill="FFFFFF"/>
            <w:tcMar>
              <w:top w:w="30" w:type="dxa"/>
              <w:left w:w="30" w:type="dxa"/>
              <w:bottom w:w="30" w:type="dxa"/>
              <w:right w:w="30" w:type="dxa"/>
            </w:tcMar>
            <w:vAlign w:val="center"/>
          </w:tcPr>
          <w:p w:rsidR="00643411" w:rsidRPr="009B02FC" w:rsidRDefault="00643411" w:rsidP="007C05AB">
            <w:pPr>
              <w:spacing w:after="0" w:line="320" w:lineRule="exact"/>
              <w:rPr>
                <w:rFonts w:ascii="Times New Roman" w:eastAsiaTheme="majorEastAsia" w:hAnsi="Times New Roman" w:cs="Times New Roman"/>
                <w:sz w:val="24"/>
                <w:szCs w:val="24"/>
              </w:rPr>
            </w:pPr>
          </w:p>
        </w:tc>
      </w:tr>
    </w:tbl>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bCs/>
          <w:sz w:val="24"/>
          <w:szCs w:val="24"/>
          <w:lang w:eastAsia="zh-TW"/>
        </w:rPr>
      </w:pPr>
    </w:p>
    <w:p w:rsidR="00841E8E" w:rsidRDefault="00841E8E" w:rsidP="007C05AB">
      <w:pPr>
        <w:spacing w:after="0" w:line="320" w:lineRule="exact"/>
        <w:rPr>
          <w:rFonts w:ascii="Times New Roman" w:eastAsiaTheme="majorEastAsia" w:hAnsi="Times New Roman" w:cs="Times New Roman"/>
          <w:b/>
          <w:bCs/>
          <w:sz w:val="24"/>
          <w:szCs w:val="24"/>
          <w:lang w:eastAsia="zh-TW"/>
        </w:rPr>
      </w:pPr>
    </w:p>
    <w:p w:rsidR="00841E8E" w:rsidRDefault="00841E8E"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lastRenderedPageBreak/>
        <w:t>表</w:t>
      </w:r>
      <w:r w:rsidRPr="009B02FC">
        <w:rPr>
          <w:rFonts w:ascii="Times New Roman" w:eastAsiaTheme="majorEastAsia" w:hAnsi="Times New Roman" w:cs="Times New Roman"/>
          <w:b/>
          <w:bCs/>
          <w:sz w:val="24"/>
          <w:szCs w:val="24"/>
          <w:lang w:eastAsia="zh-TW"/>
        </w:rPr>
        <w:t>8:</w:t>
      </w:r>
      <w:r w:rsidRPr="009B02FC">
        <w:rPr>
          <w:rFonts w:ascii="Times New Roman" w:eastAsiaTheme="majorEastAsia" w:hAnsi="Times New Roman" w:cs="Times New Roman"/>
          <w:b/>
          <w:bCs/>
          <w:sz w:val="24"/>
          <w:szCs w:val="24"/>
        </w:rPr>
        <w:t>每月家庭收入</w:t>
      </w:r>
    </w:p>
    <w:tbl>
      <w:tblPr>
        <w:tblW w:w="91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2835"/>
        <w:gridCol w:w="1154"/>
        <w:gridCol w:w="1009"/>
        <w:gridCol w:w="1382"/>
        <w:gridCol w:w="1456"/>
      </w:tblGrid>
      <w:tr w:rsidR="00612EB2" w:rsidRPr="009B02FC" w:rsidTr="003E38B2">
        <w:trPr>
          <w:cantSplit/>
          <w:tblHeader/>
        </w:trPr>
        <w:tc>
          <w:tcPr>
            <w:tcW w:w="1276" w:type="dxa"/>
            <w:shd w:val="clear" w:color="auto" w:fill="FFFFFF"/>
            <w:tcMar>
              <w:top w:w="30" w:type="dxa"/>
              <w:left w:w="30" w:type="dxa"/>
              <w:bottom w:w="30" w:type="dxa"/>
              <w:right w:w="30" w:type="dxa"/>
            </w:tcMar>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2835" w:type="dxa"/>
            <w:shd w:val="clear" w:color="auto" w:fill="FFFFFF"/>
            <w:vAlign w:val="center"/>
          </w:tcPr>
          <w:p w:rsidR="00612EB2" w:rsidRPr="009B02FC" w:rsidRDefault="00612EB2" w:rsidP="007C05AB">
            <w:pPr>
              <w:spacing w:after="0" w:line="320" w:lineRule="exact"/>
              <w:rPr>
                <w:rFonts w:ascii="Times New Roman" w:eastAsiaTheme="majorEastAsia" w:hAnsi="Times New Roman" w:cs="Times New Roman"/>
                <w:sz w:val="24"/>
                <w:szCs w:val="24"/>
              </w:rPr>
            </w:pPr>
          </w:p>
        </w:tc>
        <w:tc>
          <w:tcPr>
            <w:tcW w:w="1154"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612EB2" w:rsidRPr="009B02FC" w:rsidRDefault="00612E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C028F2" w:rsidRPr="009B02FC" w:rsidTr="003E38B2">
        <w:trPr>
          <w:cantSplit/>
          <w:tblHeader/>
        </w:trPr>
        <w:tc>
          <w:tcPr>
            <w:tcW w:w="1276" w:type="dxa"/>
            <w:vMerge w:val="restart"/>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2835" w:type="dxa"/>
            <w:shd w:val="clear" w:color="auto" w:fill="FFFFFF"/>
            <w:tcMar>
              <w:top w:w="30" w:type="dxa"/>
              <w:left w:w="30" w:type="dxa"/>
              <w:bottom w:w="30" w:type="dxa"/>
              <w:right w:w="30" w:type="dxa"/>
            </w:tcMar>
          </w:tcPr>
          <w:p w:rsidR="00C028F2" w:rsidRPr="009B02FC" w:rsidRDefault="00C028F2" w:rsidP="00237A3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少於</w:t>
            </w:r>
            <w:r w:rsidRPr="009B02FC">
              <w:rPr>
                <w:rFonts w:ascii="Times New Roman" w:eastAsiaTheme="majorEastAsia" w:hAnsi="Times New Roman" w:cs="Times New Roman"/>
                <w:sz w:val="24"/>
                <w:szCs w:val="24"/>
                <w:lang w:eastAsia="zh-TW"/>
              </w:rPr>
              <w:t>5,000</w:t>
            </w:r>
            <w:r w:rsidRPr="009B02FC">
              <w:rPr>
                <w:rFonts w:ascii="Times New Roman" w:eastAsiaTheme="majorEastAsia" w:hAnsi="Times New Roman" w:cs="Times New Roman"/>
                <w:sz w:val="24"/>
                <w:szCs w:val="24"/>
                <w:lang w:eastAsia="zh-TW"/>
              </w:rPr>
              <w:t>元</w:t>
            </w:r>
          </w:p>
        </w:tc>
        <w:tc>
          <w:tcPr>
            <w:tcW w:w="1154"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w:t>
            </w:r>
          </w:p>
        </w:tc>
        <w:tc>
          <w:tcPr>
            <w:tcW w:w="1009" w:type="dxa"/>
            <w:shd w:val="clear" w:color="auto" w:fill="FFFFFF"/>
            <w:tcMar>
              <w:top w:w="30" w:type="dxa"/>
              <w:left w:w="30" w:type="dxa"/>
              <w:bottom w:w="30" w:type="dxa"/>
              <w:right w:w="30" w:type="dxa"/>
            </w:tcMar>
          </w:tcPr>
          <w:p w:rsidR="00C028F2" w:rsidRPr="009B02FC" w:rsidRDefault="00C028F2" w:rsidP="00C028F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17.6</w:t>
            </w:r>
          </w:p>
        </w:tc>
        <w:tc>
          <w:tcPr>
            <w:tcW w:w="1382" w:type="dxa"/>
            <w:shd w:val="clear" w:color="auto" w:fill="FFFFFF"/>
            <w:tcMar>
              <w:top w:w="30" w:type="dxa"/>
              <w:left w:w="30" w:type="dxa"/>
              <w:bottom w:w="30" w:type="dxa"/>
              <w:right w:w="30" w:type="dxa"/>
            </w:tcMar>
          </w:tcPr>
          <w:p w:rsidR="00C028F2" w:rsidRPr="009B02FC" w:rsidRDefault="00C028F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17.9</w:t>
            </w:r>
          </w:p>
        </w:tc>
        <w:tc>
          <w:tcPr>
            <w:tcW w:w="1456"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17.9</w:t>
            </w:r>
          </w:p>
        </w:tc>
      </w:tr>
      <w:tr w:rsidR="00C028F2" w:rsidRPr="009B02FC" w:rsidTr="003E38B2">
        <w:trPr>
          <w:cantSplit/>
          <w:tblHeader/>
        </w:trPr>
        <w:tc>
          <w:tcPr>
            <w:tcW w:w="1276" w:type="dxa"/>
            <w:vMerge/>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C028F2" w:rsidRPr="009B02FC" w:rsidRDefault="00C028F2" w:rsidP="00237A3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5,000</w:t>
            </w:r>
            <w:r w:rsidRPr="009B02FC">
              <w:rPr>
                <w:rFonts w:ascii="Times New Roman" w:eastAsiaTheme="majorEastAsia" w:hAnsi="Times New Roman" w:cs="Times New Roman"/>
                <w:sz w:val="24"/>
                <w:szCs w:val="24"/>
                <w:lang w:eastAsia="zh-TW"/>
              </w:rPr>
              <w:t>元至少於</w:t>
            </w:r>
            <w:r w:rsidRPr="009B02FC">
              <w:rPr>
                <w:rFonts w:ascii="Times New Roman" w:eastAsiaTheme="majorEastAsia" w:hAnsi="Times New Roman" w:cs="Times New Roman"/>
                <w:sz w:val="24"/>
                <w:szCs w:val="24"/>
                <w:lang w:eastAsia="zh-TW"/>
              </w:rPr>
              <w:t>7,500</w:t>
            </w:r>
            <w:r w:rsidRPr="009B02FC">
              <w:rPr>
                <w:rFonts w:ascii="Times New Roman" w:eastAsiaTheme="majorEastAsia" w:hAnsi="Times New Roman" w:cs="Times New Roman"/>
                <w:sz w:val="24"/>
                <w:szCs w:val="24"/>
                <w:lang w:eastAsia="zh-TW"/>
              </w:rPr>
              <w:t>元</w:t>
            </w:r>
          </w:p>
        </w:tc>
        <w:tc>
          <w:tcPr>
            <w:tcW w:w="1154"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24</w:t>
            </w:r>
          </w:p>
        </w:tc>
        <w:tc>
          <w:tcPr>
            <w:tcW w:w="1009" w:type="dxa"/>
            <w:shd w:val="clear" w:color="auto" w:fill="FFFFFF"/>
            <w:tcMar>
              <w:top w:w="30" w:type="dxa"/>
              <w:left w:w="30" w:type="dxa"/>
              <w:bottom w:w="30" w:type="dxa"/>
              <w:right w:w="30" w:type="dxa"/>
            </w:tcMar>
          </w:tcPr>
          <w:p w:rsidR="00C028F2" w:rsidRPr="009B02FC" w:rsidRDefault="00C028F2" w:rsidP="00C028F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16.9</w:t>
            </w:r>
          </w:p>
        </w:tc>
        <w:tc>
          <w:tcPr>
            <w:tcW w:w="1382" w:type="dxa"/>
            <w:shd w:val="clear" w:color="auto" w:fill="FFFFFF"/>
            <w:tcMar>
              <w:top w:w="30" w:type="dxa"/>
              <w:left w:w="30" w:type="dxa"/>
              <w:bottom w:w="30" w:type="dxa"/>
              <w:right w:w="30" w:type="dxa"/>
            </w:tcMar>
          </w:tcPr>
          <w:p w:rsidR="00C028F2" w:rsidRPr="009B02FC" w:rsidRDefault="00C028F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17.1</w:t>
            </w:r>
          </w:p>
        </w:tc>
        <w:tc>
          <w:tcPr>
            <w:tcW w:w="1456"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35.0</w:t>
            </w:r>
          </w:p>
        </w:tc>
      </w:tr>
      <w:tr w:rsidR="00C028F2" w:rsidRPr="009B02FC" w:rsidTr="003E38B2">
        <w:trPr>
          <w:cantSplit/>
          <w:tblHeader/>
        </w:trPr>
        <w:tc>
          <w:tcPr>
            <w:tcW w:w="1276" w:type="dxa"/>
            <w:vMerge/>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7,500</w:t>
            </w:r>
            <w:r w:rsidRPr="009B02FC">
              <w:rPr>
                <w:rFonts w:ascii="Times New Roman" w:eastAsiaTheme="majorEastAsia" w:hAnsi="Times New Roman" w:cs="Times New Roman"/>
                <w:sz w:val="24"/>
                <w:szCs w:val="24"/>
                <w:lang w:eastAsia="zh-TW"/>
              </w:rPr>
              <w:t>元至少於</w:t>
            </w:r>
            <w:r w:rsidRPr="009B02FC">
              <w:rPr>
                <w:rFonts w:ascii="Times New Roman" w:eastAsiaTheme="majorEastAsia" w:hAnsi="Times New Roman" w:cs="Times New Roman"/>
                <w:sz w:val="24"/>
                <w:szCs w:val="24"/>
                <w:lang w:eastAsia="zh-TW"/>
              </w:rPr>
              <w:t>10,000</w:t>
            </w:r>
            <w:r w:rsidRPr="009B02FC">
              <w:rPr>
                <w:rFonts w:ascii="Times New Roman" w:eastAsiaTheme="majorEastAsia" w:hAnsi="Times New Roman" w:cs="Times New Roman"/>
                <w:sz w:val="24"/>
                <w:szCs w:val="24"/>
                <w:lang w:eastAsia="zh-TW"/>
              </w:rPr>
              <w:t>元</w:t>
            </w:r>
          </w:p>
        </w:tc>
        <w:tc>
          <w:tcPr>
            <w:tcW w:w="1154"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23</w:t>
            </w:r>
          </w:p>
        </w:tc>
        <w:tc>
          <w:tcPr>
            <w:tcW w:w="1009" w:type="dxa"/>
            <w:shd w:val="clear" w:color="auto" w:fill="FFFFFF"/>
            <w:tcMar>
              <w:top w:w="30" w:type="dxa"/>
              <w:left w:w="30" w:type="dxa"/>
              <w:bottom w:w="30" w:type="dxa"/>
              <w:right w:w="30" w:type="dxa"/>
            </w:tcMar>
          </w:tcPr>
          <w:p w:rsidR="00C028F2" w:rsidRPr="009B02FC" w:rsidRDefault="00C028F2" w:rsidP="00C028F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16.2</w:t>
            </w:r>
          </w:p>
        </w:tc>
        <w:tc>
          <w:tcPr>
            <w:tcW w:w="1382" w:type="dxa"/>
            <w:shd w:val="clear" w:color="auto" w:fill="FFFFFF"/>
            <w:tcMar>
              <w:top w:w="30" w:type="dxa"/>
              <w:left w:w="30" w:type="dxa"/>
              <w:bottom w:w="30" w:type="dxa"/>
              <w:right w:w="30" w:type="dxa"/>
            </w:tcMar>
          </w:tcPr>
          <w:p w:rsidR="00C028F2" w:rsidRPr="009B02FC" w:rsidRDefault="00C028F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16.4</w:t>
            </w:r>
          </w:p>
        </w:tc>
        <w:tc>
          <w:tcPr>
            <w:tcW w:w="1456"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51.4</w:t>
            </w:r>
          </w:p>
        </w:tc>
      </w:tr>
      <w:tr w:rsidR="00C028F2" w:rsidRPr="009B02FC" w:rsidTr="003E38B2">
        <w:trPr>
          <w:cantSplit/>
          <w:tblHeader/>
        </w:trPr>
        <w:tc>
          <w:tcPr>
            <w:tcW w:w="1276" w:type="dxa"/>
            <w:vMerge/>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C028F2" w:rsidRPr="009B02FC" w:rsidRDefault="00C028F2" w:rsidP="00237A3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10,000</w:t>
            </w:r>
            <w:r w:rsidRPr="009B02FC">
              <w:rPr>
                <w:rFonts w:ascii="Times New Roman" w:eastAsiaTheme="majorEastAsia" w:hAnsi="Times New Roman" w:cs="Times New Roman"/>
                <w:sz w:val="24"/>
                <w:szCs w:val="24"/>
                <w:lang w:eastAsia="zh-TW"/>
              </w:rPr>
              <w:t>元至少於</w:t>
            </w:r>
            <w:r w:rsidRPr="009B02FC">
              <w:rPr>
                <w:rFonts w:ascii="Times New Roman" w:eastAsiaTheme="majorEastAsia" w:hAnsi="Times New Roman" w:cs="Times New Roman"/>
                <w:sz w:val="24"/>
                <w:szCs w:val="24"/>
                <w:lang w:eastAsia="zh-TW"/>
              </w:rPr>
              <w:t>12,500</w:t>
            </w:r>
            <w:r w:rsidRPr="009B02FC">
              <w:rPr>
                <w:rFonts w:ascii="Times New Roman" w:eastAsiaTheme="majorEastAsia" w:hAnsi="Times New Roman" w:cs="Times New Roman"/>
                <w:sz w:val="24"/>
                <w:szCs w:val="24"/>
                <w:lang w:eastAsia="zh-TW"/>
              </w:rPr>
              <w:t>元</w:t>
            </w:r>
          </w:p>
        </w:tc>
        <w:tc>
          <w:tcPr>
            <w:tcW w:w="1154"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w:t>
            </w:r>
          </w:p>
        </w:tc>
        <w:tc>
          <w:tcPr>
            <w:tcW w:w="1009"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24.6</w:t>
            </w:r>
          </w:p>
        </w:tc>
        <w:tc>
          <w:tcPr>
            <w:tcW w:w="1382" w:type="dxa"/>
            <w:shd w:val="clear" w:color="auto" w:fill="FFFFFF"/>
            <w:tcMar>
              <w:top w:w="30" w:type="dxa"/>
              <w:left w:w="30" w:type="dxa"/>
              <w:bottom w:w="30" w:type="dxa"/>
              <w:right w:w="30" w:type="dxa"/>
            </w:tcMar>
          </w:tcPr>
          <w:p w:rsidR="00C028F2" w:rsidRPr="009B02FC" w:rsidRDefault="00C028F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25.0</w:t>
            </w:r>
          </w:p>
        </w:tc>
        <w:tc>
          <w:tcPr>
            <w:tcW w:w="1456"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76.4</w:t>
            </w:r>
          </w:p>
        </w:tc>
      </w:tr>
      <w:tr w:rsidR="00C028F2" w:rsidRPr="009B02FC" w:rsidTr="003E38B2">
        <w:trPr>
          <w:cantSplit/>
          <w:tblHeader/>
        </w:trPr>
        <w:tc>
          <w:tcPr>
            <w:tcW w:w="1276" w:type="dxa"/>
            <w:vMerge/>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C028F2" w:rsidRPr="009B02FC" w:rsidRDefault="00C028F2" w:rsidP="00DC344D">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12,500</w:t>
            </w:r>
            <w:r w:rsidRPr="009B02FC">
              <w:rPr>
                <w:rFonts w:ascii="Times New Roman" w:eastAsiaTheme="majorEastAsia" w:hAnsi="Times New Roman" w:cs="Times New Roman"/>
                <w:sz w:val="24"/>
                <w:szCs w:val="24"/>
                <w:lang w:eastAsia="zh-TW"/>
              </w:rPr>
              <w:t>元以上</w:t>
            </w:r>
          </w:p>
        </w:tc>
        <w:tc>
          <w:tcPr>
            <w:tcW w:w="1154"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33</w:t>
            </w:r>
          </w:p>
        </w:tc>
        <w:tc>
          <w:tcPr>
            <w:tcW w:w="1009"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23.2</w:t>
            </w:r>
          </w:p>
        </w:tc>
        <w:tc>
          <w:tcPr>
            <w:tcW w:w="1382" w:type="dxa"/>
            <w:shd w:val="clear" w:color="auto" w:fill="FFFFFF"/>
            <w:tcMar>
              <w:top w:w="30" w:type="dxa"/>
              <w:left w:w="30" w:type="dxa"/>
              <w:bottom w:w="30" w:type="dxa"/>
              <w:right w:w="30" w:type="dxa"/>
            </w:tcMar>
          </w:tcPr>
          <w:p w:rsidR="00C028F2" w:rsidRPr="009B02FC" w:rsidRDefault="00C028F2"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23.6</w:t>
            </w:r>
          </w:p>
        </w:tc>
        <w:tc>
          <w:tcPr>
            <w:tcW w:w="1456" w:type="dxa"/>
            <w:shd w:val="clear" w:color="auto" w:fill="FFFFFF"/>
            <w:tcMar>
              <w:top w:w="30" w:type="dxa"/>
              <w:left w:w="30" w:type="dxa"/>
              <w:bottom w:w="30" w:type="dxa"/>
              <w:right w:w="30" w:type="dxa"/>
            </w:tcMar>
          </w:tcPr>
          <w:p w:rsidR="00C028F2" w:rsidRPr="009B02FC" w:rsidRDefault="00C028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3E38B2" w:rsidRPr="009B02FC" w:rsidTr="003E38B2">
        <w:trPr>
          <w:cantSplit/>
          <w:tblHeader/>
        </w:trPr>
        <w:tc>
          <w:tcPr>
            <w:tcW w:w="1276" w:type="dxa"/>
            <w:vMerge/>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140</w:t>
            </w:r>
          </w:p>
        </w:tc>
        <w:tc>
          <w:tcPr>
            <w:tcW w:w="1009"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98.6</w:t>
            </w:r>
          </w:p>
        </w:tc>
        <w:tc>
          <w:tcPr>
            <w:tcW w:w="1382"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3E38B2" w:rsidRPr="009B02FC" w:rsidRDefault="003E38B2" w:rsidP="007C05AB">
            <w:pPr>
              <w:spacing w:after="0" w:line="320" w:lineRule="exact"/>
              <w:rPr>
                <w:rFonts w:ascii="Times New Roman" w:eastAsiaTheme="majorEastAsia" w:hAnsi="Times New Roman" w:cs="Times New Roman"/>
                <w:sz w:val="24"/>
                <w:szCs w:val="24"/>
              </w:rPr>
            </w:pPr>
          </w:p>
        </w:tc>
      </w:tr>
      <w:tr w:rsidR="003E38B2" w:rsidRPr="009B02FC" w:rsidTr="003E38B2">
        <w:trPr>
          <w:cantSplit/>
          <w:tblHeader/>
        </w:trPr>
        <w:tc>
          <w:tcPr>
            <w:tcW w:w="1276" w:type="dxa"/>
            <w:vMerge w:val="restart"/>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2835"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4"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w:t>
            </w:r>
          </w:p>
        </w:tc>
        <w:tc>
          <w:tcPr>
            <w:tcW w:w="1009"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1.4</w:t>
            </w:r>
          </w:p>
        </w:tc>
        <w:tc>
          <w:tcPr>
            <w:tcW w:w="1382" w:type="dxa"/>
            <w:shd w:val="clear" w:color="auto" w:fill="FFFFFF"/>
            <w:tcMar>
              <w:top w:w="30" w:type="dxa"/>
              <w:left w:w="30" w:type="dxa"/>
              <w:bottom w:w="30" w:type="dxa"/>
              <w:right w:w="30" w:type="dxa"/>
            </w:tcMar>
            <w:vAlign w:val="center"/>
          </w:tcPr>
          <w:p w:rsidR="003E38B2" w:rsidRPr="009B02FC" w:rsidRDefault="003E38B2"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3E38B2" w:rsidRPr="009B02FC" w:rsidRDefault="003E38B2" w:rsidP="007C05AB">
            <w:pPr>
              <w:spacing w:after="0" w:line="320" w:lineRule="exact"/>
              <w:rPr>
                <w:rFonts w:ascii="Times New Roman" w:eastAsiaTheme="majorEastAsia" w:hAnsi="Times New Roman" w:cs="Times New Roman"/>
                <w:sz w:val="24"/>
                <w:szCs w:val="24"/>
              </w:rPr>
            </w:pPr>
          </w:p>
        </w:tc>
      </w:tr>
      <w:tr w:rsidR="003E38B2" w:rsidRPr="009B02FC" w:rsidTr="003E38B2">
        <w:trPr>
          <w:cantSplit/>
          <w:tblHeader/>
        </w:trPr>
        <w:tc>
          <w:tcPr>
            <w:tcW w:w="1276" w:type="dxa"/>
            <w:vMerge/>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p>
        </w:tc>
        <w:tc>
          <w:tcPr>
            <w:tcW w:w="2835"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142</w:t>
            </w:r>
          </w:p>
        </w:tc>
        <w:tc>
          <w:tcPr>
            <w:tcW w:w="1009" w:type="dxa"/>
            <w:shd w:val="clear" w:color="auto" w:fill="FFFFFF"/>
            <w:tcMar>
              <w:top w:w="30" w:type="dxa"/>
              <w:left w:w="30" w:type="dxa"/>
              <w:bottom w:w="30" w:type="dxa"/>
              <w:right w:w="30" w:type="dxa"/>
            </w:tcMar>
          </w:tcPr>
          <w:p w:rsidR="003E38B2" w:rsidRPr="009B02FC" w:rsidRDefault="003E38B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c>
          <w:tcPr>
            <w:tcW w:w="1382" w:type="dxa"/>
            <w:shd w:val="clear" w:color="auto" w:fill="FFFFFF"/>
            <w:tcMar>
              <w:top w:w="30" w:type="dxa"/>
              <w:left w:w="30" w:type="dxa"/>
              <w:bottom w:w="30" w:type="dxa"/>
              <w:right w:w="30" w:type="dxa"/>
            </w:tcMar>
            <w:vAlign w:val="center"/>
          </w:tcPr>
          <w:p w:rsidR="003E38B2" w:rsidRPr="009B02FC" w:rsidRDefault="003E38B2"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3E38B2" w:rsidRPr="009B02FC" w:rsidRDefault="003E38B2" w:rsidP="007C05AB">
            <w:pPr>
              <w:spacing w:after="0" w:line="320" w:lineRule="exact"/>
              <w:rPr>
                <w:rFonts w:ascii="Times New Roman" w:eastAsiaTheme="majorEastAsia" w:hAnsi="Times New Roman" w:cs="Times New Roman"/>
                <w:sz w:val="24"/>
                <w:szCs w:val="24"/>
              </w:rPr>
            </w:pPr>
          </w:p>
        </w:tc>
      </w:tr>
      <w:tr w:rsidR="00FC7ECF" w:rsidRPr="009B02FC" w:rsidTr="00EE2EC4">
        <w:trPr>
          <w:cantSplit/>
          <w:tblHeader/>
        </w:trPr>
        <w:tc>
          <w:tcPr>
            <w:tcW w:w="4111" w:type="dxa"/>
            <w:gridSpan w:val="2"/>
            <w:shd w:val="clear" w:color="auto" w:fill="FFFFFF"/>
            <w:tcMar>
              <w:top w:w="30" w:type="dxa"/>
              <w:left w:w="30" w:type="dxa"/>
              <w:bottom w:w="30" w:type="dxa"/>
              <w:right w:w="30" w:type="dxa"/>
            </w:tcMar>
          </w:tcPr>
          <w:p w:rsidR="00FC7ECF" w:rsidRPr="009B02FC" w:rsidRDefault="00FC7EC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每月家庭收入中位數</w:t>
            </w:r>
          </w:p>
        </w:tc>
        <w:tc>
          <w:tcPr>
            <w:tcW w:w="1154" w:type="dxa"/>
            <w:shd w:val="clear" w:color="auto" w:fill="FFFFFF"/>
            <w:tcMar>
              <w:top w:w="30" w:type="dxa"/>
              <w:left w:w="30" w:type="dxa"/>
              <w:bottom w:w="30" w:type="dxa"/>
              <w:right w:w="30" w:type="dxa"/>
            </w:tcMar>
          </w:tcPr>
          <w:p w:rsidR="00FC7ECF" w:rsidRPr="009B02FC" w:rsidRDefault="00B05E6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9,600</w:t>
            </w:r>
          </w:p>
        </w:tc>
        <w:tc>
          <w:tcPr>
            <w:tcW w:w="2391" w:type="dxa"/>
            <w:gridSpan w:val="2"/>
            <w:shd w:val="clear" w:color="auto" w:fill="FFFFFF"/>
            <w:tcMar>
              <w:top w:w="30" w:type="dxa"/>
              <w:left w:w="30" w:type="dxa"/>
              <w:bottom w:w="30" w:type="dxa"/>
              <w:right w:w="30" w:type="dxa"/>
            </w:tcMar>
          </w:tcPr>
          <w:p w:rsidR="00FC7ECF" w:rsidRPr="009B02FC" w:rsidRDefault="00FC7ECF" w:rsidP="00FC7ECF">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每月家庭收入平均數</w:t>
            </w:r>
          </w:p>
        </w:tc>
        <w:tc>
          <w:tcPr>
            <w:tcW w:w="1456" w:type="dxa"/>
            <w:shd w:val="clear" w:color="auto" w:fill="FFFFFF"/>
            <w:tcMar>
              <w:top w:w="30" w:type="dxa"/>
              <w:left w:w="30" w:type="dxa"/>
              <w:bottom w:w="30" w:type="dxa"/>
              <w:right w:w="30" w:type="dxa"/>
            </w:tcMar>
            <w:vAlign w:val="center"/>
          </w:tcPr>
          <w:p w:rsidR="00FC7ECF" w:rsidRPr="009B02FC" w:rsidRDefault="00B05E6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9,417</w:t>
            </w:r>
          </w:p>
        </w:tc>
      </w:tr>
    </w:tbl>
    <w:p w:rsidR="00CD3928" w:rsidRPr="009B02FC" w:rsidRDefault="00CD3928" w:rsidP="00ED7A52">
      <w:pPr>
        <w:spacing w:after="0" w:line="320" w:lineRule="exact"/>
        <w:rPr>
          <w:rFonts w:ascii="Times New Roman" w:eastAsiaTheme="majorEastAsia" w:hAnsi="Times New Roman" w:cs="Times New Roman"/>
          <w:b/>
          <w:bCs/>
          <w:sz w:val="24"/>
          <w:szCs w:val="24"/>
          <w:lang w:eastAsia="zh-TW"/>
        </w:rPr>
      </w:pPr>
    </w:p>
    <w:p w:rsidR="00ED7A52" w:rsidRPr="009B02FC" w:rsidRDefault="00ED7A52" w:rsidP="00ED7A52">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 xml:space="preserve">9: </w:t>
      </w:r>
      <w:r w:rsidRPr="009B02FC">
        <w:rPr>
          <w:rFonts w:ascii="Times New Roman" w:eastAsiaTheme="majorEastAsia" w:hAnsi="Times New Roman" w:cs="Times New Roman"/>
          <w:b/>
          <w:bCs/>
          <w:sz w:val="24"/>
          <w:szCs w:val="24"/>
          <w:lang w:eastAsia="zh-TW"/>
        </w:rPr>
        <w:t>按家庭人數</w:t>
      </w:r>
      <w:r w:rsidR="002A1F97" w:rsidRPr="009B02FC">
        <w:rPr>
          <w:rFonts w:ascii="Times New Roman" w:eastAsiaTheme="majorEastAsia" w:hAnsi="Times New Roman" w:cs="Times New Roman"/>
          <w:b/>
          <w:bCs/>
          <w:sz w:val="24"/>
          <w:szCs w:val="24"/>
          <w:lang w:eastAsia="zh-TW"/>
        </w:rPr>
        <w:t>劃分</w:t>
      </w:r>
      <w:r w:rsidRPr="009B02FC">
        <w:rPr>
          <w:rFonts w:ascii="Times New Roman" w:eastAsiaTheme="majorEastAsia" w:hAnsi="Times New Roman" w:cs="Times New Roman"/>
          <w:b/>
          <w:bCs/>
          <w:sz w:val="24"/>
          <w:szCs w:val="24"/>
          <w:lang w:eastAsia="zh-TW"/>
        </w:rPr>
        <w:t>的</w:t>
      </w:r>
      <w:r w:rsidR="002A1F97" w:rsidRPr="009B02FC">
        <w:rPr>
          <w:rFonts w:ascii="Times New Roman" w:eastAsiaTheme="majorEastAsia" w:hAnsi="Times New Roman" w:cs="Times New Roman"/>
          <w:b/>
          <w:bCs/>
          <w:sz w:val="24"/>
          <w:szCs w:val="24"/>
          <w:lang w:eastAsia="zh-TW"/>
        </w:rPr>
        <w:t>受訪者的</w:t>
      </w:r>
      <w:r w:rsidRPr="009B02FC">
        <w:rPr>
          <w:rFonts w:ascii="Times New Roman" w:eastAsiaTheme="majorEastAsia" w:hAnsi="Times New Roman" w:cs="Times New Roman"/>
          <w:b/>
          <w:bCs/>
          <w:sz w:val="24"/>
          <w:szCs w:val="24"/>
          <w:lang w:eastAsia="zh-TW"/>
        </w:rPr>
        <w:t>每月</w:t>
      </w:r>
      <w:r w:rsidR="002A1F97" w:rsidRPr="009B02FC">
        <w:rPr>
          <w:rFonts w:ascii="Times New Roman" w:eastAsiaTheme="majorEastAsia" w:hAnsi="Times New Roman" w:cs="Times New Roman"/>
          <w:b/>
          <w:bCs/>
          <w:sz w:val="24"/>
          <w:szCs w:val="24"/>
          <w:lang w:eastAsia="zh-TW"/>
        </w:rPr>
        <w:t>家庭</w:t>
      </w:r>
      <w:r w:rsidRPr="009B02FC">
        <w:rPr>
          <w:rFonts w:ascii="Times New Roman" w:eastAsiaTheme="majorEastAsia" w:hAnsi="Times New Roman" w:cs="Times New Roman"/>
          <w:b/>
          <w:bCs/>
          <w:sz w:val="24"/>
          <w:szCs w:val="24"/>
          <w:lang w:eastAsia="zh-TW"/>
        </w:rPr>
        <w:t>收入</w:t>
      </w:r>
    </w:p>
    <w:tbl>
      <w:tblPr>
        <w:tblStyle w:val="a8"/>
        <w:tblW w:w="0" w:type="auto"/>
        <w:tblLook w:val="04A0" w:firstRow="1" w:lastRow="0" w:firstColumn="1" w:lastColumn="0" w:noHBand="0" w:noVBand="1"/>
      </w:tblPr>
      <w:tblGrid>
        <w:gridCol w:w="2553"/>
        <w:gridCol w:w="2539"/>
        <w:gridCol w:w="2419"/>
        <w:gridCol w:w="2791"/>
      </w:tblGrid>
      <w:tr w:rsidR="006B25C8" w:rsidRPr="009B02FC" w:rsidTr="007446FB">
        <w:tc>
          <w:tcPr>
            <w:tcW w:w="2787" w:type="dxa"/>
            <w:shd w:val="clear" w:color="auto" w:fill="D9D9D9" w:themeFill="background1" w:themeFillShade="D9"/>
          </w:tcPr>
          <w:p w:rsidR="006B25C8" w:rsidRPr="009B02FC" w:rsidRDefault="006B25C8" w:rsidP="00DD5743">
            <w:pPr>
              <w:autoSpaceDE w:val="0"/>
              <w:autoSpaceDN w:val="0"/>
              <w:adjustRightInd w:val="0"/>
              <w:ind w:leftChars="-1" w:left="-1" w:hanging="1"/>
              <w:jc w:val="center"/>
              <w:rPr>
                <w:rFonts w:ascii="Times New Roman" w:eastAsiaTheme="majorEastAsia" w:hAnsi="Times New Roman" w:cs="Times New Roman"/>
                <w:b/>
                <w:bCs/>
                <w:color w:val="000000"/>
                <w:sz w:val="24"/>
                <w:szCs w:val="24"/>
              </w:rPr>
            </w:pPr>
            <w:r w:rsidRPr="009B02FC">
              <w:rPr>
                <w:rFonts w:ascii="Times New Roman" w:eastAsiaTheme="majorEastAsia" w:hAnsi="Times New Roman" w:cs="Times New Roman"/>
                <w:b/>
                <w:sz w:val="24"/>
                <w:szCs w:val="24"/>
              </w:rPr>
              <w:t>住戶人數</w:t>
            </w:r>
          </w:p>
        </w:tc>
        <w:tc>
          <w:tcPr>
            <w:tcW w:w="2787" w:type="dxa"/>
            <w:shd w:val="clear" w:color="auto" w:fill="D9D9D9" w:themeFill="background1" w:themeFillShade="D9"/>
          </w:tcPr>
          <w:p w:rsidR="006B25C8" w:rsidRPr="009B02FC" w:rsidRDefault="006B25C8" w:rsidP="00DF64FC">
            <w:pPr>
              <w:autoSpaceDE w:val="0"/>
              <w:autoSpaceDN w:val="0"/>
              <w:adjustRightInd w:val="0"/>
              <w:ind w:leftChars="-1" w:left="-1" w:hanging="1"/>
              <w:jc w:val="center"/>
              <w:rPr>
                <w:rFonts w:ascii="Times New Roman" w:eastAsiaTheme="majorEastAsia" w:hAnsi="Times New Roman" w:cs="Times New Roman"/>
                <w:b/>
                <w:bCs/>
                <w:color w:val="000000"/>
                <w:sz w:val="24"/>
                <w:szCs w:val="24"/>
              </w:rPr>
            </w:pPr>
            <w:r w:rsidRPr="009B02FC">
              <w:rPr>
                <w:rFonts w:ascii="Times New Roman" w:eastAsiaTheme="majorEastAsia" w:hAnsi="Times New Roman" w:cs="Times New Roman"/>
                <w:b/>
                <w:bCs/>
                <w:color w:val="000000"/>
                <w:sz w:val="24"/>
                <w:szCs w:val="24"/>
              </w:rPr>
              <w:t>回應</w:t>
            </w:r>
            <w:r w:rsidR="00F1601C" w:rsidRPr="009B02FC">
              <w:rPr>
                <w:rFonts w:ascii="Times New Roman" w:eastAsiaTheme="majorEastAsia" w:hAnsi="Times New Roman" w:cs="Times New Roman"/>
                <w:b/>
                <w:bCs/>
                <w:color w:val="000000"/>
                <w:sz w:val="24"/>
                <w:szCs w:val="24"/>
                <w:lang w:eastAsia="zh-TW"/>
              </w:rPr>
              <w:t>人數</w:t>
            </w:r>
          </w:p>
        </w:tc>
        <w:tc>
          <w:tcPr>
            <w:tcW w:w="2614" w:type="dxa"/>
            <w:shd w:val="clear" w:color="auto" w:fill="D9D9D9" w:themeFill="background1" w:themeFillShade="D9"/>
          </w:tcPr>
          <w:p w:rsidR="006B25C8" w:rsidRPr="009B02FC" w:rsidRDefault="001401EE" w:rsidP="00876C38">
            <w:pPr>
              <w:autoSpaceDE w:val="0"/>
              <w:autoSpaceDN w:val="0"/>
              <w:adjustRightInd w:val="0"/>
              <w:ind w:leftChars="-1" w:left="-1" w:hanging="1"/>
              <w:jc w:val="center"/>
              <w:rPr>
                <w:rFonts w:ascii="Times New Roman" w:eastAsiaTheme="majorEastAsia" w:hAnsi="Times New Roman" w:cs="Times New Roman"/>
                <w:b/>
                <w:bCs/>
                <w:color w:val="000000"/>
                <w:sz w:val="24"/>
                <w:szCs w:val="24"/>
                <w:lang w:eastAsia="zh-TW"/>
              </w:rPr>
            </w:pPr>
            <w:r w:rsidRPr="009B02FC">
              <w:rPr>
                <w:rFonts w:ascii="Times New Roman" w:eastAsiaTheme="majorEastAsia" w:hAnsi="Times New Roman" w:cs="Times New Roman"/>
                <w:b/>
                <w:bCs/>
                <w:color w:val="000000"/>
                <w:sz w:val="24"/>
                <w:szCs w:val="24"/>
                <w:lang w:eastAsia="zh-TW"/>
              </w:rPr>
              <w:t>住戶每月入息中位數</w:t>
            </w:r>
          </w:p>
        </w:tc>
        <w:tc>
          <w:tcPr>
            <w:tcW w:w="2977" w:type="dxa"/>
            <w:shd w:val="clear" w:color="auto" w:fill="D9D9D9" w:themeFill="background1" w:themeFillShade="D9"/>
          </w:tcPr>
          <w:p w:rsidR="00FA7EC6" w:rsidRPr="009B02FC" w:rsidRDefault="00FA7EC6" w:rsidP="00FA7EC6">
            <w:pPr>
              <w:ind w:left="440"/>
              <w:rPr>
                <w:rFonts w:ascii="Times New Roman" w:eastAsia="新細明體" w:hAnsi="Times New Roman" w:cs="Times New Roman"/>
                <w:b/>
                <w:sz w:val="24"/>
                <w:szCs w:val="24"/>
                <w:lang w:eastAsia="zh-TW"/>
              </w:rPr>
            </w:pPr>
            <w:r w:rsidRPr="009B02FC">
              <w:rPr>
                <w:rFonts w:ascii="Times New Roman" w:eastAsia="新細明體" w:hAnsi="Times New Roman" w:cs="Times New Roman"/>
                <w:b/>
                <w:sz w:val="24"/>
                <w:szCs w:val="24"/>
                <w:lang w:eastAsia="zh-TW"/>
              </w:rPr>
              <w:t>2015</w:t>
            </w:r>
            <w:r w:rsidRPr="009B02FC">
              <w:rPr>
                <w:rFonts w:ascii="Times New Roman" w:eastAsia="新細明體" w:hAnsi="Times New Roman" w:cs="Times New Roman"/>
                <w:b/>
                <w:sz w:val="24"/>
                <w:szCs w:val="24"/>
                <w:lang w:eastAsia="zh-TW"/>
              </w:rPr>
              <w:t>年第三季</w:t>
            </w:r>
          </w:p>
          <w:p w:rsidR="006B25C8" w:rsidRPr="009B02FC" w:rsidRDefault="00FA7EC6" w:rsidP="00FA7EC6">
            <w:pPr>
              <w:rPr>
                <w:rFonts w:ascii="Times New Roman" w:eastAsiaTheme="majorEastAsia" w:hAnsi="Times New Roman" w:cs="Times New Roman"/>
                <w:b/>
                <w:bCs/>
                <w:color w:val="000000"/>
                <w:sz w:val="24"/>
                <w:szCs w:val="24"/>
                <w:lang w:eastAsia="zh-TW"/>
              </w:rPr>
            </w:pPr>
            <w:r w:rsidRPr="009B02FC">
              <w:rPr>
                <w:rFonts w:ascii="Times New Roman" w:eastAsia="新細明體" w:hAnsi="Times New Roman" w:cs="Times New Roman"/>
                <w:b/>
                <w:sz w:val="24"/>
                <w:szCs w:val="24"/>
                <w:lang w:eastAsia="zh-HK"/>
              </w:rPr>
              <w:t>每月入息中位數的</w:t>
            </w:r>
            <w:r w:rsidRPr="009B02FC">
              <w:rPr>
                <w:rFonts w:ascii="Times New Roman" w:eastAsia="新細明體" w:hAnsi="Times New Roman" w:cs="Times New Roman"/>
                <w:b/>
                <w:sz w:val="24"/>
                <w:szCs w:val="24"/>
                <w:lang w:eastAsia="zh-HK"/>
              </w:rPr>
              <w:t>50%</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HK"/>
              </w:rPr>
              <w:t>2</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32</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5,000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9,700</w:t>
            </w:r>
            <w:r w:rsidRPr="009B02FC">
              <w:rPr>
                <w:rFonts w:ascii="Times New Roman" w:eastAsia="新細明體" w:hAnsi="Times New Roman" w:cs="Times New Roman"/>
                <w:sz w:val="24"/>
                <w:szCs w:val="24"/>
              </w:rPr>
              <w:t>元</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HK"/>
              </w:rPr>
              <w:t>3</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37</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8,300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14,500</w:t>
            </w:r>
            <w:r w:rsidRPr="009B02FC">
              <w:rPr>
                <w:rFonts w:ascii="Times New Roman" w:eastAsia="新細明體" w:hAnsi="Times New Roman" w:cs="Times New Roman"/>
                <w:sz w:val="24"/>
                <w:szCs w:val="24"/>
              </w:rPr>
              <w:t>元</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HK"/>
              </w:rPr>
              <w:t>4</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47</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11,000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18,500</w:t>
            </w:r>
            <w:r w:rsidRPr="009B02FC">
              <w:rPr>
                <w:rFonts w:ascii="Times New Roman" w:eastAsia="新細明體" w:hAnsi="Times New Roman" w:cs="Times New Roman"/>
                <w:sz w:val="24"/>
                <w:szCs w:val="24"/>
              </w:rPr>
              <w:t>元</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HK"/>
              </w:rPr>
              <w:t>5</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13</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12,000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19,000</w:t>
            </w:r>
            <w:r w:rsidRPr="009B02FC">
              <w:rPr>
                <w:rFonts w:ascii="Times New Roman" w:eastAsia="新細明體" w:hAnsi="Times New Roman" w:cs="Times New Roman"/>
                <w:sz w:val="24"/>
                <w:szCs w:val="24"/>
              </w:rPr>
              <w:t>元</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rPr>
            </w:pPr>
            <w:r w:rsidRPr="009B02FC">
              <w:rPr>
                <w:rFonts w:ascii="Times New Roman" w:eastAsiaTheme="majorEastAsia" w:hAnsi="Times New Roman" w:cs="Times New Roman"/>
                <w:bCs/>
                <w:color w:val="000000"/>
                <w:sz w:val="24"/>
                <w:szCs w:val="24"/>
                <w:lang w:eastAsia="zh-HK"/>
              </w:rPr>
              <w:t>6</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6</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15,000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21,000</w:t>
            </w:r>
            <w:r w:rsidRPr="009B02FC">
              <w:rPr>
                <w:rFonts w:ascii="Times New Roman" w:eastAsia="新細明體" w:hAnsi="Times New Roman" w:cs="Times New Roman"/>
                <w:sz w:val="24"/>
                <w:szCs w:val="24"/>
              </w:rPr>
              <w:t>元</w:t>
            </w:r>
          </w:p>
        </w:tc>
      </w:tr>
      <w:tr w:rsidR="001F46EA" w:rsidRPr="009B02FC" w:rsidTr="007446FB">
        <w:tc>
          <w:tcPr>
            <w:tcW w:w="2787" w:type="dxa"/>
          </w:tcPr>
          <w:p w:rsidR="001F46EA"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HK"/>
              </w:rPr>
              <w:t>7</w:t>
            </w:r>
            <w:r w:rsidRPr="009B02FC">
              <w:rPr>
                <w:rFonts w:ascii="Times New Roman" w:eastAsiaTheme="majorEastAsia" w:hAnsi="Times New Roman" w:cs="Times New Roman"/>
                <w:bCs/>
                <w:color w:val="000000"/>
                <w:sz w:val="24"/>
                <w:szCs w:val="24"/>
                <w:lang w:eastAsia="zh-HK"/>
              </w:rPr>
              <w:t>人住戶</w:t>
            </w:r>
          </w:p>
        </w:tc>
        <w:tc>
          <w:tcPr>
            <w:tcW w:w="2787" w:type="dxa"/>
          </w:tcPr>
          <w:p w:rsidR="001F46EA" w:rsidRPr="009B02FC" w:rsidRDefault="001F46EA"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5</w:t>
            </w:r>
          </w:p>
        </w:tc>
        <w:tc>
          <w:tcPr>
            <w:tcW w:w="2614" w:type="dxa"/>
          </w:tcPr>
          <w:p w:rsidR="001F46EA" w:rsidRPr="009B02FC" w:rsidRDefault="001F46EA" w:rsidP="00876C38">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lang w:eastAsia="zh-TW"/>
              </w:rPr>
              <w:t>16,000</w:t>
            </w:r>
            <w:r w:rsidRPr="009B02FC">
              <w:rPr>
                <w:rFonts w:ascii="Times New Roman" w:eastAsiaTheme="majorEastAsia" w:hAnsi="Times New Roman" w:cs="Times New Roman"/>
                <w:bCs/>
                <w:color w:val="000000"/>
                <w:sz w:val="24"/>
                <w:szCs w:val="24"/>
                <w:lang w:eastAsia="zh-TW"/>
              </w:rPr>
              <w:t>元</w:t>
            </w:r>
          </w:p>
        </w:tc>
        <w:tc>
          <w:tcPr>
            <w:tcW w:w="2977" w:type="dxa"/>
          </w:tcPr>
          <w:p w:rsidR="001F46EA" w:rsidRPr="009B02FC" w:rsidRDefault="001F46EA" w:rsidP="001F46EA">
            <w:pPr>
              <w:ind w:left="440"/>
              <w:jc w:val="center"/>
              <w:rPr>
                <w:rFonts w:ascii="Times New Roman" w:hAnsi="Times New Roman" w:cs="Times New Roman"/>
                <w:sz w:val="24"/>
                <w:szCs w:val="24"/>
              </w:rPr>
            </w:pPr>
            <w:r w:rsidRPr="009B02FC">
              <w:rPr>
                <w:rFonts w:ascii="Times New Roman" w:hAnsi="Times New Roman" w:cs="Times New Roman"/>
                <w:sz w:val="24"/>
                <w:szCs w:val="24"/>
              </w:rPr>
              <w:t>12,500</w:t>
            </w:r>
            <w:r w:rsidRPr="009B02FC">
              <w:rPr>
                <w:rFonts w:ascii="Times New Roman" w:eastAsia="新細明體" w:hAnsi="Times New Roman" w:cs="Times New Roman"/>
                <w:sz w:val="24"/>
                <w:szCs w:val="24"/>
              </w:rPr>
              <w:t>元</w:t>
            </w:r>
          </w:p>
        </w:tc>
      </w:tr>
      <w:tr w:rsidR="00900743" w:rsidRPr="009B02FC" w:rsidTr="007446FB">
        <w:tc>
          <w:tcPr>
            <w:tcW w:w="2787" w:type="dxa"/>
          </w:tcPr>
          <w:p w:rsidR="00900743" w:rsidRPr="009B02FC" w:rsidRDefault="00900743"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HK"/>
              </w:rPr>
            </w:pPr>
            <w:r w:rsidRPr="009B02FC">
              <w:rPr>
                <w:rFonts w:ascii="Times New Roman" w:eastAsiaTheme="majorEastAsia" w:hAnsi="Times New Roman" w:cs="Times New Roman"/>
                <w:bCs/>
                <w:color w:val="000000"/>
                <w:sz w:val="24"/>
                <w:szCs w:val="24"/>
              </w:rPr>
              <w:t>合共：</w:t>
            </w:r>
          </w:p>
        </w:tc>
        <w:tc>
          <w:tcPr>
            <w:tcW w:w="2787" w:type="dxa"/>
          </w:tcPr>
          <w:p w:rsidR="00900743" w:rsidRPr="009B02FC" w:rsidRDefault="00900743" w:rsidP="00DF64FC">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TW"/>
              </w:rPr>
            </w:pPr>
            <w:r w:rsidRPr="009B02FC">
              <w:rPr>
                <w:rFonts w:ascii="Times New Roman" w:eastAsiaTheme="majorEastAsia" w:hAnsi="Times New Roman" w:cs="Times New Roman"/>
                <w:bCs/>
                <w:color w:val="000000"/>
                <w:sz w:val="24"/>
                <w:szCs w:val="24"/>
                <w:lang w:eastAsia="zh-TW"/>
              </w:rPr>
              <w:t>140</w:t>
            </w:r>
          </w:p>
        </w:tc>
        <w:tc>
          <w:tcPr>
            <w:tcW w:w="2614" w:type="dxa"/>
          </w:tcPr>
          <w:p w:rsidR="00900743" w:rsidRPr="009B02FC" w:rsidRDefault="007446FB" w:rsidP="007446FB">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TW"/>
              </w:rPr>
            </w:pPr>
            <w:r w:rsidRPr="009B02FC">
              <w:rPr>
                <w:rFonts w:ascii="Times New Roman" w:eastAsiaTheme="majorEastAsia" w:hAnsi="Times New Roman" w:cs="Times New Roman"/>
                <w:sz w:val="24"/>
                <w:szCs w:val="24"/>
                <w:lang w:eastAsia="zh-TW"/>
              </w:rPr>
              <w:t>受訪家庭月入中位數</w:t>
            </w:r>
          </w:p>
        </w:tc>
        <w:tc>
          <w:tcPr>
            <w:tcW w:w="2977" w:type="dxa"/>
          </w:tcPr>
          <w:p w:rsidR="00900743" w:rsidRPr="009B02FC" w:rsidRDefault="00900743" w:rsidP="007446FB">
            <w:pPr>
              <w:rPr>
                <w:rFonts w:ascii="Times New Roman" w:hAnsi="Times New Roman" w:cs="Times New Roman"/>
                <w:sz w:val="24"/>
                <w:szCs w:val="24"/>
                <w:lang w:eastAsia="zh-TW"/>
              </w:rPr>
            </w:pPr>
            <w:r w:rsidRPr="009B02FC">
              <w:rPr>
                <w:rFonts w:ascii="Times New Roman" w:eastAsia="新細明體" w:hAnsi="Times New Roman" w:cs="Times New Roman"/>
                <w:sz w:val="24"/>
                <w:szCs w:val="24"/>
                <w:lang w:eastAsia="zh-TW"/>
              </w:rPr>
              <w:t>全</w:t>
            </w:r>
            <w:r w:rsidRPr="009B02FC">
              <w:rPr>
                <w:rFonts w:ascii="Times New Roman" w:eastAsia="新細明體" w:hAnsi="Times New Roman" w:cs="Times New Roman"/>
                <w:sz w:val="24"/>
                <w:szCs w:val="24"/>
                <w:lang w:eastAsia="zh-HK"/>
              </w:rPr>
              <w:t>港所有住戶</w:t>
            </w:r>
            <w:r w:rsidR="007446FB" w:rsidRPr="009B02FC">
              <w:rPr>
                <w:rFonts w:ascii="Times New Roman" w:eastAsiaTheme="majorEastAsia" w:hAnsi="Times New Roman" w:cs="Times New Roman"/>
                <w:sz w:val="24"/>
                <w:szCs w:val="24"/>
                <w:lang w:eastAsia="zh-TW"/>
              </w:rPr>
              <w:t>月入中位數</w:t>
            </w:r>
          </w:p>
        </w:tc>
      </w:tr>
      <w:tr w:rsidR="006B25C8" w:rsidRPr="009B02FC" w:rsidTr="007446FB">
        <w:tc>
          <w:tcPr>
            <w:tcW w:w="2787" w:type="dxa"/>
          </w:tcPr>
          <w:p w:rsidR="006B25C8" w:rsidRPr="009B02FC" w:rsidRDefault="00DA07AA" w:rsidP="00DA07A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TW"/>
              </w:rPr>
            </w:pPr>
            <w:r w:rsidRPr="009B02FC">
              <w:rPr>
                <w:rFonts w:ascii="Times New Roman" w:eastAsiaTheme="majorEastAsia" w:hAnsi="Times New Roman" w:cs="Times New Roman"/>
                <w:sz w:val="24"/>
                <w:szCs w:val="24"/>
              </w:rPr>
              <w:t>遺失個案</w:t>
            </w:r>
          </w:p>
        </w:tc>
        <w:tc>
          <w:tcPr>
            <w:tcW w:w="2787" w:type="dxa"/>
          </w:tcPr>
          <w:p w:rsidR="006B25C8" w:rsidRPr="009B02FC" w:rsidRDefault="00DA07AA" w:rsidP="00DA07A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TW"/>
              </w:rPr>
            </w:pPr>
            <w:r w:rsidRPr="009B02FC">
              <w:rPr>
                <w:rFonts w:ascii="Times New Roman" w:eastAsiaTheme="majorEastAsia" w:hAnsi="Times New Roman" w:cs="Times New Roman"/>
                <w:sz w:val="24"/>
                <w:szCs w:val="24"/>
                <w:lang w:eastAsia="zh-TW"/>
              </w:rPr>
              <w:t>2</w:t>
            </w:r>
          </w:p>
        </w:tc>
        <w:tc>
          <w:tcPr>
            <w:tcW w:w="2614" w:type="dxa"/>
          </w:tcPr>
          <w:p w:rsidR="006B25C8" w:rsidRPr="009B02FC" w:rsidRDefault="00900743" w:rsidP="00876C38">
            <w:pPr>
              <w:autoSpaceDE w:val="0"/>
              <w:autoSpaceDN w:val="0"/>
              <w:adjustRightInd w:val="0"/>
              <w:ind w:leftChars="-1" w:left="-1" w:hanging="1"/>
              <w:jc w:val="center"/>
              <w:rPr>
                <w:rFonts w:ascii="Times New Roman" w:eastAsiaTheme="majorEastAsia" w:hAnsi="Times New Roman" w:cs="Times New Roman"/>
                <w:b/>
                <w:bCs/>
                <w:color w:val="000000"/>
                <w:sz w:val="24"/>
                <w:szCs w:val="24"/>
                <w:lang w:eastAsia="zh-TW"/>
              </w:rPr>
            </w:pPr>
            <w:r w:rsidRPr="009B02FC">
              <w:rPr>
                <w:rFonts w:ascii="Times New Roman" w:eastAsiaTheme="majorEastAsia" w:hAnsi="Times New Roman" w:cs="Times New Roman"/>
                <w:sz w:val="24"/>
                <w:szCs w:val="24"/>
                <w:lang w:eastAsia="zh-TW"/>
              </w:rPr>
              <w:t>9,600</w:t>
            </w:r>
            <w:r w:rsidRPr="009B02FC">
              <w:rPr>
                <w:rFonts w:ascii="Times New Roman" w:eastAsiaTheme="majorEastAsia" w:hAnsi="Times New Roman" w:cs="Times New Roman"/>
                <w:sz w:val="24"/>
                <w:szCs w:val="24"/>
                <w:lang w:eastAsia="zh-TW"/>
              </w:rPr>
              <w:t>元</w:t>
            </w:r>
          </w:p>
        </w:tc>
        <w:tc>
          <w:tcPr>
            <w:tcW w:w="2977" w:type="dxa"/>
          </w:tcPr>
          <w:p w:rsidR="006B25C8" w:rsidRPr="009B02FC" w:rsidRDefault="001F46EA" w:rsidP="001F46EA">
            <w:pPr>
              <w:autoSpaceDE w:val="0"/>
              <w:autoSpaceDN w:val="0"/>
              <w:adjustRightInd w:val="0"/>
              <w:ind w:leftChars="-1" w:left="-1" w:hanging="1"/>
              <w:jc w:val="center"/>
              <w:rPr>
                <w:rFonts w:ascii="Times New Roman" w:eastAsiaTheme="majorEastAsia" w:hAnsi="Times New Roman" w:cs="Times New Roman"/>
                <w:bCs/>
                <w:color w:val="000000"/>
                <w:sz w:val="24"/>
                <w:szCs w:val="24"/>
                <w:lang w:eastAsia="zh-TW"/>
              </w:rPr>
            </w:pPr>
            <w:r w:rsidRPr="009B02FC">
              <w:rPr>
                <w:rFonts w:ascii="Times New Roman" w:eastAsiaTheme="majorEastAsia" w:hAnsi="Times New Roman" w:cs="Times New Roman"/>
                <w:bCs/>
                <w:color w:val="000000"/>
                <w:sz w:val="24"/>
                <w:szCs w:val="24"/>
                <w:lang w:eastAsia="zh-TW"/>
              </w:rPr>
              <w:t>12,500</w:t>
            </w:r>
            <w:r w:rsidRPr="009B02FC">
              <w:rPr>
                <w:rFonts w:ascii="Times New Roman" w:eastAsiaTheme="majorEastAsia" w:hAnsi="Times New Roman" w:cs="Times New Roman"/>
                <w:bCs/>
                <w:color w:val="000000"/>
                <w:sz w:val="24"/>
                <w:szCs w:val="24"/>
                <w:lang w:eastAsia="zh-TW"/>
              </w:rPr>
              <w:t>元</w:t>
            </w:r>
          </w:p>
        </w:tc>
      </w:tr>
    </w:tbl>
    <w:p w:rsidR="00FA7EC6" w:rsidRPr="009B02FC" w:rsidRDefault="00FA7EC6"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A17856"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t>表</w:t>
      </w:r>
      <w:r w:rsidR="00AB06F3" w:rsidRPr="009B02FC">
        <w:rPr>
          <w:rFonts w:ascii="Times New Roman" w:eastAsiaTheme="majorEastAsia" w:hAnsi="Times New Roman" w:cs="Times New Roman"/>
          <w:b/>
          <w:bCs/>
          <w:sz w:val="24"/>
          <w:szCs w:val="24"/>
          <w:lang w:eastAsia="zh-TW"/>
        </w:rPr>
        <w:t>10</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rPr>
        <w:t>現時居住形式</w:t>
      </w:r>
    </w:p>
    <w:tbl>
      <w:tblPr>
        <w:tblW w:w="104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5936"/>
        <w:gridCol w:w="1154"/>
        <w:gridCol w:w="1382"/>
        <w:gridCol w:w="1291"/>
      </w:tblGrid>
      <w:tr w:rsidR="007D1EED" w:rsidRPr="009B02FC" w:rsidTr="009B02FC">
        <w:trPr>
          <w:cantSplit/>
          <w:tblHeader/>
        </w:trPr>
        <w:tc>
          <w:tcPr>
            <w:tcW w:w="6663" w:type="dxa"/>
            <w:gridSpan w:val="2"/>
            <w:shd w:val="clear" w:color="auto" w:fill="FFFFFF"/>
            <w:tcMar>
              <w:top w:w="30" w:type="dxa"/>
              <w:left w:w="30" w:type="dxa"/>
              <w:bottom w:w="30" w:type="dxa"/>
              <w:right w:w="30" w:type="dxa"/>
            </w:tcMar>
            <w:vAlign w:val="cente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1154" w:type="dxa"/>
            <w:shd w:val="clear" w:color="auto" w:fill="FFFFFF"/>
            <w:tcMar>
              <w:top w:w="30" w:type="dxa"/>
              <w:left w:w="30" w:type="dxa"/>
              <w:bottom w:w="30" w:type="dxa"/>
              <w:right w:w="30" w:type="dxa"/>
            </w:tcMar>
            <w:vAlign w:val="bottom"/>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291" w:type="dxa"/>
            <w:shd w:val="clear" w:color="auto" w:fill="FFFFFF"/>
            <w:tcMar>
              <w:top w:w="30" w:type="dxa"/>
              <w:left w:w="30" w:type="dxa"/>
              <w:bottom w:w="30" w:type="dxa"/>
              <w:right w:w="30" w:type="dxa"/>
            </w:tcMar>
            <w:vAlign w:val="bottom"/>
          </w:tcPr>
          <w:p w:rsidR="009B02FC" w:rsidRPr="009B02FC" w:rsidRDefault="007D1EED" w:rsidP="009B02FC">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累積</w:t>
            </w:r>
          </w:p>
          <w:p w:rsidR="007D1EED" w:rsidRPr="009B02FC" w:rsidRDefault="007D1EED" w:rsidP="009B02FC">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r>
      <w:tr w:rsidR="007D1EED" w:rsidRPr="009B02FC" w:rsidTr="009B02FC">
        <w:trPr>
          <w:cantSplit/>
          <w:tblHeader/>
        </w:trPr>
        <w:tc>
          <w:tcPr>
            <w:tcW w:w="727" w:type="dxa"/>
            <w:vMerge w:val="restart"/>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租住板房</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18</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12.7</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12.7</w:t>
            </w:r>
          </w:p>
        </w:tc>
      </w:tr>
      <w:tr w:rsidR="007D1EED" w:rsidRPr="009B02FC" w:rsidTr="009B02FC">
        <w:trPr>
          <w:cantSplit/>
          <w:tblHeader/>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租住閣仔</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14.1</w:t>
            </w:r>
          </w:p>
        </w:tc>
      </w:tr>
      <w:tr w:rsidR="007D1EED" w:rsidRPr="009B02FC" w:rsidTr="009B02FC">
        <w:trPr>
          <w:cantSplit/>
          <w:tblHeader/>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租住套房</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55</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38.7</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52.8</w:t>
            </w:r>
          </w:p>
        </w:tc>
      </w:tr>
      <w:tr w:rsidR="007D1EED" w:rsidRPr="009B02FC" w:rsidTr="009B02FC">
        <w:trPr>
          <w:cantSplit/>
          <w:tblHeader/>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租住整個私人樓單位</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2.8</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55.6</w:t>
            </w:r>
          </w:p>
        </w:tc>
      </w:tr>
      <w:tr w:rsidR="007D1EED" w:rsidRPr="009B02FC" w:rsidTr="009B02FC">
        <w:trPr>
          <w:cantSplit/>
          <w:tblHeader/>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公屋</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55</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38.7</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94.4</w:t>
            </w:r>
          </w:p>
        </w:tc>
      </w:tr>
      <w:tr w:rsidR="007D1EED" w:rsidRPr="009B02FC" w:rsidTr="009B02FC">
        <w:trPr>
          <w:cantSplit/>
          <w:trHeight w:val="273"/>
          <w:tblHeader/>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434D25">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其他</w:t>
            </w: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合租單位、租住天台屋、暫住親人家中、寮屋等</w:t>
            </w:r>
            <w:r w:rsidRPr="009B02FC">
              <w:rPr>
                <w:rFonts w:ascii="Times New Roman" w:eastAsiaTheme="majorEastAsia" w:hAnsi="Times New Roman" w:cs="Times New Roman"/>
                <w:sz w:val="24"/>
                <w:szCs w:val="24"/>
                <w:lang w:eastAsia="zh-TW"/>
              </w:rPr>
              <w:t>)</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w:t>
            </w:r>
          </w:p>
        </w:tc>
        <w:tc>
          <w:tcPr>
            <w:tcW w:w="1291"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7D1EED" w:rsidRPr="009B02FC" w:rsidTr="009B02FC">
        <w:trPr>
          <w:cantSplit/>
        </w:trPr>
        <w:tc>
          <w:tcPr>
            <w:tcW w:w="727" w:type="dxa"/>
            <w:vMerge/>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p>
        </w:tc>
        <w:tc>
          <w:tcPr>
            <w:tcW w:w="5936"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7D1EED" w:rsidRPr="009B02FC" w:rsidRDefault="007D1EE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291" w:type="dxa"/>
            <w:shd w:val="clear" w:color="auto" w:fill="FFFFFF"/>
            <w:tcMar>
              <w:top w:w="30" w:type="dxa"/>
              <w:left w:w="30" w:type="dxa"/>
              <w:bottom w:w="30" w:type="dxa"/>
              <w:right w:w="30" w:type="dxa"/>
            </w:tcMar>
            <w:vAlign w:val="center"/>
          </w:tcPr>
          <w:p w:rsidR="007D1EED" w:rsidRPr="009B02FC" w:rsidRDefault="007D1EED" w:rsidP="007C05AB">
            <w:pPr>
              <w:spacing w:after="0" w:line="320" w:lineRule="exact"/>
              <w:rPr>
                <w:rFonts w:ascii="Times New Roman" w:eastAsiaTheme="majorEastAsia" w:hAnsi="Times New Roman" w:cs="Times New Roman"/>
                <w:sz w:val="24"/>
                <w:szCs w:val="24"/>
              </w:rPr>
            </w:pPr>
          </w:p>
        </w:tc>
      </w:tr>
    </w:tbl>
    <w:p w:rsidR="006B77E8" w:rsidRPr="009B02FC" w:rsidRDefault="006B77E8" w:rsidP="007C05AB">
      <w:pPr>
        <w:spacing w:after="0" w:line="320" w:lineRule="exact"/>
        <w:rPr>
          <w:rFonts w:ascii="Times New Roman" w:eastAsiaTheme="majorEastAsia" w:hAnsi="Times New Roman" w:cs="Times New Roman"/>
          <w:b/>
          <w:bCs/>
          <w:sz w:val="24"/>
          <w:szCs w:val="24"/>
          <w:lang w:eastAsia="zh-TW"/>
        </w:rPr>
      </w:pPr>
    </w:p>
    <w:p w:rsidR="00CD3928" w:rsidRPr="009B02FC" w:rsidRDefault="00CD392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A17856"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lastRenderedPageBreak/>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1</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rPr>
        <w:t>以前居住私樓年期</w:t>
      </w:r>
    </w:p>
    <w:tbl>
      <w:tblPr>
        <w:tblW w:w="92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2268"/>
        <w:gridCol w:w="1155"/>
        <w:gridCol w:w="1009"/>
        <w:gridCol w:w="2089"/>
        <w:gridCol w:w="1456"/>
      </w:tblGrid>
      <w:tr w:rsidR="00835F6C" w:rsidRPr="009B02FC" w:rsidTr="00E26F41">
        <w:trPr>
          <w:cantSplit/>
          <w:tblHeader/>
        </w:trPr>
        <w:tc>
          <w:tcPr>
            <w:tcW w:w="3544"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208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434D25" w:rsidRPr="009B02FC" w:rsidTr="00E26F41">
        <w:trPr>
          <w:cantSplit/>
          <w:tblHeader/>
        </w:trPr>
        <w:tc>
          <w:tcPr>
            <w:tcW w:w="1276" w:type="dxa"/>
            <w:vMerge w:val="restart"/>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2268"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lang w:eastAsia="zh-TW"/>
              </w:rPr>
              <w:t>年以下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7.0</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12.7</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18.2</w:t>
            </w:r>
          </w:p>
        </w:tc>
      </w:tr>
      <w:tr w:rsidR="00434D25" w:rsidRPr="009B02FC" w:rsidTr="00E26F41">
        <w:trPr>
          <w:cantSplit/>
          <w:tblHeader/>
        </w:trPr>
        <w:tc>
          <w:tcPr>
            <w:tcW w:w="1276"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2268"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14</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7.7</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25.5</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38.2</w:t>
            </w:r>
          </w:p>
        </w:tc>
      </w:tr>
      <w:tr w:rsidR="00434D25" w:rsidRPr="009B02FC" w:rsidTr="00E26F41">
        <w:trPr>
          <w:cantSplit/>
          <w:tblHeader/>
        </w:trPr>
        <w:tc>
          <w:tcPr>
            <w:tcW w:w="1276"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2268" w:type="dxa"/>
            <w:shd w:val="clear" w:color="auto" w:fill="FFFFFF"/>
            <w:tcMar>
              <w:top w:w="30" w:type="dxa"/>
              <w:left w:w="30" w:type="dxa"/>
              <w:bottom w:w="30" w:type="dxa"/>
              <w:right w:w="30" w:type="dxa"/>
            </w:tcMar>
          </w:tcPr>
          <w:p w:rsidR="00434D25" w:rsidRPr="009B02FC" w:rsidRDefault="00434D25" w:rsidP="00DD03DC">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18</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12.7</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32.7</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70.9</w:t>
            </w:r>
          </w:p>
        </w:tc>
      </w:tr>
      <w:tr w:rsidR="00434D25" w:rsidRPr="009B02FC" w:rsidTr="00E26F41">
        <w:trPr>
          <w:cantSplit/>
          <w:tblHeader/>
        </w:trPr>
        <w:tc>
          <w:tcPr>
            <w:tcW w:w="1276"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2268" w:type="dxa"/>
            <w:shd w:val="clear" w:color="auto" w:fill="FFFFFF"/>
            <w:tcMar>
              <w:top w:w="30" w:type="dxa"/>
              <w:left w:w="30" w:type="dxa"/>
              <w:bottom w:w="30" w:type="dxa"/>
              <w:right w:w="30" w:type="dxa"/>
            </w:tcMar>
          </w:tcPr>
          <w:p w:rsidR="00434D25" w:rsidRPr="009B02FC" w:rsidRDefault="00434D25" w:rsidP="00DD03DC">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8</w:t>
            </w:r>
            <w:r w:rsidRPr="009B02FC">
              <w:rPr>
                <w:rFonts w:ascii="Times New Roman" w:eastAsiaTheme="majorEastAsia" w:hAnsi="Times New Roman" w:cs="Times New Roman"/>
                <w:sz w:val="24"/>
                <w:szCs w:val="24"/>
                <w:lang w:eastAsia="zh-TW"/>
              </w:rPr>
              <w:t>年以下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8.5</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21.8</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92.7</w:t>
            </w:r>
          </w:p>
        </w:tc>
      </w:tr>
      <w:tr w:rsidR="00434D25" w:rsidRPr="009B02FC" w:rsidTr="00E26F41">
        <w:trPr>
          <w:cantSplit/>
          <w:tblHeader/>
        </w:trPr>
        <w:tc>
          <w:tcPr>
            <w:tcW w:w="1276"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2268" w:type="dxa"/>
            <w:shd w:val="clear" w:color="auto" w:fill="FFFFFF"/>
            <w:tcMar>
              <w:top w:w="30" w:type="dxa"/>
              <w:left w:w="30" w:type="dxa"/>
              <w:bottom w:w="30" w:type="dxa"/>
              <w:right w:w="30" w:type="dxa"/>
            </w:tcMar>
          </w:tcPr>
          <w:p w:rsidR="00434D25" w:rsidRPr="009B02FC" w:rsidRDefault="00434D25" w:rsidP="00DD03DC">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w:t>
            </w:r>
            <w:r w:rsidRPr="009B02FC">
              <w:rPr>
                <w:rFonts w:ascii="Times New Roman" w:eastAsiaTheme="majorEastAsia" w:hAnsi="Times New Roman" w:cs="Times New Roman"/>
                <w:sz w:val="24"/>
                <w:szCs w:val="24"/>
                <w:lang w:eastAsia="zh-TW"/>
              </w:rPr>
              <w:t>年或以上</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2.8</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7.3</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434D25" w:rsidRPr="009B02FC" w:rsidTr="00E26F41">
        <w:trPr>
          <w:cantSplit/>
          <w:tblHeader/>
        </w:trPr>
        <w:tc>
          <w:tcPr>
            <w:tcW w:w="1276"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2268"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55</w:t>
            </w:r>
          </w:p>
        </w:tc>
        <w:tc>
          <w:tcPr>
            <w:tcW w:w="100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38.7</w:t>
            </w:r>
          </w:p>
        </w:tc>
        <w:tc>
          <w:tcPr>
            <w:tcW w:w="2089"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434D25" w:rsidRPr="009B02FC" w:rsidRDefault="00434D25" w:rsidP="007C05AB">
            <w:pPr>
              <w:spacing w:after="0" w:line="320" w:lineRule="exact"/>
              <w:rPr>
                <w:rFonts w:ascii="Times New Roman" w:eastAsiaTheme="majorEastAsia" w:hAnsi="Times New Roman" w:cs="Times New Roman"/>
                <w:sz w:val="24"/>
                <w:szCs w:val="24"/>
              </w:rPr>
            </w:pPr>
          </w:p>
        </w:tc>
      </w:tr>
      <w:tr w:rsidR="00835F6C" w:rsidRPr="009B02FC" w:rsidTr="00E26F41">
        <w:trPr>
          <w:cantSplit/>
          <w:tblHeader/>
        </w:trPr>
        <w:tc>
          <w:tcPr>
            <w:tcW w:w="1276"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2268"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87</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61.3</w:t>
            </w:r>
          </w:p>
        </w:tc>
        <w:tc>
          <w:tcPr>
            <w:tcW w:w="2089"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E26F41">
        <w:trPr>
          <w:cantSplit/>
        </w:trPr>
        <w:tc>
          <w:tcPr>
            <w:tcW w:w="3544"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2089"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E26F41" w:rsidRPr="009B02FC" w:rsidTr="00E26F41">
        <w:trPr>
          <w:cantSplit/>
        </w:trPr>
        <w:tc>
          <w:tcPr>
            <w:tcW w:w="3544" w:type="dxa"/>
            <w:gridSpan w:val="2"/>
            <w:shd w:val="clear" w:color="auto" w:fill="FFFFFF"/>
            <w:tcMar>
              <w:top w:w="30" w:type="dxa"/>
              <w:left w:w="30" w:type="dxa"/>
              <w:bottom w:w="30" w:type="dxa"/>
              <w:right w:w="30" w:type="dxa"/>
            </w:tcMar>
          </w:tcPr>
          <w:p w:rsidR="00E26F41" w:rsidRPr="009B02FC" w:rsidRDefault="00E26F4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Cs/>
                <w:sz w:val="24"/>
                <w:szCs w:val="24"/>
                <w:lang w:eastAsia="zh-TW"/>
              </w:rPr>
              <w:t>以前居住私樓年期</w:t>
            </w:r>
            <w:r w:rsidRPr="009B02FC">
              <w:rPr>
                <w:rFonts w:ascii="Times New Roman" w:eastAsiaTheme="majorEastAsia" w:hAnsi="Times New Roman" w:cs="Times New Roman"/>
                <w:sz w:val="24"/>
                <w:szCs w:val="24"/>
                <w:lang w:eastAsia="zh-TW"/>
              </w:rPr>
              <w:t>中位數</w:t>
            </w:r>
          </w:p>
        </w:tc>
        <w:tc>
          <w:tcPr>
            <w:tcW w:w="1155" w:type="dxa"/>
            <w:shd w:val="clear" w:color="auto" w:fill="FFFFFF"/>
            <w:tcMar>
              <w:top w:w="30" w:type="dxa"/>
              <w:left w:w="30" w:type="dxa"/>
              <w:bottom w:w="30" w:type="dxa"/>
              <w:right w:w="30" w:type="dxa"/>
            </w:tcMar>
          </w:tcPr>
          <w:p w:rsidR="00E26F41" w:rsidRPr="009B02FC" w:rsidRDefault="00BA33E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w:t>
            </w:r>
            <w:r w:rsidRPr="009B02FC">
              <w:rPr>
                <w:rFonts w:ascii="Times New Roman" w:eastAsiaTheme="majorEastAsia" w:hAnsi="Times New Roman" w:cs="Times New Roman"/>
                <w:sz w:val="24"/>
                <w:szCs w:val="24"/>
                <w:lang w:eastAsia="zh-TW"/>
              </w:rPr>
              <w:t>10</w:t>
            </w:r>
            <w:r w:rsidRPr="009B02FC">
              <w:rPr>
                <w:rFonts w:ascii="Times New Roman" w:eastAsiaTheme="majorEastAsia" w:hAnsi="Times New Roman" w:cs="Times New Roman"/>
                <w:sz w:val="24"/>
                <w:szCs w:val="24"/>
                <w:lang w:eastAsia="zh-TW"/>
              </w:rPr>
              <w:t>月</w:t>
            </w:r>
          </w:p>
        </w:tc>
        <w:tc>
          <w:tcPr>
            <w:tcW w:w="3098" w:type="dxa"/>
            <w:gridSpan w:val="2"/>
            <w:shd w:val="clear" w:color="auto" w:fill="FFFFFF"/>
            <w:tcMar>
              <w:top w:w="30" w:type="dxa"/>
              <w:left w:w="30" w:type="dxa"/>
              <w:bottom w:w="30" w:type="dxa"/>
              <w:right w:w="30" w:type="dxa"/>
            </w:tcMar>
          </w:tcPr>
          <w:p w:rsidR="00E26F41" w:rsidRPr="009B02FC" w:rsidRDefault="00E26F41"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Cs/>
                <w:sz w:val="24"/>
                <w:szCs w:val="24"/>
                <w:lang w:eastAsia="zh-TW"/>
              </w:rPr>
              <w:t>以前居住私樓年期</w:t>
            </w:r>
            <w:r w:rsidRPr="009B02FC">
              <w:rPr>
                <w:rFonts w:ascii="Times New Roman" w:eastAsiaTheme="majorEastAsia" w:hAnsi="Times New Roman" w:cs="Times New Roman"/>
                <w:sz w:val="24"/>
                <w:szCs w:val="24"/>
                <w:lang w:eastAsia="zh-TW"/>
              </w:rPr>
              <w:t>平均數</w:t>
            </w:r>
          </w:p>
        </w:tc>
        <w:tc>
          <w:tcPr>
            <w:tcW w:w="1456" w:type="dxa"/>
            <w:shd w:val="clear" w:color="auto" w:fill="FFFFFF"/>
            <w:tcMar>
              <w:top w:w="30" w:type="dxa"/>
              <w:left w:w="30" w:type="dxa"/>
              <w:bottom w:w="30" w:type="dxa"/>
              <w:right w:w="30" w:type="dxa"/>
            </w:tcMar>
            <w:vAlign w:val="center"/>
          </w:tcPr>
          <w:p w:rsidR="00E26F41" w:rsidRPr="009B02FC" w:rsidRDefault="00BA33E8" w:rsidP="00BA33E8">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w:t>
            </w:r>
            <w:r w:rsidRPr="009B02FC">
              <w:rPr>
                <w:rFonts w:ascii="Times New Roman" w:eastAsiaTheme="majorEastAsia" w:hAnsi="Times New Roman" w:cs="Times New Roman"/>
                <w:sz w:val="24"/>
                <w:szCs w:val="24"/>
                <w:lang w:eastAsia="zh-TW"/>
              </w:rPr>
              <w:t>11</w:t>
            </w:r>
            <w:r w:rsidRPr="009B02FC">
              <w:rPr>
                <w:rFonts w:ascii="Times New Roman" w:eastAsiaTheme="majorEastAsia" w:hAnsi="Times New Roman" w:cs="Times New Roman"/>
                <w:sz w:val="24"/>
                <w:szCs w:val="24"/>
                <w:lang w:eastAsia="zh-TW"/>
              </w:rPr>
              <w:t>月</w:t>
            </w:r>
          </w:p>
        </w:tc>
      </w:tr>
    </w:tbl>
    <w:p w:rsidR="006B77E8" w:rsidRPr="009B02FC" w:rsidRDefault="006B77E8" w:rsidP="007C05AB">
      <w:pPr>
        <w:spacing w:after="0" w:line="320" w:lineRule="exact"/>
        <w:rPr>
          <w:rFonts w:ascii="Times New Roman" w:eastAsiaTheme="majorEastAsia" w:hAnsi="Times New Roman" w:cs="Times New Roman"/>
          <w:b/>
          <w:bCs/>
          <w:sz w:val="24"/>
          <w:szCs w:val="24"/>
          <w:lang w:eastAsia="zh-TW"/>
        </w:rPr>
      </w:pPr>
    </w:p>
    <w:p w:rsidR="00A17856" w:rsidRPr="009B02FC" w:rsidRDefault="00A17856"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2</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lang w:eastAsia="zh-TW"/>
        </w:rPr>
        <w:t>受訪者居住面積</w:t>
      </w:r>
      <w:r w:rsidR="00985D4D" w:rsidRPr="009B02FC">
        <w:rPr>
          <w:rFonts w:ascii="Times New Roman" w:eastAsiaTheme="majorEastAsia" w:hAnsi="Times New Roman" w:cs="Times New Roman"/>
          <w:b/>
          <w:bCs/>
          <w:sz w:val="24"/>
          <w:szCs w:val="24"/>
          <w:lang w:eastAsia="zh-TW"/>
        </w:rPr>
        <w:t xml:space="preserve"> (</w:t>
      </w:r>
      <w:r w:rsidR="00985D4D" w:rsidRPr="009B02FC">
        <w:rPr>
          <w:rFonts w:ascii="Times New Roman" w:eastAsiaTheme="majorEastAsia" w:hAnsi="Times New Roman" w:cs="Times New Roman"/>
          <w:b/>
          <w:bCs/>
          <w:sz w:val="24"/>
          <w:szCs w:val="24"/>
          <w:lang w:eastAsia="zh-TW"/>
        </w:rPr>
        <w:t>平方呎</w:t>
      </w:r>
      <w:r w:rsidR="00985D4D" w:rsidRPr="009B02FC">
        <w:rPr>
          <w:rFonts w:ascii="Times New Roman" w:eastAsiaTheme="majorEastAsia" w:hAnsi="Times New Roman" w:cs="Times New Roman"/>
          <w:b/>
          <w:bCs/>
          <w:sz w:val="24"/>
          <w:szCs w:val="24"/>
          <w:lang w:eastAsia="zh-TW"/>
        </w:rPr>
        <w:t>)</w:t>
      </w:r>
    </w:p>
    <w:tbl>
      <w:tblPr>
        <w:tblW w:w="72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1825"/>
        <w:gridCol w:w="1155"/>
        <w:gridCol w:w="2105"/>
        <w:gridCol w:w="1456"/>
      </w:tblGrid>
      <w:tr w:rsidR="00E64627" w:rsidRPr="009B02FC" w:rsidTr="00990620">
        <w:trPr>
          <w:cantSplit/>
          <w:tblHeader/>
        </w:trPr>
        <w:tc>
          <w:tcPr>
            <w:tcW w:w="2552" w:type="dxa"/>
            <w:gridSpan w:val="2"/>
            <w:shd w:val="clear" w:color="auto" w:fill="FFFFFF"/>
            <w:tcMar>
              <w:top w:w="30" w:type="dxa"/>
              <w:left w:w="30" w:type="dxa"/>
              <w:bottom w:w="30" w:type="dxa"/>
              <w:right w:w="30" w:type="dxa"/>
            </w:tcMar>
            <w:vAlign w:val="center"/>
          </w:tcPr>
          <w:p w:rsidR="00E64627" w:rsidRPr="009B02FC" w:rsidRDefault="00E64627" w:rsidP="007C05AB">
            <w:pPr>
              <w:spacing w:after="0" w:line="320" w:lineRule="exact"/>
              <w:jc w:val="center"/>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平方呎</w:t>
            </w:r>
          </w:p>
        </w:tc>
        <w:tc>
          <w:tcPr>
            <w:tcW w:w="1155" w:type="dxa"/>
            <w:shd w:val="clear" w:color="auto" w:fill="FFFFFF"/>
            <w:tcMar>
              <w:top w:w="30" w:type="dxa"/>
              <w:left w:w="30" w:type="dxa"/>
              <w:bottom w:w="30" w:type="dxa"/>
              <w:right w:w="30" w:type="dxa"/>
            </w:tcMar>
            <w:vAlign w:val="bottom"/>
          </w:tcPr>
          <w:p w:rsidR="00E64627" w:rsidRPr="009B02FC" w:rsidRDefault="00E64627" w:rsidP="007C05AB">
            <w:pPr>
              <w:spacing w:after="0" w:line="320" w:lineRule="exact"/>
              <w:jc w:val="center"/>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2105" w:type="dxa"/>
            <w:shd w:val="clear" w:color="auto" w:fill="FFFFFF"/>
            <w:tcMar>
              <w:top w:w="30" w:type="dxa"/>
              <w:left w:w="30" w:type="dxa"/>
              <w:bottom w:w="30" w:type="dxa"/>
              <w:right w:w="30" w:type="dxa"/>
            </w:tcMar>
            <w:vAlign w:val="bottom"/>
          </w:tcPr>
          <w:p w:rsidR="00E64627" w:rsidRPr="009B02FC" w:rsidRDefault="00E64627" w:rsidP="007C05AB">
            <w:pPr>
              <w:spacing w:after="0" w:line="320" w:lineRule="exact"/>
              <w:jc w:val="center"/>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lang w:eastAsia="zh-TW"/>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64627" w:rsidRPr="009B02FC" w:rsidRDefault="00E64627" w:rsidP="007C05AB">
            <w:pPr>
              <w:spacing w:after="0" w:line="320" w:lineRule="exact"/>
              <w:jc w:val="center"/>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434D25" w:rsidRPr="009B02FC" w:rsidTr="00990620">
        <w:trPr>
          <w:cantSplit/>
          <w:tblHeader/>
        </w:trPr>
        <w:tc>
          <w:tcPr>
            <w:tcW w:w="727" w:type="dxa"/>
            <w:vMerge w:val="restart"/>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50</w:t>
            </w:r>
            <w:r w:rsidRPr="009B02FC">
              <w:rPr>
                <w:rFonts w:ascii="Times New Roman" w:eastAsiaTheme="majorEastAsia" w:hAnsi="Times New Roman" w:cs="Times New Roman"/>
                <w:sz w:val="24"/>
                <w:szCs w:val="24"/>
                <w:lang w:eastAsia="zh-TW"/>
              </w:rPr>
              <w:t>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w:t>
            </w:r>
          </w:p>
        </w:tc>
        <w:tc>
          <w:tcPr>
            <w:tcW w:w="210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6.3</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6.3</w:t>
            </w:r>
          </w:p>
        </w:tc>
      </w:tr>
      <w:tr w:rsidR="00434D25" w:rsidRPr="009B02FC" w:rsidTr="00990620">
        <w:trPr>
          <w:cantSplit/>
          <w:tblHeader/>
        </w:trPr>
        <w:tc>
          <w:tcPr>
            <w:tcW w:w="727"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50</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100</w:t>
            </w:r>
            <w:r w:rsidRPr="009B02FC">
              <w:rPr>
                <w:rFonts w:ascii="Times New Roman" w:eastAsiaTheme="majorEastAsia" w:hAnsi="Times New Roman" w:cs="Times New Roman"/>
                <w:sz w:val="24"/>
                <w:szCs w:val="24"/>
                <w:lang w:eastAsia="zh-TW"/>
              </w:rPr>
              <w:t>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23</w:t>
            </w:r>
          </w:p>
        </w:tc>
        <w:tc>
          <w:tcPr>
            <w:tcW w:w="2105" w:type="dxa"/>
            <w:shd w:val="clear" w:color="auto" w:fill="FFFFFF"/>
            <w:tcMar>
              <w:top w:w="30" w:type="dxa"/>
              <w:left w:w="30" w:type="dxa"/>
              <w:bottom w:w="30" w:type="dxa"/>
              <w:right w:w="30" w:type="dxa"/>
            </w:tcMar>
          </w:tcPr>
          <w:p w:rsidR="00434D25" w:rsidRPr="009B02FC" w:rsidRDefault="00434D25" w:rsidP="00E64627">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16.2</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22.5</w:t>
            </w:r>
          </w:p>
        </w:tc>
      </w:tr>
      <w:tr w:rsidR="00434D25" w:rsidRPr="009B02FC" w:rsidTr="00990620">
        <w:trPr>
          <w:cantSplit/>
          <w:tblHeader/>
        </w:trPr>
        <w:tc>
          <w:tcPr>
            <w:tcW w:w="727"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200</w:t>
            </w:r>
            <w:r w:rsidRPr="009B02FC">
              <w:rPr>
                <w:rFonts w:ascii="Times New Roman" w:eastAsiaTheme="majorEastAsia" w:hAnsi="Times New Roman" w:cs="Times New Roman"/>
                <w:sz w:val="24"/>
                <w:szCs w:val="24"/>
                <w:lang w:eastAsia="zh-TW"/>
              </w:rPr>
              <w:t>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58</w:t>
            </w:r>
          </w:p>
        </w:tc>
        <w:tc>
          <w:tcPr>
            <w:tcW w:w="210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40.8</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63.3</w:t>
            </w:r>
          </w:p>
        </w:tc>
      </w:tr>
      <w:tr w:rsidR="00434D25" w:rsidRPr="009B02FC" w:rsidTr="00990620">
        <w:trPr>
          <w:cantSplit/>
          <w:tblHeader/>
        </w:trPr>
        <w:tc>
          <w:tcPr>
            <w:tcW w:w="727"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200</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300</w:t>
            </w:r>
            <w:r w:rsidRPr="009B02FC">
              <w:rPr>
                <w:rFonts w:ascii="Times New Roman" w:eastAsiaTheme="majorEastAsia" w:hAnsi="Times New Roman" w:cs="Times New Roman"/>
                <w:sz w:val="24"/>
                <w:szCs w:val="24"/>
                <w:lang w:eastAsia="zh-TW"/>
              </w:rPr>
              <w:t>以下</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30</w:t>
            </w:r>
          </w:p>
        </w:tc>
        <w:tc>
          <w:tcPr>
            <w:tcW w:w="210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21.1</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84.4</w:t>
            </w:r>
          </w:p>
        </w:tc>
      </w:tr>
      <w:tr w:rsidR="00434D25" w:rsidRPr="009B02FC" w:rsidTr="00990620">
        <w:trPr>
          <w:cantSplit/>
          <w:tblHeader/>
        </w:trPr>
        <w:tc>
          <w:tcPr>
            <w:tcW w:w="727"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300</w:t>
            </w:r>
            <w:r w:rsidRPr="009B02FC">
              <w:rPr>
                <w:rFonts w:ascii="Times New Roman" w:eastAsiaTheme="majorEastAsia" w:hAnsi="Times New Roman" w:cs="Times New Roman"/>
                <w:sz w:val="24"/>
                <w:szCs w:val="24"/>
                <w:lang w:eastAsia="zh-TW"/>
              </w:rPr>
              <w:t>或以上</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22</w:t>
            </w:r>
          </w:p>
        </w:tc>
        <w:tc>
          <w:tcPr>
            <w:tcW w:w="210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15.5</w:t>
            </w:r>
          </w:p>
        </w:tc>
        <w:tc>
          <w:tcPr>
            <w:tcW w:w="1456"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434D25" w:rsidRPr="009B02FC" w:rsidTr="00990620">
        <w:trPr>
          <w:cantSplit/>
        </w:trPr>
        <w:tc>
          <w:tcPr>
            <w:tcW w:w="727" w:type="dxa"/>
            <w:vMerge/>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p>
        </w:tc>
        <w:tc>
          <w:tcPr>
            <w:tcW w:w="182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2105" w:type="dxa"/>
            <w:shd w:val="clear" w:color="auto" w:fill="FFFFFF"/>
            <w:tcMar>
              <w:top w:w="30" w:type="dxa"/>
              <w:left w:w="30" w:type="dxa"/>
              <w:bottom w:w="30" w:type="dxa"/>
              <w:right w:w="30" w:type="dxa"/>
            </w:tcMar>
          </w:tcPr>
          <w:p w:rsidR="00434D25" w:rsidRPr="009B02FC" w:rsidRDefault="00434D2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434D25" w:rsidRPr="009B02FC" w:rsidRDefault="00434D25" w:rsidP="007C05AB">
            <w:pPr>
              <w:spacing w:after="0" w:line="320" w:lineRule="exact"/>
              <w:rPr>
                <w:rFonts w:ascii="Times New Roman" w:eastAsiaTheme="majorEastAsia" w:hAnsi="Times New Roman" w:cs="Times New Roman"/>
                <w:sz w:val="24"/>
                <w:szCs w:val="24"/>
              </w:rPr>
            </w:pPr>
          </w:p>
        </w:tc>
      </w:tr>
      <w:tr w:rsidR="00990620" w:rsidRPr="009B02FC" w:rsidTr="00990620">
        <w:trPr>
          <w:cantSplit/>
        </w:trPr>
        <w:tc>
          <w:tcPr>
            <w:tcW w:w="2552" w:type="dxa"/>
            <w:gridSpan w:val="2"/>
            <w:shd w:val="clear" w:color="auto" w:fill="FFFFFF"/>
            <w:tcMar>
              <w:top w:w="30" w:type="dxa"/>
              <w:left w:w="30" w:type="dxa"/>
              <w:bottom w:w="30" w:type="dxa"/>
              <w:right w:w="30" w:type="dxa"/>
            </w:tcMar>
          </w:tcPr>
          <w:p w:rsidR="00990620" w:rsidRPr="009B02FC" w:rsidRDefault="0099062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Cs/>
                <w:sz w:val="24"/>
                <w:szCs w:val="24"/>
                <w:lang w:eastAsia="zh-TW"/>
              </w:rPr>
              <w:t>居住面積中位數</w:t>
            </w:r>
          </w:p>
        </w:tc>
        <w:tc>
          <w:tcPr>
            <w:tcW w:w="1155" w:type="dxa"/>
            <w:shd w:val="clear" w:color="auto" w:fill="FFFFFF"/>
            <w:tcMar>
              <w:top w:w="30" w:type="dxa"/>
              <w:left w:w="30" w:type="dxa"/>
              <w:bottom w:w="30" w:type="dxa"/>
              <w:right w:w="30" w:type="dxa"/>
            </w:tcMar>
          </w:tcPr>
          <w:p w:rsidR="00990620" w:rsidRPr="009B02FC" w:rsidRDefault="00E54A3A"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130</w:t>
            </w:r>
          </w:p>
        </w:tc>
        <w:tc>
          <w:tcPr>
            <w:tcW w:w="2105" w:type="dxa"/>
            <w:shd w:val="clear" w:color="auto" w:fill="FFFFFF"/>
            <w:tcMar>
              <w:top w:w="30" w:type="dxa"/>
              <w:left w:w="30" w:type="dxa"/>
              <w:bottom w:w="30" w:type="dxa"/>
              <w:right w:w="30" w:type="dxa"/>
            </w:tcMar>
          </w:tcPr>
          <w:p w:rsidR="00990620" w:rsidRPr="009B02FC" w:rsidRDefault="00990620"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Cs/>
                <w:sz w:val="24"/>
                <w:szCs w:val="24"/>
                <w:lang w:eastAsia="zh-TW"/>
              </w:rPr>
              <w:t>居住面積平均數</w:t>
            </w:r>
          </w:p>
        </w:tc>
        <w:tc>
          <w:tcPr>
            <w:tcW w:w="1456" w:type="dxa"/>
            <w:shd w:val="clear" w:color="auto" w:fill="FFFFFF"/>
            <w:tcMar>
              <w:top w:w="30" w:type="dxa"/>
              <w:left w:w="30" w:type="dxa"/>
              <w:bottom w:w="30" w:type="dxa"/>
              <w:right w:w="30" w:type="dxa"/>
            </w:tcMar>
            <w:vAlign w:val="center"/>
          </w:tcPr>
          <w:p w:rsidR="00990620" w:rsidRPr="009B02FC" w:rsidRDefault="00E54A3A"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163</w:t>
            </w:r>
          </w:p>
        </w:tc>
      </w:tr>
    </w:tbl>
    <w:p w:rsidR="00E54A3A" w:rsidRPr="009B02FC" w:rsidRDefault="00E54A3A" w:rsidP="007C05AB">
      <w:pPr>
        <w:spacing w:after="0" w:line="320" w:lineRule="exact"/>
        <w:rPr>
          <w:rFonts w:ascii="Times New Roman" w:eastAsiaTheme="majorEastAsia" w:hAnsi="Times New Roman" w:cs="Times New Roman"/>
          <w:b/>
          <w:sz w:val="24"/>
          <w:szCs w:val="24"/>
          <w:lang w:eastAsia="zh-TW"/>
        </w:rPr>
      </w:pPr>
    </w:p>
    <w:p w:rsidR="00835F6C" w:rsidRPr="009B02FC" w:rsidRDefault="00A17856"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t>表</w:t>
      </w:r>
      <w:r w:rsidRPr="009B02FC">
        <w:rPr>
          <w:rFonts w:ascii="Times New Roman" w:eastAsiaTheme="majorEastAsia" w:hAnsi="Times New Roman" w:cs="Times New Roman"/>
          <w:b/>
          <w:sz w:val="24"/>
          <w:szCs w:val="24"/>
          <w:lang w:eastAsia="zh-TW"/>
        </w:rPr>
        <w:t>1</w:t>
      </w:r>
      <w:r w:rsidR="00AB06F3" w:rsidRPr="009B02FC">
        <w:rPr>
          <w:rFonts w:ascii="Times New Roman" w:eastAsiaTheme="majorEastAsia" w:hAnsi="Times New Roman" w:cs="Times New Roman"/>
          <w:b/>
          <w:sz w:val="24"/>
          <w:szCs w:val="24"/>
          <w:lang w:eastAsia="zh-TW"/>
        </w:rPr>
        <w:t>3</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受訪者家庭</w:t>
      </w:r>
      <w:r w:rsidRPr="009B02FC">
        <w:rPr>
          <w:rFonts w:ascii="Times New Roman" w:eastAsiaTheme="majorEastAsia" w:hAnsi="Times New Roman" w:cs="Times New Roman"/>
          <w:b/>
          <w:bCs/>
          <w:sz w:val="24"/>
          <w:szCs w:val="24"/>
          <w:lang w:eastAsia="zh-TW"/>
        </w:rPr>
        <w:t>每月租金</w:t>
      </w:r>
    </w:p>
    <w:tbl>
      <w:tblPr>
        <w:tblW w:w="9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2890"/>
        <w:gridCol w:w="1155"/>
        <w:gridCol w:w="1009"/>
        <w:gridCol w:w="1382"/>
        <w:gridCol w:w="1456"/>
      </w:tblGrid>
      <w:tr w:rsidR="00835F6C" w:rsidRPr="009B02FC" w:rsidTr="00434D25">
        <w:trPr>
          <w:cantSplit/>
          <w:tblHeader/>
        </w:trPr>
        <w:tc>
          <w:tcPr>
            <w:tcW w:w="4024"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DF051E" w:rsidRPr="009B02FC" w:rsidTr="00434D25">
        <w:trPr>
          <w:cantSplit/>
          <w:tblHeader/>
        </w:trPr>
        <w:tc>
          <w:tcPr>
            <w:tcW w:w="1134" w:type="dxa"/>
            <w:vMerge w:val="restart"/>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2890" w:type="dxa"/>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少於</w:t>
            </w:r>
            <w:r w:rsidRPr="009B02FC">
              <w:rPr>
                <w:rFonts w:ascii="Times New Roman" w:eastAsiaTheme="majorEastAsia" w:hAnsi="Times New Roman" w:cs="Times New Roman"/>
                <w:sz w:val="24"/>
                <w:szCs w:val="24"/>
                <w:lang w:eastAsia="zh-TW"/>
              </w:rPr>
              <w:t>2,000</w:t>
            </w:r>
            <w:r w:rsidRPr="009B02FC">
              <w:rPr>
                <w:rFonts w:ascii="Times New Roman" w:eastAsiaTheme="majorEastAsia" w:hAnsi="Times New Roman" w:cs="Times New Roman"/>
                <w:sz w:val="24"/>
                <w:szCs w:val="24"/>
                <w:lang w:eastAsia="zh-TW"/>
              </w:rPr>
              <w:t>元</w:t>
            </w:r>
          </w:p>
        </w:tc>
        <w:tc>
          <w:tcPr>
            <w:tcW w:w="1155"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47</w:t>
            </w:r>
          </w:p>
        </w:tc>
        <w:tc>
          <w:tcPr>
            <w:tcW w:w="1009"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33.1</w:t>
            </w:r>
          </w:p>
        </w:tc>
        <w:tc>
          <w:tcPr>
            <w:tcW w:w="1382"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34.1</w:t>
            </w:r>
          </w:p>
        </w:tc>
        <w:tc>
          <w:tcPr>
            <w:tcW w:w="1456"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34.1</w:t>
            </w:r>
          </w:p>
        </w:tc>
      </w:tr>
      <w:tr w:rsidR="00DF051E" w:rsidRPr="009B02FC" w:rsidTr="00434D25">
        <w:trPr>
          <w:cantSplit/>
          <w:tblHeader/>
        </w:trPr>
        <w:tc>
          <w:tcPr>
            <w:tcW w:w="1134" w:type="dxa"/>
            <w:vMerge/>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p>
        </w:tc>
        <w:tc>
          <w:tcPr>
            <w:tcW w:w="2890" w:type="dxa"/>
            <w:shd w:val="clear" w:color="auto" w:fill="FFFFFF"/>
            <w:tcMar>
              <w:top w:w="30" w:type="dxa"/>
              <w:left w:w="30" w:type="dxa"/>
              <w:bottom w:w="30" w:type="dxa"/>
              <w:right w:w="30" w:type="dxa"/>
            </w:tcMar>
          </w:tcPr>
          <w:p w:rsidR="00DF051E" w:rsidRPr="009B02FC" w:rsidRDefault="00DF051E" w:rsidP="00E41FDE">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2,000</w:t>
            </w:r>
            <w:r w:rsidRPr="009B02FC">
              <w:rPr>
                <w:rFonts w:ascii="Times New Roman" w:eastAsiaTheme="majorEastAsia" w:hAnsi="Times New Roman" w:cs="Times New Roman"/>
                <w:sz w:val="24"/>
                <w:szCs w:val="24"/>
                <w:lang w:eastAsia="zh-TW"/>
              </w:rPr>
              <w:t>元至少於</w:t>
            </w:r>
            <w:r w:rsidR="00E41FDE"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,000</w:t>
            </w:r>
            <w:r w:rsidRPr="009B02FC">
              <w:rPr>
                <w:rFonts w:ascii="Times New Roman" w:eastAsiaTheme="majorEastAsia" w:hAnsi="Times New Roman" w:cs="Times New Roman"/>
                <w:sz w:val="24"/>
                <w:szCs w:val="24"/>
                <w:lang w:eastAsia="zh-TW"/>
              </w:rPr>
              <w:t>元</w:t>
            </w:r>
          </w:p>
        </w:tc>
        <w:tc>
          <w:tcPr>
            <w:tcW w:w="1155"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26</w:t>
            </w:r>
          </w:p>
        </w:tc>
        <w:tc>
          <w:tcPr>
            <w:tcW w:w="1009"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18.3</w:t>
            </w:r>
          </w:p>
        </w:tc>
        <w:tc>
          <w:tcPr>
            <w:tcW w:w="1382"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18.8</w:t>
            </w:r>
          </w:p>
        </w:tc>
        <w:tc>
          <w:tcPr>
            <w:tcW w:w="1456"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52.9</w:t>
            </w:r>
          </w:p>
        </w:tc>
      </w:tr>
      <w:tr w:rsidR="00DF051E" w:rsidRPr="009B02FC" w:rsidTr="00434D25">
        <w:trPr>
          <w:cantSplit/>
          <w:tblHeader/>
        </w:trPr>
        <w:tc>
          <w:tcPr>
            <w:tcW w:w="1134" w:type="dxa"/>
            <w:vMerge/>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p>
        </w:tc>
        <w:tc>
          <w:tcPr>
            <w:tcW w:w="2890"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00DF051E" w:rsidRPr="009B02FC">
              <w:rPr>
                <w:rFonts w:ascii="Times New Roman" w:eastAsiaTheme="majorEastAsia" w:hAnsi="Times New Roman" w:cs="Times New Roman"/>
                <w:sz w:val="24"/>
                <w:szCs w:val="24"/>
                <w:lang w:eastAsia="zh-TW"/>
              </w:rPr>
              <w:t>,000</w:t>
            </w:r>
            <w:r w:rsidR="00DF051E" w:rsidRPr="009B02FC">
              <w:rPr>
                <w:rFonts w:ascii="Times New Roman" w:eastAsiaTheme="majorEastAsia" w:hAnsi="Times New Roman" w:cs="Times New Roman"/>
                <w:sz w:val="24"/>
                <w:szCs w:val="24"/>
                <w:lang w:eastAsia="zh-TW"/>
              </w:rPr>
              <w:t>元至少於</w:t>
            </w:r>
            <w:r w:rsidR="00DF051E" w:rsidRPr="009B02FC">
              <w:rPr>
                <w:rFonts w:ascii="Times New Roman" w:eastAsiaTheme="majorEastAsia" w:hAnsi="Times New Roman" w:cs="Times New Roman"/>
                <w:sz w:val="24"/>
                <w:szCs w:val="24"/>
                <w:lang w:eastAsia="zh-TW"/>
              </w:rPr>
              <w:t>4,000</w:t>
            </w:r>
            <w:r w:rsidR="00DF051E" w:rsidRPr="009B02FC">
              <w:rPr>
                <w:rFonts w:ascii="Times New Roman" w:eastAsiaTheme="majorEastAsia" w:hAnsi="Times New Roman" w:cs="Times New Roman"/>
                <w:sz w:val="24"/>
                <w:szCs w:val="24"/>
                <w:lang w:eastAsia="zh-TW"/>
              </w:rPr>
              <w:t>元</w:t>
            </w:r>
          </w:p>
        </w:tc>
        <w:tc>
          <w:tcPr>
            <w:tcW w:w="1155"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18</w:t>
            </w:r>
          </w:p>
        </w:tc>
        <w:tc>
          <w:tcPr>
            <w:tcW w:w="1009"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12.7</w:t>
            </w:r>
          </w:p>
        </w:tc>
        <w:tc>
          <w:tcPr>
            <w:tcW w:w="1382"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13.0</w:t>
            </w:r>
          </w:p>
        </w:tc>
        <w:tc>
          <w:tcPr>
            <w:tcW w:w="1456"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65.9</w:t>
            </w:r>
          </w:p>
        </w:tc>
      </w:tr>
      <w:tr w:rsidR="00DF051E" w:rsidRPr="009B02FC" w:rsidTr="00434D25">
        <w:trPr>
          <w:cantSplit/>
          <w:tblHeader/>
        </w:trPr>
        <w:tc>
          <w:tcPr>
            <w:tcW w:w="1134" w:type="dxa"/>
            <w:vMerge/>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p>
        </w:tc>
        <w:tc>
          <w:tcPr>
            <w:tcW w:w="2890" w:type="dxa"/>
            <w:shd w:val="clear" w:color="auto" w:fill="FFFFFF"/>
            <w:tcMar>
              <w:top w:w="30" w:type="dxa"/>
              <w:left w:w="30" w:type="dxa"/>
              <w:bottom w:w="30" w:type="dxa"/>
              <w:right w:w="30" w:type="dxa"/>
            </w:tcMar>
          </w:tcPr>
          <w:p w:rsidR="00DF051E" w:rsidRPr="009B02FC" w:rsidRDefault="00E41FDE" w:rsidP="00E41FD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4,000</w:t>
            </w:r>
            <w:r w:rsidRPr="009B02FC">
              <w:rPr>
                <w:rFonts w:ascii="Times New Roman" w:eastAsiaTheme="majorEastAsia" w:hAnsi="Times New Roman" w:cs="Times New Roman"/>
                <w:sz w:val="24"/>
                <w:szCs w:val="24"/>
                <w:lang w:eastAsia="zh-TW"/>
              </w:rPr>
              <w:t>元至少於</w:t>
            </w:r>
            <w:r w:rsidRPr="009B02FC">
              <w:rPr>
                <w:rFonts w:ascii="Times New Roman" w:eastAsiaTheme="majorEastAsia" w:hAnsi="Times New Roman" w:cs="Times New Roman"/>
                <w:sz w:val="24"/>
                <w:szCs w:val="24"/>
                <w:lang w:eastAsia="zh-TW"/>
              </w:rPr>
              <w:t>5,000</w:t>
            </w:r>
            <w:r w:rsidRPr="009B02FC">
              <w:rPr>
                <w:rFonts w:ascii="Times New Roman" w:eastAsiaTheme="majorEastAsia" w:hAnsi="Times New Roman" w:cs="Times New Roman"/>
                <w:sz w:val="24"/>
                <w:szCs w:val="24"/>
                <w:lang w:eastAsia="zh-TW"/>
              </w:rPr>
              <w:t>元</w:t>
            </w:r>
          </w:p>
        </w:tc>
        <w:tc>
          <w:tcPr>
            <w:tcW w:w="1155"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w:t>
            </w:r>
          </w:p>
        </w:tc>
        <w:tc>
          <w:tcPr>
            <w:tcW w:w="1009"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24.6</w:t>
            </w:r>
          </w:p>
        </w:tc>
        <w:tc>
          <w:tcPr>
            <w:tcW w:w="1382"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25.4</w:t>
            </w:r>
          </w:p>
        </w:tc>
        <w:tc>
          <w:tcPr>
            <w:tcW w:w="1456"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91.3</w:t>
            </w:r>
          </w:p>
        </w:tc>
      </w:tr>
      <w:tr w:rsidR="00DF051E" w:rsidRPr="009B02FC" w:rsidTr="00434D25">
        <w:trPr>
          <w:cantSplit/>
          <w:tblHeader/>
        </w:trPr>
        <w:tc>
          <w:tcPr>
            <w:tcW w:w="1134" w:type="dxa"/>
            <w:vMerge/>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p>
        </w:tc>
        <w:tc>
          <w:tcPr>
            <w:tcW w:w="2890"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5,000</w:t>
            </w:r>
            <w:r w:rsidRPr="009B02FC">
              <w:rPr>
                <w:rFonts w:ascii="Times New Roman" w:eastAsiaTheme="majorEastAsia" w:hAnsi="Times New Roman" w:cs="Times New Roman"/>
                <w:sz w:val="24"/>
                <w:szCs w:val="24"/>
                <w:lang w:eastAsia="zh-TW"/>
              </w:rPr>
              <w:t>元以上</w:t>
            </w:r>
          </w:p>
        </w:tc>
        <w:tc>
          <w:tcPr>
            <w:tcW w:w="1155"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w:t>
            </w:r>
          </w:p>
        </w:tc>
        <w:tc>
          <w:tcPr>
            <w:tcW w:w="1009"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8.5</w:t>
            </w:r>
          </w:p>
        </w:tc>
        <w:tc>
          <w:tcPr>
            <w:tcW w:w="1382"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8.7</w:t>
            </w:r>
          </w:p>
        </w:tc>
        <w:tc>
          <w:tcPr>
            <w:tcW w:w="1456" w:type="dxa"/>
            <w:shd w:val="clear" w:color="auto" w:fill="FFFFFF"/>
            <w:tcMar>
              <w:top w:w="30" w:type="dxa"/>
              <w:left w:w="30" w:type="dxa"/>
              <w:bottom w:w="30" w:type="dxa"/>
              <w:right w:w="30" w:type="dxa"/>
            </w:tcMar>
          </w:tcPr>
          <w:p w:rsidR="00DF051E" w:rsidRPr="009B02FC" w:rsidRDefault="00E41FD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r>
      <w:tr w:rsidR="00DF051E" w:rsidRPr="009B02FC" w:rsidTr="00434D25">
        <w:trPr>
          <w:cantSplit/>
          <w:tblHeader/>
        </w:trPr>
        <w:tc>
          <w:tcPr>
            <w:tcW w:w="1134" w:type="dxa"/>
            <w:vMerge/>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p>
        </w:tc>
        <w:tc>
          <w:tcPr>
            <w:tcW w:w="2890" w:type="dxa"/>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138</w:t>
            </w:r>
          </w:p>
        </w:tc>
        <w:tc>
          <w:tcPr>
            <w:tcW w:w="1009" w:type="dxa"/>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97.2</w:t>
            </w:r>
          </w:p>
        </w:tc>
        <w:tc>
          <w:tcPr>
            <w:tcW w:w="1382" w:type="dxa"/>
            <w:shd w:val="clear" w:color="auto" w:fill="FFFFFF"/>
            <w:tcMar>
              <w:top w:w="30" w:type="dxa"/>
              <w:left w:w="30" w:type="dxa"/>
              <w:bottom w:w="30" w:type="dxa"/>
              <w:right w:w="30" w:type="dxa"/>
            </w:tcMar>
          </w:tcPr>
          <w:p w:rsidR="00DF051E" w:rsidRPr="009B02FC" w:rsidRDefault="00DF05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DF051E" w:rsidRPr="009B02FC" w:rsidRDefault="00DF051E" w:rsidP="007C05AB">
            <w:pPr>
              <w:spacing w:after="0" w:line="320" w:lineRule="exact"/>
              <w:rPr>
                <w:rFonts w:ascii="Times New Roman" w:eastAsiaTheme="majorEastAsia" w:hAnsi="Times New Roman" w:cs="Times New Roman"/>
                <w:sz w:val="24"/>
                <w:szCs w:val="24"/>
              </w:rPr>
            </w:pPr>
          </w:p>
        </w:tc>
      </w:tr>
      <w:tr w:rsidR="00835F6C" w:rsidRPr="009B02FC" w:rsidTr="00434D25">
        <w:trPr>
          <w:cantSplit/>
          <w:tblHeader/>
        </w:trPr>
        <w:tc>
          <w:tcPr>
            <w:tcW w:w="1134"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2890"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2.8</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434D25">
        <w:trPr>
          <w:cantSplit/>
        </w:trPr>
        <w:tc>
          <w:tcPr>
            <w:tcW w:w="4024"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B53EF2" w:rsidRPr="009B02FC" w:rsidTr="00EE2EC4">
        <w:trPr>
          <w:cantSplit/>
        </w:trPr>
        <w:tc>
          <w:tcPr>
            <w:tcW w:w="4024" w:type="dxa"/>
            <w:gridSpan w:val="2"/>
            <w:shd w:val="clear" w:color="auto" w:fill="FFFFFF"/>
            <w:tcMar>
              <w:top w:w="30" w:type="dxa"/>
              <w:left w:w="30" w:type="dxa"/>
              <w:bottom w:w="30" w:type="dxa"/>
              <w:right w:w="30" w:type="dxa"/>
            </w:tcMar>
          </w:tcPr>
          <w:p w:rsidR="00B53EF2" w:rsidRPr="009B02FC" w:rsidRDefault="00B53EF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家庭</w:t>
            </w:r>
            <w:r w:rsidRPr="009B02FC">
              <w:rPr>
                <w:rFonts w:ascii="Times New Roman" w:eastAsiaTheme="majorEastAsia" w:hAnsi="Times New Roman" w:cs="Times New Roman"/>
                <w:bCs/>
                <w:sz w:val="24"/>
                <w:szCs w:val="24"/>
                <w:lang w:eastAsia="zh-TW"/>
              </w:rPr>
              <w:t>每月租金中位數</w:t>
            </w:r>
          </w:p>
        </w:tc>
        <w:tc>
          <w:tcPr>
            <w:tcW w:w="1155" w:type="dxa"/>
            <w:shd w:val="clear" w:color="auto" w:fill="FFFFFF"/>
            <w:tcMar>
              <w:top w:w="30" w:type="dxa"/>
              <w:left w:w="30" w:type="dxa"/>
              <w:bottom w:w="30" w:type="dxa"/>
              <w:right w:w="30" w:type="dxa"/>
            </w:tcMar>
          </w:tcPr>
          <w:p w:rsidR="00B53EF2" w:rsidRPr="009B02FC" w:rsidRDefault="00AF3A9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2,838</w:t>
            </w:r>
          </w:p>
        </w:tc>
        <w:tc>
          <w:tcPr>
            <w:tcW w:w="2391" w:type="dxa"/>
            <w:gridSpan w:val="2"/>
            <w:shd w:val="clear" w:color="auto" w:fill="FFFFFF"/>
            <w:tcMar>
              <w:top w:w="30" w:type="dxa"/>
              <w:left w:w="30" w:type="dxa"/>
              <w:bottom w:w="30" w:type="dxa"/>
              <w:right w:w="30" w:type="dxa"/>
            </w:tcMar>
          </w:tcPr>
          <w:p w:rsidR="00B53EF2" w:rsidRPr="009B02FC" w:rsidRDefault="00B53EF2" w:rsidP="00B53EF2">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家庭</w:t>
            </w:r>
            <w:r w:rsidRPr="009B02FC">
              <w:rPr>
                <w:rFonts w:ascii="Times New Roman" w:eastAsiaTheme="majorEastAsia" w:hAnsi="Times New Roman" w:cs="Times New Roman"/>
                <w:bCs/>
                <w:sz w:val="24"/>
                <w:szCs w:val="24"/>
                <w:lang w:eastAsia="zh-TW"/>
              </w:rPr>
              <w:t>每月租金平均數</w:t>
            </w:r>
          </w:p>
        </w:tc>
        <w:tc>
          <w:tcPr>
            <w:tcW w:w="1456" w:type="dxa"/>
            <w:shd w:val="clear" w:color="auto" w:fill="FFFFFF"/>
            <w:tcMar>
              <w:top w:w="30" w:type="dxa"/>
              <w:left w:w="30" w:type="dxa"/>
              <w:bottom w:w="30" w:type="dxa"/>
              <w:right w:w="30" w:type="dxa"/>
            </w:tcMar>
            <w:vAlign w:val="center"/>
          </w:tcPr>
          <w:p w:rsidR="00B53EF2" w:rsidRPr="009B02FC" w:rsidRDefault="00AF3A9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3,020</w:t>
            </w:r>
          </w:p>
        </w:tc>
      </w:tr>
    </w:tbl>
    <w:p w:rsidR="006B77E8" w:rsidRPr="009B02FC" w:rsidRDefault="006B77E8" w:rsidP="007C05AB">
      <w:pPr>
        <w:spacing w:after="0" w:line="320" w:lineRule="exact"/>
        <w:rPr>
          <w:rFonts w:ascii="Times New Roman" w:eastAsiaTheme="majorEastAsia" w:hAnsi="Times New Roman" w:cs="Times New Roman"/>
          <w:b/>
          <w:sz w:val="24"/>
          <w:szCs w:val="24"/>
          <w:lang w:eastAsia="zh-TW"/>
        </w:rPr>
      </w:pPr>
    </w:p>
    <w:p w:rsidR="00841E8E" w:rsidRDefault="00841E8E" w:rsidP="007C05AB">
      <w:pPr>
        <w:spacing w:after="0" w:line="320" w:lineRule="exact"/>
        <w:rPr>
          <w:rFonts w:ascii="Times New Roman" w:eastAsiaTheme="majorEastAsia" w:hAnsi="Times New Roman" w:cs="Times New Roman"/>
          <w:b/>
          <w:sz w:val="24"/>
          <w:szCs w:val="24"/>
          <w:lang w:eastAsia="zh-TW"/>
        </w:rPr>
      </w:pPr>
    </w:p>
    <w:p w:rsidR="00A17856" w:rsidRPr="009B02FC" w:rsidRDefault="00A17856"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lastRenderedPageBreak/>
        <w:t>表</w:t>
      </w:r>
      <w:r w:rsidRPr="009B02FC">
        <w:rPr>
          <w:rFonts w:ascii="Times New Roman" w:eastAsiaTheme="majorEastAsia" w:hAnsi="Times New Roman" w:cs="Times New Roman"/>
          <w:b/>
          <w:sz w:val="24"/>
          <w:szCs w:val="24"/>
          <w:lang w:eastAsia="zh-TW"/>
        </w:rPr>
        <w:t>1</w:t>
      </w:r>
      <w:r w:rsidR="00AB06F3" w:rsidRPr="009B02FC">
        <w:rPr>
          <w:rFonts w:ascii="Times New Roman" w:eastAsiaTheme="majorEastAsia" w:hAnsi="Times New Roman" w:cs="Times New Roman"/>
          <w:b/>
          <w:sz w:val="24"/>
          <w:szCs w:val="24"/>
          <w:lang w:eastAsia="zh-TW"/>
        </w:rPr>
        <w:t>4</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受訪者</w:t>
      </w:r>
      <w:r w:rsidRPr="009B02FC">
        <w:rPr>
          <w:rFonts w:ascii="Times New Roman" w:eastAsiaTheme="majorEastAsia" w:hAnsi="Times New Roman" w:cs="Times New Roman"/>
          <w:b/>
          <w:bCs/>
          <w:sz w:val="24"/>
          <w:szCs w:val="24"/>
        </w:rPr>
        <w:t>居住人數</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390022" w:rsidRPr="009B02FC" w:rsidTr="00390022">
        <w:trPr>
          <w:cantSplit/>
          <w:tblHeader/>
        </w:trPr>
        <w:tc>
          <w:tcPr>
            <w:tcW w:w="1454" w:type="dxa"/>
            <w:gridSpan w:val="2"/>
            <w:shd w:val="clear" w:color="auto" w:fill="FFFFFF"/>
            <w:tcMar>
              <w:top w:w="30" w:type="dxa"/>
              <w:left w:w="30" w:type="dxa"/>
              <w:bottom w:w="30" w:type="dxa"/>
              <w:right w:w="30" w:type="dxa"/>
            </w:tcMar>
            <w:vAlign w:val="cente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390022" w:rsidRPr="009B02FC" w:rsidTr="00390022">
        <w:trPr>
          <w:cantSplit/>
          <w:tblHeader/>
        </w:trPr>
        <w:tc>
          <w:tcPr>
            <w:tcW w:w="727" w:type="dxa"/>
            <w:vMerge w:val="restart"/>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2</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33</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23.2</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23.2</w:t>
            </w:r>
          </w:p>
        </w:tc>
      </w:tr>
      <w:tr w:rsidR="00390022" w:rsidRPr="009B02FC" w:rsidTr="00390022">
        <w:trPr>
          <w:cantSplit/>
          <w:tblHeader/>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3</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38</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26.8</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50.0</w:t>
            </w:r>
          </w:p>
        </w:tc>
      </w:tr>
      <w:tr w:rsidR="00390022" w:rsidRPr="009B02FC" w:rsidTr="00390022">
        <w:trPr>
          <w:cantSplit/>
          <w:tblHeader/>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4</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47</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33.1</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83.1</w:t>
            </w:r>
          </w:p>
        </w:tc>
      </w:tr>
      <w:tr w:rsidR="00390022" w:rsidRPr="009B02FC" w:rsidTr="00390022">
        <w:trPr>
          <w:cantSplit/>
          <w:tblHeader/>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5</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9.2</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92.3</w:t>
            </w:r>
          </w:p>
        </w:tc>
      </w:tr>
      <w:tr w:rsidR="00390022" w:rsidRPr="009B02FC" w:rsidTr="00390022">
        <w:trPr>
          <w:cantSplit/>
          <w:tblHeader/>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6</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4.2</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96.5</w:t>
            </w:r>
          </w:p>
        </w:tc>
      </w:tr>
      <w:tr w:rsidR="00390022" w:rsidRPr="009B02FC" w:rsidTr="00390022">
        <w:trPr>
          <w:cantSplit/>
          <w:tblHeader/>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7</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w:t>
            </w:r>
          </w:p>
        </w:tc>
        <w:tc>
          <w:tcPr>
            <w:tcW w:w="1456"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390022" w:rsidRPr="009B02FC" w:rsidTr="00390022">
        <w:trPr>
          <w:cantSplit/>
        </w:trPr>
        <w:tc>
          <w:tcPr>
            <w:tcW w:w="727" w:type="dxa"/>
            <w:vMerge/>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390022" w:rsidRPr="009B02FC" w:rsidRDefault="00390022"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390022" w:rsidRPr="009B02FC" w:rsidRDefault="00390022" w:rsidP="007C05AB">
            <w:pPr>
              <w:spacing w:after="0" w:line="320" w:lineRule="exact"/>
              <w:rPr>
                <w:rFonts w:ascii="Times New Roman" w:eastAsiaTheme="majorEastAsia" w:hAnsi="Times New Roman" w:cs="Times New Roman"/>
                <w:sz w:val="24"/>
                <w:szCs w:val="24"/>
              </w:rPr>
            </w:pPr>
          </w:p>
        </w:tc>
      </w:tr>
      <w:tr w:rsidR="00AF3A95" w:rsidRPr="009B02FC" w:rsidTr="00EE2EC4">
        <w:trPr>
          <w:cantSplit/>
        </w:trPr>
        <w:tc>
          <w:tcPr>
            <w:tcW w:w="2609" w:type="dxa"/>
            <w:gridSpan w:val="3"/>
            <w:shd w:val="clear" w:color="auto" w:fill="FFFFFF"/>
            <w:tcMar>
              <w:top w:w="30" w:type="dxa"/>
              <w:left w:w="30" w:type="dxa"/>
              <w:bottom w:w="30" w:type="dxa"/>
              <w:right w:w="30" w:type="dxa"/>
            </w:tcMar>
          </w:tcPr>
          <w:p w:rsidR="00AF3A95" w:rsidRPr="009B02FC" w:rsidRDefault="00AF3A9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Cs/>
                <w:sz w:val="24"/>
                <w:szCs w:val="24"/>
              </w:rPr>
              <w:t>居住人數</w:t>
            </w:r>
            <w:r w:rsidR="00092E4C" w:rsidRPr="009B02FC">
              <w:rPr>
                <w:rFonts w:ascii="Times New Roman" w:eastAsiaTheme="majorEastAsia" w:hAnsi="Times New Roman" w:cs="Times New Roman"/>
                <w:bCs/>
                <w:sz w:val="24"/>
                <w:szCs w:val="24"/>
                <w:lang w:eastAsia="zh-TW"/>
              </w:rPr>
              <w:t>中位數</w:t>
            </w:r>
          </w:p>
        </w:tc>
        <w:tc>
          <w:tcPr>
            <w:tcW w:w="1382" w:type="dxa"/>
            <w:shd w:val="clear" w:color="auto" w:fill="FFFFFF"/>
            <w:tcMar>
              <w:top w:w="30" w:type="dxa"/>
              <w:left w:w="30" w:type="dxa"/>
              <w:bottom w:w="30" w:type="dxa"/>
              <w:right w:w="30" w:type="dxa"/>
            </w:tcMar>
          </w:tcPr>
          <w:p w:rsidR="00AF3A95" w:rsidRPr="009B02FC" w:rsidRDefault="00E474F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w:t>
            </w:r>
          </w:p>
        </w:tc>
        <w:tc>
          <w:tcPr>
            <w:tcW w:w="1456" w:type="dxa"/>
            <w:shd w:val="clear" w:color="auto" w:fill="FFFFFF"/>
            <w:tcMar>
              <w:top w:w="30" w:type="dxa"/>
              <w:left w:w="30" w:type="dxa"/>
              <w:bottom w:w="30" w:type="dxa"/>
              <w:right w:w="30" w:type="dxa"/>
            </w:tcMar>
            <w:vAlign w:val="center"/>
          </w:tcPr>
          <w:p w:rsidR="00AF3A95" w:rsidRPr="009B02FC" w:rsidRDefault="00AF3A95" w:rsidP="007C05AB">
            <w:pPr>
              <w:spacing w:after="0" w:line="320" w:lineRule="exact"/>
              <w:rPr>
                <w:rFonts w:ascii="Times New Roman" w:eastAsiaTheme="majorEastAsia" w:hAnsi="Times New Roman" w:cs="Times New Roman"/>
                <w:sz w:val="24"/>
                <w:szCs w:val="24"/>
              </w:rPr>
            </w:pPr>
          </w:p>
        </w:tc>
      </w:tr>
    </w:tbl>
    <w:p w:rsidR="006B77E8" w:rsidRPr="009B02FC" w:rsidRDefault="006B77E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A17856"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5</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lang w:eastAsia="zh-TW"/>
        </w:rPr>
        <w:t>受訪者與多少伙人同住</w:t>
      </w:r>
      <w:r w:rsidRPr="009B02FC">
        <w:rPr>
          <w:rFonts w:ascii="Times New Roman" w:eastAsiaTheme="majorEastAsia" w:hAnsi="Times New Roman" w:cs="Times New Roman"/>
          <w:b/>
          <w:bCs/>
          <w:sz w:val="24"/>
          <w:szCs w:val="24"/>
          <w:lang w:eastAsia="zh-TW"/>
        </w:rPr>
        <w:t>?</w:t>
      </w:r>
    </w:p>
    <w:tbl>
      <w:tblPr>
        <w:tblW w:w="70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756"/>
        <w:gridCol w:w="1155"/>
        <w:gridCol w:w="1009"/>
        <w:gridCol w:w="1382"/>
        <w:gridCol w:w="1456"/>
      </w:tblGrid>
      <w:tr w:rsidR="00835F6C" w:rsidRPr="009B02FC" w:rsidTr="00390022">
        <w:trPr>
          <w:cantSplit/>
          <w:tblHeader/>
        </w:trPr>
        <w:tc>
          <w:tcPr>
            <w:tcW w:w="2032"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有效</w:t>
            </w:r>
            <w:r w:rsidR="00835F6C" w:rsidRPr="009B02FC">
              <w:rPr>
                <w:rFonts w:ascii="Times New Roman" w:eastAsiaTheme="majorEastAsia" w:hAnsi="Times New Roman" w:cs="Times New Roman"/>
                <w:sz w:val="24"/>
                <w:szCs w:val="24"/>
                <w:lang w:eastAsia="zh-TW"/>
              </w:rPr>
              <w:t xml:space="preserve"> </w:t>
            </w:r>
            <w:r w:rsidRPr="009B02FC">
              <w:rPr>
                <w:rFonts w:ascii="Times New Roman" w:eastAsiaTheme="majorEastAsia" w:hAnsi="Times New Roman" w:cs="Times New Roman"/>
                <w:sz w:val="24"/>
                <w:szCs w:val="24"/>
                <w:lang w:eastAsia="zh-TW"/>
              </w:rPr>
              <w:t>百分比</w:t>
            </w:r>
          </w:p>
        </w:tc>
        <w:tc>
          <w:tcPr>
            <w:tcW w:w="1456"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累積</w:t>
            </w:r>
            <w:r w:rsidR="00835F6C" w:rsidRPr="009B02FC">
              <w:rPr>
                <w:rFonts w:ascii="Times New Roman" w:eastAsiaTheme="majorEastAsia" w:hAnsi="Times New Roman" w:cs="Times New Roman"/>
                <w:sz w:val="24"/>
                <w:szCs w:val="24"/>
                <w:lang w:eastAsia="zh-TW"/>
              </w:rPr>
              <w:t xml:space="preserve"> </w:t>
            </w:r>
            <w:r w:rsidRPr="009B02FC">
              <w:rPr>
                <w:rFonts w:ascii="Times New Roman" w:eastAsiaTheme="majorEastAsia" w:hAnsi="Times New Roman" w:cs="Times New Roman"/>
                <w:sz w:val="24"/>
                <w:szCs w:val="24"/>
                <w:lang w:eastAsia="zh-TW"/>
              </w:rPr>
              <w:t>百分比</w:t>
            </w:r>
          </w:p>
        </w:tc>
      </w:tr>
      <w:tr w:rsidR="00835F6C" w:rsidRPr="009B02FC" w:rsidTr="00390022">
        <w:trPr>
          <w:cantSplit/>
          <w:tblHeader/>
        </w:trPr>
        <w:tc>
          <w:tcPr>
            <w:tcW w:w="1276" w:type="dxa"/>
            <w:vMerge w:val="restart"/>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有效</w:t>
            </w:r>
          </w:p>
        </w:tc>
        <w:tc>
          <w:tcPr>
            <w:tcW w:w="756" w:type="dxa"/>
            <w:shd w:val="clear" w:color="auto" w:fill="FFFFFF"/>
            <w:tcMar>
              <w:top w:w="30" w:type="dxa"/>
              <w:left w:w="30" w:type="dxa"/>
              <w:bottom w:w="30" w:type="dxa"/>
              <w:right w:w="30" w:type="dxa"/>
            </w:tcMar>
          </w:tcPr>
          <w:p w:rsidR="00835F6C" w:rsidRPr="009B02FC" w:rsidRDefault="00390022" w:rsidP="00AF3A95">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2.1</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4.8</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4.8</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756" w:type="dxa"/>
            <w:shd w:val="clear" w:color="auto" w:fill="FFFFFF"/>
            <w:tcMar>
              <w:top w:w="30" w:type="dxa"/>
              <w:left w:w="30" w:type="dxa"/>
              <w:bottom w:w="30" w:type="dxa"/>
              <w:right w:w="30" w:type="dxa"/>
            </w:tcMar>
          </w:tcPr>
          <w:p w:rsidR="00835F6C"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2.8</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6.3</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11.1</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756" w:type="dxa"/>
            <w:shd w:val="clear" w:color="auto" w:fill="FFFFFF"/>
            <w:tcMar>
              <w:top w:w="30" w:type="dxa"/>
              <w:left w:w="30" w:type="dxa"/>
              <w:bottom w:w="30" w:type="dxa"/>
              <w:right w:w="30" w:type="dxa"/>
            </w:tcMar>
          </w:tcPr>
          <w:p w:rsidR="00835F6C"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25</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17.6</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39.7</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50.8</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756" w:type="dxa"/>
            <w:shd w:val="clear" w:color="auto" w:fill="FFFFFF"/>
            <w:tcMar>
              <w:top w:w="30" w:type="dxa"/>
              <w:left w:w="30" w:type="dxa"/>
              <w:bottom w:w="30" w:type="dxa"/>
              <w:right w:w="30" w:type="dxa"/>
            </w:tcMar>
          </w:tcPr>
          <w:p w:rsidR="00835F6C"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16</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11.3</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25.4</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76.2</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756" w:type="dxa"/>
            <w:shd w:val="clear" w:color="auto" w:fill="FFFFFF"/>
            <w:tcMar>
              <w:top w:w="30" w:type="dxa"/>
              <w:left w:w="30" w:type="dxa"/>
              <w:bottom w:w="30" w:type="dxa"/>
              <w:right w:w="30" w:type="dxa"/>
            </w:tcMar>
          </w:tcPr>
          <w:p w:rsidR="00835F6C"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rPr>
              <w:t>3</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9.2</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20.6</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96.8</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756" w:type="dxa"/>
            <w:shd w:val="clear" w:color="auto" w:fill="FFFFFF"/>
            <w:tcMar>
              <w:top w:w="30" w:type="dxa"/>
              <w:left w:w="30" w:type="dxa"/>
              <w:bottom w:w="30" w:type="dxa"/>
              <w:right w:w="30" w:type="dxa"/>
            </w:tcMar>
          </w:tcPr>
          <w:p w:rsidR="00835F6C" w:rsidRPr="009B02FC" w:rsidRDefault="00390022"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6</w:t>
            </w:r>
            <w:r w:rsidR="00AF3A95" w:rsidRPr="009B02FC">
              <w:rPr>
                <w:rFonts w:ascii="Times New Roman" w:eastAsiaTheme="majorEastAsia" w:hAnsi="Times New Roman" w:cs="Times New Roman"/>
                <w:sz w:val="24"/>
                <w:szCs w:val="24"/>
                <w:lang w:eastAsia="zh-TW"/>
              </w:rPr>
              <w:t>伙</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3.2</w:t>
            </w:r>
          </w:p>
        </w:tc>
        <w:tc>
          <w:tcPr>
            <w:tcW w:w="14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835F6C" w:rsidRPr="009B02FC" w:rsidTr="00390022">
        <w:trPr>
          <w:cantSplit/>
          <w:tblHeader/>
        </w:trPr>
        <w:tc>
          <w:tcPr>
            <w:tcW w:w="1276" w:type="dxa"/>
            <w:vMerge/>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756" w:type="dxa"/>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63</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44.4</w:t>
            </w:r>
          </w:p>
        </w:tc>
        <w:tc>
          <w:tcPr>
            <w:tcW w:w="138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390022">
        <w:trPr>
          <w:cantSplit/>
          <w:tblHeader/>
        </w:trPr>
        <w:tc>
          <w:tcPr>
            <w:tcW w:w="1276"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756"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79</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55.6</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390022">
        <w:trPr>
          <w:cantSplit/>
        </w:trPr>
        <w:tc>
          <w:tcPr>
            <w:tcW w:w="2032"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BE7A68" w:rsidRPr="009B02FC" w:rsidTr="00EE2EC4">
        <w:trPr>
          <w:cantSplit/>
        </w:trPr>
        <w:tc>
          <w:tcPr>
            <w:tcW w:w="3187" w:type="dxa"/>
            <w:gridSpan w:val="3"/>
            <w:shd w:val="clear" w:color="auto" w:fill="FFFFFF"/>
            <w:tcMar>
              <w:top w:w="30" w:type="dxa"/>
              <w:left w:w="30" w:type="dxa"/>
              <w:bottom w:w="30" w:type="dxa"/>
              <w:right w:w="30" w:type="dxa"/>
            </w:tcMar>
          </w:tcPr>
          <w:p w:rsidR="00BE7A68" w:rsidRPr="009B02FC" w:rsidRDefault="00BE7A6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Cs/>
                <w:sz w:val="24"/>
                <w:szCs w:val="24"/>
                <w:lang w:eastAsia="zh-TW"/>
              </w:rPr>
              <w:t>與多少伙人同住中位數</w:t>
            </w:r>
          </w:p>
        </w:tc>
        <w:tc>
          <w:tcPr>
            <w:tcW w:w="1009" w:type="dxa"/>
            <w:shd w:val="clear" w:color="auto" w:fill="FFFFFF"/>
            <w:tcMar>
              <w:top w:w="30" w:type="dxa"/>
              <w:left w:w="30" w:type="dxa"/>
              <w:bottom w:w="30" w:type="dxa"/>
              <w:right w:w="30" w:type="dxa"/>
            </w:tcMar>
          </w:tcPr>
          <w:p w:rsidR="00BE7A68" w:rsidRPr="009B02FC" w:rsidRDefault="00BE7A68"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p>
        </w:tc>
        <w:tc>
          <w:tcPr>
            <w:tcW w:w="1382" w:type="dxa"/>
            <w:shd w:val="clear" w:color="auto" w:fill="FFFFFF"/>
            <w:tcMar>
              <w:top w:w="30" w:type="dxa"/>
              <w:left w:w="30" w:type="dxa"/>
              <w:bottom w:w="30" w:type="dxa"/>
              <w:right w:w="30" w:type="dxa"/>
            </w:tcMar>
            <w:vAlign w:val="center"/>
          </w:tcPr>
          <w:p w:rsidR="00BE7A68" w:rsidRPr="009B02FC" w:rsidRDefault="00BE7A68" w:rsidP="007C05AB">
            <w:pPr>
              <w:spacing w:after="0" w:line="320" w:lineRule="exact"/>
              <w:rPr>
                <w:rFonts w:ascii="Times New Roman" w:eastAsiaTheme="majorEastAsia" w:hAnsi="Times New Roman" w:cs="Times New Roman"/>
                <w:sz w:val="24"/>
                <w:szCs w:val="24"/>
                <w:lang w:eastAsia="zh-TW"/>
              </w:rPr>
            </w:pPr>
          </w:p>
        </w:tc>
        <w:tc>
          <w:tcPr>
            <w:tcW w:w="1456" w:type="dxa"/>
            <w:shd w:val="clear" w:color="auto" w:fill="FFFFFF"/>
            <w:tcMar>
              <w:top w:w="30" w:type="dxa"/>
              <w:left w:w="30" w:type="dxa"/>
              <w:bottom w:w="30" w:type="dxa"/>
              <w:right w:w="30" w:type="dxa"/>
            </w:tcMar>
            <w:vAlign w:val="center"/>
          </w:tcPr>
          <w:p w:rsidR="00BE7A68" w:rsidRPr="009B02FC" w:rsidRDefault="00BE7A68" w:rsidP="007C05AB">
            <w:pPr>
              <w:spacing w:after="0" w:line="320" w:lineRule="exact"/>
              <w:rPr>
                <w:rFonts w:ascii="Times New Roman" w:eastAsiaTheme="majorEastAsia" w:hAnsi="Times New Roman" w:cs="Times New Roman"/>
                <w:sz w:val="24"/>
                <w:szCs w:val="24"/>
                <w:lang w:eastAsia="zh-TW"/>
              </w:rPr>
            </w:pPr>
          </w:p>
        </w:tc>
      </w:tr>
    </w:tbl>
    <w:p w:rsidR="0042173F" w:rsidRPr="009B02FC" w:rsidRDefault="0042173F"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A17856"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6</w:t>
      </w:r>
      <w:r w:rsidRPr="009B02FC">
        <w:rPr>
          <w:rFonts w:ascii="Times New Roman" w:eastAsiaTheme="majorEastAsia" w:hAnsi="Times New Roman" w:cs="Times New Roman"/>
          <w:b/>
          <w:bCs/>
          <w:sz w:val="24"/>
          <w:szCs w:val="24"/>
          <w:lang w:eastAsia="zh-TW"/>
        </w:rPr>
        <w:t>:</w:t>
      </w:r>
      <w:r w:rsidRPr="009B02FC">
        <w:rPr>
          <w:rFonts w:ascii="Times New Roman" w:eastAsiaTheme="majorEastAsia" w:hAnsi="Times New Roman" w:cs="Times New Roman"/>
          <w:b/>
          <w:bCs/>
          <w:sz w:val="24"/>
          <w:szCs w:val="24"/>
          <w:lang w:eastAsia="zh-TW"/>
        </w:rPr>
        <w:t>受訪者一家共與有多少人同住</w:t>
      </w:r>
      <w:r w:rsidRPr="009B02FC">
        <w:rPr>
          <w:rFonts w:ascii="Times New Roman" w:eastAsiaTheme="majorEastAsia" w:hAnsi="Times New Roman" w:cs="Times New Roman"/>
          <w:b/>
          <w:bCs/>
          <w:sz w:val="24"/>
          <w:szCs w:val="24"/>
          <w:lang w:eastAsia="zh-TW"/>
        </w:rPr>
        <w:t>?</w:t>
      </w:r>
    </w:p>
    <w:tbl>
      <w:tblPr>
        <w:tblW w:w="77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1472"/>
        <w:gridCol w:w="1155"/>
        <w:gridCol w:w="1009"/>
        <w:gridCol w:w="1382"/>
        <w:gridCol w:w="1456"/>
      </w:tblGrid>
      <w:tr w:rsidR="00835F6C" w:rsidRPr="009B02FC" w:rsidTr="001A53EF">
        <w:trPr>
          <w:cantSplit/>
          <w:tblHeader/>
        </w:trPr>
        <w:tc>
          <w:tcPr>
            <w:tcW w:w="2748"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6D1953" w:rsidRPr="009B02FC" w:rsidTr="001A53EF">
        <w:trPr>
          <w:cantSplit/>
          <w:tblHeader/>
        </w:trPr>
        <w:tc>
          <w:tcPr>
            <w:tcW w:w="1276" w:type="dxa"/>
            <w:vMerge w:val="restart"/>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47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4</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w:t>
            </w:r>
          </w:p>
        </w:tc>
        <w:tc>
          <w:tcPr>
            <w:tcW w:w="1009"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8.9</w:t>
            </w:r>
          </w:p>
        </w:tc>
        <w:tc>
          <w:tcPr>
            <w:tcW w:w="1456"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8.9</w:t>
            </w:r>
          </w:p>
        </w:tc>
      </w:tr>
      <w:tr w:rsidR="006D1953" w:rsidRPr="009B02FC" w:rsidTr="001A53EF">
        <w:trPr>
          <w:cantSplit/>
          <w:tblHeader/>
        </w:trPr>
        <w:tc>
          <w:tcPr>
            <w:tcW w:w="1276"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147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7</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9</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22</w:t>
            </w:r>
          </w:p>
        </w:tc>
        <w:tc>
          <w:tcPr>
            <w:tcW w:w="1009"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15.5</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39.3</w:t>
            </w:r>
          </w:p>
        </w:tc>
        <w:tc>
          <w:tcPr>
            <w:tcW w:w="1456"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48.2</w:t>
            </w:r>
          </w:p>
        </w:tc>
      </w:tr>
      <w:tr w:rsidR="006D1953" w:rsidRPr="009B02FC" w:rsidTr="001A53EF">
        <w:trPr>
          <w:cantSplit/>
          <w:tblHeader/>
        </w:trPr>
        <w:tc>
          <w:tcPr>
            <w:tcW w:w="1276"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147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w:t>
            </w:r>
            <w:r w:rsidRPr="009B02FC">
              <w:rPr>
                <w:rFonts w:ascii="Times New Roman" w:eastAsiaTheme="majorEastAsia" w:hAnsi="Times New Roman" w:cs="Times New Roman"/>
                <w:sz w:val="24"/>
                <w:szCs w:val="24"/>
                <w:lang w:eastAsia="zh-TW"/>
              </w:rPr>
              <w:t>至</w:t>
            </w:r>
            <w:r w:rsidRPr="009B02FC">
              <w:rPr>
                <w:rFonts w:ascii="Times New Roman" w:eastAsiaTheme="majorEastAsia" w:hAnsi="Times New Roman" w:cs="Times New Roman"/>
                <w:sz w:val="24"/>
                <w:szCs w:val="24"/>
                <w:lang w:eastAsia="zh-TW"/>
              </w:rPr>
              <w:t>12</w:t>
            </w:r>
            <w:r w:rsidRPr="009B02FC">
              <w:rPr>
                <w:rFonts w:ascii="Times New Roman" w:eastAsiaTheme="majorEastAsia" w:hAnsi="Times New Roman" w:cs="Times New Roman"/>
                <w:sz w:val="24"/>
                <w:szCs w:val="24"/>
                <w:lang w:eastAsia="zh-TW"/>
              </w:rPr>
              <w:t>人</w:t>
            </w:r>
          </w:p>
        </w:tc>
        <w:tc>
          <w:tcPr>
            <w:tcW w:w="115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21</w:t>
            </w:r>
          </w:p>
        </w:tc>
        <w:tc>
          <w:tcPr>
            <w:tcW w:w="1009"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14.8</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37.5</w:t>
            </w:r>
          </w:p>
        </w:tc>
        <w:tc>
          <w:tcPr>
            <w:tcW w:w="1456"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85.7</w:t>
            </w:r>
          </w:p>
        </w:tc>
      </w:tr>
      <w:tr w:rsidR="006D1953" w:rsidRPr="009B02FC" w:rsidTr="001A53EF">
        <w:trPr>
          <w:cantSplit/>
          <w:tblHeader/>
        </w:trPr>
        <w:tc>
          <w:tcPr>
            <w:tcW w:w="1276"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147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13</w:t>
            </w:r>
            <w:r w:rsidRPr="009B02FC">
              <w:rPr>
                <w:rFonts w:ascii="Times New Roman" w:eastAsiaTheme="majorEastAsia" w:hAnsi="Times New Roman" w:cs="Times New Roman"/>
                <w:sz w:val="24"/>
                <w:szCs w:val="24"/>
                <w:lang w:eastAsia="zh-TW"/>
              </w:rPr>
              <w:t>人或以上</w:t>
            </w:r>
          </w:p>
        </w:tc>
        <w:tc>
          <w:tcPr>
            <w:tcW w:w="115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w:t>
            </w:r>
          </w:p>
        </w:tc>
        <w:tc>
          <w:tcPr>
            <w:tcW w:w="1009"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5.6</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14.3</w:t>
            </w:r>
          </w:p>
        </w:tc>
        <w:tc>
          <w:tcPr>
            <w:tcW w:w="1456"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6D1953" w:rsidRPr="009B02FC" w:rsidTr="001A53EF">
        <w:trPr>
          <w:cantSplit/>
          <w:tblHeader/>
        </w:trPr>
        <w:tc>
          <w:tcPr>
            <w:tcW w:w="1276"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147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w:t>
            </w:r>
          </w:p>
        </w:tc>
        <w:tc>
          <w:tcPr>
            <w:tcW w:w="1009"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39.4</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6D1953" w:rsidRPr="009B02FC" w:rsidRDefault="006D1953" w:rsidP="007C05AB">
            <w:pPr>
              <w:spacing w:after="0" w:line="320" w:lineRule="exact"/>
              <w:rPr>
                <w:rFonts w:ascii="Times New Roman" w:eastAsiaTheme="majorEastAsia" w:hAnsi="Times New Roman" w:cs="Times New Roman"/>
                <w:sz w:val="24"/>
                <w:szCs w:val="24"/>
              </w:rPr>
            </w:pPr>
          </w:p>
        </w:tc>
      </w:tr>
      <w:tr w:rsidR="00835F6C" w:rsidRPr="009B02FC" w:rsidTr="001A53EF">
        <w:trPr>
          <w:cantSplit/>
          <w:tblHeader/>
        </w:trPr>
        <w:tc>
          <w:tcPr>
            <w:tcW w:w="1276"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1472"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86</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60.6</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1A53EF">
        <w:trPr>
          <w:cantSplit/>
        </w:trPr>
        <w:tc>
          <w:tcPr>
            <w:tcW w:w="2748"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42173F" w:rsidRPr="009B02FC" w:rsidTr="00EE2EC4">
        <w:trPr>
          <w:cantSplit/>
        </w:trPr>
        <w:tc>
          <w:tcPr>
            <w:tcW w:w="3903" w:type="dxa"/>
            <w:gridSpan w:val="3"/>
            <w:shd w:val="clear" w:color="auto" w:fill="FFFFFF"/>
            <w:tcMar>
              <w:top w:w="30" w:type="dxa"/>
              <w:left w:w="30" w:type="dxa"/>
              <w:bottom w:w="30" w:type="dxa"/>
              <w:right w:w="30" w:type="dxa"/>
            </w:tcMar>
          </w:tcPr>
          <w:p w:rsidR="0042173F" w:rsidRPr="009B02FC" w:rsidRDefault="0042173F"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Cs/>
                <w:sz w:val="24"/>
                <w:szCs w:val="24"/>
                <w:lang w:eastAsia="zh-TW"/>
              </w:rPr>
              <w:t>一家共與有多少人同住中位數</w:t>
            </w:r>
          </w:p>
        </w:tc>
        <w:tc>
          <w:tcPr>
            <w:tcW w:w="1009" w:type="dxa"/>
            <w:shd w:val="clear" w:color="auto" w:fill="FFFFFF"/>
            <w:tcMar>
              <w:top w:w="30" w:type="dxa"/>
              <w:left w:w="30" w:type="dxa"/>
              <w:bottom w:w="30" w:type="dxa"/>
              <w:right w:w="30" w:type="dxa"/>
            </w:tcMar>
          </w:tcPr>
          <w:p w:rsidR="0042173F" w:rsidRPr="009B02FC" w:rsidRDefault="0042173F"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w:t>
            </w:r>
          </w:p>
        </w:tc>
        <w:tc>
          <w:tcPr>
            <w:tcW w:w="1382" w:type="dxa"/>
            <w:shd w:val="clear" w:color="auto" w:fill="FFFFFF"/>
            <w:tcMar>
              <w:top w:w="30" w:type="dxa"/>
              <w:left w:w="30" w:type="dxa"/>
              <w:bottom w:w="30" w:type="dxa"/>
              <w:right w:w="30" w:type="dxa"/>
            </w:tcMar>
            <w:vAlign w:val="center"/>
          </w:tcPr>
          <w:p w:rsidR="0042173F" w:rsidRPr="009B02FC" w:rsidRDefault="0042173F" w:rsidP="007C05AB">
            <w:pPr>
              <w:spacing w:after="0" w:line="320" w:lineRule="exact"/>
              <w:rPr>
                <w:rFonts w:ascii="Times New Roman" w:eastAsiaTheme="majorEastAsia" w:hAnsi="Times New Roman" w:cs="Times New Roman"/>
                <w:sz w:val="24"/>
                <w:szCs w:val="24"/>
                <w:lang w:eastAsia="zh-TW"/>
              </w:rPr>
            </w:pPr>
          </w:p>
        </w:tc>
        <w:tc>
          <w:tcPr>
            <w:tcW w:w="1456" w:type="dxa"/>
            <w:shd w:val="clear" w:color="auto" w:fill="FFFFFF"/>
            <w:tcMar>
              <w:top w:w="30" w:type="dxa"/>
              <w:left w:w="30" w:type="dxa"/>
              <w:bottom w:w="30" w:type="dxa"/>
              <w:right w:w="30" w:type="dxa"/>
            </w:tcMar>
            <w:vAlign w:val="center"/>
          </w:tcPr>
          <w:p w:rsidR="0042173F" w:rsidRPr="009B02FC" w:rsidRDefault="0042173F" w:rsidP="007C05AB">
            <w:pPr>
              <w:spacing w:after="0" w:line="320" w:lineRule="exact"/>
              <w:rPr>
                <w:rFonts w:ascii="Times New Roman" w:eastAsiaTheme="majorEastAsia" w:hAnsi="Times New Roman" w:cs="Times New Roman"/>
                <w:sz w:val="24"/>
                <w:szCs w:val="24"/>
                <w:lang w:eastAsia="zh-TW"/>
              </w:rPr>
            </w:pPr>
          </w:p>
        </w:tc>
      </w:tr>
    </w:tbl>
    <w:p w:rsidR="006B77E8" w:rsidRPr="009B02FC" w:rsidRDefault="006B77E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E3607B"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
          <w:bCs/>
          <w:sz w:val="24"/>
          <w:szCs w:val="24"/>
          <w:lang w:eastAsia="zh-TW"/>
        </w:rPr>
        <w:lastRenderedPageBreak/>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7</w:t>
      </w:r>
      <w:r w:rsidRPr="009B02FC">
        <w:rPr>
          <w:rFonts w:ascii="Times New Roman" w:eastAsiaTheme="majorEastAsia" w:hAnsi="Times New Roman" w:cs="Times New Roman"/>
          <w:b/>
          <w:bCs/>
          <w:sz w:val="24"/>
          <w:szCs w:val="24"/>
          <w:lang w:eastAsia="zh-TW"/>
        </w:rPr>
        <w:t xml:space="preserve">: </w:t>
      </w:r>
      <w:r w:rsidR="002B6ABD" w:rsidRPr="009B02FC">
        <w:rPr>
          <w:rFonts w:ascii="Times New Roman" w:eastAsiaTheme="majorEastAsia" w:hAnsi="Times New Roman" w:cs="Times New Roman"/>
          <w:b/>
          <w:bCs/>
          <w:sz w:val="24"/>
          <w:szCs w:val="24"/>
        </w:rPr>
        <w:t>你已租住上址多久</w:t>
      </w:r>
      <w:r w:rsidRPr="009B02FC">
        <w:rPr>
          <w:rFonts w:ascii="Times New Roman" w:eastAsiaTheme="majorEastAsia" w:hAnsi="Times New Roman" w:cs="Times New Roman"/>
          <w:b/>
          <w:bCs/>
          <w:sz w:val="24"/>
          <w:szCs w:val="24"/>
          <w:lang w:eastAsia="zh-TW"/>
        </w:rPr>
        <w:t>?</w:t>
      </w:r>
    </w:p>
    <w:tbl>
      <w:tblPr>
        <w:tblW w:w="68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2108"/>
        <w:gridCol w:w="1155"/>
        <w:gridCol w:w="1382"/>
        <w:gridCol w:w="1456"/>
      </w:tblGrid>
      <w:tr w:rsidR="004D3497" w:rsidRPr="009B02FC" w:rsidTr="004D3497">
        <w:trPr>
          <w:cantSplit/>
          <w:tblHeader/>
        </w:trPr>
        <w:tc>
          <w:tcPr>
            <w:tcW w:w="2835" w:type="dxa"/>
            <w:gridSpan w:val="2"/>
            <w:shd w:val="clear" w:color="auto" w:fill="FFFFFF"/>
            <w:tcMar>
              <w:top w:w="30" w:type="dxa"/>
              <w:left w:w="30" w:type="dxa"/>
              <w:bottom w:w="30" w:type="dxa"/>
              <w:right w:w="30" w:type="dxa"/>
            </w:tcMar>
            <w:vAlign w:val="cente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4D3497" w:rsidRPr="009B02FC" w:rsidTr="004D3497">
        <w:trPr>
          <w:cantSplit/>
          <w:tblHeader/>
        </w:trPr>
        <w:tc>
          <w:tcPr>
            <w:tcW w:w="727" w:type="dxa"/>
            <w:vMerge w:val="restart"/>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少於</w:t>
            </w: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lang w:eastAsia="zh-TW"/>
              </w:rPr>
              <w:t>年</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19</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13.4</w:t>
            </w:r>
          </w:p>
        </w:tc>
        <w:tc>
          <w:tcPr>
            <w:tcW w:w="1456"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13.4</w:t>
            </w:r>
          </w:p>
        </w:tc>
      </w:tr>
      <w:tr w:rsidR="004D3497" w:rsidRPr="009B02FC" w:rsidTr="004D3497">
        <w:trPr>
          <w:cantSplit/>
          <w:tblHeader/>
        </w:trPr>
        <w:tc>
          <w:tcPr>
            <w:tcW w:w="727" w:type="dxa"/>
            <w:vMerge/>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lang w:eastAsia="zh-TW"/>
              </w:rPr>
              <w:t>年至少於</w:t>
            </w: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37</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26.1</w:t>
            </w:r>
          </w:p>
        </w:tc>
        <w:tc>
          <w:tcPr>
            <w:tcW w:w="1456"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39.5</w:t>
            </w:r>
          </w:p>
        </w:tc>
      </w:tr>
      <w:tr w:rsidR="004D3497" w:rsidRPr="009B02FC" w:rsidTr="004D3497">
        <w:trPr>
          <w:cantSplit/>
          <w:tblHeader/>
        </w:trPr>
        <w:tc>
          <w:tcPr>
            <w:tcW w:w="727" w:type="dxa"/>
            <w:vMerge/>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年至少於</w:t>
            </w: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51</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35.9</w:t>
            </w:r>
          </w:p>
        </w:tc>
        <w:tc>
          <w:tcPr>
            <w:tcW w:w="1456"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75.4</w:t>
            </w:r>
          </w:p>
        </w:tc>
      </w:tr>
      <w:tr w:rsidR="004D3497" w:rsidRPr="009B02FC" w:rsidTr="004D3497">
        <w:trPr>
          <w:cantSplit/>
          <w:tblHeader/>
        </w:trPr>
        <w:tc>
          <w:tcPr>
            <w:tcW w:w="727" w:type="dxa"/>
            <w:vMerge/>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年至少於</w:t>
            </w:r>
            <w:r w:rsidRPr="009B02FC">
              <w:rPr>
                <w:rFonts w:ascii="Times New Roman" w:eastAsiaTheme="majorEastAsia" w:hAnsi="Times New Roman" w:cs="Times New Roman"/>
                <w:sz w:val="24"/>
                <w:szCs w:val="24"/>
                <w:lang w:eastAsia="zh-TW"/>
              </w:rPr>
              <w:t>9</w:t>
            </w:r>
            <w:r w:rsidRPr="009B02FC">
              <w:rPr>
                <w:rFonts w:ascii="Times New Roman" w:eastAsiaTheme="majorEastAsia" w:hAnsi="Times New Roman" w:cs="Times New Roman"/>
                <w:sz w:val="24"/>
                <w:szCs w:val="24"/>
                <w:lang w:eastAsia="zh-TW"/>
              </w:rPr>
              <w:t>年</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23</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16.2</w:t>
            </w:r>
          </w:p>
        </w:tc>
        <w:tc>
          <w:tcPr>
            <w:tcW w:w="1456"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91.6</w:t>
            </w:r>
          </w:p>
        </w:tc>
      </w:tr>
      <w:tr w:rsidR="004D3497" w:rsidRPr="009B02FC" w:rsidTr="004D3497">
        <w:trPr>
          <w:cantSplit/>
          <w:tblHeader/>
        </w:trPr>
        <w:tc>
          <w:tcPr>
            <w:tcW w:w="727" w:type="dxa"/>
            <w:vMerge/>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9</w:t>
            </w:r>
            <w:r w:rsidRPr="009B02FC">
              <w:rPr>
                <w:rFonts w:ascii="Times New Roman" w:eastAsiaTheme="majorEastAsia" w:hAnsi="Times New Roman" w:cs="Times New Roman"/>
                <w:sz w:val="24"/>
                <w:szCs w:val="24"/>
                <w:lang w:eastAsia="zh-TW"/>
              </w:rPr>
              <w:t>年或以上</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12</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8.5</w:t>
            </w:r>
          </w:p>
        </w:tc>
        <w:tc>
          <w:tcPr>
            <w:tcW w:w="1456"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r>
      <w:tr w:rsidR="004D3497" w:rsidRPr="009B02FC" w:rsidTr="004D3497">
        <w:trPr>
          <w:cantSplit/>
        </w:trPr>
        <w:tc>
          <w:tcPr>
            <w:tcW w:w="727" w:type="dxa"/>
            <w:vMerge/>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p>
        </w:tc>
        <w:tc>
          <w:tcPr>
            <w:tcW w:w="2108"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4D3497" w:rsidRPr="009B02FC" w:rsidRDefault="004D349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4D3497" w:rsidRPr="009B02FC" w:rsidRDefault="004D3497" w:rsidP="007C05AB">
            <w:pPr>
              <w:spacing w:after="0" w:line="320" w:lineRule="exact"/>
              <w:rPr>
                <w:rFonts w:ascii="Times New Roman" w:eastAsiaTheme="majorEastAsia" w:hAnsi="Times New Roman" w:cs="Times New Roman"/>
                <w:sz w:val="24"/>
                <w:szCs w:val="24"/>
              </w:rPr>
            </w:pPr>
          </w:p>
        </w:tc>
      </w:tr>
      <w:tr w:rsidR="002F41F3" w:rsidRPr="009B02FC" w:rsidTr="00EE2EC4">
        <w:trPr>
          <w:cantSplit/>
        </w:trPr>
        <w:tc>
          <w:tcPr>
            <w:tcW w:w="2835" w:type="dxa"/>
            <w:gridSpan w:val="2"/>
            <w:shd w:val="clear" w:color="auto" w:fill="FFFFFF"/>
            <w:tcMar>
              <w:top w:w="30" w:type="dxa"/>
              <w:left w:w="30" w:type="dxa"/>
              <w:bottom w:w="30" w:type="dxa"/>
              <w:right w:w="30" w:type="dxa"/>
            </w:tcMar>
          </w:tcPr>
          <w:p w:rsidR="002F41F3" w:rsidRPr="009B02FC" w:rsidRDefault="002F41F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bCs/>
                <w:sz w:val="24"/>
                <w:szCs w:val="24"/>
              </w:rPr>
              <w:t>租住上址多久</w:t>
            </w:r>
            <w:r w:rsidRPr="009B02FC">
              <w:rPr>
                <w:rFonts w:ascii="Times New Roman" w:eastAsiaTheme="majorEastAsia" w:hAnsi="Times New Roman" w:cs="Times New Roman"/>
                <w:bCs/>
                <w:sz w:val="24"/>
                <w:szCs w:val="24"/>
                <w:lang w:eastAsia="zh-TW"/>
              </w:rPr>
              <w:t>中位數</w:t>
            </w:r>
          </w:p>
        </w:tc>
        <w:tc>
          <w:tcPr>
            <w:tcW w:w="1155" w:type="dxa"/>
            <w:shd w:val="clear" w:color="auto" w:fill="FFFFFF"/>
            <w:tcMar>
              <w:top w:w="30" w:type="dxa"/>
              <w:left w:w="30" w:type="dxa"/>
              <w:bottom w:w="30" w:type="dxa"/>
              <w:right w:w="30" w:type="dxa"/>
            </w:tcMar>
          </w:tcPr>
          <w:p w:rsidR="002F41F3" w:rsidRPr="009B02FC" w:rsidRDefault="002F41F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w:t>
            </w:r>
          </w:p>
        </w:tc>
        <w:tc>
          <w:tcPr>
            <w:tcW w:w="1382" w:type="dxa"/>
            <w:shd w:val="clear" w:color="auto" w:fill="FFFFFF"/>
            <w:tcMar>
              <w:top w:w="30" w:type="dxa"/>
              <w:left w:w="30" w:type="dxa"/>
              <w:bottom w:w="30" w:type="dxa"/>
              <w:right w:w="30" w:type="dxa"/>
            </w:tcMar>
          </w:tcPr>
          <w:p w:rsidR="002F41F3" w:rsidRPr="009B02FC" w:rsidRDefault="002F41F3"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2F41F3" w:rsidRPr="009B02FC" w:rsidRDefault="002F41F3" w:rsidP="007C05AB">
            <w:pPr>
              <w:spacing w:after="0" w:line="320" w:lineRule="exact"/>
              <w:rPr>
                <w:rFonts w:ascii="Times New Roman" w:eastAsiaTheme="majorEastAsia" w:hAnsi="Times New Roman" w:cs="Times New Roman"/>
                <w:sz w:val="24"/>
                <w:szCs w:val="24"/>
              </w:rPr>
            </w:pPr>
          </w:p>
        </w:tc>
      </w:tr>
    </w:tbl>
    <w:p w:rsidR="006B77E8" w:rsidRPr="009B02FC" w:rsidRDefault="006B77E8" w:rsidP="007C05AB">
      <w:pPr>
        <w:spacing w:after="0" w:line="320" w:lineRule="exact"/>
        <w:rPr>
          <w:rFonts w:ascii="Times New Roman" w:eastAsiaTheme="majorEastAsia" w:hAnsi="Times New Roman" w:cs="Times New Roman"/>
          <w:b/>
          <w:sz w:val="24"/>
          <w:szCs w:val="24"/>
          <w:lang w:eastAsia="zh-TW"/>
        </w:rPr>
      </w:pPr>
    </w:p>
    <w:p w:rsidR="000C7302" w:rsidRPr="009B02FC" w:rsidRDefault="000C7302" w:rsidP="007C05AB">
      <w:pPr>
        <w:spacing w:after="0" w:line="320" w:lineRule="exact"/>
        <w:rPr>
          <w:rFonts w:ascii="Times New Roman" w:eastAsiaTheme="majorEastAsia" w:hAnsi="Times New Roman" w:cs="Times New Roman"/>
          <w:b/>
          <w:bCs/>
          <w:sz w:val="24"/>
          <w:szCs w:val="24"/>
          <w:lang w:eastAsia="zh-TW"/>
        </w:rPr>
      </w:pPr>
      <w:r w:rsidRPr="009B02FC">
        <w:rPr>
          <w:rFonts w:ascii="Times New Roman" w:eastAsiaTheme="majorEastAsia" w:hAnsi="Times New Roman" w:cs="Times New Roman"/>
          <w:b/>
          <w:sz w:val="24"/>
          <w:szCs w:val="24"/>
          <w:lang w:eastAsia="zh-TW"/>
        </w:rPr>
        <w:t>表</w:t>
      </w:r>
      <w:r w:rsidRPr="009B02FC">
        <w:rPr>
          <w:rFonts w:ascii="Times New Roman" w:eastAsiaTheme="majorEastAsia" w:hAnsi="Times New Roman" w:cs="Times New Roman"/>
          <w:b/>
          <w:sz w:val="24"/>
          <w:szCs w:val="24"/>
          <w:lang w:eastAsia="zh-TW"/>
        </w:rPr>
        <w:t>1</w:t>
      </w:r>
      <w:r w:rsidR="00AB06F3" w:rsidRPr="009B02FC">
        <w:rPr>
          <w:rFonts w:ascii="Times New Roman" w:eastAsiaTheme="majorEastAsia" w:hAnsi="Times New Roman" w:cs="Times New Roman"/>
          <w:b/>
          <w:sz w:val="24"/>
          <w:szCs w:val="24"/>
          <w:lang w:eastAsia="zh-TW"/>
        </w:rPr>
        <w:t>8</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bCs/>
          <w:sz w:val="24"/>
          <w:szCs w:val="24"/>
          <w:lang w:eastAsia="zh-TW"/>
        </w:rPr>
        <w:t>你居住的單位的廁所及廚房情況如何</w:t>
      </w:r>
      <w:r w:rsidR="003D7142" w:rsidRPr="009B02FC">
        <w:rPr>
          <w:rFonts w:ascii="Times New Roman" w:eastAsiaTheme="majorEastAsia" w:hAnsi="Times New Roman" w:cs="Times New Roman"/>
          <w:b/>
          <w:bCs/>
          <w:sz w:val="24"/>
          <w:szCs w:val="24"/>
          <w:lang w:eastAsia="zh-TW"/>
        </w:rPr>
        <w:t xml:space="preserve"> </w:t>
      </w:r>
      <w:r w:rsidR="006D1953" w:rsidRPr="009B02FC">
        <w:rPr>
          <w:rFonts w:ascii="Times New Roman" w:eastAsiaTheme="majorEastAsia" w:hAnsi="Times New Roman" w:cs="Times New Roman"/>
          <w:b/>
          <w:bCs/>
          <w:sz w:val="24"/>
          <w:szCs w:val="24"/>
          <w:lang w:eastAsia="zh-TW"/>
        </w:rPr>
        <w:t>?</w:t>
      </w:r>
    </w:p>
    <w:tbl>
      <w:tblPr>
        <w:tblW w:w="8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5085"/>
        <w:gridCol w:w="1154"/>
        <w:gridCol w:w="1382"/>
      </w:tblGrid>
      <w:tr w:rsidR="006D1953" w:rsidRPr="009B02FC" w:rsidTr="006D1953">
        <w:trPr>
          <w:cantSplit/>
          <w:tblHeader/>
        </w:trPr>
        <w:tc>
          <w:tcPr>
            <w:tcW w:w="5812" w:type="dxa"/>
            <w:gridSpan w:val="2"/>
            <w:shd w:val="clear" w:color="auto" w:fill="FFFFFF"/>
            <w:tcMar>
              <w:top w:w="30" w:type="dxa"/>
              <w:left w:w="30" w:type="dxa"/>
              <w:bottom w:w="30" w:type="dxa"/>
              <w:right w:w="30" w:type="dxa"/>
            </w:tcMar>
            <w:vAlign w:val="cente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6D1953" w:rsidRPr="009B02FC" w:rsidTr="006D1953">
        <w:trPr>
          <w:cantSplit/>
          <w:tblHeader/>
        </w:trPr>
        <w:tc>
          <w:tcPr>
            <w:tcW w:w="727" w:type="dxa"/>
            <w:vMerge w:val="restart"/>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508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獨立廁所且不與廚房一起</w:t>
            </w:r>
          </w:p>
        </w:tc>
        <w:tc>
          <w:tcPr>
            <w:tcW w:w="1154"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82</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57.7</w:t>
            </w:r>
          </w:p>
        </w:tc>
      </w:tr>
      <w:tr w:rsidR="006D1953" w:rsidRPr="009B02FC" w:rsidTr="006D1953">
        <w:trPr>
          <w:cantSplit/>
          <w:tblHeader/>
        </w:trPr>
        <w:tc>
          <w:tcPr>
            <w:tcW w:w="727"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508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有廁所但與廚房一起</w:t>
            </w:r>
          </w:p>
        </w:tc>
        <w:tc>
          <w:tcPr>
            <w:tcW w:w="1154"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29</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20.4</w:t>
            </w:r>
          </w:p>
        </w:tc>
      </w:tr>
      <w:tr w:rsidR="006D1953" w:rsidRPr="009B02FC" w:rsidTr="006D1953">
        <w:trPr>
          <w:cantSplit/>
          <w:tblHeader/>
        </w:trPr>
        <w:tc>
          <w:tcPr>
            <w:tcW w:w="727"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508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獨立廁所，但沒有廚房，無火煮食或出外用膳</w:t>
            </w:r>
          </w:p>
        </w:tc>
        <w:tc>
          <w:tcPr>
            <w:tcW w:w="1154"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19</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13.4</w:t>
            </w:r>
          </w:p>
        </w:tc>
      </w:tr>
      <w:tr w:rsidR="006D1953" w:rsidRPr="009B02FC" w:rsidTr="006D1953">
        <w:trPr>
          <w:cantSplit/>
          <w:tblHeader/>
        </w:trPr>
        <w:tc>
          <w:tcPr>
            <w:tcW w:w="727"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508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與其他住客共用廁所及廚房</w:t>
            </w:r>
          </w:p>
        </w:tc>
        <w:tc>
          <w:tcPr>
            <w:tcW w:w="1154"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12</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8.5</w:t>
            </w:r>
          </w:p>
        </w:tc>
      </w:tr>
      <w:tr w:rsidR="006D1953" w:rsidRPr="009B02FC" w:rsidTr="006D1953">
        <w:trPr>
          <w:cantSplit/>
        </w:trPr>
        <w:tc>
          <w:tcPr>
            <w:tcW w:w="727" w:type="dxa"/>
            <w:vMerge/>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p>
        </w:tc>
        <w:tc>
          <w:tcPr>
            <w:tcW w:w="5085"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6D1953" w:rsidRPr="009B02FC" w:rsidRDefault="006D195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bl>
    <w:p w:rsidR="00CD3928" w:rsidRPr="009B02FC" w:rsidRDefault="00CD392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F01EC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1</w:t>
      </w:r>
      <w:r w:rsidR="00AB06F3" w:rsidRPr="009B02FC">
        <w:rPr>
          <w:rFonts w:ascii="Times New Roman" w:eastAsiaTheme="majorEastAsia" w:hAnsi="Times New Roman" w:cs="Times New Roman"/>
          <w:b/>
          <w:bCs/>
          <w:sz w:val="24"/>
          <w:szCs w:val="24"/>
          <w:lang w:eastAsia="zh-TW"/>
        </w:rPr>
        <w:t>9</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lang w:eastAsia="zh-TW"/>
        </w:rPr>
        <w:t>子女是否全部都有書桌</w:t>
      </w:r>
      <w:r w:rsidRPr="009B02FC">
        <w:rPr>
          <w:rFonts w:ascii="Times New Roman" w:eastAsiaTheme="majorEastAsia" w:hAnsi="Times New Roman" w:cs="Times New Roman"/>
          <w:b/>
          <w:bCs/>
          <w:sz w:val="24"/>
          <w:szCs w:val="24"/>
          <w:lang w:eastAsia="zh-TW"/>
        </w:rPr>
        <w:t>?</w:t>
      </w:r>
    </w:p>
    <w:tbl>
      <w:tblPr>
        <w:tblW w:w="54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56"/>
        <w:gridCol w:w="1155"/>
        <w:gridCol w:w="1382"/>
        <w:gridCol w:w="1456"/>
      </w:tblGrid>
      <w:tr w:rsidR="00B37C29" w:rsidRPr="009B02FC" w:rsidTr="00B37C29">
        <w:trPr>
          <w:cantSplit/>
          <w:tblHeader/>
        </w:trPr>
        <w:tc>
          <w:tcPr>
            <w:tcW w:w="1483" w:type="dxa"/>
            <w:gridSpan w:val="2"/>
            <w:shd w:val="clear" w:color="auto" w:fill="FFFFFF"/>
            <w:tcMar>
              <w:top w:w="30" w:type="dxa"/>
              <w:left w:w="30" w:type="dxa"/>
              <w:bottom w:w="30" w:type="dxa"/>
              <w:right w:w="30" w:type="dxa"/>
            </w:tcMar>
            <w:vAlign w:val="center"/>
          </w:tcPr>
          <w:p w:rsidR="00B37C29" w:rsidRPr="009B02FC" w:rsidRDefault="00B37C29"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A74B75" w:rsidRPr="009B02FC" w:rsidTr="00B37C29">
        <w:trPr>
          <w:cantSplit/>
          <w:tblHeader/>
        </w:trPr>
        <w:tc>
          <w:tcPr>
            <w:tcW w:w="727" w:type="dxa"/>
            <w:vMerge w:val="restart"/>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56"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w:t>
            </w:r>
          </w:p>
        </w:tc>
        <w:tc>
          <w:tcPr>
            <w:tcW w:w="1382"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16.2</w:t>
            </w:r>
          </w:p>
        </w:tc>
        <w:tc>
          <w:tcPr>
            <w:tcW w:w="1456"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16.2</w:t>
            </w:r>
          </w:p>
        </w:tc>
      </w:tr>
      <w:tr w:rsidR="00A74B75" w:rsidRPr="009B02FC" w:rsidTr="00B37C29">
        <w:trPr>
          <w:cantSplit/>
          <w:tblHeader/>
        </w:trPr>
        <w:tc>
          <w:tcPr>
            <w:tcW w:w="727" w:type="dxa"/>
            <w:vMerge/>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p>
        </w:tc>
        <w:tc>
          <w:tcPr>
            <w:tcW w:w="756"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w:t>
            </w:r>
            <w:r w:rsidRPr="009B02FC">
              <w:rPr>
                <w:rFonts w:ascii="Times New Roman" w:eastAsiaTheme="majorEastAsia" w:hAnsi="Times New Roman" w:cs="Times New Roman"/>
                <w:sz w:val="24"/>
                <w:szCs w:val="24"/>
                <w:lang w:eastAsia="zh-TW"/>
              </w:rPr>
              <w:t>9</w:t>
            </w:r>
          </w:p>
        </w:tc>
        <w:tc>
          <w:tcPr>
            <w:tcW w:w="1382"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83.</w:t>
            </w:r>
            <w:r w:rsidRPr="009B02FC">
              <w:rPr>
                <w:rFonts w:ascii="Times New Roman" w:eastAsiaTheme="majorEastAsia" w:hAnsi="Times New Roman" w:cs="Times New Roman"/>
                <w:sz w:val="24"/>
                <w:szCs w:val="24"/>
                <w:lang w:eastAsia="zh-TW"/>
              </w:rPr>
              <w:t>8</w:t>
            </w:r>
          </w:p>
        </w:tc>
        <w:tc>
          <w:tcPr>
            <w:tcW w:w="1456"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100.0</w:t>
            </w:r>
          </w:p>
        </w:tc>
      </w:tr>
      <w:tr w:rsidR="00A74B75" w:rsidRPr="009B02FC" w:rsidTr="00B37C29">
        <w:trPr>
          <w:cantSplit/>
          <w:tblHeader/>
        </w:trPr>
        <w:tc>
          <w:tcPr>
            <w:tcW w:w="727" w:type="dxa"/>
            <w:vMerge/>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p>
        </w:tc>
        <w:tc>
          <w:tcPr>
            <w:tcW w:w="756"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A74B75" w:rsidRPr="009B02FC" w:rsidRDefault="00A74B75"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A74B75" w:rsidRPr="009B02FC" w:rsidRDefault="00A74B75" w:rsidP="007C05AB">
            <w:pPr>
              <w:spacing w:after="0" w:line="320" w:lineRule="exact"/>
              <w:rPr>
                <w:rFonts w:ascii="Times New Roman" w:eastAsiaTheme="majorEastAsia" w:hAnsi="Times New Roman" w:cs="Times New Roman"/>
                <w:sz w:val="24"/>
                <w:szCs w:val="24"/>
              </w:rPr>
            </w:pPr>
          </w:p>
        </w:tc>
      </w:tr>
    </w:tbl>
    <w:p w:rsidR="00AB06F3" w:rsidRPr="009B02FC" w:rsidRDefault="00AB06F3" w:rsidP="007C05AB">
      <w:pPr>
        <w:spacing w:after="0" w:line="320" w:lineRule="exact"/>
        <w:rPr>
          <w:rFonts w:ascii="Times New Roman" w:eastAsiaTheme="majorEastAsia" w:hAnsi="Times New Roman" w:cs="Times New Roman"/>
          <w:b/>
          <w:sz w:val="24"/>
          <w:szCs w:val="24"/>
          <w:lang w:eastAsia="zh-TW"/>
        </w:rPr>
      </w:pPr>
    </w:p>
    <w:p w:rsidR="00835F6C" w:rsidRPr="009B02FC" w:rsidRDefault="008517A3"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t>表</w:t>
      </w:r>
      <w:r w:rsidR="00AB06F3" w:rsidRPr="009B02FC">
        <w:rPr>
          <w:rFonts w:ascii="Times New Roman" w:eastAsiaTheme="majorEastAsia" w:hAnsi="Times New Roman" w:cs="Times New Roman"/>
          <w:b/>
          <w:sz w:val="24"/>
          <w:szCs w:val="24"/>
          <w:lang w:eastAsia="zh-TW"/>
        </w:rPr>
        <w:t>20</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bCs/>
          <w:sz w:val="24"/>
          <w:szCs w:val="24"/>
          <w:lang w:eastAsia="zh-TW"/>
        </w:rPr>
        <w:t>子女是否全部都有固定學習地方</w:t>
      </w:r>
      <w:r w:rsidRPr="009B02FC">
        <w:rPr>
          <w:rFonts w:ascii="Times New Roman" w:eastAsiaTheme="majorEastAsia" w:hAnsi="Times New Roman" w:cs="Times New Roman"/>
          <w:b/>
          <w:bCs/>
          <w:sz w:val="24"/>
          <w:szCs w:val="24"/>
          <w:lang w:eastAsia="zh-TW"/>
        </w:rPr>
        <w:t>?</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8517A3" w:rsidRPr="009B02FC" w:rsidTr="006122DC">
        <w:trPr>
          <w:cantSplit/>
          <w:tblHeader/>
        </w:trPr>
        <w:tc>
          <w:tcPr>
            <w:tcW w:w="1454" w:type="dxa"/>
            <w:gridSpan w:val="2"/>
            <w:shd w:val="clear" w:color="auto" w:fill="FFFFFF"/>
            <w:tcMar>
              <w:top w:w="30" w:type="dxa"/>
              <w:left w:w="30" w:type="dxa"/>
              <w:bottom w:w="30" w:type="dxa"/>
              <w:right w:w="30" w:type="dxa"/>
            </w:tcMar>
            <w:vAlign w:val="center"/>
          </w:tcPr>
          <w:p w:rsidR="008517A3" w:rsidRPr="009B02FC" w:rsidRDefault="008517A3"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8517A3" w:rsidRPr="009B02FC" w:rsidTr="006122DC">
        <w:trPr>
          <w:cantSplit/>
          <w:tblHeader/>
        </w:trPr>
        <w:tc>
          <w:tcPr>
            <w:tcW w:w="727" w:type="dxa"/>
            <w:vMerge w:val="restart"/>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29</w:t>
            </w:r>
          </w:p>
        </w:tc>
        <w:tc>
          <w:tcPr>
            <w:tcW w:w="1382"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20.4</w:t>
            </w:r>
          </w:p>
        </w:tc>
        <w:tc>
          <w:tcPr>
            <w:tcW w:w="1456"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20.4</w:t>
            </w:r>
          </w:p>
        </w:tc>
      </w:tr>
      <w:tr w:rsidR="008517A3" w:rsidRPr="009B02FC" w:rsidTr="006122DC">
        <w:trPr>
          <w:cantSplit/>
          <w:tblHeader/>
        </w:trPr>
        <w:tc>
          <w:tcPr>
            <w:tcW w:w="727" w:type="dxa"/>
            <w:vMerge/>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113</w:t>
            </w:r>
          </w:p>
        </w:tc>
        <w:tc>
          <w:tcPr>
            <w:tcW w:w="1382"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79.6</w:t>
            </w:r>
          </w:p>
        </w:tc>
        <w:tc>
          <w:tcPr>
            <w:tcW w:w="1456"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8517A3" w:rsidRPr="009B02FC" w:rsidTr="006122DC">
        <w:trPr>
          <w:cantSplit/>
        </w:trPr>
        <w:tc>
          <w:tcPr>
            <w:tcW w:w="727" w:type="dxa"/>
            <w:vMerge/>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8517A3" w:rsidRPr="009B02FC" w:rsidRDefault="008517A3" w:rsidP="007C05AB">
            <w:pPr>
              <w:spacing w:after="0" w:line="320" w:lineRule="exact"/>
              <w:rPr>
                <w:rFonts w:ascii="Times New Roman" w:eastAsiaTheme="majorEastAsia" w:hAnsi="Times New Roman" w:cs="Times New Roman"/>
                <w:sz w:val="24"/>
                <w:szCs w:val="24"/>
              </w:rPr>
            </w:pPr>
          </w:p>
        </w:tc>
      </w:tr>
    </w:tbl>
    <w:p w:rsidR="00CD3928" w:rsidRPr="009B02FC" w:rsidRDefault="00CD392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8517A3"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2</w:t>
      </w:r>
      <w:r w:rsidR="00AB06F3" w:rsidRPr="009B02FC">
        <w:rPr>
          <w:rFonts w:ascii="Times New Roman" w:eastAsiaTheme="majorEastAsia" w:hAnsi="Times New Roman" w:cs="Times New Roman"/>
          <w:b/>
          <w:bCs/>
          <w:sz w:val="24"/>
          <w:szCs w:val="24"/>
          <w:lang w:eastAsia="zh-TW"/>
        </w:rPr>
        <w:t>1</w:t>
      </w:r>
      <w:r w:rsidRPr="009B02FC">
        <w:rPr>
          <w:rFonts w:ascii="Times New Roman" w:eastAsiaTheme="majorEastAsia" w:hAnsi="Times New Roman" w:cs="Times New Roman"/>
          <w:b/>
          <w:bCs/>
          <w:sz w:val="24"/>
          <w:szCs w:val="24"/>
          <w:lang w:eastAsia="zh-TW"/>
        </w:rPr>
        <w:t xml:space="preserve">: </w:t>
      </w:r>
      <w:r w:rsidRPr="009B02FC">
        <w:rPr>
          <w:rFonts w:ascii="Times New Roman" w:eastAsiaTheme="majorEastAsia" w:hAnsi="Times New Roman" w:cs="Times New Roman"/>
          <w:b/>
          <w:bCs/>
          <w:sz w:val="24"/>
          <w:szCs w:val="24"/>
          <w:lang w:eastAsia="zh-TW"/>
        </w:rPr>
        <w:t>子女是否全部都有獨立睡床？</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8517A3" w:rsidRPr="009B02FC" w:rsidTr="00B37C29">
        <w:trPr>
          <w:cantSplit/>
          <w:tblHeader/>
        </w:trPr>
        <w:tc>
          <w:tcPr>
            <w:tcW w:w="1454" w:type="dxa"/>
            <w:gridSpan w:val="2"/>
            <w:shd w:val="clear" w:color="auto" w:fill="FFFFFF"/>
            <w:tcMar>
              <w:top w:w="30" w:type="dxa"/>
              <w:left w:w="30" w:type="dxa"/>
              <w:bottom w:w="30" w:type="dxa"/>
              <w:right w:w="30" w:type="dxa"/>
            </w:tcMar>
            <w:vAlign w:val="center"/>
          </w:tcPr>
          <w:p w:rsidR="008517A3" w:rsidRPr="009B02FC" w:rsidRDefault="008517A3"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8517A3" w:rsidRPr="009B02FC" w:rsidRDefault="008517A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B37C29" w:rsidRPr="009B02FC" w:rsidTr="00B37C29">
        <w:trPr>
          <w:cantSplit/>
          <w:tblHeader/>
        </w:trPr>
        <w:tc>
          <w:tcPr>
            <w:tcW w:w="727" w:type="dxa"/>
            <w:vMerge w:val="restart"/>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33</w:t>
            </w:r>
          </w:p>
        </w:tc>
        <w:tc>
          <w:tcPr>
            <w:tcW w:w="1382"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23.2</w:t>
            </w:r>
          </w:p>
        </w:tc>
        <w:tc>
          <w:tcPr>
            <w:tcW w:w="1456"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23.2</w:t>
            </w:r>
          </w:p>
        </w:tc>
      </w:tr>
      <w:tr w:rsidR="00B37C29" w:rsidRPr="009B02FC" w:rsidTr="00B37C29">
        <w:trPr>
          <w:cantSplit/>
          <w:tblHeader/>
        </w:trPr>
        <w:tc>
          <w:tcPr>
            <w:tcW w:w="727" w:type="dxa"/>
            <w:vMerge/>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109</w:t>
            </w:r>
          </w:p>
        </w:tc>
        <w:tc>
          <w:tcPr>
            <w:tcW w:w="1382"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76.8</w:t>
            </w:r>
          </w:p>
        </w:tc>
        <w:tc>
          <w:tcPr>
            <w:tcW w:w="1456"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B37C29" w:rsidRPr="009B02FC" w:rsidTr="00B37C29">
        <w:trPr>
          <w:cantSplit/>
        </w:trPr>
        <w:tc>
          <w:tcPr>
            <w:tcW w:w="727" w:type="dxa"/>
            <w:vMerge/>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B37C29" w:rsidRPr="009B02FC" w:rsidRDefault="00B37C2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B37C29" w:rsidRPr="009B02FC" w:rsidRDefault="00B37C29" w:rsidP="007C05AB">
            <w:pPr>
              <w:spacing w:after="0" w:line="320" w:lineRule="exact"/>
              <w:rPr>
                <w:rFonts w:ascii="Times New Roman" w:eastAsiaTheme="majorEastAsia" w:hAnsi="Times New Roman" w:cs="Times New Roman"/>
                <w:sz w:val="24"/>
                <w:szCs w:val="24"/>
              </w:rPr>
            </w:pPr>
          </w:p>
        </w:tc>
      </w:tr>
    </w:tbl>
    <w:p w:rsidR="00CD3928" w:rsidRPr="009B02FC" w:rsidRDefault="00CD3928" w:rsidP="007C05AB">
      <w:pPr>
        <w:spacing w:after="0" w:line="320" w:lineRule="exact"/>
        <w:rPr>
          <w:rFonts w:ascii="Times New Roman" w:eastAsiaTheme="majorEastAsia" w:hAnsi="Times New Roman" w:cs="Times New Roman"/>
          <w:b/>
          <w:bCs/>
          <w:sz w:val="24"/>
          <w:szCs w:val="24"/>
          <w:lang w:eastAsia="zh-TW"/>
        </w:rPr>
      </w:pPr>
    </w:p>
    <w:p w:rsidR="00835F6C" w:rsidRPr="009B02FC" w:rsidRDefault="00D47A6A" w:rsidP="007C05AB">
      <w:pPr>
        <w:spacing w:after="0" w:line="320" w:lineRule="exact"/>
        <w:rPr>
          <w:rFonts w:ascii="Times New Roman" w:eastAsiaTheme="majorEastAsia" w:hAnsi="Times New Roman" w:cs="Times New Roman"/>
          <w:b/>
          <w:bCs/>
          <w:sz w:val="24"/>
          <w:szCs w:val="24"/>
          <w:lang w:eastAsia="zh-TW"/>
        </w:rPr>
      </w:pPr>
      <w:r w:rsidRPr="009B02FC">
        <w:rPr>
          <w:rFonts w:ascii="Times New Roman" w:eastAsiaTheme="majorEastAsia" w:hAnsi="Times New Roman" w:cs="Times New Roman"/>
          <w:b/>
          <w:bCs/>
          <w:sz w:val="24"/>
          <w:szCs w:val="24"/>
          <w:lang w:eastAsia="zh-TW"/>
        </w:rPr>
        <w:lastRenderedPageBreak/>
        <w:t>表</w:t>
      </w:r>
      <w:r w:rsidR="008517A3" w:rsidRPr="009B02FC">
        <w:rPr>
          <w:rFonts w:ascii="Times New Roman" w:eastAsiaTheme="majorEastAsia" w:hAnsi="Times New Roman" w:cs="Times New Roman"/>
          <w:b/>
          <w:bCs/>
          <w:sz w:val="24"/>
          <w:szCs w:val="24"/>
          <w:lang w:eastAsia="zh-TW"/>
        </w:rPr>
        <w:t>2</w:t>
      </w:r>
      <w:r w:rsidR="00AB06F3" w:rsidRPr="009B02FC">
        <w:rPr>
          <w:rFonts w:ascii="Times New Roman" w:eastAsiaTheme="majorEastAsia" w:hAnsi="Times New Roman" w:cs="Times New Roman"/>
          <w:b/>
          <w:bCs/>
          <w:sz w:val="24"/>
          <w:szCs w:val="24"/>
          <w:lang w:eastAsia="zh-TW"/>
        </w:rPr>
        <w:t>2</w:t>
      </w:r>
      <w:r w:rsidRPr="009B02FC">
        <w:rPr>
          <w:rFonts w:ascii="Times New Roman" w:eastAsiaTheme="majorEastAsia" w:hAnsi="Times New Roman" w:cs="Times New Roman"/>
          <w:b/>
          <w:bCs/>
          <w:sz w:val="24"/>
          <w:szCs w:val="24"/>
          <w:lang w:eastAsia="zh-TW"/>
        </w:rPr>
        <w:t xml:space="preserve">: </w:t>
      </w:r>
      <w:r w:rsidR="006602A7" w:rsidRPr="009B02FC">
        <w:rPr>
          <w:rFonts w:ascii="Times New Roman" w:eastAsiaTheme="majorEastAsia" w:hAnsi="Times New Roman" w:cs="Times New Roman"/>
          <w:b/>
          <w:bCs/>
          <w:sz w:val="24"/>
          <w:szCs w:val="24"/>
          <w:lang w:eastAsia="zh-TW"/>
        </w:rPr>
        <w:t>子女沒有獨立睡床，請問你與什麼人一起睡？</w:t>
      </w:r>
      <w:r w:rsidR="00742CC9" w:rsidRPr="009B02FC">
        <w:rPr>
          <w:rFonts w:ascii="Times New Roman" w:eastAsiaTheme="majorEastAsia" w:hAnsi="Times New Roman" w:cs="Times New Roman"/>
          <w:b/>
          <w:sz w:val="24"/>
          <w:szCs w:val="24"/>
          <w:lang w:eastAsia="zh-TW"/>
        </w:rPr>
        <w:t>(</w:t>
      </w:r>
      <w:r w:rsidR="00742CC9" w:rsidRPr="009B02FC">
        <w:rPr>
          <w:rFonts w:ascii="Times New Roman" w:eastAsiaTheme="majorEastAsia" w:hAnsi="Times New Roman" w:cs="Times New Roman"/>
          <w:b/>
          <w:sz w:val="24"/>
          <w:szCs w:val="24"/>
          <w:lang w:eastAsia="zh-TW"/>
        </w:rPr>
        <w:t>可選擇多項</w:t>
      </w:r>
      <w:r w:rsidR="00742CC9" w:rsidRPr="009B02FC">
        <w:rPr>
          <w:rFonts w:ascii="Times New Roman" w:eastAsiaTheme="majorEastAsia" w:hAnsi="Times New Roman" w:cs="Times New Roman"/>
          <w:b/>
          <w:sz w:val="24"/>
          <w:szCs w:val="24"/>
          <w:lang w:eastAsia="zh-TW"/>
        </w:rPr>
        <w:t>)</w:t>
      </w:r>
    </w:p>
    <w:tbl>
      <w:tblPr>
        <w:tblW w:w="62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26"/>
        <w:gridCol w:w="10"/>
        <w:gridCol w:w="1533"/>
        <w:gridCol w:w="2268"/>
      </w:tblGrid>
      <w:tr w:rsidR="00742CC9" w:rsidRPr="009B02FC" w:rsidTr="00B37C29">
        <w:trPr>
          <w:cantSplit/>
          <w:trHeight w:val="339"/>
          <w:tblHeader/>
        </w:trPr>
        <w:tc>
          <w:tcPr>
            <w:tcW w:w="2436" w:type="dxa"/>
            <w:gridSpan w:val="2"/>
            <w:shd w:val="clear" w:color="auto" w:fill="FFFFFF"/>
            <w:vAlign w:val="center"/>
          </w:tcPr>
          <w:p w:rsidR="00742CC9" w:rsidRPr="009B02FC" w:rsidRDefault="00742CC9" w:rsidP="007C05AB">
            <w:pPr>
              <w:spacing w:after="0" w:line="320" w:lineRule="exact"/>
              <w:rPr>
                <w:rFonts w:ascii="Times New Roman" w:eastAsiaTheme="majorEastAsia" w:hAnsi="Times New Roman" w:cs="Times New Roman"/>
                <w:sz w:val="24"/>
                <w:szCs w:val="24"/>
                <w:lang w:eastAsia="zh-TW"/>
              </w:rPr>
            </w:pPr>
          </w:p>
        </w:tc>
        <w:tc>
          <w:tcPr>
            <w:tcW w:w="1533" w:type="dxa"/>
            <w:shd w:val="clear" w:color="auto" w:fill="FFFFFF"/>
            <w:tcMar>
              <w:top w:w="30" w:type="dxa"/>
              <w:left w:w="30" w:type="dxa"/>
              <w:bottom w:w="30" w:type="dxa"/>
              <w:right w:w="30" w:type="dxa"/>
            </w:tcMar>
            <w:vAlign w:val="bottom"/>
          </w:tcPr>
          <w:p w:rsidR="00742CC9" w:rsidRPr="009B02FC" w:rsidRDefault="00742CC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選擇人數</w:t>
            </w:r>
          </w:p>
        </w:tc>
        <w:tc>
          <w:tcPr>
            <w:tcW w:w="2268" w:type="dxa"/>
            <w:shd w:val="clear" w:color="auto" w:fill="FFFFFF"/>
            <w:tcMar>
              <w:top w:w="30" w:type="dxa"/>
              <w:left w:w="30" w:type="dxa"/>
              <w:bottom w:w="30" w:type="dxa"/>
              <w:right w:w="30" w:type="dxa"/>
            </w:tcMar>
            <w:vAlign w:val="bottom"/>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選擇人數百分比</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父親</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w:t>
            </w:r>
          </w:p>
        </w:tc>
        <w:tc>
          <w:tcPr>
            <w:tcW w:w="2268"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13.0%</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母親</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84</w:t>
            </w:r>
          </w:p>
        </w:tc>
        <w:tc>
          <w:tcPr>
            <w:tcW w:w="2268"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77.8%</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兄弟</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23</w:t>
            </w:r>
          </w:p>
        </w:tc>
        <w:tc>
          <w:tcPr>
            <w:tcW w:w="2268"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21.3%</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姊妹</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15</w:t>
            </w:r>
          </w:p>
        </w:tc>
        <w:tc>
          <w:tcPr>
            <w:tcW w:w="2268"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13.9%</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祖父</w:t>
            </w: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外公</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w:t>
            </w:r>
          </w:p>
        </w:tc>
        <w:tc>
          <w:tcPr>
            <w:tcW w:w="2268" w:type="dxa"/>
            <w:shd w:val="clear" w:color="auto" w:fill="FFFFFF"/>
            <w:tcMar>
              <w:top w:w="30" w:type="dxa"/>
              <w:left w:w="30" w:type="dxa"/>
              <w:bottom w:w="30" w:type="dxa"/>
              <w:right w:w="30" w:type="dxa"/>
            </w:tcMar>
          </w:tcPr>
          <w:p w:rsidR="00742CC9" w:rsidRPr="009B02FC" w:rsidRDefault="00570DC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0</w:t>
            </w:r>
            <w:r w:rsidR="00742CC9" w:rsidRPr="009B02FC">
              <w:rPr>
                <w:rFonts w:ascii="Times New Roman" w:eastAsiaTheme="majorEastAsia" w:hAnsi="Times New Roman" w:cs="Times New Roman"/>
                <w:sz w:val="24"/>
                <w:szCs w:val="24"/>
              </w:rPr>
              <w:t>.9%</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祖母</w:t>
            </w: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外婆</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w:t>
            </w:r>
          </w:p>
        </w:tc>
        <w:tc>
          <w:tcPr>
            <w:tcW w:w="2268"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6.5%</w:t>
            </w:r>
          </w:p>
        </w:tc>
      </w:tr>
      <w:tr w:rsidR="00742CC9" w:rsidRPr="009B02FC" w:rsidTr="00B37C29">
        <w:trPr>
          <w:cantSplit/>
          <w:tblHeader/>
        </w:trPr>
        <w:tc>
          <w:tcPr>
            <w:tcW w:w="2426" w:type="dxa"/>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其他</w:t>
            </w:r>
          </w:p>
        </w:tc>
        <w:tc>
          <w:tcPr>
            <w:tcW w:w="1543" w:type="dxa"/>
            <w:gridSpan w:val="2"/>
            <w:shd w:val="clear" w:color="auto" w:fill="FFFFFF"/>
            <w:tcMar>
              <w:top w:w="30" w:type="dxa"/>
              <w:left w:w="30" w:type="dxa"/>
              <w:bottom w:w="30" w:type="dxa"/>
              <w:right w:w="30" w:type="dxa"/>
            </w:tcMar>
          </w:tcPr>
          <w:p w:rsidR="00742CC9" w:rsidRPr="009B02FC" w:rsidRDefault="00742CC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w:t>
            </w:r>
          </w:p>
        </w:tc>
        <w:tc>
          <w:tcPr>
            <w:tcW w:w="2268" w:type="dxa"/>
            <w:shd w:val="clear" w:color="auto" w:fill="FFFFFF"/>
            <w:tcMar>
              <w:top w:w="30" w:type="dxa"/>
              <w:left w:w="30" w:type="dxa"/>
              <w:bottom w:w="30" w:type="dxa"/>
              <w:right w:w="30" w:type="dxa"/>
            </w:tcMar>
          </w:tcPr>
          <w:p w:rsidR="00742CC9" w:rsidRPr="009B02FC" w:rsidRDefault="00570DC3"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0</w:t>
            </w:r>
            <w:r w:rsidR="00742CC9" w:rsidRPr="009B02FC">
              <w:rPr>
                <w:rFonts w:ascii="Times New Roman" w:eastAsiaTheme="majorEastAsia" w:hAnsi="Times New Roman" w:cs="Times New Roman"/>
                <w:sz w:val="24"/>
                <w:szCs w:val="24"/>
              </w:rPr>
              <w:t>.9%</w:t>
            </w:r>
          </w:p>
        </w:tc>
      </w:tr>
    </w:tbl>
    <w:p w:rsidR="00CD3928" w:rsidRPr="009B02FC" w:rsidRDefault="00CD3928" w:rsidP="007C05AB">
      <w:pPr>
        <w:spacing w:after="0" w:line="320" w:lineRule="exact"/>
        <w:rPr>
          <w:rFonts w:ascii="Times New Roman" w:eastAsiaTheme="majorEastAsia" w:hAnsi="Times New Roman" w:cs="Times New Roman"/>
          <w:b/>
          <w:bCs/>
          <w:sz w:val="24"/>
          <w:szCs w:val="24"/>
          <w:lang w:eastAsia="zh-TW"/>
        </w:rPr>
      </w:pPr>
    </w:p>
    <w:p w:rsidR="00D47A6A" w:rsidRPr="009B02FC" w:rsidRDefault="00D47A6A"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2</w:t>
      </w:r>
      <w:r w:rsidR="00AB06F3" w:rsidRPr="009B02FC">
        <w:rPr>
          <w:rFonts w:ascii="Times New Roman" w:eastAsiaTheme="majorEastAsia" w:hAnsi="Times New Roman" w:cs="Times New Roman"/>
          <w:b/>
          <w:bCs/>
          <w:sz w:val="24"/>
          <w:szCs w:val="24"/>
          <w:lang w:eastAsia="zh-TW"/>
        </w:rPr>
        <w:t>3</w:t>
      </w:r>
      <w:r w:rsidRPr="009B02FC">
        <w:rPr>
          <w:rFonts w:ascii="Times New Roman" w:eastAsiaTheme="majorEastAsia" w:hAnsi="Times New Roman" w:cs="Times New Roman"/>
          <w:b/>
          <w:bCs/>
          <w:sz w:val="24"/>
          <w:szCs w:val="24"/>
          <w:lang w:eastAsia="zh-TW"/>
        </w:rPr>
        <w:t>:</w:t>
      </w:r>
      <w:r w:rsidR="006F114F" w:rsidRPr="009B02FC">
        <w:rPr>
          <w:rFonts w:ascii="Times New Roman" w:eastAsiaTheme="majorEastAsia" w:hAnsi="Times New Roman" w:cs="Times New Roman"/>
          <w:b/>
          <w:sz w:val="24"/>
          <w:szCs w:val="24"/>
          <w:lang w:eastAsia="zh-TW"/>
        </w:rPr>
        <w:t xml:space="preserve"> </w:t>
      </w:r>
      <w:r w:rsidR="006F114F" w:rsidRPr="009B02FC">
        <w:rPr>
          <w:rFonts w:ascii="Times New Roman" w:eastAsiaTheme="majorEastAsia" w:hAnsi="Times New Roman" w:cs="Times New Roman"/>
          <w:b/>
          <w:sz w:val="24"/>
          <w:szCs w:val="24"/>
          <w:lang w:eastAsia="zh-TW"/>
        </w:rPr>
        <w:t>你一家有沒有輪候出租公屋？</w:t>
      </w:r>
    </w:p>
    <w:tbl>
      <w:tblPr>
        <w:tblW w:w="39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tblGrid>
      <w:tr w:rsidR="006F114F" w:rsidRPr="009B02FC" w:rsidTr="00B37C29">
        <w:trPr>
          <w:cantSplit/>
          <w:tblHeader/>
        </w:trPr>
        <w:tc>
          <w:tcPr>
            <w:tcW w:w="1454" w:type="dxa"/>
            <w:gridSpan w:val="2"/>
            <w:shd w:val="clear" w:color="auto" w:fill="FFFFFF"/>
            <w:tcMar>
              <w:top w:w="30" w:type="dxa"/>
              <w:left w:w="30" w:type="dxa"/>
              <w:bottom w:w="30" w:type="dxa"/>
              <w:right w:w="30" w:type="dxa"/>
            </w:tcMar>
            <w:vAlign w:val="center"/>
          </w:tcPr>
          <w:p w:rsidR="006F114F" w:rsidRPr="009B02FC" w:rsidRDefault="006F114F"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6F114F" w:rsidRPr="009B02FC" w:rsidTr="00B37C29">
        <w:trPr>
          <w:cantSplit/>
          <w:tblHeader/>
        </w:trPr>
        <w:tc>
          <w:tcPr>
            <w:tcW w:w="727" w:type="dxa"/>
            <w:vMerge w:val="restart"/>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60</w:t>
            </w:r>
          </w:p>
        </w:tc>
        <w:tc>
          <w:tcPr>
            <w:tcW w:w="1382"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42.3</w:t>
            </w:r>
          </w:p>
        </w:tc>
      </w:tr>
      <w:tr w:rsidR="006F114F" w:rsidRPr="009B02FC" w:rsidTr="00B37C29">
        <w:trPr>
          <w:cantSplit/>
          <w:tblHeader/>
        </w:trPr>
        <w:tc>
          <w:tcPr>
            <w:tcW w:w="727" w:type="dxa"/>
            <w:vMerge/>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82</w:t>
            </w:r>
          </w:p>
        </w:tc>
        <w:tc>
          <w:tcPr>
            <w:tcW w:w="1382"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57.7</w:t>
            </w:r>
          </w:p>
        </w:tc>
      </w:tr>
      <w:tr w:rsidR="006F114F" w:rsidRPr="009B02FC" w:rsidTr="00B37C29">
        <w:trPr>
          <w:cantSplit/>
        </w:trPr>
        <w:tc>
          <w:tcPr>
            <w:tcW w:w="727" w:type="dxa"/>
            <w:vMerge/>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6F114F" w:rsidRPr="009B02FC" w:rsidRDefault="006F114F"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bl>
    <w:p w:rsidR="00BF270D" w:rsidRDefault="00BF270D" w:rsidP="007C05AB">
      <w:pPr>
        <w:spacing w:after="0" w:line="320" w:lineRule="exact"/>
        <w:rPr>
          <w:rFonts w:ascii="Times New Roman" w:eastAsiaTheme="majorEastAsia" w:hAnsi="Times New Roman" w:cs="Times New Roman"/>
          <w:b/>
          <w:sz w:val="24"/>
          <w:szCs w:val="24"/>
          <w:lang w:eastAsia="zh-TW"/>
        </w:rPr>
      </w:pPr>
    </w:p>
    <w:p w:rsidR="00841E8E" w:rsidRPr="009B02FC" w:rsidRDefault="00841E8E" w:rsidP="00841E8E">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bCs/>
          <w:sz w:val="24"/>
          <w:szCs w:val="24"/>
          <w:lang w:eastAsia="zh-TW"/>
        </w:rPr>
        <w:t>表</w:t>
      </w:r>
      <w:r w:rsidRPr="009B02FC">
        <w:rPr>
          <w:rFonts w:ascii="Times New Roman" w:eastAsiaTheme="majorEastAsia" w:hAnsi="Times New Roman" w:cs="Times New Roman"/>
          <w:b/>
          <w:bCs/>
          <w:sz w:val="24"/>
          <w:szCs w:val="24"/>
          <w:lang w:eastAsia="zh-TW"/>
        </w:rPr>
        <w:t>23</w:t>
      </w:r>
      <w:r>
        <w:rPr>
          <w:rFonts w:ascii="Times New Roman" w:eastAsiaTheme="majorEastAsia" w:hAnsi="Times New Roman" w:cs="Times New Roman"/>
          <w:b/>
          <w:bCs/>
          <w:sz w:val="24"/>
          <w:szCs w:val="24"/>
          <w:lang w:eastAsia="zh-TW"/>
        </w:rPr>
        <w:t>A</w:t>
      </w:r>
      <w:r w:rsidRPr="009B02FC">
        <w:rPr>
          <w:rFonts w:ascii="Times New Roman" w:eastAsiaTheme="majorEastAsia" w:hAnsi="Times New Roman" w:cs="Times New Roman"/>
          <w:b/>
          <w:bCs/>
          <w:sz w:val="24"/>
          <w:szCs w:val="24"/>
          <w:lang w:eastAsia="zh-TW"/>
        </w:rPr>
        <w:t>:</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你一家有沒有輪候出租公屋？</w:t>
      </w:r>
      <w:r>
        <w:rPr>
          <w:rFonts w:ascii="Times New Roman" w:eastAsiaTheme="majorEastAsia" w:hAnsi="Times New Roman" w:cs="Times New Roman"/>
          <w:b/>
          <w:sz w:val="24"/>
          <w:szCs w:val="24"/>
          <w:lang w:eastAsia="zh-TW"/>
        </w:rPr>
        <w:t>(</w:t>
      </w:r>
      <w:r>
        <w:rPr>
          <w:rFonts w:ascii="Times New Roman" w:eastAsiaTheme="majorEastAsia" w:hAnsi="Times New Roman" w:cs="Times New Roman" w:hint="eastAsia"/>
          <w:b/>
          <w:sz w:val="24"/>
          <w:szCs w:val="24"/>
          <w:lang w:eastAsia="zh-TW"/>
        </w:rPr>
        <w:t>扣除</w:t>
      </w:r>
      <w:r>
        <w:rPr>
          <w:rFonts w:ascii="Times New Roman" w:eastAsiaTheme="majorEastAsia" w:hAnsi="Times New Roman" w:cs="Times New Roman" w:hint="eastAsia"/>
          <w:b/>
          <w:sz w:val="24"/>
          <w:szCs w:val="24"/>
          <w:lang w:eastAsia="zh-TW"/>
        </w:rPr>
        <w:t>55</w:t>
      </w:r>
      <w:r>
        <w:rPr>
          <w:rFonts w:ascii="Times New Roman" w:eastAsiaTheme="majorEastAsia" w:hAnsi="Times New Roman" w:cs="Times New Roman" w:hint="eastAsia"/>
          <w:b/>
          <w:sz w:val="24"/>
          <w:szCs w:val="24"/>
          <w:lang w:eastAsia="zh-TW"/>
        </w:rPr>
        <w:t>位現已居於公屋的受訪兒童</w:t>
      </w:r>
      <w:r>
        <w:rPr>
          <w:rFonts w:ascii="Times New Roman" w:eastAsiaTheme="majorEastAsia" w:hAnsi="Times New Roman" w:cs="Times New Roman" w:hint="eastAsia"/>
          <w:b/>
          <w:sz w:val="24"/>
          <w:szCs w:val="24"/>
          <w:lang w:eastAsia="zh-TW"/>
        </w:rPr>
        <w:t>)</w:t>
      </w:r>
    </w:p>
    <w:tbl>
      <w:tblPr>
        <w:tblW w:w="399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tblGrid>
      <w:tr w:rsidR="00841E8E" w:rsidRPr="009B02FC" w:rsidTr="00841E8E">
        <w:trPr>
          <w:cantSplit/>
          <w:tblHeader/>
        </w:trPr>
        <w:tc>
          <w:tcPr>
            <w:tcW w:w="1454" w:type="dxa"/>
            <w:gridSpan w:val="2"/>
            <w:shd w:val="clear" w:color="auto" w:fill="FFFFFF"/>
            <w:tcMar>
              <w:top w:w="30" w:type="dxa"/>
              <w:left w:w="30" w:type="dxa"/>
              <w:bottom w:w="30" w:type="dxa"/>
              <w:right w:w="30" w:type="dxa"/>
            </w:tcMar>
            <w:vAlign w:val="center"/>
          </w:tcPr>
          <w:p w:rsidR="00841E8E" w:rsidRPr="009B02FC" w:rsidRDefault="00841E8E" w:rsidP="00841E8E">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841E8E" w:rsidRPr="009B02FC" w:rsidTr="00841E8E">
        <w:trPr>
          <w:cantSplit/>
          <w:tblHeader/>
        </w:trPr>
        <w:tc>
          <w:tcPr>
            <w:tcW w:w="727" w:type="dxa"/>
            <w:vMerge w:val="restart"/>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60</w:t>
            </w:r>
          </w:p>
        </w:tc>
        <w:tc>
          <w:tcPr>
            <w:tcW w:w="1382" w:type="dxa"/>
            <w:shd w:val="clear" w:color="auto" w:fill="FFFFFF"/>
            <w:tcMar>
              <w:top w:w="30" w:type="dxa"/>
              <w:left w:w="30" w:type="dxa"/>
              <w:bottom w:w="30" w:type="dxa"/>
              <w:right w:w="30" w:type="dxa"/>
            </w:tcMar>
          </w:tcPr>
          <w:p w:rsidR="00841E8E" w:rsidRPr="009B02FC" w:rsidRDefault="0062149A" w:rsidP="00841E8E">
            <w:pPr>
              <w:spacing w:after="0" w:line="320" w:lineRule="exact"/>
              <w:rPr>
                <w:rFonts w:ascii="Times New Roman" w:eastAsiaTheme="majorEastAsia" w:hAnsi="Times New Roman" w:cs="Times New Roman"/>
                <w:sz w:val="24"/>
                <w:szCs w:val="24"/>
                <w:lang w:eastAsia="zh-TW"/>
              </w:rPr>
            </w:pPr>
            <w:r>
              <w:rPr>
                <w:rFonts w:ascii="Times New Roman" w:eastAsiaTheme="majorEastAsia" w:hAnsi="Times New Roman" w:cs="Times New Roman" w:hint="eastAsia"/>
                <w:sz w:val="24"/>
                <w:szCs w:val="24"/>
                <w:lang w:eastAsia="zh-TW"/>
              </w:rPr>
              <w:t>69.0</w:t>
            </w:r>
          </w:p>
        </w:tc>
      </w:tr>
      <w:tr w:rsidR="00841E8E" w:rsidRPr="009B02FC" w:rsidTr="00841E8E">
        <w:trPr>
          <w:cantSplit/>
          <w:tblHeader/>
        </w:trPr>
        <w:tc>
          <w:tcPr>
            <w:tcW w:w="727" w:type="dxa"/>
            <w:vMerge/>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841E8E" w:rsidRPr="009B02FC" w:rsidRDefault="0062149A" w:rsidP="00841E8E">
            <w:pPr>
              <w:spacing w:after="0" w:line="320" w:lineRule="exact"/>
              <w:rPr>
                <w:rFonts w:ascii="Times New Roman" w:eastAsiaTheme="majorEastAsia" w:hAnsi="Times New Roman" w:cs="Times New Roman"/>
                <w:sz w:val="24"/>
                <w:szCs w:val="24"/>
                <w:lang w:eastAsia="zh-TW"/>
              </w:rPr>
            </w:pPr>
            <w:r>
              <w:rPr>
                <w:rFonts w:ascii="Times New Roman" w:eastAsiaTheme="majorEastAsia" w:hAnsi="Times New Roman" w:cs="Times New Roman" w:hint="eastAsia"/>
                <w:sz w:val="24"/>
                <w:szCs w:val="24"/>
                <w:lang w:eastAsia="zh-TW"/>
              </w:rPr>
              <w:t>27</w:t>
            </w:r>
          </w:p>
        </w:tc>
        <w:tc>
          <w:tcPr>
            <w:tcW w:w="1382" w:type="dxa"/>
            <w:shd w:val="clear" w:color="auto" w:fill="FFFFFF"/>
            <w:tcMar>
              <w:top w:w="30" w:type="dxa"/>
              <w:left w:w="30" w:type="dxa"/>
              <w:bottom w:w="30" w:type="dxa"/>
              <w:right w:w="30" w:type="dxa"/>
            </w:tcMar>
          </w:tcPr>
          <w:p w:rsidR="00841E8E" w:rsidRPr="009B02FC" w:rsidRDefault="0062149A" w:rsidP="0062149A">
            <w:pPr>
              <w:spacing w:after="0" w:line="320" w:lineRule="exact"/>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lang w:eastAsia="zh-TW"/>
              </w:rPr>
              <w:t>31.0</w:t>
            </w:r>
          </w:p>
        </w:tc>
      </w:tr>
      <w:tr w:rsidR="00841E8E" w:rsidRPr="009B02FC" w:rsidTr="00841E8E">
        <w:trPr>
          <w:cantSplit/>
        </w:trPr>
        <w:tc>
          <w:tcPr>
            <w:tcW w:w="727" w:type="dxa"/>
            <w:vMerge/>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841E8E" w:rsidRPr="009B02FC" w:rsidRDefault="0062149A" w:rsidP="00841E8E">
            <w:pPr>
              <w:spacing w:after="0" w:line="320" w:lineRule="exact"/>
              <w:rPr>
                <w:rFonts w:ascii="Times New Roman" w:eastAsiaTheme="majorEastAsia" w:hAnsi="Times New Roman" w:cs="Times New Roman"/>
                <w:sz w:val="24"/>
                <w:szCs w:val="24"/>
                <w:lang w:eastAsia="zh-TW"/>
              </w:rPr>
            </w:pPr>
            <w:r>
              <w:rPr>
                <w:rFonts w:ascii="Times New Roman" w:eastAsiaTheme="majorEastAsia" w:hAnsi="Times New Roman" w:cs="Times New Roman" w:hint="eastAsia"/>
                <w:sz w:val="24"/>
                <w:szCs w:val="24"/>
                <w:lang w:eastAsia="zh-TW"/>
              </w:rPr>
              <w:t>87</w:t>
            </w:r>
          </w:p>
        </w:tc>
        <w:tc>
          <w:tcPr>
            <w:tcW w:w="1382" w:type="dxa"/>
            <w:shd w:val="clear" w:color="auto" w:fill="FFFFFF"/>
            <w:tcMar>
              <w:top w:w="30" w:type="dxa"/>
              <w:left w:w="30" w:type="dxa"/>
              <w:bottom w:w="30" w:type="dxa"/>
              <w:right w:w="30" w:type="dxa"/>
            </w:tcMar>
          </w:tcPr>
          <w:p w:rsidR="00841E8E" w:rsidRPr="009B02FC" w:rsidRDefault="00841E8E" w:rsidP="00841E8E">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bl>
    <w:p w:rsidR="00841E8E" w:rsidRPr="009B02FC" w:rsidRDefault="00841E8E" w:rsidP="007C05AB">
      <w:pPr>
        <w:spacing w:after="0" w:line="320" w:lineRule="exact"/>
        <w:rPr>
          <w:rFonts w:ascii="Times New Roman" w:eastAsiaTheme="majorEastAsia" w:hAnsi="Times New Roman" w:cs="Times New Roman"/>
          <w:b/>
          <w:sz w:val="24"/>
          <w:szCs w:val="24"/>
          <w:lang w:eastAsia="zh-TW"/>
        </w:rPr>
      </w:pPr>
    </w:p>
    <w:p w:rsidR="006F114F" w:rsidRPr="009B02FC" w:rsidRDefault="006F114F"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t>表</w:t>
      </w:r>
      <w:r w:rsidRPr="009B02FC">
        <w:rPr>
          <w:rFonts w:ascii="Times New Roman" w:eastAsiaTheme="majorEastAsia" w:hAnsi="Times New Roman" w:cs="Times New Roman"/>
          <w:b/>
          <w:sz w:val="24"/>
          <w:szCs w:val="24"/>
          <w:lang w:eastAsia="zh-TW"/>
        </w:rPr>
        <w:t>2</w:t>
      </w:r>
      <w:r w:rsidR="00AB06F3" w:rsidRPr="009B02FC">
        <w:rPr>
          <w:rFonts w:ascii="Times New Roman" w:eastAsiaTheme="majorEastAsia" w:hAnsi="Times New Roman" w:cs="Times New Roman"/>
          <w:b/>
          <w:sz w:val="24"/>
          <w:szCs w:val="24"/>
          <w:lang w:eastAsia="zh-TW"/>
        </w:rPr>
        <w:t>4</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你們自那一年月開始輪候出租公屋？</w:t>
      </w:r>
      <w:r w:rsidRPr="009B02FC">
        <w:rPr>
          <w:rFonts w:ascii="Times New Roman" w:eastAsiaTheme="majorEastAsia" w:hAnsi="Times New Roman" w:cs="Times New Roman"/>
          <w:b/>
          <w:sz w:val="24"/>
          <w:szCs w:val="24"/>
          <w:lang w:eastAsia="zh-TW"/>
        </w:rPr>
        <w:t xml:space="preserve"> _____</w:t>
      </w:r>
      <w:r w:rsidRPr="009B02FC">
        <w:rPr>
          <w:rFonts w:ascii="Times New Roman" w:eastAsiaTheme="majorEastAsia" w:hAnsi="Times New Roman" w:cs="Times New Roman"/>
          <w:b/>
          <w:sz w:val="24"/>
          <w:szCs w:val="24"/>
          <w:lang w:eastAsia="zh-TW"/>
        </w:rPr>
        <w:t>年</w:t>
      </w:r>
      <w:r w:rsidRPr="009B02FC">
        <w:rPr>
          <w:rFonts w:ascii="Times New Roman" w:eastAsiaTheme="majorEastAsia" w:hAnsi="Times New Roman" w:cs="Times New Roman"/>
          <w:b/>
          <w:sz w:val="24"/>
          <w:szCs w:val="24"/>
          <w:lang w:eastAsia="zh-TW"/>
        </w:rPr>
        <w:t>____</w:t>
      </w:r>
      <w:r w:rsidRPr="009B02FC">
        <w:rPr>
          <w:rFonts w:ascii="Times New Roman" w:eastAsiaTheme="majorEastAsia" w:hAnsi="Times New Roman" w:cs="Times New Roman"/>
          <w:b/>
          <w:sz w:val="24"/>
          <w:szCs w:val="24"/>
          <w:lang w:eastAsia="zh-TW"/>
        </w:rPr>
        <w:t>月</w:t>
      </w:r>
      <w:r w:rsidRPr="009B02FC">
        <w:rPr>
          <w:rFonts w:ascii="Times New Roman" w:eastAsiaTheme="majorEastAsia" w:hAnsi="Times New Roman" w:cs="Times New Roman"/>
          <w:b/>
          <w:sz w:val="24"/>
          <w:szCs w:val="24"/>
          <w:lang w:eastAsia="zh-TW"/>
        </w:rPr>
        <w:t xml:space="preserve"> </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4820"/>
        <w:gridCol w:w="1154"/>
        <w:gridCol w:w="1009"/>
        <w:gridCol w:w="1382"/>
        <w:gridCol w:w="849"/>
      </w:tblGrid>
      <w:tr w:rsidR="00835F6C" w:rsidRPr="009B02FC" w:rsidTr="009B02FC">
        <w:trPr>
          <w:cantSplit/>
          <w:tblHeader/>
        </w:trPr>
        <w:tc>
          <w:tcPr>
            <w:tcW w:w="5954"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849" w:type="dxa"/>
            <w:shd w:val="clear" w:color="auto" w:fill="FFFFFF"/>
            <w:tcMar>
              <w:top w:w="30" w:type="dxa"/>
              <w:left w:w="30" w:type="dxa"/>
              <w:bottom w:w="30" w:type="dxa"/>
              <w:right w:w="30" w:type="dxa"/>
            </w:tcMar>
            <w:vAlign w:val="bottom"/>
          </w:tcPr>
          <w:p w:rsidR="009B02FC" w:rsidRPr="009B02FC" w:rsidRDefault="00326CE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累積</w:t>
            </w:r>
          </w:p>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r>
      <w:tr w:rsidR="008D771E" w:rsidRPr="009B02FC" w:rsidTr="009B02FC">
        <w:trPr>
          <w:cantSplit/>
          <w:tblHeader/>
        </w:trPr>
        <w:tc>
          <w:tcPr>
            <w:tcW w:w="1134" w:type="dxa"/>
            <w:vMerge w:val="restart"/>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4820" w:type="dxa"/>
            <w:shd w:val="clear" w:color="auto" w:fill="FFFFFF"/>
            <w:tcMar>
              <w:top w:w="30" w:type="dxa"/>
              <w:left w:w="30" w:type="dxa"/>
              <w:bottom w:w="30" w:type="dxa"/>
              <w:right w:w="30" w:type="dxa"/>
            </w:tcMar>
          </w:tcPr>
          <w:p w:rsidR="008D771E" w:rsidRPr="009B02FC" w:rsidRDefault="008D771E" w:rsidP="00F712EA">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2008</w:t>
            </w:r>
            <w:r w:rsidRPr="009B02FC">
              <w:rPr>
                <w:rFonts w:ascii="Times New Roman" w:eastAsiaTheme="majorEastAsia" w:hAnsi="Times New Roman" w:cs="Times New Roman"/>
                <w:sz w:val="24"/>
                <w:szCs w:val="24"/>
                <w:lang w:eastAsia="zh-TW"/>
              </w:rPr>
              <w:t>年以前</w:t>
            </w:r>
            <w:r w:rsidR="00F712EA" w:rsidRPr="009B02FC">
              <w:rPr>
                <w:rFonts w:ascii="Times New Roman" w:eastAsiaTheme="majorEastAsia" w:hAnsi="Times New Roman" w:cs="Times New Roman"/>
                <w:sz w:val="24"/>
                <w:szCs w:val="24"/>
                <w:lang w:eastAsia="zh-TW"/>
              </w:rPr>
              <w:t xml:space="preserve"> (</w:t>
            </w:r>
            <w:r w:rsidR="00F712EA" w:rsidRPr="009B02FC">
              <w:rPr>
                <w:rFonts w:ascii="Times New Roman" w:eastAsiaTheme="majorEastAsia" w:hAnsi="Times New Roman" w:cs="Times New Roman"/>
                <w:sz w:val="24"/>
                <w:szCs w:val="24"/>
                <w:lang w:eastAsia="zh-TW"/>
              </w:rPr>
              <w:t>即</w:t>
            </w:r>
            <w:r w:rsidR="00F712EA" w:rsidRPr="009B02FC">
              <w:rPr>
                <w:rFonts w:ascii="Times New Roman" w:eastAsiaTheme="majorEastAsia" w:hAnsi="Times New Roman" w:cs="Times New Roman"/>
                <w:sz w:val="24"/>
                <w:szCs w:val="24"/>
                <w:lang w:eastAsia="zh-TW"/>
              </w:rPr>
              <w:t>2007</w:t>
            </w:r>
            <w:r w:rsidR="00F712EA" w:rsidRPr="009B02FC">
              <w:rPr>
                <w:rFonts w:ascii="Times New Roman" w:eastAsiaTheme="majorEastAsia" w:hAnsi="Times New Roman" w:cs="Times New Roman"/>
                <w:sz w:val="24"/>
                <w:szCs w:val="24"/>
                <w:lang w:eastAsia="zh-TW"/>
              </w:rPr>
              <w:t>年或以前至</w:t>
            </w:r>
            <w:r w:rsidR="00F712EA" w:rsidRPr="009B02FC">
              <w:rPr>
                <w:rFonts w:ascii="Times New Roman" w:eastAsiaTheme="majorEastAsia" w:hAnsi="Times New Roman" w:cs="Times New Roman"/>
                <w:sz w:val="24"/>
                <w:szCs w:val="24"/>
                <w:lang w:eastAsia="zh-TW"/>
              </w:rPr>
              <w:t>2007.12.31)</w:t>
            </w:r>
          </w:p>
        </w:tc>
        <w:tc>
          <w:tcPr>
            <w:tcW w:w="1154"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w:t>
            </w:r>
          </w:p>
        </w:tc>
        <w:tc>
          <w:tcPr>
            <w:tcW w:w="1009" w:type="dxa"/>
            <w:shd w:val="clear" w:color="auto" w:fill="FFFFFF"/>
            <w:tcMar>
              <w:top w:w="30" w:type="dxa"/>
              <w:left w:w="30" w:type="dxa"/>
              <w:bottom w:w="30" w:type="dxa"/>
              <w:right w:w="30" w:type="dxa"/>
            </w:tcMar>
          </w:tcPr>
          <w:p w:rsidR="008D771E" w:rsidRPr="009B02FC" w:rsidRDefault="008468C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2.1</w:t>
            </w:r>
          </w:p>
        </w:tc>
        <w:tc>
          <w:tcPr>
            <w:tcW w:w="1382" w:type="dxa"/>
            <w:shd w:val="clear" w:color="auto" w:fill="FFFFFF"/>
            <w:tcMar>
              <w:top w:w="30" w:type="dxa"/>
              <w:left w:w="30" w:type="dxa"/>
              <w:bottom w:w="30" w:type="dxa"/>
              <w:right w:w="30" w:type="dxa"/>
            </w:tcMar>
          </w:tcPr>
          <w:p w:rsidR="008D771E" w:rsidRPr="009B02FC" w:rsidRDefault="008D771E"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5.0</w:t>
            </w:r>
          </w:p>
        </w:tc>
        <w:tc>
          <w:tcPr>
            <w:tcW w:w="849"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5.0</w:t>
            </w:r>
          </w:p>
        </w:tc>
      </w:tr>
      <w:tr w:rsidR="008D771E" w:rsidRPr="009B02FC" w:rsidTr="009B02FC">
        <w:trPr>
          <w:cantSplit/>
          <w:tblHeader/>
        </w:trPr>
        <w:tc>
          <w:tcPr>
            <w:tcW w:w="1134" w:type="dxa"/>
            <w:vMerge/>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p>
        </w:tc>
        <w:tc>
          <w:tcPr>
            <w:tcW w:w="4820" w:type="dxa"/>
            <w:shd w:val="clear" w:color="auto" w:fill="FFFFFF"/>
            <w:tcMar>
              <w:top w:w="30" w:type="dxa"/>
              <w:left w:w="30" w:type="dxa"/>
              <w:bottom w:w="30" w:type="dxa"/>
              <w:right w:w="30" w:type="dxa"/>
            </w:tcMar>
          </w:tcPr>
          <w:p w:rsidR="008D771E" w:rsidRPr="009B02FC" w:rsidRDefault="008D771E" w:rsidP="00F712EA">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2010</w:t>
            </w:r>
            <w:r w:rsidRPr="009B02FC">
              <w:rPr>
                <w:rFonts w:ascii="Times New Roman" w:eastAsiaTheme="majorEastAsia" w:hAnsi="Times New Roman" w:cs="Times New Roman"/>
                <w:sz w:val="24"/>
                <w:szCs w:val="24"/>
                <w:lang w:eastAsia="zh-TW"/>
              </w:rPr>
              <w:t>年以前</w:t>
            </w:r>
            <w:r w:rsidR="00F712EA" w:rsidRPr="009B02FC">
              <w:rPr>
                <w:rFonts w:ascii="Times New Roman" w:eastAsiaTheme="majorEastAsia" w:hAnsi="Times New Roman" w:cs="Times New Roman"/>
                <w:sz w:val="24"/>
                <w:szCs w:val="24"/>
                <w:lang w:eastAsia="zh-TW"/>
              </w:rPr>
              <w:t xml:space="preserve"> (</w:t>
            </w:r>
            <w:r w:rsidR="00F712EA" w:rsidRPr="009B02FC">
              <w:rPr>
                <w:rFonts w:ascii="Times New Roman" w:eastAsiaTheme="majorEastAsia" w:hAnsi="Times New Roman" w:cs="Times New Roman"/>
                <w:sz w:val="24"/>
                <w:szCs w:val="24"/>
                <w:lang w:eastAsia="zh-TW"/>
              </w:rPr>
              <w:t>即</w:t>
            </w:r>
            <w:r w:rsidR="00F712EA" w:rsidRPr="009B02FC">
              <w:rPr>
                <w:rFonts w:ascii="Times New Roman" w:eastAsiaTheme="majorEastAsia" w:hAnsi="Times New Roman" w:cs="Times New Roman"/>
                <w:sz w:val="24"/>
                <w:szCs w:val="24"/>
                <w:lang w:eastAsia="zh-TW"/>
              </w:rPr>
              <w:t>2008.1.1-2009.12.31)</w:t>
            </w:r>
          </w:p>
        </w:tc>
        <w:tc>
          <w:tcPr>
            <w:tcW w:w="1154"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15</w:t>
            </w:r>
          </w:p>
        </w:tc>
        <w:tc>
          <w:tcPr>
            <w:tcW w:w="1009" w:type="dxa"/>
            <w:shd w:val="clear" w:color="auto" w:fill="FFFFFF"/>
            <w:tcMar>
              <w:top w:w="30" w:type="dxa"/>
              <w:left w:w="30" w:type="dxa"/>
              <w:bottom w:w="30" w:type="dxa"/>
              <w:right w:w="30" w:type="dxa"/>
            </w:tcMar>
          </w:tcPr>
          <w:p w:rsidR="008D771E" w:rsidRPr="009B02FC" w:rsidRDefault="008468C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10.6</w:t>
            </w:r>
          </w:p>
        </w:tc>
        <w:tc>
          <w:tcPr>
            <w:tcW w:w="1382" w:type="dxa"/>
            <w:shd w:val="clear" w:color="auto" w:fill="FFFFFF"/>
            <w:tcMar>
              <w:top w:w="30" w:type="dxa"/>
              <w:left w:w="30" w:type="dxa"/>
              <w:bottom w:w="30" w:type="dxa"/>
              <w:right w:w="30" w:type="dxa"/>
            </w:tcMar>
          </w:tcPr>
          <w:p w:rsidR="008D771E" w:rsidRPr="009B02FC" w:rsidRDefault="008D771E"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25.0</w:t>
            </w:r>
          </w:p>
        </w:tc>
        <w:tc>
          <w:tcPr>
            <w:tcW w:w="849"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30.0</w:t>
            </w:r>
          </w:p>
        </w:tc>
      </w:tr>
      <w:tr w:rsidR="008D771E" w:rsidRPr="009B02FC" w:rsidTr="009B02FC">
        <w:trPr>
          <w:cantSplit/>
          <w:tblHeader/>
        </w:trPr>
        <w:tc>
          <w:tcPr>
            <w:tcW w:w="1134" w:type="dxa"/>
            <w:vMerge/>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p>
        </w:tc>
        <w:tc>
          <w:tcPr>
            <w:tcW w:w="4820" w:type="dxa"/>
            <w:shd w:val="clear" w:color="auto" w:fill="FFFFFF"/>
            <w:tcMar>
              <w:top w:w="30" w:type="dxa"/>
              <w:left w:w="30" w:type="dxa"/>
              <w:bottom w:w="30" w:type="dxa"/>
              <w:right w:w="30" w:type="dxa"/>
            </w:tcMar>
          </w:tcPr>
          <w:p w:rsidR="00F712EA" w:rsidRPr="009B02FC" w:rsidRDefault="008D771E" w:rsidP="00F712EA">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2012</w:t>
            </w:r>
            <w:r w:rsidRPr="009B02FC">
              <w:rPr>
                <w:rFonts w:ascii="Times New Roman" w:eastAsiaTheme="majorEastAsia" w:hAnsi="Times New Roman" w:cs="Times New Roman"/>
                <w:sz w:val="24"/>
                <w:szCs w:val="24"/>
                <w:lang w:eastAsia="zh-TW"/>
              </w:rPr>
              <w:t>年以前</w:t>
            </w:r>
            <w:r w:rsidR="00F712EA" w:rsidRPr="009B02FC">
              <w:rPr>
                <w:rFonts w:ascii="Times New Roman" w:eastAsiaTheme="majorEastAsia" w:hAnsi="Times New Roman" w:cs="Times New Roman"/>
                <w:sz w:val="24"/>
                <w:szCs w:val="24"/>
                <w:lang w:eastAsia="zh-TW"/>
              </w:rPr>
              <w:t xml:space="preserve"> (</w:t>
            </w:r>
            <w:r w:rsidR="00F712EA" w:rsidRPr="009B02FC">
              <w:rPr>
                <w:rFonts w:ascii="Times New Roman" w:eastAsiaTheme="majorEastAsia" w:hAnsi="Times New Roman" w:cs="Times New Roman"/>
                <w:sz w:val="24"/>
                <w:szCs w:val="24"/>
                <w:lang w:eastAsia="zh-TW"/>
              </w:rPr>
              <w:t>即</w:t>
            </w:r>
            <w:r w:rsidR="00F712EA" w:rsidRPr="009B02FC">
              <w:rPr>
                <w:rFonts w:ascii="Times New Roman" w:eastAsiaTheme="majorEastAsia" w:hAnsi="Times New Roman" w:cs="Times New Roman"/>
                <w:sz w:val="24"/>
                <w:szCs w:val="24"/>
                <w:lang w:eastAsia="zh-TW"/>
              </w:rPr>
              <w:t>2010.1.1-2011.12.31)</w:t>
            </w:r>
          </w:p>
        </w:tc>
        <w:tc>
          <w:tcPr>
            <w:tcW w:w="1154"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15</w:t>
            </w:r>
          </w:p>
        </w:tc>
        <w:tc>
          <w:tcPr>
            <w:tcW w:w="1009" w:type="dxa"/>
            <w:shd w:val="clear" w:color="auto" w:fill="FFFFFF"/>
            <w:tcMar>
              <w:top w:w="30" w:type="dxa"/>
              <w:left w:w="30" w:type="dxa"/>
              <w:bottom w:w="30" w:type="dxa"/>
              <w:right w:w="30" w:type="dxa"/>
            </w:tcMar>
          </w:tcPr>
          <w:p w:rsidR="008D771E" w:rsidRPr="009B02FC" w:rsidRDefault="008468C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10.6</w:t>
            </w:r>
          </w:p>
        </w:tc>
        <w:tc>
          <w:tcPr>
            <w:tcW w:w="1382" w:type="dxa"/>
            <w:shd w:val="clear" w:color="auto" w:fill="FFFFFF"/>
            <w:tcMar>
              <w:top w:w="30" w:type="dxa"/>
              <w:left w:w="30" w:type="dxa"/>
              <w:bottom w:w="30" w:type="dxa"/>
              <w:right w:w="30" w:type="dxa"/>
            </w:tcMar>
          </w:tcPr>
          <w:p w:rsidR="008D771E" w:rsidRPr="009B02FC" w:rsidRDefault="008D771E"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25.0</w:t>
            </w:r>
          </w:p>
        </w:tc>
        <w:tc>
          <w:tcPr>
            <w:tcW w:w="849"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55.0</w:t>
            </w:r>
          </w:p>
        </w:tc>
      </w:tr>
      <w:tr w:rsidR="008D771E" w:rsidRPr="009B02FC" w:rsidTr="009B02FC">
        <w:trPr>
          <w:cantSplit/>
          <w:tblHeader/>
        </w:trPr>
        <w:tc>
          <w:tcPr>
            <w:tcW w:w="1134" w:type="dxa"/>
            <w:vMerge/>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p>
        </w:tc>
        <w:tc>
          <w:tcPr>
            <w:tcW w:w="4820" w:type="dxa"/>
            <w:shd w:val="clear" w:color="auto" w:fill="FFFFFF"/>
            <w:tcMar>
              <w:top w:w="30" w:type="dxa"/>
              <w:left w:w="30" w:type="dxa"/>
              <w:bottom w:w="30" w:type="dxa"/>
              <w:right w:w="30" w:type="dxa"/>
            </w:tcMar>
          </w:tcPr>
          <w:p w:rsidR="00F712EA" w:rsidRPr="009B02FC" w:rsidRDefault="008D771E" w:rsidP="00F712EA">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2014</w:t>
            </w:r>
            <w:r w:rsidRPr="009B02FC">
              <w:rPr>
                <w:rFonts w:ascii="Times New Roman" w:eastAsiaTheme="majorEastAsia" w:hAnsi="Times New Roman" w:cs="Times New Roman"/>
                <w:sz w:val="24"/>
                <w:szCs w:val="24"/>
                <w:lang w:eastAsia="zh-TW"/>
              </w:rPr>
              <w:t>年以前</w:t>
            </w:r>
            <w:r w:rsidR="00F712EA" w:rsidRPr="009B02FC">
              <w:rPr>
                <w:rFonts w:ascii="Times New Roman" w:eastAsiaTheme="majorEastAsia" w:hAnsi="Times New Roman" w:cs="Times New Roman"/>
                <w:sz w:val="24"/>
                <w:szCs w:val="24"/>
                <w:lang w:eastAsia="zh-TW"/>
              </w:rPr>
              <w:t xml:space="preserve"> (</w:t>
            </w:r>
            <w:r w:rsidR="00F712EA" w:rsidRPr="009B02FC">
              <w:rPr>
                <w:rFonts w:ascii="Times New Roman" w:eastAsiaTheme="majorEastAsia" w:hAnsi="Times New Roman" w:cs="Times New Roman"/>
                <w:sz w:val="24"/>
                <w:szCs w:val="24"/>
                <w:lang w:eastAsia="zh-TW"/>
              </w:rPr>
              <w:t>即</w:t>
            </w:r>
            <w:r w:rsidR="00F712EA" w:rsidRPr="009B02FC">
              <w:rPr>
                <w:rFonts w:ascii="Times New Roman" w:eastAsiaTheme="majorEastAsia" w:hAnsi="Times New Roman" w:cs="Times New Roman"/>
                <w:sz w:val="24"/>
                <w:szCs w:val="24"/>
                <w:lang w:eastAsia="zh-TW"/>
              </w:rPr>
              <w:t>2012.1.1-2013.12.31)</w:t>
            </w:r>
          </w:p>
        </w:tc>
        <w:tc>
          <w:tcPr>
            <w:tcW w:w="1154"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19</w:t>
            </w:r>
          </w:p>
        </w:tc>
        <w:tc>
          <w:tcPr>
            <w:tcW w:w="1009" w:type="dxa"/>
            <w:shd w:val="clear" w:color="auto" w:fill="FFFFFF"/>
            <w:tcMar>
              <w:top w:w="30" w:type="dxa"/>
              <w:left w:w="30" w:type="dxa"/>
              <w:bottom w:w="30" w:type="dxa"/>
              <w:right w:w="30" w:type="dxa"/>
            </w:tcMar>
          </w:tcPr>
          <w:p w:rsidR="008D771E" w:rsidRPr="009B02FC" w:rsidRDefault="008468C7"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13.4</w:t>
            </w:r>
          </w:p>
        </w:tc>
        <w:tc>
          <w:tcPr>
            <w:tcW w:w="1382" w:type="dxa"/>
            <w:shd w:val="clear" w:color="auto" w:fill="FFFFFF"/>
            <w:tcMar>
              <w:top w:w="30" w:type="dxa"/>
              <w:left w:w="30" w:type="dxa"/>
              <w:bottom w:w="30" w:type="dxa"/>
              <w:right w:w="30" w:type="dxa"/>
            </w:tcMar>
          </w:tcPr>
          <w:p w:rsidR="008D771E" w:rsidRPr="009B02FC" w:rsidRDefault="008D771E"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31.7</w:t>
            </w:r>
          </w:p>
        </w:tc>
        <w:tc>
          <w:tcPr>
            <w:tcW w:w="849"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86.7</w:t>
            </w:r>
          </w:p>
        </w:tc>
      </w:tr>
      <w:tr w:rsidR="008D771E" w:rsidRPr="009B02FC" w:rsidTr="009B02FC">
        <w:trPr>
          <w:cantSplit/>
          <w:tblHeader/>
        </w:trPr>
        <w:tc>
          <w:tcPr>
            <w:tcW w:w="1134" w:type="dxa"/>
            <w:vMerge/>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p>
        </w:tc>
        <w:tc>
          <w:tcPr>
            <w:tcW w:w="4820" w:type="dxa"/>
            <w:shd w:val="clear" w:color="auto" w:fill="FFFFFF"/>
            <w:tcMar>
              <w:top w:w="30" w:type="dxa"/>
              <w:left w:w="30" w:type="dxa"/>
              <w:bottom w:w="30" w:type="dxa"/>
              <w:right w:w="30" w:type="dxa"/>
            </w:tcMar>
          </w:tcPr>
          <w:p w:rsidR="00F712EA" w:rsidRPr="009B02FC" w:rsidRDefault="008D771E" w:rsidP="00F712EA">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2016</w:t>
            </w:r>
            <w:r w:rsidRPr="009B02FC">
              <w:rPr>
                <w:rFonts w:ascii="Times New Roman" w:eastAsiaTheme="majorEastAsia" w:hAnsi="Times New Roman" w:cs="Times New Roman"/>
                <w:sz w:val="24"/>
                <w:szCs w:val="24"/>
                <w:lang w:eastAsia="zh-TW"/>
              </w:rPr>
              <w:t>年以前</w:t>
            </w:r>
            <w:r w:rsidR="00F712EA" w:rsidRPr="009B02FC">
              <w:rPr>
                <w:rFonts w:ascii="Times New Roman" w:eastAsiaTheme="majorEastAsia" w:hAnsi="Times New Roman" w:cs="Times New Roman"/>
                <w:sz w:val="24"/>
                <w:szCs w:val="24"/>
                <w:lang w:eastAsia="zh-TW"/>
              </w:rPr>
              <w:t xml:space="preserve"> (</w:t>
            </w:r>
            <w:r w:rsidR="00F712EA" w:rsidRPr="009B02FC">
              <w:rPr>
                <w:rFonts w:ascii="Times New Roman" w:eastAsiaTheme="majorEastAsia" w:hAnsi="Times New Roman" w:cs="Times New Roman"/>
                <w:sz w:val="24"/>
                <w:szCs w:val="24"/>
                <w:lang w:eastAsia="zh-TW"/>
              </w:rPr>
              <w:t>即</w:t>
            </w:r>
            <w:r w:rsidR="00F712EA" w:rsidRPr="009B02FC">
              <w:rPr>
                <w:rFonts w:ascii="Times New Roman" w:eastAsiaTheme="majorEastAsia" w:hAnsi="Times New Roman" w:cs="Times New Roman"/>
                <w:sz w:val="24"/>
                <w:szCs w:val="24"/>
                <w:lang w:eastAsia="zh-TW"/>
              </w:rPr>
              <w:t>2014.1.1-2015.12.31)</w:t>
            </w:r>
          </w:p>
        </w:tc>
        <w:tc>
          <w:tcPr>
            <w:tcW w:w="1154"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w:t>
            </w:r>
          </w:p>
        </w:tc>
        <w:tc>
          <w:tcPr>
            <w:tcW w:w="1009" w:type="dxa"/>
            <w:shd w:val="clear" w:color="auto" w:fill="FFFFFF"/>
            <w:tcMar>
              <w:top w:w="30" w:type="dxa"/>
              <w:left w:w="30" w:type="dxa"/>
              <w:bottom w:w="30" w:type="dxa"/>
              <w:right w:w="30" w:type="dxa"/>
            </w:tcMar>
          </w:tcPr>
          <w:p w:rsidR="008D771E" w:rsidRPr="009B02FC" w:rsidRDefault="008468C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5.6</w:t>
            </w:r>
          </w:p>
        </w:tc>
        <w:tc>
          <w:tcPr>
            <w:tcW w:w="1382" w:type="dxa"/>
            <w:shd w:val="clear" w:color="auto" w:fill="FFFFFF"/>
            <w:tcMar>
              <w:top w:w="30" w:type="dxa"/>
              <w:left w:w="30" w:type="dxa"/>
              <w:bottom w:w="30" w:type="dxa"/>
              <w:right w:w="30" w:type="dxa"/>
            </w:tcMar>
          </w:tcPr>
          <w:p w:rsidR="008D771E" w:rsidRPr="009B02FC" w:rsidRDefault="008D771E" w:rsidP="00EE2EC4">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13.3</w:t>
            </w:r>
          </w:p>
        </w:tc>
        <w:tc>
          <w:tcPr>
            <w:tcW w:w="849" w:type="dxa"/>
            <w:shd w:val="clear" w:color="auto" w:fill="FFFFFF"/>
            <w:tcMar>
              <w:top w:w="30" w:type="dxa"/>
              <w:left w:w="30" w:type="dxa"/>
              <w:bottom w:w="30" w:type="dxa"/>
              <w:right w:w="30" w:type="dxa"/>
            </w:tcMar>
          </w:tcPr>
          <w:p w:rsidR="008D771E"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0E50EC" w:rsidRPr="009B02FC" w:rsidTr="009B02FC">
        <w:trPr>
          <w:cantSplit/>
          <w:tblHeader/>
        </w:trPr>
        <w:tc>
          <w:tcPr>
            <w:tcW w:w="1134" w:type="dxa"/>
            <w:vMerge/>
            <w:shd w:val="clear" w:color="auto" w:fill="FFFFFF"/>
            <w:tcMar>
              <w:top w:w="30" w:type="dxa"/>
              <w:left w:w="30" w:type="dxa"/>
              <w:bottom w:w="30" w:type="dxa"/>
              <w:right w:w="30" w:type="dxa"/>
            </w:tcMar>
          </w:tcPr>
          <w:p w:rsidR="000E50EC" w:rsidRPr="009B02FC" w:rsidRDefault="000E50EC" w:rsidP="007C05AB">
            <w:pPr>
              <w:spacing w:after="0" w:line="320" w:lineRule="exact"/>
              <w:rPr>
                <w:rFonts w:ascii="Times New Roman" w:eastAsiaTheme="majorEastAsia" w:hAnsi="Times New Roman" w:cs="Times New Roman"/>
                <w:sz w:val="24"/>
                <w:szCs w:val="24"/>
              </w:rPr>
            </w:pPr>
          </w:p>
        </w:tc>
        <w:tc>
          <w:tcPr>
            <w:tcW w:w="4820" w:type="dxa"/>
            <w:shd w:val="clear" w:color="auto" w:fill="FFFFFF"/>
            <w:tcMar>
              <w:top w:w="30" w:type="dxa"/>
              <w:left w:w="30" w:type="dxa"/>
              <w:bottom w:w="30" w:type="dxa"/>
              <w:right w:w="30" w:type="dxa"/>
            </w:tcMar>
          </w:tcPr>
          <w:p w:rsidR="000E50EC" w:rsidRPr="009B02FC" w:rsidRDefault="000E50E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0E50EC" w:rsidRPr="009B02FC" w:rsidRDefault="008D771E"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60</w:t>
            </w:r>
          </w:p>
        </w:tc>
        <w:tc>
          <w:tcPr>
            <w:tcW w:w="1009" w:type="dxa"/>
            <w:shd w:val="clear" w:color="auto" w:fill="FFFFFF"/>
            <w:tcMar>
              <w:top w:w="30" w:type="dxa"/>
              <w:left w:w="30" w:type="dxa"/>
              <w:bottom w:w="30" w:type="dxa"/>
              <w:right w:w="30" w:type="dxa"/>
            </w:tcMar>
          </w:tcPr>
          <w:p w:rsidR="000E50EC" w:rsidRPr="009B02FC" w:rsidRDefault="008468C7"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42.3</w:t>
            </w:r>
          </w:p>
        </w:tc>
        <w:tc>
          <w:tcPr>
            <w:tcW w:w="1382" w:type="dxa"/>
            <w:shd w:val="clear" w:color="auto" w:fill="FFFFFF"/>
            <w:tcMar>
              <w:top w:w="30" w:type="dxa"/>
              <w:left w:w="30" w:type="dxa"/>
              <w:bottom w:w="30" w:type="dxa"/>
              <w:right w:w="30" w:type="dxa"/>
            </w:tcMar>
          </w:tcPr>
          <w:p w:rsidR="000E50EC" w:rsidRPr="009B02FC" w:rsidRDefault="000E50E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849" w:type="dxa"/>
            <w:shd w:val="clear" w:color="auto" w:fill="FFFFFF"/>
            <w:tcMar>
              <w:top w:w="30" w:type="dxa"/>
              <w:left w:w="30" w:type="dxa"/>
              <w:bottom w:w="30" w:type="dxa"/>
              <w:right w:w="30" w:type="dxa"/>
            </w:tcMar>
            <w:vAlign w:val="center"/>
          </w:tcPr>
          <w:p w:rsidR="000E50EC" w:rsidRPr="009B02FC" w:rsidRDefault="000E50EC" w:rsidP="007C05AB">
            <w:pPr>
              <w:spacing w:after="0" w:line="320" w:lineRule="exact"/>
              <w:rPr>
                <w:rFonts w:ascii="Times New Roman" w:eastAsiaTheme="majorEastAsia" w:hAnsi="Times New Roman" w:cs="Times New Roman"/>
                <w:sz w:val="24"/>
                <w:szCs w:val="24"/>
              </w:rPr>
            </w:pPr>
          </w:p>
        </w:tc>
      </w:tr>
      <w:tr w:rsidR="00835F6C" w:rsidRPr="009B02FC" w:rsidTr="009B02FC">
        <w:trPr>
          <w:cantSplit/>
          <w:tblHeader/>
        </w:trPr>
        <w:tc>
          <w:tcPr>
            <w:tcW w:w="1134"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4820"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154"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57.7</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849"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9B02FC">
        <w:trPr>
          <w:cantSplit/>
        </w:trPr>
        <w:tc>
          <w:tcPr>
            <w:tcW w:w="5954"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849"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F42F59" w:rsidRPr="009B02FC" w:rsidTr="009B02FC">
        <w:trPr>
          <w:cantSplit/>
        </w:trPr>
        <w:tc>
          <w:tcPr>
            <w:tcW w:w="5954" w:type="dxa"/>
            <w:gridSpan w:val="2"/>
            <w:shd w:val="clear" w:color="auto" w:fill="FFFFFF"/>
            <w:tcMar>
              <w:top w:w="30" w:type="dxa"/>
              <w:left w:w="30" w:type="dxa"/>
              <w:bottom w:w="30" w:type="dxa"/>
              <w:right w:w="30" w:type="dxa"/>
            </w:tcMar>
          </w:tcPr>
          <w:p w:rsidR="00F42F59" w:rsidRPr="009B02FC" w:rsidRDefault="00F42F59" w:rsidP="00134A8D">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開始輪候出租公屋</w:t>
            </w:r>
            <w:r w:rsidR="008724C3" w:rsidRPr="009B02FC">
              <w:rPr>
                <w:rFonts w:ascii="Times New Roman" w:eastAsiaTheme="majorEastAsia" w:hAnsi="Times New Roman" w:cs="Times New Roman"/>
                <w:sz w:val="24"/>
                <w:szCs w:val="24"/>
                <w:lang w:eastAsia="zh-TW"/>
              </w:rPr>
              <w:t>中</w:t>
            </w:r>
            <w:r w:rsidR="00134A8D" w:rsidRPr="009B02FC">
              <w:rPr>
                <w:rFonts w:ascii="Times New Roman" w:eastAsiaTheme="majorEastAsia" w:hAnsi="Times New Roman" w:cs="Times New Roman"/>
                <w:sz w:val="24"/>
                <w:szCs w:val="24"/>
                <w:lang w:eastAsia="zh-TW"/>
              </w:rPr>
              <w:t>位</w:t>
            </w:r>
            <w:r w:rsidR="008724C3" w:rsidRPr="009B02FC">
              <w:rPr>
                <w:rFonts w:ascii="Times New Roman" w:eastAsiaTheme="majorEastAsia" w:hAnsi="Times New Roman" w:cs="Times New Roman"/>
                <w:sz w:val="24"/>
                <w:szCs w:val="24"/>
                <w:lang w:eastAsia="zh-TW"/>
              </w:rPr>
              <w:t>數</w:t>
            </w:r>
          </w:p>
        </w:tc>
        <w:tc>
          <w:tcPr>
            <w:tcW w:w="2163" w:type="dxa"/>
            <w:gridSpan w:val="2"/>
            <w:shd w:val="clear" w:color="auto" w:fill="FFFFFF"/>
            <w:tcMar>
              <w:top w:w="30" w:type="dxa"/>
              <w:left w:w="30" w:type="dxa"/>
              <w:bottom w:w="30" w:type="dxa"/>
              <w:right w:w="30" w:type="dxa"/>
            </w:tcMar>
          </w:tcPr>
          <w:p w:rsidR="00F42F59" w:rsidRPr="009B02FC" w:rsidRDefault="00F42F5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2011</w:t>
            </w:r>
            <w:r w:rsidRPr="009B02FC">
              <w:rPr>
                <w:rFonts w:ascii="Times New Roman" w:eastAsiaTheme="majorEastAsia" w:hAnsi="Times New Roman" w:cs="Times New Roman"/>
                <w:sz w:val="24"/>
                <w:szCs w:val="24"/>
                <w:lang w:eastAsia="zh-TW"/>
              </w:rPr>
              <w:t>年</w:t>
            </w:r>
            <w:r w:rsidRPr="009B02FC">
              <w:rPr>
                <w:rFonts w:ascii="Times New Roman" w:eastAsiaTheme="majorEastAsia" w:hAnsi="Times New Roman" w:cs="Times New Roman"/>
                <w:sz w:val="24"/>
                <w:szCs w:val="24"/>
                <w:lang w:eastAsia="zh-TW"/>
              </w:rPr>
              <w:t>8</w:t>
            </w:r>
            <w:r w:rsidRPr="009B02FC">
              <w:rPr>
                <w:rFonts w:ascii="Times New Roman" w:eastAsiaTheme="majorEastAsia" w:hAnsi="Times New Roman" w:cs="Times New Roman"/>
                <w:sz w:val="24"/>
                <w:szCs w:val="24"/>
                <w:lang w:eastAsia="zh-TW"/>
              </w:rPr>
              <w:t>月</w:t>
            </w:r>
          </w:p>
        </w:tc>
        <w:tc>
          <w:tcPr>
            <w:tcW w:w="1382" w:type="dxa"/>
            <w:shd w:val="clear" w:color="auto" w:fill="FFFFFF"/>
            <w:tcMar>
              <w:top w:w="30" w:type="dxa"/>
              <w:left w:w="30" w:type="dxa"/>
              <w:bottom w:w="30" w:type="dxa"/>
              <w:right w:w="30" w:type="dxa"/>
            </w:tcMar>
            <w:vAlign w:val="center"/>
          </w:tcPr>
          <w:p w:rsidR="00F42F59" w:rsidRPr="009B02FC" w:rsidRDefault="00F42F59" w:rsidP="007C05AB">
            <w:pPr>
              <w:spacing w:after="0" w:line="320" w:lineRule="exact"/>
              <w:rPr>
                <w:rFonts w:ascii="Times New Roman" w:eastAsiaTheme="majorEastAsia" w:hAnsi="Times New Roman" w:cs="Times New Roman"/>
                <w:sz w:val="24"/>
                <w:szCs w:val="24"/>
                <w:lang w:eastAsia="zh-TW"/>
              </w:rPr>
            </w:pPr>
          </w:p>
        </w:tc>
        <w:tc>
          <w:tcPr>
            <w:tcW w:w="849" w:type="dxa"/>
            <w:shd w:val="clear" w:color="auto" w:fill="FFFFFF"/>
            <w:tcMar>
              <w:top w:w="30" w:type="dxa"/>
              <w:left w:w="30" w:type="dxa"/>
              <w:bottom w:w="30" w:type="dxa"/>
              <w:right w:w="30" w:type="dxa"/>
            </w:tcMar>
            <w:vAlign w:val="center"/>
          </w:tcPr>
          <w:p w:rsidR="00F42F59" w:rsidRPr="009B02FC" w:rsidRDefault="00F42F59" w:rsidP="007C05AB">
            <w:pPr>
              <w:spacing w:after="0" w:line="320" w:lineRule="exact"/>
              <w:rPr>
                <w:rFonts w:ascii="Times New Roman" w:eastAsiaTheme="majorEastAsia" w:hAnsi="Times New Roman" w:cs="Times New Roman"/>
                <w:sz w:val="24"/>
                <w:szCs w:val="24"/>
                <w:lang w:eastAsia="zh-TW"/>
              </w:rPr>
            </w:pPr>
          </w:p>
        </w:tc>
      </w:tr>
    </w:tbl>
    <w:p w:rsidR="00CD3928" w:rsidRPr="009B02FC" w:rsidRDefault="00CD3928" w:rsidP="007C05AB">
      <w:pPr>
        <w:spacing w:after="0" w:line="320" w:lineRule="exact"/>
        <w:rPr>
          <w:rFonts w:ascii="Times New Roman" w:eastAsiaTheme="majorEastAsia" w:hAnsi="Times New Roman" w:cs="Times New Roman"/>
          <w:b/>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sz w:val="24"/>
          <w:szCs w:val="24"/>
          <w:lang w:eastAsia="zh-TW"/>
        </w:rPr>
      </w:pPr>
    </w:p>
    <w:p w:rsidR="00C121E5" w:rsidRPr="009B02FC" w:rsidRDefault="00C121E5"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lastRenderedPageBreak/>
        <w:t>表</w:t>
      </w:r>
      <w:r w:rsidRPr="009B02FC">
        <w:rPr>
          <w:rFonts w:ascii="Times New Roman" w:eastAsiaTheme="majorEastAsia" w:hAnsi="Times New Roman" w:cs="Times New Roman"/>
          <w:b/>
          <w:sz w:val="24"/>
          <w:szCs w:val="24"/>
          <w:lang w:eastAsia="zh-TW"/>
        </w:rPr>
        <w:t>2</w:t>
      </w:r>
      <w:r w:rsidR="00AB06F3" w:rsidRPr="009B02FC">
        <w:rPr>
          <w:rFonts w:ascii="Times New Roman" w:eastAsiaTheme="majorEastAsia" w:hAnsi="Times New Roman" w:cs="Times New Roman"/>
          <w:b/>
          <w:sz w:val="24"/>
          <w:szCs w:val="24"/>
          <w:lang w:eastAsia="zh-TW"/>
        </w:rPr>
        <w:t>5:</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受訪者總輪候公屋年期</w:t>
      </w:r>
      <w:r w:rsidR="00742CC9"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(_____</w:t>
      </w:r>
      <w:r w:rsidRPr="009B02FC">
        <w:rPr>
          <w:rFonts w:ascii="Times New Roman" w:eastAsiaTheme="majorEastAsia" w:hAnsi="Times New Roman" w:cs="Times New Roman"/>
          <w:b/>
          <w:sz w:val="24"/>
          <w:szCs w:val="24"/>
          <w:lang w:eastAsia="zh-TW"/>
        </w:rPr>
        <w:t>年</w:t>
      </w:r>
      <w:r w:rsidRPr="009B02FC">
        <w:rPr>
          <w:rFonts w:ascii="Times New Roman" w:eastAsiaTheme="majorEastAsia" w:hAnsi="Times New Roman" w:cs="Times New Roman"/>
          <w:b/>
          <w:sz w:val="24"/>
          <w:szCs w:val="24"/>
          <w:lang w:eastAsia="zh-TW"/>
        </w:rPr>
        <w:t>_____</w:t>
      </w:r>
      <w:r w:rsidRPr="009B02FC">
        <w:rPr>
          <w:rFonts w:ascii="Times New Roman" w:eastAsiaTheme="majorEastAsia" w:hAnsi="Times New Roman" w:cs="Times New Roman"/>
          <w:b/>
          <w:sz w:val="24"/>
          <w:szCs w:val="24"/>
          <w:lang w:eastAsia="zh-TW"/>
        </w:rPr>
        <w:t>月</w:t>
      </w:r>
      <w:r w:rsidRPr="009B02FC">
        <w:rPr>
          <w:rFonts w:ascii="Times New Roman" w:eastAsiaTheme="majorEastAsia" w:hAnsi="Times New Roman" w:cs="Times New Roman"/>
          <w:b/>
          <w:sz w:val="24"/>
          <w:szCs w:val="24"/>
          <w:lang w:eastAsia="zh-TW"/>
        </w:rPr>
        <w:t>)</w:t>
      </w:r>
    </w:p>
    <w:tbl>
      <w:tblPr>
        <w:tblW w:w="79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843"/>
        <w:gridCol w:w="1154"/>
        <w:gridCol w:w="1009"/>
        <w:gridCol w:w="1382"/>
        <w:gridCol w:w="1455"/>
      </w:tblGrid>
      <w:tr w:rsidR="00835F6C" w:rsidRPr="009B02FC" w:rsidTr="00D51977">
        <w:trPr>
          <w:cantSplit/>
          <w:tblHeader/>
        </w:trPr>
        <w:tc>
          <w:tcPr>
            <w:tcW w:w="2977" w:type="dxa"/>
            <w:gridSpan w:val="2"/>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5" w:type="dxa"/>
            <w:shd w:val="clear" w:color="auto" w:fill="FFFFFF"/>
            <w:tcMar>
              <w:top w:w="30" w:type="dxa"/>
              <w:left w:w="30" w:type="dxa"/>
              <w:bottom w:w="30" w:type="dxa"/>
              <w:right w:w="30" w:type="dxa"/>
            </w:tcMar>
            <w:vAlign w:val="bottom"/>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00835F6C"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007139" w:rsidRPr="009B02FC" w:rsidTr="00007139">
        <w:trPr>
          <w:cantSplit/>
          <w:tblHeader/>
        </w:trPr>
        <w:tc>
          <w:tcPr>
            <w:tcW w:w="1134" w:type="dxa"/>
            <w:vMerge w:val="restart"/>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1843"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1</w:t>
            </w:r>
            <w:r w:rsidRPr="009B02FC">
              <w:rPr>
                <w:rFonts w:ascii="Times New Roman" w:eastAsiaTheme="majorEastAsia" w:hAnsi="Times New Roman" w:cs="Times New Roman"/>
                <w:sz w:val="24"/>
                <w:szCs w:val="24"/>
                <w:lang w:eastAsia="zh-TW"/>
              </w:rPr>
              <w:t>年以下</w:t>
            </w:r>
          </w:p>
        </w:tc>
        <w:tc>
          <w:tcPr>
            <w:tcW w:w="1154"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5</w:t>
            </w:r>
          </w:p>
        </w:tc>
        <w:tc>
          <w:tcPr>
            <w:tcW w:w="1009"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3.5</w:t>
            </w:r>
          </w:p>
        </w:tc>
        <w:tc>
          <w:tcPr>
            <w:tcW w:w="1382"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8.3</w:t>
            </w:r>
          </w:p>
        </w:tc>
        <w:tc>
          <w:tcPr>
            <w:tcW w:w="1455"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8.3</w:t>
            </w:r>
          </w:p>
        </w:tc>
      </w:tr>
      <w:tr w:rsidR="00007139" w:rsidRPr="009B02FC" w:rsidTr="00007139">
        <w:trPr>
          <w:cantSplit/>
          <w:tblHeader/>
        </w:trPr>
        <w:tc>
          <w:tcPr>
            <w:tcW w:w="1134" w:type="dxa"/>
            <w:vMerge/>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p>
        </w:tc>
        <w:tc>
          <w:tcPr>
            <w:tcW w:w="1843"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1</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年以下</w:t>
            </w:r>
          </w:p>
        </w:tc>
        <w:tc>
          <w:tcPr>
            <w:tcW w:w="1154"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w:t>
            </w:r>
          </w:p>
        </w:tc>
        <w:tc>
          <w:tcPr>
            <w:tcW w:w="1009"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7.0</w:t>
            </w:r>
          </w:p>
        </w:tc>
        <w:tc>
          <w:tcPr>
            <w:tcW w:w="1382"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16.7</w:t>
            </w:r>
          </w:p>
        </w:tc>
        <w:tc>
          <w:tcPr>
            <w:tcW w:w="1455"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25.0</w:t>
            </w:r>
          </w:p>
        </w:tc>
      </w:tr>
      <w:tr w:rsidR="00007139" w:rsidRPr="009B02FC" w:rsidTr="00007139">
        <w:trPr>
          <w:cantSplit/>
          <w:tblHeader/>
        </w:trPr>
        <w:tc>
          <w:tcPr>
            <w:tcW w:w="1134" w:type="dxa"/>
            <w:vMerge/>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p>
        </w:tc>
        <w:tc>
          <w:tcPr>
            <w:tcW w:w="1843"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3</w:t>
            </w:r>
            <w:r w:rsidRPr="009B02FC">
              <w:rPr>
                <w:rFonts w:ascii="Times New Roman" w:eastAsiaTheme="majorEastAsia" w:hAnsi="Times New Roman" w:cs="Times New Roman"/>
                <w:sz w:val="24"/>
                <w:szCs w:val="24"/>
                <w:lang w:eastAsia="zh-TW"/>
              </w:rPr>
              <w:t>年至</w:t>
            </w: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年以下</w:t>
            </w:r>
          </w:p>
        </w:tc>
        <w:tc>
          <w:tcPr>
            <w:tcW w:w="1154"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29</w:t>
            </w:r>
          </w:p>
        </w:tc>
        <w:tc>
          <w:tcPr>
            <w:tcW w:w="1009"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20.4</w:t>
            </w:r>
          </w:p>
        </w:tc>
        <w:tc>
          <w:tcPr>
            <w:tcW w:w="1382"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48.3</w:t>
            </w:r>
          </w:p>
        </w:tc>
        <w:tc>
          <w:tcPr>
            <w:tcW w:w="1455"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73.3</w:t>
            </w:r>
          </w:p>
        </w:tc>
      </w:tr>
      <w:tr w:rsidR="00007139" w:rsidRPr="009B02FC" w:rsidTr="00007139">
        <w:trPr>
          <w:cantSplit/>
          <w:tblHeader/>
        </w:trPr>
        <w:tc>
          <w:tcPr>
            <w:tcW w:w="1134" w:type="dxa"/>
            <w:vMerge/>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p>
        </w:tc>
        <w:tc>
          <w:tcPr>
            <w:tcW w:w="1843"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6</w:t>
            </w:r>
            <w:r w:rsidRPr="009B02FC">
              <w:rPr>
                <w:rFonts w:ascii="Times New Roman" w:eastAsiaTheme="majorEastAsia" w:hAnsi="Times New Roman" w:cs="Times New Roman"/>
                <w:sz w:val="24"/>
                <w:szCs w:val="24"/>
                <w:lang w:eastAsia="zh-TW"/>
              </w:rPr>
              <w:t>年以上</w:t>
            </w:r>
          </w:p>
        </w:tc>
        <w:tc>
          <w:tcPr>
            <w:tcW w:w="1154"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16</w:t>
            </w:r>
          </w:p>
        </w:tc>
        <w:tc>
          <w:tcPr>
            <w:tcW w:w="1009"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11.3</w:t>
            </w:r>
          </w:p>
        </w:tc>
        <w:tc>
          <w:tcPr>
            <w:tcW w:w="1382"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26.7</w:t>
            </w:r>
          </w:p>
        </w:tc>
        <w:tc>
          <w:tcPr>
            <w:tcW w:w="1455"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100.0</w:t>
            </w:r>
          </w:p>
        </w:tc>
      </w:tr>
      <w:tr w:rsidR="00007139" w:rsidRPr="009B02FC" w:rsidTr="00007139">
        <w:trPr>
          <w:cantSplit/>
          <w:tblHeader/>
        </w:trPr>
        <w:tc>
          <w:tcPr>
            <w:tcW w:w="1134" w:type="dxa"/>
            <w:vMerge/>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p>
        </w:tc>
        <w:tc>
          <w:tcPr>
            <w:tcW w:w="1843"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60</w:t>
            </w:r>
          </w:p>
        </w:tc>
        <w:tc>
          <w:tcPr>
            <w:tcW w:w="1009"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42.3</w:t>
            </w:r>
          </w:p>
        </w:tc>
        <w:tc>
          <w:tcPr>
            <w:tcW w:w="1382" w:type="dxa"/>
            <w:shd w:val="clear" w:color="auto" w:fill="FFFFFF"/>
            <w:tcMar>
              <w:top w:w="30" w:type="dxa"/>
              <w:left w:w="30" w:type="dxa"/>
              <w:bottom w:w="30" w:type="dxa"/>
              <w:right w:w="30" w:type="dxa"/>
            </w:tcMar>
          </w:tcPr>
          <w:p w:rsidR="00007139" w:rsidRPr="009B02FC" w:rsidRDefault="0000713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5" w:type="dxa"/>
            <w:shd w:val="clear" w:color="auto" w:fill="FFFFFF"/>
            <w:tcMar>
              <w:top w:w="30" w:type="dxa"/>
              <w:left w:w="30" w:type="dxa"/>
              <w:bottom w:w="30" w:type="dxa"/>
              <w:right w:w="30" w:type="dxa"/>
            </w:tcMar>
            <w:vAlign w:val="center"/>
          </w:tcPr>
          <w:p w:rsidR="00007139" w:rsidRPr="009B02FC" w:rsidRDefault="00007139" w:rsidP="007C05AB">
            <w:pPr>
              <w:spacing w:after="0" w:line="320" w:lineRule="exact"/>
              <w:rPr>
                <w:rFonts w:ascii="Times New Roman" w:eastAsiaTheme="majorEastAsia" w:hAnsi="Times New Roman" w:cs="Times New Roman"/>
                <w:sz w:val="24"/>
                <w:szCs w:val="24"/>
              </w:rPr>
            </w:pPr>
          </w:p>
        </w:tc>
      </w:tr>
      <w:tr w:rsidR="00835F6C" w:rsidRPr="009B02FC" w:rsidTr="00007139">
        <w:trPr>
          <w:cantSplit/>
          <w:tblHeader/>
        </w:trPr>
        <w:tc>
          <w:tcPr>
            <w:tcW w:w="1134" w:type="dxa"/>
            <w:shd w:val="clear" w:color="auto" w:fill="FFFFFF"/>
            <w:tcMar>
              <w:top w:w="30" w:type="dxa"/>
              <w:left w:w="30" w:type="dxa"/>
              <w:bottom w:w="30" w:type="dxa"/>
              <w:right w:w="30" w:type="dxa"/>
            </w:tcMar>
          </w:tcPr>
          <w:p w:rsidR="00835F6C" w:rsidRPr="009B02FC" w:rsidRDefault="006E276D"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遺失個案</w:t>
            </w:r>
          </w:p>
        </w:tc>
        <w:tc>
          <w:tcPr>
            <w:tcW w:w="1843"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99.00</w:t>
            </w:r>
          </w:p>
        </w:tc>
        <w:tc>
          <w:tcPr>
            <w:tcW w:w="1154" w:type="dxa"/>
            <w:shd w:val="clear" w:color="auto" w:fill="FFFFFF"/>
            <w:tcMar>
              <w:top w:w="30" w:type="dxa"/>
              <w:left w:w="30" w:type="dxa"/>
              <w:bottom w:w="30" w:type="dxa"/>
              <w:right w:w="30" w:type="dxa"/>
            </w:tcMar>
          </w:tcPr>
          <w:p w:rsidR="00835F6C" w:rsidRPr="009B02FC" w:rsidRDefault="00007139"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82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w:t>
            </w:r>
            <w:r w:rsidR="00007139" w:rsidRPr="009B02FC">
              <w:rPr>
                <w:rFonts w:ascii="Times New Roman" w:eastAsiaTheme="majorEastAsia" w:hAnsi="Times New Roman" w:cs="Times New Roman"/>
                <w:sz w:val="24"/>
                <w:szCs w:val="24"/>
                <w:lang w:eastAsia="zh-TW"/>
              </w:rPr>
              <w:t>7.8</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5"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007139">
        <w:trPr>
          <w:cantSplit/>
          <w:tblHeader/>
        </w:trPr>
        <w:tc>
          <w:tcPr>
            <w:tcW w:w="1134"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843" w:type="dxa"/>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57.7</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5"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835F6C" w:rsidRPr="009B02FC" w:rsidTr="00D51977">
        <w:trPr>
          <w:cantSplit/>
        </w:trPr>
        <w:tc>
          <w:tcPr>
            <w:tcW w:w="2977" w:type="dxa"/>
            <w:gridSpan w:val="2"/>
            <w:shd w:val="clear" w:color="auto" w:fill="FFFFFF"/>
            <w:tcMar>
              <w:top w:w="30" w:type="dxa"/>
              <w:left w:w="30" w:type="dxa"/>
              <w:bottom w:w="30" w:type="dxa"/>
              <w:right w:w="30" w:type="dxa"/>
            </w:tcMar>
          </w:tcPr>
          <w:p w:rsidR="00835F6C" w:rsidRPr="009B02FC" w:rsidRDefault="00326CE9"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835F6C" w:rsidRPr="009B02FC" w:rsidRDefault="00835F6C" w:rsidP="007C05AB">
            <w:pPr>
              <w:spacing w:after="0" w:line="32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c>
          <w:tcPr>
            <w:tcW w:w="1455" w:type="dxa"/>
            <w:shd w:val="clear" w:color="auto" w:fill="FFFFFF"/>
            <w:tcMar>
              <w:top w:w="30" w:type="dxa"/>
              <w:left w:w="30" w:type="dxa"/>
              <w:bottom w:w="30" w:type="dxa"/>
              <w:right w:w="30" w:type="dxa"/>
            </w:tcMar>
            <w:vAlign w:val="center"/>
          </w:tcPr>
          <w:p w:rsidR="00835F6C" w:rsidRPr="009B02FC" w:rsidRDefault="00835F6C" w:rsidP="007C05AB">
            <w:pPr>
              <w:spacing w:after="0" w:line="320" w:lineRule="exact"/>
              <w:rPr>
                <w:rFonts w:ascii="Times New Roman" w:eastAsiaTheme="majorEastAsia" w:hAnsi="Times New Roman" w:cs="Times New Roman"/>
                <w:sz w:val="24"/>
                <w:szCs w:val="24"/>
              </w:rPr>
            </w:pPr>
          </w:p>
        </w:tc>
      </w:tr>
      <w:tr w:rsidR="00991A10" w:rsidRPr="009B02FC" w:rsidTr="00EE2EC4">
        <w:trPr>
          <w:cantSplit/>
        </w:trPr>
        <w:tc>
          <w:tcPr>
            <w:tcW w:w="2977" w:type="dxa"/>
            <w:gridSpan w:val="2"/>
            <w:shd w:val="clear" w:color="auto" w:fill="FFFFFF"/>
            <w:tcMar>
              <w:top w:w="30" w:type="dxa"/>
              <w:left w:w="30" w:type="dxa"/>
              <w:bottom w:w="30" w:type="dxa"/>
              <w:right w:w="30" w:type="dxa"/>
            </w:tcMar>
          </w:tcPr>
          <w:p w:rsidR="00991A10" w:rsidRPr="009B02FC" w:rsidRDefault="00991A1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開始輪候出租公屋中位數</w:t>
            </w:r>
          </w:p>
        </w:tc>
        <w:tc>
          <w:tcPr>
            <w:tcW w:w="2163" w:type="dxa"/>
            <w:gridSpan w:val="2"/>
            <w:shd w:val="clear" w:color="auto" w:fill="FFFFFF"/>
            <w:tcMar>
              <w:top w:w="30" w:type="dxa"/>
              <w:left w:w="30" w:type="dxa"/>
              <w:bottom w:w="30" w:type="dxa"/>
              <w:right w:w="30" w:type="dxa"/>
            </w:tcMar>
          </w:tcPr>
          <w:p w:rsidR="00991A10" w:rsidRPr="009B02FC" w:rsidRDefault="00991A10"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4</w:t>
            </w:r>
            <w:r w:rsidRPr="009B02FC">
              <w:rPr>
                <w:rFonts w:ascii="Times New Roman" w:eastAsiaTheme="majorEastAsia" w:hAnsi="Times New Roman" w:cs="Times New Roman"/>
                <w:sz w:val="24"/>
                <w:szCs w:val="24"/>
                <w:lang w:eastAsia="zh-TW"/>
              </w:rPr>
              <w:t>年</w:t>
            </w:r>
            <w:r w:rsidRPr="009B02FC">
              <w:rPr>
                <w:rFonts w:ascii="Times New Roman" w:eastAsiaTheme="majorEastAsia" w:hAnsi="Times New Roman" w:cs="Times New Roman"/>
                <w:sz w:val="24"/>
                <w:szCs w:val="24"/>
                <w:lang w:eastAsia="zh-TW"/>
              </w:rPr>
              <w:t>2</w:t>
            </w:r>
            <w:r w:rsidRPr="009B02FC">
              <w:rPr>
                <w:rFonts w:ascii="Times New Roman" w:eastAsiaTheme="majorEastAsia" w:hAnsi="Times New Roman" w:cs="Times New Roman"/>
                <w:sz w:val="24"/>
                <w:szCs w:val="24"/>
                <w:lang w:eastAsia="zh-TW"/>
              </w:rPr>
              <w:t>個月</w:t>
            </w:r>
          </w:p>
        </w:tc>
        <w:tc>
          <w:tcPr>
            <w:tcW w:w="1382" w:type="dxa"/>
            <w:shd w:val="clear" w:color="auto" w:fill="FFFFFF"/>
            <w:tcMar>
              <w:top w:w="30" w:type="dxa"/>
              <w:left w:w="30" w:type="dxa"/>
              <w:bottom w:w="30" w:type="dxa"/>
              <w:right w:w="30" w:type="dxa"/>
            </w:tcMar>
            <w:vAlign w:val="center"/>
          </w:tcPr>
          <w:p w:rsidR="00991A10" w:rsidRPr="009B02FC" w:rsidRDefault="00991A10" w:rsidP="007C05AB">
            <w:pPr>
              <w:spacing w:after="0" w:line="320" w:lineRule="exact"/>
              <w:rPr>
                <w:rFonts w:ascii="Times New Roman" w:eastAsiaTheme="majorEastAsia" w:hAnsi="Times New Roman" w:cs="Times New Roman"/>
                <w:sz w:val="24"/>
                <w:szCs w:val="24"/>
                <w:lang w:eastAsia="zh-TW"/>
              </w:rPr>
            </w:pPr>
          </w:p>
        </w:tc>
        <w:tc>
          <w:tcPr>
            <w:tcW w:w="1455" w:type="dxa"/>
            <w:shd w:val="clear" w:color="auto" w:fill="FFFFFF"/>
            <w:tcMar>
              <w:top w:w="30" w:type="dxa"/>
              <w:left w:w="30" w:type="dxa"/>
              <w:bottom w:w="30" w:type="dxa"/>
              <w:right w:w="30" w:type="dxa"/>
            </w:tcMar>
            <w:vAlign w:val="center"/>
          </w:tcPr>
          <w:p w:rsidR="00991A10" w:rsidRPr="009B02FC" w:rsidRDefault="00991A10" w:rsidP="007C05AB">
            <w:pPr>
              <w:spacing w:after="0" w:line="320" w:lineRule="exact"/>
              <w:rPr>
                <w:rFonts w:ascii="Times New Roman" w:eastAsiaTheme="majorEastAsia" w:hAnsi="Times New Roman" w:cs="Times New Roman"/>
                <w:sz w:val="24"/>
                <w:szCs w:val="24"/>
                <w:lang w:eastAsia="zh-TW"/>
              </w:rPr>
            </w:pPr>
          </w:p>
        </w:tc>
      </w:tr>
    </w:tbl>
    <w:p w:rsidR="004D07A8" w:rsidRPr="009B02FC" w:rsidRDefault="004D07A8" w:rsidP="007C05AB">
      <w:pPr>
        <w:spacing w:after="0" w:line="320" w:lineRule="exact"/>
        <w:rPr>
          <w:rFonts w:ascii="Times New Roman" w:eastAsiaTheme="majorEastAsia" w:hAnsi="Times New Roman" w:cs="Times New Roman"/>
          <w:b/>
          <w:sz w:val="24"/>
          <w:szCs w:val="24"/>
          <w:lang w:eastAsia="zh-TW"/>
        </w:rPr>
      </w:pPr>
    </w:p>
    <w:p w:rsidR="00995225" w:rsidRPr="009B02FC" w:rsidRDefault="00995225"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t>表</w:t>
      </w:r>
      <w:r w:rsidRPr="009B02FC">
        <w:rPr>
          <w:rFonts w:ascii="Times New Roman" w:eastAsiaTheme="majorEastAsia" w:hAnsi="Times New Roman" w:cs="Times New Roman"/>
          <w:b/>
          <w:sz w:val="24"/>
          <w:szCs w:val="24"/>
          <w:lang w:eastAsia="zh-TW"/>
        </w:rPr>
        <w:t>2</w:t>
      </w:r>
      <w:r w:rsidR="00AB06F3" w:rsidRPr="009B02FC">
        <w:rPr>
          <w:rFonts w:ascii="Times New Roman" w:eastAsiaTheme="majorEastAsia" w:hAnsi="Times New Roman" w:cs="Times New Roman"/>
          <w:b/>
          <w:sz w:val="24"/>
          <w:szCs w:val="24"/>
          <w:lang w:eastAsia="zh-TW"/>
        </w:rPr>
        <w:t>6</w:t>
      </w:r>
      <w:r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你居於上址有何問題</w:t>
      </w:r>
      <w:r w:rsidRPr="009B02FC">
        <w:rPr>
          <w:rFonts w:ascii="Times New Roman" w:eastAsiaTheme="majorEastAsia" w:hAnsi="Times New Roman" w:cs="Times New Roman"/>
          <w:b/>
          <w:sz w:val="24"/>
          <w:szCs w:val="24"/>
          <w:lang w:eastAsia="zh-TW"/>
        </w:rPr>
        <w:t>?</w:t>
      </w:r>
      <w:r w:rsidR="00742CC9" w:rsidRPr="009B02FC">
        <w:rPr>
          <w:rFonts w:ascii="Times New Roman" w:eastAsiaTheme="majorEastAsia" w:hAnsi="Times New Roman" w:cs="Times New Roman"/>
          <w:b/>
          <w:sz w:val="24"/>
          <w:szCs w:val="24"/>
          <w:lang w:eastAsia="zh-TW"/>
        </w:rPr>
        <w:t xml:space="preserve"> </w:t>
      </w:r>
      <w:r w:rsidRPr="009B02FC">
        <w:rPr>
          <w:rFonts w:ascii="Times New Roman" w:eastAsiaTheme="majorEastAsia" w:hAnsi="Times New Roman" w:cs="Times New Roman"/>
          <w:b/>
          <w:sz w:val="24"/>
          <w:szCs w:val="24"/>
          <w:lang w:eastAsia="zh-TW"/>
        </w:rPr>
        <w:t>(</w:t>
      </w:r>
      <w:r w:rsidRPr="009B02FC">
        <w:rPr>
          <w:rFonts w:ascii="Times New Roman" w:eastAsiaTheme="majorEastAsia" w:hAnsi="Times New Roman" w:cs="Times New Roman"/>
          <w:b/>
          <w:sz w:val="24"/>
          <w:szCs w:val="24"/>
          <w:lang w:eastAsia="zh-TW"/>
        </w:rPr>
        <w:t>可選擇多項</w:t>
      </w:r>
      <w:r w:rsidRPr="009B02FC">
        <w:rPr>
          <w:rFonts w:ascii="Times New Roman" w:eastAsiaTheme="majorEastAsia" w:hAnsi="Times New Roman" w:cs="Times New Roman"/>
          <w:b/>
          <w:sz w:val="24"/>
          <w:szCs w:val="24"/>
          <w:lang w:eastAsia="zh-TW"/>
        </w:rPr>
        <w:t>)</w:t>
      </w:r>
    </w:p>
    <w:tbl>
      <w:tblPr>
        <w:tblW w:w="65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77"/>
        <w:gridCol w:w="1134"/>
        <w:gridCol w:w="2410"/>
      </w:tblGrid>
      <w:tr w:rsidR="002C2309" w:rsidRPr="009B02FC" w:rsidTr="003E458E">
        <w:trPr>
          <w:cantSplit/>
          <w:trHeight w:val="47"/>
          <w:tblHeader/>
        </w:trPr>
        <w:tc>
          <w:tcPr>
            <w:tcW w:w="2977" w:type="dxa"/>
            <w:shd w:val="clear" w:color="auto" w:fill="FFFFFF"/>
            <w:vAlign w:val="center"/>
          </w:tcPr>
          <w:p w:rsidR="002C2309" w:rsidRPr="009B02FC" w:rsidRDefault="002C2309" w:rsidP="00B05907">
            <w:pPr>
              <w:spacing w:after="0" w:line="280" w:lineRule="exact"/>
              <w:rPr>
                <w:rFonts w:ascii="Times New Roman" w:eastAsiaTheme="majorEastAsia" w:hAnsi="Times New Roman" w:cs="Times New Roman"/>
                <w:sz w:val="24"/>
                <w:szCs w:val="24"/>
                <w:lang w:eastAsia="zh-TW"/>
              </w:rPr>
            </w:pPr>
          </w:p>
        </w:tc>
        <w:tc>
          <w:tcPr>
            <w:tcW w:w="1134" w:type="dxa"/>
            <w:shd w:val="clear" w:color="auto" w:fill="FFFFFF"/>
            <w:tcMar>
              <w:top w:w="30" w:type="dxa"/>
              <w:left w:w="30" w:type="dxa"/>
              <w:bottom w:w="30" w:type="dxa"/>
              <w:right w:w="30" w:type="dxa"/>
            </w:tcMar>
            <w:vAlign w:val="bottom"/>
          </w:tcPr>
          <w:p w:rsidR="002C2309" w:rsidRPr="009B02FC" w:rsidRDefault="002C2309" w:rsidP="00B05907">
            <w:pPr>
              <w:spacing w:after="0" w:line="28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rPr>
              <w:t>選擇人數</w:t>
            </w:r>
          </w:p>
        </w:tc>
        <w:tc>
          <w:tcPr>
            <w:tcW w:w="2410" w:type="dxa"/>
            <w:shd w:val="clear" w:color="auto" w:fill="FFFFFF"/>
            <w:tcMar>
              <w:top w:w="30" w:type="dxa"/>
              <w:left w:w="30" w:type="dxa"/>
              <w:bottom w:w="30" w:type="dxa"/>
              <w:right w:w="30" w:type="dxa"/>
            </w:tcMar>
            <w:vAlign w:val="bottom"/>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選擇人數百分比</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居住環境擠迫</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85</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61.2%</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空氣混濁</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60</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43.2%</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光線不足</w:t>
            </w:r>
            <w:r w:rsidRPr="009B02FC">
              <w:rPr>
                <w:rFonts w:ascii="Times New Roman" w:eastAsiaTheme="majorEastAsia" w:hAnsi="Times New Roman" w:cs="Times New Roman"/>
                <w:sz w:val="24"/>
                <w:szCs w:val="24"/>
                <w:lang w:eastAsia="zh-TW"/>
              </w:rPr>
              <w:t xml:space="preserve"> </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54</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38.8%</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活動空間不足</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93</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66.9%</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廁所狹小不便</w:t>
            </w:r>
            <w:r w:rsidRPr="009B02FC">
              <w:rPr>
                <w:rFonts w:ascii="Times New Roman" w:eastAsiaTheme="majorEastAsia" w:hAnsi="Times New Roman" w:cs="Times New Roman"/>
                <w:sz w:val="24"/>
                <w:szCs w:val="24"/>
                <w:lang w:eastAsia="zh-TW"/>
              </w:rPr>
              <w:t xml:space="preserve">  </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63</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45.3%</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不能坐直身</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10.1%</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日間嘈吵</w:t>
            </w:r>
            <w:r w:rsidRPr="009B02FC">
              <w:rPr>
                <w:rFonts w:ascii="Times New Roman" w:eastAsiaTheme="majorEastAsia" w:hAnsi="Times New Roman" w:cs="Times New Roman"/>
                <w:sz w:val="24"/>
                <w:szCs w:val="24"/>
                <w:lang w:eastAsia="zh-TW"/>
              </w:rPr>
              <w:t xml:space="preserve"> </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42</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30.2%</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晚間嘈吵</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36</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25.9%</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治安不好</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30</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21.6%</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無地方做功課</w:t>
            </w: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溫習</w:t>
            </w:r>
            <w:r w:rsidRPr="009B02FC">
              <w:rPr>
                <w:rFonts w:ascii="Times New Roman" w:eastAsiaTheme="majorEastAsia" w:hAnsi="Times New Roman" w:cs="Times New Roman"/>
                <w:sz w:val="24"/>
                <w:szCs w:val="24"/>
                <w:lang w:eastAsia="zh-TW"/>
              </w:rPr>
              <w:t xml:space="preserve"> </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48</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34.5%</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無空間玩樂</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73</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52.5%</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要屈著身做功課</w:t>
            </w:r>
            <w:r w:rsidRPr="009B02FC">
              <w:rPr>
                <w:rFonts w:ascii="Times New Roman" w:eastAsiaTheme="majorEastAsia" w:hAnsi="Times New Roman" w:cs="Times New Roman"/>
                <w:sz w:val="24"/>
                <w:szCs w:val="24"/>
                <w:lang w:eastAsia="zh-TW"/>
              </w:rPr>
              <w:t xml:space="preserve"> </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41</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29.5%</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沒有問題</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13</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9.4%</w:t>
            </w:r>
          </w:p>
        </w:tc>
      </w:tr>
      <w:tr w:rsidR="002C2309" w:rsidRPr="009B02FC" w:rsidTr="003E458E">
        <w:trPr>
          <w:cantSplit/>
          <w:tblHeader/>
        </w:trPr>
        <w:tc>
          <w:tcPr>
            <w:tcW w:w="2977"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lang w:eastAsia="zh-TW"/>
              </w:rPr>
              <w:t>其他：</w:t>
            </w:r>
            <w:r w:rsidRPr="009B02FC">
              <w:rPr>
                <w:rFonts w:ascii="Times New Roman" w:eastAsiaTheme="majorEastAsia" w:hAnsi="Times New Roman" w:cs="Times New Roman"/>
                <w:sz w:val="24"/>
                <w:szCs w:val="24"/>
                <w:lang w:eastAsia="zh-TW"/>
              </w:rPr>
              <w:t>______ (</w:t>
            </w:r>
            <w:r w:rsidRPr="009B02FC">
              <w:rPr>
                <w:rFonts w:ascii="Times New Roman" w:eastAsiaTheme="majorEastAsia" w:hAnsi="Times New Roman" w:cs="Times New Roman"/>
                <w:sz w:val="24"/>
                <w:szCs w:val="24"/>
                <w:lang w:eastAsia="zh-TW"/>
              </w:rPr>
              <w:t>請註明</w:t>
            </w:r>
            <w:r w:rsidRPr="009B02FC">
              <w:rPr>
                <w:rFonts w:ascii="Times New Roman" w:eastAsiaTheme="majorEastAsia" w:hAnsi="Times New Roman" w:cs="Times New Roman"/>
                <w:sz w:val="24"/>
                <w:szCs w:val="24"/>
                <w:lang w:eastAsia="zh-TW"/>
              </w:rPr>
              <w:t>)</w:t>
            </w:r>
          </w:p>
        </w:tc>
        <w:tc>
          <w:tcPr>
            <w:tcW w:w="1134"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w:t>
            </w:r>
          </w:p>
        </w:tc>
        <w:tc>
          <w:tcPr>
            <w:tcW w:w="2410" w:type="dxa"/>
            <w:shd w:val="clear" w:color="auto" w:fill="FFFFFF"/>
            <w:tcMar>
              <w:top w:w="30" w:type="dxa"/>
              <w:left w:w="30" w:type="dxa"/>
              <w:bottom w:w="30" w:type="dxa"/>
              <w:right w:w="30" w:type="dxa"/>
            </w:tcMar>
          </w:tcPr>
          <w:p w:rsidR="002C2309" w:rsidRPr="009B02FC" w:rsidRDefault="002C2309" w:rsidP="00B05907">
            <w:pPr>
              <w:spacing w:after="0" w:line="28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w:t>
            </w:r>
          </w:p>
        </w:tc>
      </w:tr>
    </w:tbl>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4D07A8" w:rsidRPr="009B02FC" w:rsidRDefault="004D07A8" w:rsidP="007C05AB">
      <w:pPr>
        <w:spacing w:after="0" w:line="320" w:lineRule="exact"/>
        <w:rPr>
          <w:rFonts w:ascii="Times New Roman" w:eastAsiaTheme="majorEastAsia" w:hAnsi="Times New Roman" w:cs="Times New Roman"/>
          <w:b/>
          <w:color w:val="000000"/>
          <w:sz w:val="24"/>
          <w:szCs w:val="24"/>
          <w:lang w:eastAsia="zh-TW"/>
        </w:rPr>
      </w:pPr>
    </w:p>
    <w:p w:rsidR="00835F6C" w:rsidRPr="009B02FC" w:rsidRDefault="00995225" w:rsidP="007C05AB">
      <w:pPr>
        <w:spacing w:after="0" w:line="320" w:lineRule="exact"/>
        <w:rPr>
          <w:rFonts w:ascii="Times New Roman" w:eastAsiaTheme="majorEastAsia" w:hAnsi="Times New Roman" w:cs="Times New Roman"/>
          <w:b/>
          <w:color w:val="000000"/>
          <w:sz w:val="24"/>
          <w:szCs w:val="24"/>
          <w:lang w:eastAsia="zh-TW"/>
        </w:rPr>
      </w:pPr>
      <w:r w:rsidRPr="009B02FC">
        <w:rPr>
          <w:rFonts w:ascii="Times New Roman" w:eastAsiaTheme="majorEastAsia" w:hAnsi="Times New Roman" w:cs="Times New Roman"/>
          <w:b/>
          <w:color w:val="000000"/>
          <w:sz w:val="24"/>
          <w:szCs w:val="24"/>
          <w:lang w:eastAsia="zh-TW"/>
        </w:rPr>
        <w:lastRenderedPageBreak/>
        <w:t>表</w:t>
      </w:r>
      <w:r w:rsidRPr="009B02FC">
        <w:rPr>
          <w:rFonts w:ascii="Times New Roman" w:eastAsiaTheme="majorEastAsia" w:hAnsi="Times New Roman" w:cs="Times New Roman"/>
          <w:b/>
          <w:color w:val="000000"/>
          <w:sz w:val="24"/>
          <w:szCs w:val="24"/>
          <w:lang w:eastAsia="zh-TW"/>
        </w:rPr>
        <w:t>2</w:t>
      </w:r>
      <w:r w:rsidR="00742CC9" w:rsidRPr="009B02FC">
        <w:rPr>
          <w:rFonts w:ascii="Times New Roman" w:eastAsiaTheme="majorEastAsia" w:hAnsi="Times New Roman" w:cs="Times New Roman"/>
          <w:b/>
          <w:color w:val="000000"/>
          <w:sz w:val="24"/>
          <w:szCs w:val="24"/>
          <w:lang w:eastAsia="zh-TW"/>
        </w:rPr>
        <w:t>7</w:t>
      </w:r>
      <w:r w:rsidRPr="009B02FC">
        <w:rPr>
          <w:rFonts w:ascii="Times New Roman" w:eastAsiaTheme="majorEastAsia" w:hAnsi="Times New Roman" w:cs="Times New Roman"/>
          <w:b/>
          <w:color w:val="000000"/>
          <w:sz w:val="24"/>
          <w:szCs w:val="24"/>
          <w:lang w:eastAsia="zh-TW"/>
        </w:rPr>
        <w:t xml:space="preserve">: </w:t>
      </w:r>
      <w:r w:rsidRPr="009B02FC">
        <w:rPr>
          <w:rFonts w:ascii="Times New Roman" w:eastAsiaTheme="majorEastAsia" w:hAnsi="Times New Roman" w:cs="Times New Roman"/>
          <w:b/>
          <w:color w:val="000000"/>
          <w:sz w:val="24"/>
          <w:szCs w:val="24"/>
          <w:lang w:eastAsia="zh-TW"/>
        </w:rPr>
        <w:t>請按你現在居住地方的實際情況及個人感受，選擇最能形容你家的情況：</w:t>
      </w:r>
    </w:p>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055"/>
        <w:gridCol w:w="1956"/>
        <w:gridCol w:w="1956"/>
        <w:gridCol w:w="1999"/>
      </w:tblGrid>
      <w:tr w:rsidR="00995225" w:rsidRPr="009B02FC" w:rsidTr="00D638AC">
        <w:trPr>
          <w:jc w:val="center"/>
        </w:trPr>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5225" w:rsidRPr="009B02FC" w:rsidRDefault="00995225" w:rsidP="007C05AB">
            <w:pPr>
              <w:widowControl w:val="0"/>
              <w:spacing w:line="320" w:lineRule="exact"/>
              <w:jc w:val="center"/>
              <w:rPr>
                <w:rFonts w:eastAsiaTheme="majorEastAsia"/>
                <w:sz w:val="24"/>
                <w:szCs w:val="24"/>
              </w:rPr>
            </w:pP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5225" w:rsidRPr="009B02FC" w:rsidRDefault="00995225" w:rsidP="007C05AB">
            <w:pPr>
              <w:widowControl w:val="0"/>
              <w:spacing w:line="320" w:lineRule="exact"/>
              <w:jc w:val="center"/>
              <w:rPr>
                <w:rFonts w:eastAsiaTheme="majorEastAsia"/>
                <w:sz w:val="24"/>
                <w:szCs w:val="24"/>
              </w:rPr>
            </w:pPr>
            <w:r w:rsidRPr="009B02FC">
              <w:rPr>
                <w:rFonts w:eastAsiaTheme="majorEastAsia"/>
                <w:color w:val="000000"/>
                <w:sz w:val="24"/>
                <w:szCs w:val="24"/>
              </w:rPr>
              <w:t>非常好</w:t>
            </w:r>
          </w:p>
        </w:tc>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5225" w:rsidRPr="009B02FC" w:rsidRDefault="00995225" w:rsidP="007C05AB">
            <w:pPr>
              <w:widowControl w:val="0"/>
              <w:spacing w:line="320" w:lineRule="exact"/>
              <w:jc w:val="center"/>
              <w:rPr>
                <w:rFonts w:eastAsiaTheme="majorEastAsia"/>
                <w:color w:val="000000"/>
                <w:sz w:val="24"/>
                <w:szCs w:val="24"/>
              </w:rPr>
            </w:pPr>
            <w:r w:rsidRPr="009B02FC">
              <w:rPr>
                <w:rFonts w:eastAsiaTheme="majorEastAsia"/>
                <w:color w:val="000000"/>
                <w:sz w:val="24"/>
                <w:szCs w:val="24"/>
              </w:rPr>
              <w:t>頗好</w:t>
            </w:r>
          </w:p>
        </w:tc>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5225" w:rsidRPr="009B02FC" w:rsidRDefault="00995225" w:rsidP="007C05AB">
            <w:pPr>
              <w:widowControl w:val="0"/>
              <w:spacing w:line="320" w:lineRule="exact"/>
              <w:jc w:val="center"/>
              <w:rPr>
                <w:rFonts w:eastAsiaTheme="majorEastAsia"/>
                <w:color w:val="000000"/>
                <w:sz w:val="24"/>
                <w:szCs w:val="24"/>
              </w:rPr>
            </w:pPr>
            <w:r w:rsidRPr="009B02FC">
              <w:rPr>
                <w:rFonts w:eastAsiaTheme="majorEastAsia"/>
                <w:color w:val="000000"/>
                <w:sz w:val="24"/>
                <w:szCs w:val="24"/>
              </w:rPr>
              <w:t>頗差</w:t>
            </w:r>
          </w:p>
        </w:tc>
        <w:tc>
          <w:tcPr>
            <w:tcW w:w="2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5225" w:rsidRPr="009B02FC" w:rsidRDefault="00995225" w:rsidP="007C05AB">
            <w:pPr>
              <w:widowControl w:val="0"/>
              <w:spacing w:line="320" w:lineRule="exact"/>
              <w:jc w:val="center"/>
              <w:rPr>
                <w:rFonts w:eastAsiaTheme="majorEastAsia"/>
                <w:color w:val="000000"/>
                <w:sz w:val="24"/>
                <w:szCs w:val="24"/>
              </w:rPr>
            </w:pPr>
            <w:r w:rsidRPr="009B02FC">
              <w:rPr>
                <w:rFonts w:eastAsiaTheme="majorEastAsia"/>
                <w:color w:val="000000"/>
                <w:sz w:val="24"/>
                <w:szCs w:val="24"/>
              </w:rPr>
              <w:t>非常差</w:t>
            </w:r>
          </w:p>
        </w:tc>
      </w:tr>
      <w:tr w:rsidR="00995225" w:rsidRPr="009B02FC" w:rsidTr="00D638AC">
        <w:trPr>
          <w:jc w:val="center"/>
        </w:trPr>
        <w:tc>
          <w:tcPr>
            <w:tcW w:w="2594" w:type="dxa"/>
            <w:tcBorders>
              <w:top w:val="single" w:sz="4" w:space="0" w:color="auto"/>
              <w:left w:val="single" w:sz="4" w:space="0" w:color="auto"/>
              <w:bottom w:val="single" w:sz="4" w:space="0" w:color="auto"/>
              <w:right w:val="single" w:sz="4" w:space="0" w:color="auto"/>
            </w:tcBorders>
            <w:hideMark/>
          </w:tcPr>
          <w:p w:rsidR="00995225" w:rsidRPr="009B02FC" w:rsidRDefault="00995225" w:rsidP="007C05AB">
            <w:pPr>
              <w:spacing w:line="320" w:lineRule="exact"/>
              <w:rPr>
                <w:rFonts w:eastAsiaTheme="majorEastAsia"/>
                <w:color w:val="000000"/>
                <w:sz w:val="24"/>
                <w:szCs w:val="24"/>
              </w:rPr>
            </w:pPr>
            <w:r w:rsidRPr="009B02FC">
              <w:rPr>
                <w:rFonts w:eastAsiaTheme="majorEastAsia"/>
                <w:color w:val="000000"/>
                <w:sz w:val="24"/>
                <w:szCs w:val="24"/>
              </w:rPr>
              <w:t>溫習和讀書環境</w:t>
            </w:r>
          </w:p>
        </w:tc>
        <w:tc>
          <w:tcPr>
            <w:tcW w:w="221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2 (1.4%)</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44 (31.0%)</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62 (43.7%)</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34 (23.9%)</w:t>
            </w:r>
          </w:p>
        </w:tc>
      </w:tr>
      <w:tr w:rsidR="00995225" w:rsidRPr="009B02FC" w:rsidTr="00D638AC">
        <w:trPr>
          <w:jc w:val="center"/>
        </w:trPr>
        <w:tc>
          <w:tcPr>
            <w:tcW w:w="2594"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color w:val="000000"/>
                <w:sz w:val="24"/>
                <w:szCs w:val="24"/>
              </w:rPr>
            </w:pPr>
            <w:r w:rsidRPr="009B02FC">
              <w:rPr>
                <w:rFonts w:eastAsiaTheme="majorEastAsia"/>
                <w:color w:val="000000"/>
                <w:sz w:val="24"/>
                <w:szCs w:val="24"/>
              </w:rPr>
              <w:t>玩樂空間</w:t>
            </w:r>
          </w:p>
        </w:tc>
        <w:tc>
          <w:tcPr>
            <w:tcW w:w="221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2 (1.4%)</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35 (24.6%)</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995225" w:rsidP="007C05AB">
            <w:pPr>
              <w:spacing w:line="320" w:lineRule="exact"/>
              <w:rPr>
                <w:rFonts w:eastAsiaTheme="majorEastAsia"/>
                <w:sz w:val="24"/>
                <w:szCs w:val="24"/>
              </w:rPr>
            </w:pPr>
            <w:r w:rsidRPr="009B02FC">
              <w:rPr>
                <w:rFonts w:eastAsiaTheme="majorEastAsia"/>
                <w:sz w:val="24"/>
                <w:szCs w:val="24"/>
              </w:rPr>
              <w:t>66 (46.5%)</w:t>
            </w:r>
          </w:p>
        </w:tc>
        <w:tc>
          <w:tcPr>
            <w:tcW w:w="2087" w:type="dxa"/>
            <w:tcBorders>
              <w:top w:val="single" w:sz="4" w:space="0" w:color="auto"/>
              <w:left w:val="single" w:sz="4" w:space="0" w:color="auto"/>
              <w:bottom w:val="single" w:sz="4" w:space="0" w:color="auto"/>
              <w:right w:val="single" w:sz="4" w:space="0" w:color="auto"/>
            </w:tcBorders>
          </w:tcPr>
          <w:p w:rsidR="00995225" w:rsidRPr="009B02FC" w:rsidRDefault="008C7F11" w:rsidP="007C05AB">
            <w:pPr>
              <w:pStyle w:val="a7"/>
              <w:numPr>
                <w:ilvl w:val="0"/>
                <w:numId w:val="12"/>
              </w:numPr>
              <w:spacing w:line="320" w:lineRule="exact"/>
              <w:ind w:leftChars="0"/>
              <w:rPr>
                <w:rFonts w:eastAsiaTheme="majorEastAsia"/>
                <w:sz w:val="24"/>
                <w:szCs w:val="24"/>
              </w:rPr>
            </w:pPr>
            <w:r w:rsidRPr="009B02FC">
              <w:rPr>
                <w:rFonts w:eastAsiaTheme="majorEastAsia"/>
                <w:sz w:val="24"/>
                <w:szCs w:val="24"/>
              </w:rPr>
              <w:t>(</w:t>
            </w:r>
            <w:r w:rsidR="00995225" w:rsidRPr="009B02FC">
              <w:rPr>
                <w:rFonts w:eastAsiaTheme="majorEastAsia"/>
                <w:sz w:val="24"/>
                <w:szCs w:val="24"/>
              </w:rPr>
              <w:t>27.5%)</w:t>
            </w:r>
          </w:p>
        </w:tc>
      </w:tr>
    </w:tbl>
    <w:p w:rsidR="00995225" w:rsidRPr="009B02FC" w:rsidRDefault="00995225" w:rsidP="007C05AB">
      <w:pPr>
        <w:spacing w:after="0" w:line="320" w:lineRule="exact"/>
        <w:rPr>
          <w:rFonts w:ascii="Times New Roman" w:eastAsiaTheme="majorEastAsia" w:hAnsi="Times New Roman" w:cs="Times New Roman"/>
          <w:sz w:val="24"/>
          <w:szCs w:val="24"/>
          <w:lang w:eastAsia="zh-TW"/>
        </w:rPr>
      </w:pPr>
      <w:r w:rsidRPr="009B02FC">
        <w:rPr>
          <w:rFonts w:ascii="Times New Roman" w:eastAsiaTheme="majorEastAsia" w:hAnsi="Times New Roman" w:cs="Times New Roman"/>
          <w:sz w:val="24"/>
          <w:szCs w:val="24"/>
          <w:lang w:eastAsia="zh-TW"/>
        </w:rPr>
        <w:t>(</w:t>
      </w:r>
      <w:r w:rsidRPr="009B02FC">
        <w:rPr>
          <w:rFonts w:ascii="Times New Roman" w:eastAsiaTheme="majorEastAsia" w:hAnsi="Times New Roman" w:cs="Times New Roman"/>
          <w:sz w:val="24"/>
          <w:szCs w:val="24"/>
          <w:lang w:eastAsia="zh-TW"/>
        </w:rPr>
        <w:t>回應人數</w:t>
      </w:r>
      <w:r w:rsidRPr="009B02FC">
        <w:rPr>
          <w:rFonts w:ascii="Times New Roman" w:eastAsiaTheme="majorEastAsia" w:hAnsi="Times New Roman" w:cs="Times New Roman"/>
          <w:sz w:val="24"/>
          <w:szCs w:val="24"/>
          <w:lang w:eastAsia="zh-TW"/>
        </w:rPr>
        <w:t>:142</w:t>
      </w:r>
      <w:r w:rsidRPr="009B02FC">
        <w:rPr>
          <w:rFonts w:ascii="Times New Roman" w:eastAsiaTheme="majorEastAsia" w:hAnsi="Times New Roman" w:cs="Times New Roman"/>
          <w:sz w:val="24"/>
          <w:szCs w:val="24"/>
          <w:lang w:eastAsia="zh-TW"/>
        </w:rPr>
        <w:t>人</w:t>
      </w:r>
      <w:r w:rsidRPr="009B02FC">
        <w:rPr>
          <w:rFonts w:ascii="Times New Roman" w:eastAsiaTheme="majorEastAsia" w:hAnsi="Times New Roman" w:cs="Times New Roman"/>
          <w:sz w:val="24"/>
          <w:szCs w:val="24"/>
          <w:lang w:eastAsia="zh-TW"/>
        </w:rPr>
        <w:t>)</w:t>
      </w:r>
    </w:p>
    <w:p w:rsidR="00CD3928" w:rsidRPr="009B02FC" w:rsidRDefault="00CD3928" w:rsidP="007C05AB">
      <w:pPr>
        <w:spacing w:after="0" w:line="320" w:lineRule="exact"/>
        <w:rPr>
          <w:rFonts w:ascii="Times New Roman" w:eastAsiaTheme="majorEastAsia" w:hAnsi="Times New Roman" w:cs="Times New Roman"/>
          <w:b/>
          <w:sz w:val="24"/>
          <w:szCs w:val="24"/>
          <w:lang w:eastAsia="zh-TW"/>
        </w:rPr>
      </w:pPr>
    </w:p>
    <w:p w:rsidR="00995225" w:rsidRPr="009B02FC" w:rsidRDefault="00995225" w:rsidP="007C05AB">
      <w:pPr>
        <w:spacing w:after="0" w:line="320" w:lineRule="exact"/>
        <w:rPr>
          <w:rFonts w:ascii="Times New Roman" w:eastAsiaTheme="majorEastAsia" w:hAnsi="Times New Roman" w:cs="Times New Roman"/>
          <w:b/>
          <w:sz w:val="24"/>
          <w:szCs w:val="24"/>
          <w:lang w:eastAsia="zh-TW"/>
        </w:rPr>
      </w:pPr>
      <w:r w:rsidRPr="009B02FC">
        <w:rPr>
          <w:rFonts w:ascii="Times New Roman" w:eastAsiaTheme="majorEastAsia" w:hAnsi="Times New Roman" w:cs="Times New Roman"/>
          <w:b/>
          <w:sz w:val="24"/>
          <w:szCs w:val="24"/>
          <w:lang w:eastAsia="zh-TW"/>
        </w:rPr>
        <w:t>表</w:t>
      </w:r>
      <w:r w:rsidRPr="009B02FC">
        <w:rPr>
          <w:rFonts w:ascii="Times New Roman" w:eastAsiaTheme="majorEastAsia" w:hAnsi="Times New Roman" w:cs="Times New Roman"/>
          <w:b/>
          <w:sz w:val="24"/>
          <w:szCs w:val="24"/>
          <w:lang w:eastAsia="zh-TW"/>
        </w:rPr>
        <w:t xml:space="preserve">28: </w:t>
      </w:r>
      <w:r w:rsidRPr="009B02FC">
        <w:rPr>
          <w:rFonts w:ascii="Times New Roman" w:eastAsiaTheme="majorEastAsia" w:hAnsi="Times New Roman" w:cs="Times New Roman"/>
          <w:b/>
          <w:sz w:val="24"/>
          <w:szCs w:val="24"/>
          <w:lang w:eastAsia="zh-TW"/>
        </w:rPr>
        <w:t>總體而言，你喜歡居於上址嗎？</w:t>
      </w:r>
      <w:r w:rsidRPr="009B02FC">
        <w:rPr>
          <w:rFonts w:ascii="Times New Roman" w:eastAsiaTheme="majorEastAsia" w:hAnsi="Times New Roman" w:cs="Times New Roman"/>
          <w:b/>
          <w:sz w:val="24"/>
          <w:szCs w:val="24"/>
          <w:lang w:eastAsia="zh-TW"/>
        </w:rPr>
        <w:t xml:space="preserve"> </w:t>
      </w:r>
    </w:p>
    <w:tbl>
      <w:tblPr>
        <w:tblW w:w="71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8"/>
        <w:gridCol w:w="2391"/>
        <w:gridCol w:w="1154"/>
        <w:gridCol w:w="1382"/>
        <w:gridCol w:w="1455"/>
      </w:tblGrid>
      <w:tr w:rsidR="005E4EE9" w:rsidRPr="009B02FC" w:rsidTr="00D638AC">
        <w:trPr>
          <w:cantSplit/>
          <w:tblHeader/>
        </w:trPr>
        <w:tc>
          <w:tcPr>
            <w:tcW w:w="3119" w:type="dxa"/>
            <w:gridSpan w:val="2"/>
            <w:shd w:val="clear" w:color="auto" w:fill="FFFFFF"/>
            <w:tcMar>
              <w:top w:w="30" w:type="dxa"/>
              <w:left w:w="30" w:type="dxa"/>
              <w:bottom w:w="30" w:type="dxa"/>
              <w:right w:w="30" w:type="dxa"/>
            </w:tcMar>
            <w:vAlign w:val="center"/>
          </w:tcPr>
          <w:p w:rsidR="005E4EE9" w:rsidRPr="009B02FC" w:rsidRDefault="005E4EE9" w:rsidP="00B05907">
            <w:pPr>
              <w:spacing w:after="0" w:line="30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c>
          <w:tcPr>
            <w:tcW w:w="1455" w:type="dxa"/>
            <w:shd w:val="clear" w:color="auto" w:fill="FFFFFF"/>
            <w:tcMar>
              <w:top w:w="30" w:type="dxa"/>
              <w:left w:w="30" w:type="dxa"/>
              <w:bottom w:w="30" w:type="dxa"/>
              <w:right w:w="30" w:type="dxa"/>
            </w:tcMar>
            <w:vAlign w:val="bottom"/>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累積</w:t>
            </w:r>
            <w:r w:rsidRPr="009B02FC">
              <w:rPr>
                <w:rFonts w:ascii="Times New Roman" w:eastAsiaTheme="majorEastAsia" w:hAnsi="Times New Roman" w:cs="Times New Roman"/>
                <w:sz w:val="24"/>
                <w:szCs w:val="24"/>
              </w:rPr>
              <w:t xml:space="preserve"> </w:t>
            </w:r>
            <w:r w:rsidRPr="009B02FC">
              <w:rPr>
                <w:rFonts w:ascii="Times New Roman" w:eastAsiaTheme="majorEastAsia" w:hAnsi="Times New Roman" w:cs="Times New Roman"/>
                <w:sz w:val="24"/>
                <w:szCs w:val="24"/>
              </w:rPr>
              <w:t>百分比</w:t>
            </w:r>
          </w:p>
        </w:tc>
      </w:tr>
      <w:tr w:rsidR="005E4EE9" w:rsidRPr="009B02FC" w:rsidTr="00D638AC">
        <w:trPr>
          <w:cantSplit/>
          <w:tblHeader/>
        </w:trPr>
        <w:tc>
          <w:tcPr>
            <w:tcW w:w="728" w:type="dxa"/>
            <w:vMerge w:val="restart"/>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有效</w:t>
            </w:r>
          </w:p>
        </w:tc>
        <w:tc>
          <w:tcPr>
            <w:tcW w:w="2391"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非常喜歡</w:t>
            </w:r>
          </w:p>
        </w:tc>
        <w:tc>
          <w:tcPr>
            <w:tcW w:w="1154"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8</w:t>
            </w:r>
          </w:p>
        </w:tc>
        <w:tc>
          <w:tcPr>
            <w:tcW w:w="1382"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w:t>
            </w:r>
          </w:p>
        </w:tc>
        <w:tc>
          <w:tcPr>
            <w:tcW w:w="1455"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5.6</w:t>
            </w:r>
          </w:p>
        </w:tc>
      </w:tr>
      <w:tr w:rsidR="005E4EE9" w:rsidRPr="009B02FC" w:rsidTr="00D638AC">
        <w:trPr>
          <w:cantSplit/>
          <w:tblHeader/>
        </w:trPr>
        <w:tc>
          <w:tcPr>
            <w:tcW w:w="728" w:type="dxa"/>
            <w:vMerge/>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p>
        </w:tc>
        <w:tc>
          <w:tcPr>
            <w:tcW w:w="2391"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比較喜歡</w:t>
            </w:r>
          </w:p>
        </w:tc>
        <w:tc>
          <w:tcPr>
            <w:tcW w:w="1154"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43</w:t>
            </w:r>
          </w:p>
        </w:tc>
        <w:tc>
          <w:tcPr>
            <w:tcW w:w="1382"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30.3</w:t>
            </w:r>
          </w:p>
        </w:tc>
        <w:tc>
          <w:tcPr>
            <w:tcW w:w="1455"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35.9</w:t>
            </w:r>
          </w:p>
        </w:tc>
      </w:tr>
      <w:tr w:rsidR="005E4EE9" w:rsidRPr="009B02FC" w:rsidTr="00D638AC">
        <w:trPr>
          <w:cantSplit/>
          <w:tblHeader/>
        </w:trPr>
        <w:tc>
          <w:tcPr>
            <w:tcW w:w="728" w:type="dxa"/>
            <w:vMerge/>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p>
        </w:tc>
        <w:tc>
          <w:tcPr>
            <w:tcW w:w="2391"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比較不喜歡</w:t>
            </w:r>
          </w:p>
        </w:tc>
        <w:tc>
          <w:tcPr>
            <w:tcW w:w="1154"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51</w:t>
            </w:r>
          </w:p>
        </w:tc>
        <w:tc>
          <w:tcPr>
            <w:tcW w:w="1382"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35.9</w:t>
            </w:r>
          </w:p>
        </w:tc>
        <w:tc>
          <w:tcPr>
            <w:tcW w:w="1455"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71.8</w:t>
            </w:r>
          </w:p>
        </w:tc>
      </w:tr>
      <w:tr w:rsidR="005E4EE9" w:rsidRPr="009B02FC" w:rsidTr="00D638AC">
        <w:trPr>
          <w:cantSplit/>
          <w:tblHeader/>
        </w:trPr>
        <w:tc>
          <w:tcPr>
            <w:tcW w:w="728" w:type="dxa"/>
            <w:vMerge/>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p>
        </w:tc>
        <w:tc>
          <w:tcPr>
            <w:tcW w:w="2391"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非常不喜歡</w:t>
            </w:r>
          </w:p>
        </w:tc>
        <w:tc>
          <w:tcPr>
            <w:tcW w:w="1154"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40</w:t>
            </w:r>
          </w:p>
        </w:tc>
        <w:tc>
          <w:tcPr>
            <w:tcW w:w="1382"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28.2</w:t>
            </w:r>
          </w:p>
        </w:tc>
        <w:tc>
          <w:tcPr>
            <w:tcW w:w="1455"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r>
      <w:tr w:rsidR="005E4EE9" w:rsidRPr="009B02FC" w:rsidTr="00D638AC">
        <w:trPr>
          <w:cantSplit/>
        </w:trPr>
        <w:tc>
          <w:tcPr>
            <w:tcW w:w="728" w:type="dxa"/>
            <w:vMerge/>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p>
        </w:tc>
        <w:tc>
          <w:tcPr>
            <w:tcW w:w="2391"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5E4EE9" w:rsidRPr="009B02FC" w:rsidRDefault="005E4EE9" w:rsidP="00B05907">
            <w:pPr>
              <w:spacing w:after="0" w:line="300" w:lineRule="exact"/>
              <w:rPr>
                <w:rFonts w:ascii="Times New Roman" w:eastAsiaTheme="majorEastAsia" w:hAnsi="Times New Roman" w:cs="Times New Roman"/>
                <w:sz w:val="24"/>
                <w:szCs w:val="24"/>
              </w:rPr>
            </w:pPr>
            <w:r w:rsidRPr="009B02FC">
              <w:rPr>
                <w:rFonts w:ascii="Times New Roman" w:eastAsiaTheme="majorEastAsia" w:hAnsi="Times New Roman" w:cs="Times New Roman"/>
                <w:sz w:val="24"/>
                <w:szCs w:val="24"/>
              </w:rPr>
              <w:t>100.0</w:t>
            </w:r>
          </w:p>
        </w:tc>
        <w:tc>
          <w:tcPr>
            <w:tcW w:w="1455" w:type="dxa"/>
            <w:shd w:val="clear" w:color="auto" w:fill="FFFFFF"/>
            <w:tcMar>
              <w:top w:w="30" w:type="dxa"/>
              <w:left w:w="30" w:type="dxa"/>
              <w:bottom w:w="30" w:type="dxa"/>
              <w:right w:w="30" w:type="dxa"/>
            </w:tcMar>
            <w:vAlign w:val="center"/>
          </w:tcPr>
          <w:p w:rsidR="005E4EE9" w:rsidRPr="009B02FC" w:rsidRDefault="005E4EE9" w:rsidP="00B05907">
            <w:pPr>
              <w:spacing w:after="0" w:line="300" w:lineRule="exact"/>
              <w:rPr>
                <w:rFonts w:ascii="Times New Roman" w:eastAsiaTheme="majorEastAsia" w:hAnsi="Times New Roman" w:cs="Times New Roman"/>
                <w:sz w:val="24"/>
                <w:szCs w:val="24"/>
              </w:rPr>
            </w:pPr>
          </w:p>
        </w:tc>
      </w:tr>
    </w:tbl>
    <w:p w:rsidR="00BF270D" w:rsidRPr="009B02FC" w:rsidRDefault="00BF270D" w:rsidP="007C05AB">
      <w:pPr>
        <w:spacing w:after="0" w:line="320" w:lineRule="exact"/>
        <w:rPr>
          <w:rFonts w:ascii="Times New Roman" w:eastAsiaTheme="majorEastAsia" w:hAnsi="Times New Roman" w:cs="Times New Roman"/>
          <w:b/>
          <w:sz w:val="24"/>
          <w:szCs w:val="24"/>
          <w:lang w:eastAsia="zh-TW"/>
        </w:rPr>
      </w:pPr>
    </w:p>
    <w:p w:rsidR="00823236" w:rsidRPr="009B02FC" w:rsidRDefault="00823236" w:rsidP="007C05AB">
      <w:pPr>
        <w:spacing w:after="0" w:line="320" w:lineRule="exact"/>
        <w:rPr>
          <w:rFonts w:ascii="Times New Roman" w:eastAsiaTheme="majorEastAsia" w:hAnsi="Times New Roman" w:cs="Times New Roman"/>
          <w:b/>
          <w:sz w:val="24"/>
          <w:szCs w:val="24"/>
          <w:lang w:eastAsia="zh-TW"/>
        </w:rPr>
        <w:sectPr w:rsidR="00823236" w:rsidRPr="009B02FC" w:rsidSect="008C4BD2">
          <w:headerReference w:type="default" r:id="rId22"/>
          <w:footerReference w:type="default" r:id="rId23"/>
          <w:pgSz w:w="12240" w:h="15840"/>
          <w:pgMar w:top="1077" w:right="907" w:bottom="1361" w:left="1247" w:header="709" w:footer="0" w:gutter="0"/>
          <w:cols w:space="708"/>
          <w:docGrid w:linePitch="360"/>
        </w:sectPr>
      </w:pPr>
    </w:p>
    <w:p w:rsidR="005E4EE9" w:rsidRPr="00160ACE" w:rsidRDefault="005E4EE9"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 xml:space="preserve">29: </w:t>
      </w:r>
      <w:r w:rsidRPr="00160ACE">
        <w:rPr>
          <w:rFonts w:ascii="Times New Roman" w:eastAsiaTheme="majorEastAsia" w:hAnsi="Times New Roman" w:cs="Times New Roman"/>
          <w:b/>
          <w:sz w:val="24"/>
          <w:szCs w:val="24"/>
          <w:lang w:eastAsia="zh-TW"/>
        </w:rPr>
        <w:t>你平日主要在家那裡做功課、學習及玩樂</w:t>
      </w:r>
      <w:r w:rsidRPr="00160ACE">
        <w:rPr>
          <w:rFonts w:ascii="Times New Roman" w:eastAsiaTheme="majorEastAsia" w:hAnsi="Times New Roman" w:cs="Times New Roman"/>
          <w:b/>
          <w:sz w:val="24"/>
          <w:szCs w:val="24"/>
          <w:lang w:eastAsia="zh-TW"/>
        </w:rPr>
        <w:t xml:space="preserve">? </w:t>
      </w:r>
      <w:r w:rsidRPr="00160ACE">
        <w:rPr>
          <w:rFonts w:ascii="Times New Roman" w:eastAsiaTheme="majorEastAsia" w:hAnsi="Times New Roman" w:cs="Times New Roman"/>
          <w:b/>
          <w:sz w:val="24"/>
          <w:szCs w:val="24"/>
          <w:lang w:eastAsia="zh-TW"/>
        </w:rPr>
        <w:t>平均一天用了多少時間</w:t>
      </w:r>
      <w:r w:rsidRPr="00160ACE">
        <w:rPr>
          <w:rFonts w:ascii="Times New Roman" w:eastAsiaTheme="majorEastAsia" w:hAnsi="Times New Roman" w:cs="Times New Roman"/>
          <w:b/>
          <w:sz w:val="24"/>
          <w:szCs w:val="24"/>
          <w:lang w:eastAsia="zh-TW"/>
        </w:rPr>
        <w:t>? (</w:t>
      </w:r>
      <w:r w:rsidRPr="00160ACE">
        <w:rPr>
          <w:rFonts w:ascii="Times New Roman" w:eastAsiaTheme="majorEastAsia" w:hAnsi="Times New Roman" w:cs="Times New Roman"/>
          <w:b/>
          <w:sz w:val="24"/>
          <w:szCs w:val="24"/>
          <w:lang w:eastAsia="zh-TW"/>
        </w:rPr>
        <w:t>可選擇多項</w:t>
      </w:r>
      <w:r w:rsidRPr="00160ACE">
        <w:rPr>
          <w:rFonts w:ascii="Times New Roman" w:eastAsiaTheme="majorEastAsia" w:hAnsi="Times New Roman" w:cs="Times New Roman"/>
          <w:b/>
          <w:sz w:val="24"/>
          <w:szCs w:val="24"/>
          <w:lang w:eastAsia="zh-TW"/>
        </w:rPr>
        <w:t>)</w:t>
      </w:r>
    </w:p>
    <w:p w:rsidR="00D85D24" w:rsidRPr="00160ACE" w:rsidRDefault="00D85D24" w:rsidP="007C05AB">
      <w:pPr>
        <w:spacing w:after="0" w:line="320" w:lineRule="exact"/>
        <w:rPr>
          <w:rFonts w:ascii="Times New Roman" w:eastAsiaTheme="majorEastAsia" w:hAnsi="Times New Roman" w:cs="Times New Roman"/>
          <w:b/>
          <w:sz w:val="24"/>
          <w:szCs w:val="24"/>
          <w:shd w:val="pct15" w:color="auto" w:fill="FFFFFF"/>
          <w:lang w:eastAsia="zh-TW"/>
        </w:rPr>
      </w:pPr>
    </w:p>
    <w:tbl>
      <w:tblPr>
        <w:tblStyle w:val="a8"/>
        <w:tblW w:w="14435" w:type="dxa"/>
        <w:jc w:val="center"/>
        <w:tblInd w:w="15754" w:type="dxa"/>
        <w:tblLook w:val="04A0" w:firstRow="1" w:lastRow="0" w:firstColumn="1" w:lastColumn="0" w:noHBand="0" w:noVBand="1"/>
      </w:tblPr>
      <w:tblGrid>
        <w:gridCol w:w="1252"/>
        <w:gridCol w:w="1276"/>
        <w:gridCol w:w="851"/>
        <w:gridCol w:w="850"/>
        <w:gridCol w:w="913"/>
        <w:gridCol w:w="1164"/>
        <w:gridCol w:w="711"/>
        <w:gridCol w:w="809"/>
        <w:gridCol w:w="721"/>
        <w:gridCol w:w="996"/>
        <w:gridCol w:w="720"/>
        <w:gridCol w:w="822"/>
        <w:gridCol w:w="539"/>
        <w:gridCol w:w="1095"/>
        <w:gridCol w:w="516"/>
        <w:gridCol w:w="636"/>
        <w:gridCol w:w="516"/>
        <w:gridCol w:w="48"/>
      </w:tblGrid>
      <w:tr w:rsidR="004D07A8" w:rsidRPr="00160ACE" w:rsidTr="00823236">
        <w:trPr>
          <w:jc w:val="center"/>
        </w:trPr>
        <w:tc>
          <w:tcPr>
            <w:tcW w:w="1252" w:type="dxa"/>
            <w:vMerge w:val="restart"/>
            <w:shd w:val="clear" w:color="auto" w:fill="D9D9D9" w:themeFill="background1" w:themeFillShade="D9"/>
            <w:vAlign w:val="center"/>
          </w:tcPr>
          <w:p w:rsidR="006036D6" w:rsidRPr="00160ACE" w:rsidRDefault="006036D6" w:rsidP="007C05AB">
            <w:pPr>
              <w:widowControl w:val="0"/>
              <w:spacing w:line="320" w:lineRule="exact"/>
              <w:jc w:val="center"/>
              <w:rPr>
                <w:rFonts w:ascii="Times New Roman" w:eastAsiaTheme="majorEastAsia" w:hAnsi="Times New Roman" w:cs="Times New Roman"/>
                <w:b/>
                <w:sz w:val="24"/>
                <w:szCs w:val="24"/>
                <w:shd w:val="pct15" w:color="auto" w:fill="FFFFFF"/>
                <w:lang w:eastAsia="zh-TW"/>
              </w:rPr>
            </w:pPr>
          </w:p>
        </w:tc>
        <w:tc>
          <w:tcPr>
            <w:tcW w:w="1276" w:type="dxa"/>
            <w:vMerge w:val="restart"/>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做功課</w:t>
            </w:r>
          </w:p>
          <w:p w:rsidR="00B024AA"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選擇</w:t>
            </w:r>
          </w:p>
          <w:p w:rsidR="00D13FFB" w:rsidRPr="00160ACE" w:rsidRDefault="006036D6" w:rsidP="00B600A7">
            <w:pPr>
              <w:widowControl w:val="0"/>
              <w:spacing w:line="320" w:lineRule="exact"/>
              <w:jc w:val="center"/>
              <w:rPr>
                <w:rFonts w:ascii="Times New Roman" w:eastAsiaTheme="majorEastAsia" w:hAnsi="Times New Roman" w:cs="Times New Roman"/>
                <w:b/>
                <w:szCs w:val="24"/>
                <w:lang w:eastAsia="zh-TW"/>
              </w:rPr>
            </w:pPr>
            <w:r w:rsidRPr="00160ACE">
              <w:rPr>
                <w:rFonts w:ascii="Times New Roman" w:eastAsiaTheme="majorEastAsia" w:hAnsi="Times New Roman" w:cs="Times New Roman"/>
                <w:b/>
                <w:sz w:val="24"/>
                <w:szCs w:val="24"/>
                <w:lang w:eastAsia="zh-TW"/>
              </w:rPr>
              <w:t>人數</w:t>
            </w:r>
            <w:r w:rsidRPr="00160ACE">
              <w:rPr>
                <w:rFonts w:ascii="Times New Roman" w:eastAsiaTheme="majorEastAsia" w:hAnsi="Times New Roman" w:cs="Times New Roman"/>
                <w:b/>
                <w:szCs w:val="24"/>
                <w:lang w:eastAsia="zh-TW"/>
              </w:rPr>
              <w:t>)</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Cs w:val="24"/>
                <w:lang w:eastAsia="zh-TW"/>
              </w:rPr>
              <w:t>(</w:t>
            </w:r>
            <w:r w:rsidRPr="00160ACE">
              <w:rPr>
                <w:rFonts w:ascii="Times New Roman" w:eastAsiaTheme="majorEastAsia" w:hAnsi="Times New Roman" w:cs="Times New Roman"/>
                <w:b/>
                <w:szCs w:val="24"/>
                <w:lang w:eastAsia="zh-TW"/>
              </w:rPr>
              <w:t>百分比</w:t>
            </w:r>
            <w:r w:rsidRPr="00160ACE">
              <w:rPr>
                <w:rFonts w:ascii="Times New Roman" w:eastAsiaTheme="majorEastAsia" w:hAnsi="Times New Roman" w:cs="Times New Roman"/>
                <w:b/>
                <w:szCs w:val="24"/>
                <w:lang w:eastAsia="zh-TW"/>
              </w:rPr>
              <w:t>)</w:t>
            </w:r>
          </w:p>
        </w:tc>
        <w:tc>
          <w:tcPr>
            <w:tcW w:w="2614" w:type="dxa"/>
            <w:gridSpan w:val="3"/>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在該處做功課</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小時</w:t>
            </w:r>
            <w:r w:rsidRPr="00160ACE">
              <w:rPr>
                <w:rFonts w:ascii="Times New Roman" w:eastAsiaTheme="majorEastAsia" w:hAnsi="Times New Roman" w:cs="Times New Roman"/>
                <w:b/>
                <w:sz w:val="24"/>
                <w:szCs w:val="24"/>
                <w:lang w:eastAsia="zh-TW"/>
              </w:rPr>
              <w:t>)</w:t>
            </w:r>
          </w:p>
        </w:tc>
        <w:tc>
          <w:tcPr>
            <w:tcW w:w="1164" w:type="dxa"/>
            <w:vMerge w:val="restart"/>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溫習課本</w:t>
            </w:r>
          </w:p>
          <w:p w:rsidR="00B024AA"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選擇</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人數</w:t>
            </w:r>
            <w:r w:rsidRPr="00160ACE">
              <w:rPr>
                <w:rFonts w:ascii="Times New Roman" w:eastAsiaTheme="majorEastAsia" w:hAnsi="Times New Roman" w:cs="Times New Roman"/>
                <w:b/>
                <w:sz w:val="24"/>
                <w:szCs w:val="24"/>
                <w:lang w:eastAsia="zh-TW"/>
              </w:rPr>
              <w:t>)</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shd w:val="pct15" w:color="auto" w:fill="FFFFFF"/>
                <w:lang w:eastAsia="zh-TW"/>
              </w:rPr>
            </w:pP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百分比</w:t>
            </w:r>
            <w:r w:rsidRPr="00160ACE">
              <w:rPr>
                <w:rFonts w:ascii="Times New Roman" w:eastAsiaTheme="majorEastAsia" w:hAnsi="Times New Roman" w:cs="Times New Roman"/>
                <w:b/>
                <w:sz w:val="24"/>
                <w:szCs w:val="24"/>
                <w:lang w:eastAsia="zh-TW"/>
              </w:rPr>
              <w:t>)</w:t>
            </w:r>
          </w:p>
        </w:tc>
        <w:tc>
          <w:tcPr>
            <w:tcW w:w="2241" w:type="dxa"/>
            <w:gridSpan w:val="3"/>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在該處溫習課本</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小時</w:t>
            </w:r>
            <w:r w:rsidRPr="00160ACE">
              <w:rPr>
                <w:rFonts w:ascii="Times New Roman" w:eastAsiaTheme="majorEastAsia" w:hAnsi="Times New Roman" w:cs="Times New Roman"/>
                <w:b/>
                <w:sz w:val="24"/>
                <w:szCs w:val="24"/>
                <w:lang w:eastAsia="zh-TW"/>
              </w:rPr>
              <w:t>)</w:t>
            </w:r>
          </w:p>
        </w:tc>
        <w:tc>
          <w:tcPr>
            <w:tcW w:w="996" w:type="dxa"/>
            <w:vMerge w:val="restart"/>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玩樂</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選擇人數</w:t>
            </w:r>
            <w:r w:rsidRPr="00160ACE">
              <w:rPr>
                <w:rFonts w:ascii="Times New Roman" w:eastAsiaTheme="majorEastAsia" w:hAnsi="Times New Roman" w:cs="Times New Roman"/>
                <w:b/>
                <w:sz w:val="24"/>
                <w:szCs w:val="24"/>
                <w:lang w:eastAsia="zh-TW"/>
              </w:rPr>
              <w:t>)</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Cs w:val="24"/>
                <w:lang w:eastAsia="zh-TW"/>
              </w:rPr>
              <w:t>(</w:t>
            </w:r>
            <w:r w:rsidRPr="00160ACE">
              <w:rPr>
                <w:rFonts w:ascii="Times New Roman" w:eastAsiaTheme="majorEastAsia" w:hAnsi="Times New Roman" w:cs="Times New Roman"/>
                <w:b/>
                <w:szCs w:val="24"/>
                <w:lang w:eastAsia="zh-TW"/>
              </w:rPr>
              <w:t>百分比</w:t>
            </w:r>
            <w:r w:rsidRPr="00160ACE">
              <w:rPr>
                <w:rFonts w:ascii="Times New Roman" w:eastAsiaTheme="majorEastAsia" w:hAnsi="Times New Roman" w:cs="Times New Roman"/>
                <w:b/>
                <w:szCs w:val="24"/>
                <w:lang w:eastAsia="zh-TW"/>
              </w:rPr>
              <w:t>)</w:t>
            </w:r>
          </w:p>
        </w:tc>
        <w:tc>
          <w:tcPr>
            <w:tcW w:w="2081" w:type="dxa"/>
            <w:gridSpan w:val="3"/>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在該處玩樂</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小時</w:t>
            </w:r>
            <w:r w:rsidRPr="00160ACE">
              <w:rPr>
                <w:rFonts w:ascii="Times New Roman" w:eastAsiaTheme="majorEastAsia" w:hAnsi="Times New Roman" w:cs="Times New Roman"/>
                <w:b/>
                <w:sz w:val="24"/>
                <w:szCs w:val="24"/>
                <w:lang w:eastAsia="zh-TW"/>
              </w:rPr>
              <w:t>)</w:t>
            </w:r>
          </w:p>
        </w:tc>
        <w:tc>
          <w:tcPr>
            <w:tcW w:w="1095" w:type="dxa"/>
            <w:vMerge w:val="restart"/>
            <w:shd w:val="clear" w:color="auto" w:fill="D9D9D9" w:themeFill="background1" w:themeFillShade="D9"/>
            <w:vAlign w:val="center"/>
          </w:tcPr>
          <w:p w:rsidR="00FB19E9" w:rsidRPr="00160ACE" w:rsidRDefault="006036D6" w:rsidP="00B600A7">
            <w:pPr>
              <w:widowControl w:val="0"/>
              <w:spacing w:line="320" w:lineRule="exact"/>
              <w:jc w:val="center"/>
              <w:rPr>
                <w:rFonts w:ascii="Times New Roman" w:eastAsiaTheme="majorEastAsia" w:hAnsi="Times New Roman" w:cs="Times New Roman"/>
                <w:b/>
                <w:szCs w:val="24"/>
                <w:lang w:eastAsia="zh-TW"/>
              </w:rPr>
            </w:pPr>
            <w:r w:rsidRPr="00160ACE">
              <w:rPr>
                <w:rFonts w:ascii="Times New Roman" w:eastAsiaTheme="majorEastAsia" w:hAnsi="Times New Roman" w:cs="Times New Roman"/>
                <w:b/>
                <w:sz w:val="24"/>
                <w:szCs w:val="24"/>
                <w:lang w:eastAsia="zh-TW"/>
              </w:rPr>
              <w:t>其他活動</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選擇人數</w:t>
            </w:r>
            <w:r w:rsidRPr="00160ACE">
              <w:rPr>
                <w:rFonts w:ascii="Times New Roman" w:eastAsiaTheme="majorEastAsia" w:hAnsi="Times New Roman" w:cs="Times New Roman"/>
                <w:b/>
                <w:sz w:val="24"/>
                <w:szCs w:val="24"/>
                <w:lang w:eastAsia="zh-TW"/>
              </w:rPr>
              <w:t>)</w:t>
            </w:r>
          </w:p>
          <w:p w:rsidR="006036D6" w:rsidRPr="00160ACE" w:rsidRDefault="00D13FFB"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Cs w:val="24"/>
                <w:lang w:eastAsia="zh-TW"/>
              </w:rPr>
              <w:t>(</w:t>
            </w:r>
            <w:r w:rsidRPr="00160ACE">
              <w:rPr>
                <w:rFonts w:ascii="Times New Roman" w:eastAsiaTheme="majorEastAsia" w:hAnsi="Times New Roman" w:cs="Times New Roman"/>
                <w:b/>
                <w:szCs w:val="24"/>
                <w:lang w:eastAsia="zh-TW"/>
              </w:rPr>
              <w:t>百分比</w:t>
            </w:r>
            <w:r w:rsidRPr="00160ACE">
              <w:rPr>
                <w:rFonts w:ascii="Times New Roman" w:eastAsiaTheme="majorEastAsia" w:hAnsi="Times New Roman" w:cs="Times New Roman"/>
                <w:b/>
                <w:szCs w:val="24"/>
                <w:lang w:eastAsia="zh-TW"/>
              </w:rPr>
              <w:t>)</w:t>
            </w:r>
          </w:p>
        </w:tc>
        <w:tc>
          <w:tcPr>
            <w:tcW w:w="1716" w:type="dxa"/>
            <w:gridSpan w:val="4"/>
            <w:shd w:val="clear" w:color="auto" w:fill="D9D9D9" w:themeFill="background1" w:themeFillShade="D9"/>
            <w:vAlign w:val="center"/>
          </w:tcPr>
          <w:p w:rsidR="00FB19E9"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在該處進行</w:t>
            </w:r>
          </w:p>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其他活動</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小時</w:t>
            </w:r>
            <w:r w:rsidRPr="00160ACE">
              <w:rPr>
                <w:rFonts w:ascii="Times New Roman" w:eastAsiaTheme="majorEastAsia" w:hAnsi="Times New Roman" w:cs="Times New Roman"/>
                <w:b/>
                <w:sz w:val="24"/>
                <w:szCs w:val="24"/>
                <w:lang w:eastAsia="zh-TW"/>
              </w:rPr>
              <w:t>)</w:t>
            </w:r>
          </w:p>
        </w:tc>
      </w:tr>
      <w:tr w:rsidR="00823236" w:rsidRPr="00160ACE" w:rsidTr="00823236">
        <w:trPr>
          <w:gridAfter w:val="1"/>
          <w:wAfter w:w="48" w:type="dxa"/>
          <w:jc w:val="center"/>
        </w:trPr>
        <w:tc>
          <w:tcPr>
            <w:tcW w:w="1252" w:type="dxa"/>
            <w:vMerge/>
            <w:shd w:val="clear" w:color="auto" w:fill="D9D9D9" w:themeFill="background1" w:themeFillShade="D9"/>
            <w:vAlign w:val="center"/>
          </w:tcPr>
          <w:p w:rsidR="006036D6" w:rsidRPr="00160ACE" w:rsidRDefault="006036D6" w:rsidP="007C05AB">
            <w:pPr>
              <w:widowControl w:val="0"/>
              <w:spacing w:line="320" w:lineRule="exact"/>
              <w:jc w:val="center"/>
              <w:rPr>
                <w:rFonts w:ascii="Times New Roman" w:eastAsiaTheme="majorEastAsia" w:hAnsi="Times New Roman" w:cs="Times New Roman"/>
                <w:b/>
                <w:sz w:val="24"/>
                <w:szCs w:val="24"/>
                <w:shd w:val="pct15" w:color="auto" w:fill="FFFFFF"/>
                <w:lang w:eastAsia="zh-TW"/>
              </w:rPr>
            </w:pPr>
          </w:p>
        </w:tc>
        <w:tc>
          <w:tcPr>
            <w:tcW w:w="1276" w:type="dxa"/>
            <w:vMerge/>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p>
        </w:tc>
        <w:tc>
          <w:tcPr>
            <w:tcW w:w="851"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最短</w:t>
            </w:r>
          </w:p>
        </w:tc>
        <w:tc>
          <w:tcPr>
            <w:tcW w:w="850"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0"/>
                <w:szCs w:val="24"/>
                <w:lang w:eastAsia="zh-TW"/>
              </w:rPr>
              <w:t>中位數</w:t>
            </w:r>
          </w:p>
        </w:tc>
        <w:tc>
          <w:tcPr>
            <w:tcW w:w="913"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最長</w:t>
            </w:r>
          </w:p>
        </w:tc>
        <w:tc>
          <w:tcPr>
            <w:tcW w:w="1164" w:type="dxa"/>
            <w:vMerge/>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p>
        </w:tc>
        <w:tc>
          <w:tcPr>
            <w:tcW w:w="711"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最短</w:t>
            </w:r>
          </w:p>
        </w:tc>
        <w:tc>
          <w:tcPr>
            <w:tcW w:w="809"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0"/>
                <w:szCs w:val="24"/>
                <w:lang w:eastAsia="zh-TW"/>
              </w:rPr>
              <w:t>中位數</w:t>
            </w:r>
          </w:p>
        </w:tc>
        <w:tc>
          <w:tcPr>
            <w:tcW w:w="721"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最長</w:t>
            </w:r>
          </w:p>
        </w:tc>
        <w:tc>
          <w:tcPr>
            <w:tcW w:w="996" w:type="dxa"/>
            <w:vMerge/>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p>
        </w:tc>
        <w:tc>
          <w:tcPr>
            <w:tcW w:w="720"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最短</w:t>
            </w:r>
          </w:p>
        </w:tc>
        <w:tc>
          <w:tcPr>
            <w:tcW w:w="822"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0"/>
                <w:szCs w:val="24"/>
                <w:lang w:eastAsia="zh-TW"/>
              </w:rPr>
              <w:t>中位數</w:t>
            </w:r>
          </w:p>
        </w:tc>
        <w:tc>
          <w:tcPr>
            <w:tcW w:w="539"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最長</w:t>
            </w:r>
          </w:p>
        </w:tc>
        <w:tc>
          <w:tcPr>
            <w:tcW w:w="1095" w:type="dxa"/>
            <w:vMerge/>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p>
        </w:tc>
        <w:tc>
          <w:tcPr>
            <w:tcW w:w="516"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最短</w:t>
            </w:r>
          </w:p>
        </w:tc>
        <w:tc>
          <w:tcPr>
            <w:tcW w:w="636"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0"/>
                <w:szCs w:val="24"/>
                <w:lang w:eastAsia="zh-TW"/>
              </w:rPr>
              <w:t>中位數</w:t>
            </w:r>
          </w:p>
        </w:tc>
        <w:tc>
          <w:tcPr>
            <w:tcW w:w="516" w:type="dxa"/>
            <w:shd w:val="clear" w:color="auto" w:fill="D9D9D9" w:themeFill="background1" w:themeFillShade="D9"/>
            <w:vAlign w:val="center"/>
          </w:tcPr>
          <w:p w:rsidR="006036D6" w:rsidRPr="00160ACE" w:rsidRDefault="006036D6" w:rsidP="00B600A7">
            <w:pPr>
              <w:widowControl w:val="0"/>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最長</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床上</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31 (21.5%)</w:t>
            </w:r>
          </w:p>
        </w:tc>
        <w:tc>
          <w:tcPr>
            <w:tcW w:w="851" w:type="dxa"/>
          </w:tcPr>
          <w:p w:rsidR="001739B5" w:rsidRPr="00160ACE" w:rsidRDefault="00274B3C"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50" w:type="dxa"/>
          </w:tcPr>
          <w:p w:rsidR="001739B5" w:rsidRPr="00160ACE" w:rsidRDefault="00274B3C"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13" w:type="dxa"/>
          </w:tcPr>
          <w:p w:rsidR="001739B5" w:rsidRPr="00160ACE" w:rsidRDefault="00274B3C"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51</w:t>
            </w:r>
          </w:p>
          <w:p w:rsidR="001739B5" w:rsidRPr="00160ACE" w:rsidRDefault="001739B5" w:rsidP="007C05AB">
            <w:pPr>
              <w:spacing w:line="320" w:lineRule="exact"/>
              <w:jc w:val="center"/>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(35.9%)</w:t>
            </w:r>
          </w:p>
        </w:tc>
        <w:tc>
          <w:tcPr>
            <w:tcW w:w="71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0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721" w:type="dxa"/>
          </w:tcPr>
          <w:p w:rsidR="001739B5" w:rsidRPr="00160ACE" w:rsidRDefault="003B3EA2"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96" w:type="dxa"/>
          </w:tcPr>
          <w:p w:rsidR="001739B5" w:rsidRPr="00160ACE" w:rsidRDefault="001739B5"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53</w:t>
            </w:r>
          </w:p>
          <w:p w:rsidR="001739B5" w:rsidRPr="00160ACE" w:rsidRDefault="001739B5"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(37.3%)</w:t>
            </w:r>
          </w:p>
        </w:tc>
        <w:tc>
          <w:tcPr>
            <w:tcW w:w="720" w:type="dxa"/>
          </w:tcPr>
          <w:p w:rsidR="001739B5" w:rsidRPr="00160ACE" w:rsidRDefault="003B3EA2"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22" w:type="dxa"/>
          </w:tcPr>
          <w:p w:rsidR="001739B5" w:rsidRPr="00160ACE" w:rsidRDefault="003B3EA2"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539" w:type="dxa"/>
          </w:tcPr>
          <w:p w:rsidR="001739B5" w:rsidRPr="00160ACE" w:rsidRDefault="003B3EA2" w:rsidP="00B820D6">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w:t>
            </w:r>
          </w:p>
        </w:tc>
        <w:tc>
          <w:tcPr>
            <w:tcW w:w="1095" w:type="dxa"/>
          </w:tcPr>
          <w:p w:rsidR="001739B5" w:rsidRPr="00160ACE" w:rsidRDefault="001739B5" w:rsidP="00EE2EC4">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7</w:t>
            </w:r>
          </w:p>
          <w:p w:rsidR="001739B5" w:rsidRPr="00160ACE" w:rsidRDefault="001739B5" w:rsidP="00EE2EC4">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(4.9%)</w:t>
            </w:r>
          </w:p>
        </w:tc>
        <w:tc>
          <w:tcPr>
            <w:tcW w:w="516" w:type="dxa"/>
          </w:tcPr>
          <w:p w:rsidR="001739B5" w:rsidRPr="00160ACE" w:rsidRDefault="003B3EA2" w:rsidP="003B3EA2">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636" w:type="dxa"/>
          </w:tcPr>
          <w:p w:rsidR="001739B5" w:rsidRPr="00160ACE" w:rsidRDefault="003B3EA2"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0.75</w:t>
            </w:r>
          </w:p>
        </w:tc>
        <w:tc>
          <w:tcPr>
            <w:tcW w:w="516" w:type="dxa"/>
          </w:tcPr>
          <w:p w:rsidR="001739B5" w:rsidRPr="00160ACE" w:rsidRDefault="003B3EA2" w:rsidP="007C05AB">
            <w:pPr>
              <w:widowControl w:val="0"/>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書枱</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(21.8%)</w:t>
            </w:r>
          </w:p>
        </w:tc>
        <w:tc>
          <w:tcPr>
            <w:tcW w:w="85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50"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13"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4.5</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(14.1%)</w:t>
            </w:r>
          </w:p>
        </w:tc>
        <w:tc>
          <w:tcPr>
            <w:tcW w:w="71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0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72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(3.5%)</w:t>
            </w:r>
          </w:p>
        </w:tc>
        <w:tc>
          <w:tcPr>
            <w:tcW w:w="720"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22"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53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51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63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51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飯枱</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 xml:space="preserve">76 </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(53.5%)</w:t>
            </w:r>
          </w:p>
        </w:tc>
        <w:tc>
          <w:tcPr>
            <w:tcW w:w="85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50"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13"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47</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(33.1%)</w:t>
            </w:r>
          </w:p>
        </w:tc>
        <w:tc>
          <w:tcPr>
            <w:tcW w:w="71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0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72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16</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(11.3%)</w:t>
            </w:r>
          </w:p>
        </w:tc>
        <w:tc>
          <w:tcPr>
            <w:tcW w:w="720"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22"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53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8</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(5.6%)</w:t>
            </w:r>
          </w:p>
        </w:tc>
        <w:tc>
          <w:tcPr>
            <w:tcW w:w="51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63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516"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3.5</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櫈子</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(7.7%)</w:t>
            </w:r>
          </w:p>
        </w:tc>
        <w:tc>
          <w:tcPr>
            <w:tcW w:w="85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50"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913"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8</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(5.6%)</w:t>
            </w:r>
          </w:p>
        </w:tc>
        <w:tc>
          <w:tcPr>
            <w:tcW w:w="711"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09" w:type="dxa"/>
          </w:tcPr>
          <w:p w:rsidR="001739B5" w:rsidRPr="00160ACE" w:rsidRDefault="003B3EA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721" w:type="dxa"/>
          </w:tcPr>
          <w:p w:rsidR="001739B5" w:rsidRPr="00160ACE" w:rsidRDefault="008E41CD" w:rsidP="008E41CD">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7</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(4.9%)</w:t>
            </w:r>
          </w:p>
        </w:tc>
        <w:tc>
          <w:tcPr>
            <w:tcW w:w="720"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22"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539"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6</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(4.2%)</w:t>
            </w:r>
          </w:p>
        </w:tc>
        <w:tc>
          <w:tcPr>
            <w:tcW w:w="516"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636"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516" w:type="dxa"/>
          </w:tcPr>
          <w:p w:rsidR="001739B5" w:rsidRPr="00160ACE" w:rsidRDefault="008E41CD"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廚房</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851"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50"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913"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711"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809"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721" w:type="dxa"/>
          </w:tcPr>
          <w:p w:rsidR="001739B5" w:rsidRPr="00160ACE" w:rsidRDefault="00DC1C71" w:rsidP="006D6DED">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720"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822"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539" w:type="dxa"/>
          </w:tcPr>
          <w:p w:rsidR="001739B5" w:rsidRPr="00160ACE" w:rsidRDefault="003B513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516"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636"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16"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洗手間</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851"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850"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913"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0.1</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711" w:type="dxa"/>
          </w:tcPr>
          <w:p w:rsidR="001739B5" w:rsidRPr="00160ACE" w:rsidRDefault="00DC1C71" w:rsidP="00DC1C71">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809"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721"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720"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822"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39"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516"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636"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16" w:type="dxa"/>
          </w:tcPr>
          <w:p w:rsidR="001739B5" w:rsidRPr="00160ACE" w:rsidRDefault="007005E6"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公用走廊</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(3.5%)</w:t>
            </w:r>
          </w:p>
        </w:tc>
        <w:tc>
          <w:tcPr>
            <w:tcW w:w="85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50"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13"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5</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(3.5%)</w:t>
            </w:r>
          </w:p>
        </w:tc>
        <w:tc>
          <w:tcPr>
            <w:tcW w:w="71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809"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72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6</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(4.2%)</w:t>
            </w:r>
          </w:p>
        </w:tc>
        <w:tc>
          <w:tcPr>
            <w:tcW w:w="720"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22"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539"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516" w:type="dxa"/>
          </w:tcPr>
          <w:p w:rsidR="001739B5" w:rsidRPr="00160ACE" w:rsidRDefault="00DC1C71"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636" w:type="dxa"/>
          </w:tcPr>
          <w:p w:rsidR="001739B5" w:rsidRPr="00160ACE" w:rsidRDefault="00DC1C71" w:rsidP="00DC1C71">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16" w:type="dxa"/>
          </w:tcPr>
          <w:p w:rsidR="001739B5" w:rsidRPr="00160ACE" w:rsidRDefault="00DC1C71" w:rsidP="00DC1C71">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rPr>
            </w:pPr>
            <w:r w:rsidRPr="00160ACE">
              <w:rPr>
                <w:rFonts w:ascii="Times New Roman" w:eastAsiaTheme="majorEastAsia" w:hAnsi="Times New Roman" w:cs="Times New Roman"/>
                <w:b/>
                <w:sz w:val="24"/>
                <w:szCs w:val="24"/>
                <w:lang w:eastAsia="zh-TW"/>
              </w:rPr>
              <w:t>大廈天台</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85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1.5</w:t>
            </w:r>
          </w:p>
        </w:tc>
        <w:tc>
          <w:tcPr>
            <w:tcW w:w="850"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1.5</w:t>
            </w:r>
          </w:p>
        </w:tc>
        <w:tc>
          <w:tcPr>
            <w:tcW w:w="913"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1.5</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71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09" w:type="dxa"/>
          </w:tcPr>
          <w:p w:rsidR="001739B5" w:rsidRPr="00160ACE" w:rsidRDefault="00193CB7" w:rsidP="00193CB7">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0.75</w:t>
            </w:r>
          </w:p>
        </w:tc>
        <w:tc>
          <w:tcPr>
            <w:tcW w:w="72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(2.8%)</w:t>
            </w:r>
          </w:p>
        </w:tc>
        <w:tc>
          <w:tcPr>
            <w:tcW w:w="720"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0.5</w:t>
            </w:r>
          </w:p>
        </w:tc>
        <w:tc>
          <w:tcPr>
            <w:tcW w:w="822"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0.75</w:t>
            </w:r>
          </w:p>
        </w:tc>
        <w:tc>
          <w:tcPr>
            <w:tcW w:w="539"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1095" w:type="dxa"/>
          </w:tcPr>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516"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636"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16"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r>
      <w:tr w:rsidR="004D07A8" w:rsidRPr="00160ACE" w:rsidTr="00823236">
        <w:trPr>
          <w:gridAfter w:val="1"/>
          <w:wAfter w:w="48" w:type="dxa"/>
          <w:jc w:val="center"/>
        </w:trPr>
        <w:tc>
          <w:tcPr>
            <w:tcW w:w="1252" w:type="dxa"/>
            <w:vAlign w:val="center"/>
          </w:tcPr>
          <w:p w:rsidR="001739B5" w:rsidRPr="00160ACE" w:rsidRDefault="001739B5" w:rsidP="00287E77">
            <w:pPr>
              <w:spacing w:line="320" w:lineRule="exact"/>
              <w:jc w:val="center"/>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其他</w:t>
            </w:r>
          </w:p>
        </w:tc>
        <w:tc>
          <w:tcPr>
            <w:tcW w:w="127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(0.7%)</w:t>
            </w:r>
          </w:p>
        </w:tc>
        <w:tc>
          <w:tcPr>
            <w:tcW w:w="85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850"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913"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164"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(0.0%)</w:t>
            </w:r>
          </w:p>
        </w:tc>
        <w:tc>
          <w:tcPr>
            <w:tcW w:w="71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809"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721" w:type="dxa"/>
          </w:tcPr>
          <w:p w:rsidR="001739B5" w:rsidRPr="00160ACE" w:rsidRDefault="00193CB7"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996" w:type="dxa"/>
          </w:tcPr>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p w:rsidR="001739B5" w:rsidRPr="00160ACE" w:rsidRDefault="001739B5"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(1.4%)</w:t>
            </w:r>
          </w:p>
        </w:tc>
        <w:tc>
          <w:tcPr>
            <w:tcW w:w="720" w:type="dxa"/>
          </w:tcPr>
          <w:p w:rsidR="001739B5" w:rsidRPr="00160ACE" w:rsidRDefault="007C613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w:t>
            </w:r>
          </w:p>
        </w:tc>
        <w:tc>
          <w:tcPr>
            <w:tcW w:w="822" w:type="dxa"/>
          </w:tcPr>
          <w:p w:rsidR="001739B5" w:rsidRPr="00160ACE" w:rsidRDefault="007C613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1.5</w:t>
            </w:r>
          </w:p>
        </w:tc>
        <w:tc>
          <w:tcPr>
            <w:tcW w:w="539" w:type="dxa"/>
          </w:tcPr>
          <w:p w:rsidR="001739B5" w:rsidRPr="00160ACE" w:rsidRDefault="007C613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2</w:t>
            </w:r>
          </w:p>
        </w:tc>
        <w:tc>
          <w:tcPr>
            <w:tcW w:w="1095" w:type="dxa"/>
          </w:tcPr>
          <w:p w:rsidR="001739B5" w:rsidRPr="00160ACE" w:rsidRDefault="00071237"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p w:rsidR="001739B5" w:rsidRPr="00160ACE" w:rsidRDefault="001739B5" w:rsidP="00EE2EC4">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w:t>
            </w:r>
            <w:r w:rsidR="00071237" w:rsidRPr="00160ACE">
              <w:rPr>
                <w:rFonts w:ascii="Times New Roman" w:eastAsiaTheme="majorEastAsia" w:hAnsi="Times New Roman" w:cs="Times New Roman"/>
                <w:sz w:val="24"/>
                <w:szCs w:val="24"/>
                <w:lang w:eastAsia="zh-TW"/>
              </w:rPr>
              <w:t>0.0</w:t>
            </w:r>
            <w:r w:rsidRPr="00160ACE">
              <w:rPr>
                <w:rFonts w:ascii="Times New Roman" w:eastAsiaTheme="majorEastAsia" w:hAnsi="Times New Roman" w:cs="Times New Roman"/>
                <w:sz w:val="24"/>
                <w:szCs w:val="24"/>
                <w:lang w:eastAsia="zh-TW"/>
              </w:rPr>
              <w:t>%)</w:t>
            </w:r>
          </w:p>
        </w:tc>
        <w:tc>
          <w:tcPr>
            <w:tcW w:w="516" w:type="dxa"/>
          </w:tcPr>
          <w:p w:rsidR="001739B5" w:rsidRPr="00160ACE" w:rsidRDefault="007C613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636" w:type="dxa"/>
          </w:tcPr>
          <w:p w:rsidR="001739B5" w:rsidRPr="00160ACE" w:rsidRDefault="007C6132" w:rsidP="007C6132">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c>
          <w:tcPr>
            <w:tcW w:w="516" w:type="dxa"/>
          </w:tcPr>
          <w:p w:rsidR="001739B5" w:rsidRPr="00160ACE" w:rsidRDefault="007C6132" w:rsidP="007C05AB">
            <w:pPr>
              <w:spacing w:line="320" w:lineRule="exact"/>
              <w:jc w:val="center"/>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0</w:t>
            </w:r>
          </w:p>
        </w:tc>
      </w:tr>
    </w:tbl>
    <w:p w:rsidR="005E4EE9" w:rsidRPr="00160ACE" w:rsidRDefault="005E4EE9" w:rsidP="007C05AB">
      <w:pPr>
        <w:spacing w:after="0" w:line="320" w:lineRule="exact"/>
        <w:rPr>
          <w:rFonts w:ascii="Times New Roman" w:eastAsiaTheme="majorEastAsia" w:hAnsi="Times New Roman" w:cs="Times New Roman"/>
          <w:b/>
          <w:sz w:val="24"/>
          <w:szCs w:val="24"/>
          <w:shd w:val="pct15" w:color="auto" w:fill="FFFFFF"/>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pPr>
    </w:p>
    <w:p w:rsidR="00A43108" w:rsidRPr="00160ACE" w:rsidRDefault="00A43108" w:rsidP="007C05AB">
      <w:pPr>
        <w:widowControl w:val="0"/>
        <w:spacing w:after="0" w:line="320" w:lineRule="exact"/>
        <w:rPr>
          <w:rFonts w:ascii="Times New Roman" w:eastAsiaTheme="majorEastAsia" w:hAnsi="Times New Roman" w:cs="Times New Roman"/>
          <w:b/>
          <w:sz w:val="24"/>
          <w:szCs w:val="24"/>
          <w:lang w:eastAsia="zh-TW"/>
        </w:rPr>
        <w:sectPr w:rsidR="00A43108" w:rsidRPr="00160ACE" w:rsidSect="00823236">
          <w:pgSz w:w="15840" w:h="12240" w:orient="landscape"/>
          <w:pgMar w:top="907" w:right="1361" w:bottom="1247" w:left="1077" w:header="709" w:footer="0" w:gutter="0"/>
          <w:cols w:space="708"/>
          <w:docGrid w:linePitch="360"/>
        </w:sectPr>
      </w:pPr>
    </w:p>
    <w:p w:rsidR="00EE2E28" w:rsidRPr="00160ACE" w:rsidRDefault="00EE2E28"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 xml:space="preserve">30: </w:t>
      </w:r>
      <w:r w:rsidRPr="00160ACE">
        <w:rPr>
          <w:rFonts w:ascii="Times New Roman" w:eastAsiaTheme="majorEastAsia" w:hAnsi="Times New Roman" w:cs="Times New Roman"/>
          <w:b/>
          <w:sz w:val="24"/>
          <w:szCs w:val="24"/>
          <w:lang w:eastAsia="zh-TW"/>
        </w:rPr>
        <w:t>你認為現時家中的環境，會否阻礙你的生活</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學習？</w:t>
      </w:r>
      <w:r w:rsidR="00D638AC" w:rsidRPr="00160ACE">
        <w:rPr>
          <w:rFonts w:ascii="Times New Roman" w:eastAsiaTheme="majorEastAsia" w:hAnsi="Times New Roman" w:cs="Times New Roman"/>
          <w:b/>
          <w:sz w:val="24"/>
          <w:szCs w:val="24"/>
          <w:lang w:eastAsia="zh-TW"/>
        </w:rPr>
        <w:t xml:space="preserve">  </w:t>
      </w:r>
    </w:p>
    <w:tbl>
      <w:tblPr>
        <w:tblW w:w="66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1967"/>
        <w:gridCol w:w="1155"/>
        <w:gridCol w:w="1382"/>
        <w:gridCol w:w="1456"/>
      </w:tblGrid>
      <w:tr w:rsidR="00EE2E28" w:rsidRPr="00160ACE" w:rsidTr="00D638AC">
        <w:trPr>
          <w:cantSplit/>
          <w:tblHeader/>
        </w:trPr>
        <w:tc>
          <w:tcPr>
            <w:tcW w:w="2694" w:type="dxa"/>
            <w:gridSpan w:val="2"/>
            <w:shd w:val="clear" w:color="auto" w:fill="FFFFFF"/>
            <w:tcMar>
              <w:top w:w="30" w:type="dxa"/>
              <w:left w:w="30" w:type="dxa"/>
              <w:bottom w:w="30" w:type="dxa"/>
              <w:right w:w="30" w:type="dxa"/>
            </w:tcMar>
            <w:vAlign w:val="center"/>
          </w:tcPr>
          <w:p w:rsidR="00EE2E28" w:rsidRPr="00160ACE" w:rsidRDefault="00EE2E28"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EE2E28" w:rsidRPr="00160ACE" w:rsidTr="00D638AC">
        <w:trPr>
          <w:cantSplit/>
          <w:tblHeader/>
        </w:trPr>
        <w:tc>
          <w:tcPr>
            <w:tcW w:w="727" w:type="dxa"/>
            <w:vMerge w:val="restart"/>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1967"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會阻礙</w:t>
            </w:r>
          </w:p>
        </w:tc>
        <w:tc>
          <w:tcPr>
            <w:tcW w:w="1155"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119</w:t>
            </w:r>
          </w:p>
        </w:tc>
        <w:tc>
          <w:tcPr>
            <w:tcW w:w="1382"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83.8</w:t>
            </w:r>
          </w:p>
        </w:tc>
        <w:tc>
          <w:tcPr>
            <w:tcW w:w="1456"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83.8</w:t>
            </w:r>
          </w:p>
        </w:tc>
      </w:tr>
      <w:tr w:rsidR="00EE2E28" w:rsidRPr="00160ACE" w:rsidTr="00D638AC">
        <w:trPr>
          <w:cantSplit/>
          <w:tblHeader/>
        </w:trPr>
        <w:tc>
          <w:tcPr>
            <w:tcW w:w="727" w:type="dxa"/>
            <w:vMerge/>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p>
        </w:tc>
        <w:tc>
          <w:tcPr>
            <w:tcW w:w="1967"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不會阻礙</w:t>
            </w:r>
          </w:p>
        </w:tc>
        <w:tc>
          <w:tcPr>
            <w:tcW w:w="1155"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23</w:t>
            </w:r>
          </w:p>
        </w:tc>
        <w:tc>
          <w:tcPr>
            <w:tcW w:w="1382"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16.2</w:t>
            </w:r>
          </w:p>
        </w:tc>
        <w:tc>
          <w:tcPr>
            <w:tcW w:w="1456"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EE2E28" w:rsidRPr="00160ACE" w:rsidTr="00D638AC">
        <w:trPr>
          <w:cantSplit/>
        </w:trPr>
        <w:tc>
          <w:tcPr>
            <w:tcW w:w="727" w:type="dxa"/>
            <w:vMerge/>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p>
        </w:tc>
        <w:tc>
          <w:tcPr>
            <w:tcW w:w="1967"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EE2E28" w:rsidRPr="00160ACE" w:rsidRDefault="00EE2E28"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EE2E28" w:rsidRPr="00160ACE" w:rsidRDefault="00EE2E28" w:rsidP="007C05AB">
            <w:pPr>
              <w:spacing w:after="0" w:line="320" w:lineRule="exact"/>
              <w:rPr>
                <w:rFonts w:ascii="Times New Roman" w:eastAsiaTheme="majorEastAsia" w:hAnsi="Times New Roman" w:cs="Times New Roman"/>
                <w:sz w:val="24"/>
                <w:szCs w:val="24"/>
              </w:rPr>
            </w:pPr>
          </w:p>
        </w:tc>
      </w:tr>
    </w:tbl>
    <w:p w:rsidR="00527815" w:rsidRPr="00160ACE" w:rsidRDefault="00527815" w:rsidP="007C05AB">
      <w:pPr>
        <w:spacing w:after="0" w:line="320" w:lineRule="exact"/>
        <w:rPr>
          <w:rFonts w:ascii="Times New Roman" w:eastAsiaTheme="majorEastAsia" w:hAnsi="Times New Roman" w:cs="Times New Roman"/>
          <w:b/>
          <w:sz w:val="24"/>
          <w:szCs w:val="24"/>
          <w:lang w:eastAsia="zh-TW"/>
        </w:rPr>
      </w:pPr>
    </w:p>
    <w:p w:rsidR="00835F6C" w:rsidRPr="00160ACE" w:rsidRDefault="00EE2E2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31: </w:t>
      </w:r>
      <w:r w:rsidRPr="00160ACE">
        <w:rPr>
          <w:rFonts w:ascii="Times New Roman" w:eastAsiaTheme="majorEastAsia" w:hAnsi="Times New Roman" w:cs="Times New Roman"/>
          <w:b/>
          <w:sz w:val="24"/>
          <w:szCs w:val="24"/>
          <w:lang w:eastAsia="zh-TW"/>
        </w:rPr>
        <w:t>若會阻礙你的生活，請問是那一方面？</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可選擇多項</w:t>
      </w:r>
      <w:r w:rsidRPr="00160ACE">
        <w:rPr>
          <w:rFonts w:ascii="Times New Roman" w:eastAsiaTheme="majorEastAsia" w:hAnsi="Times New Roman" w:cs="Times New Roman"/>
          <w:b/>
          <w:sz w:val="24"/>
          <w:szCs w:val="24"/>
          <w:lang w:eastAsia="zh-TW"/>
        </w:rPr>
        <w:t xml:space="preserve">)   </w:t>
      </w:r>
    </w:p>
    <w:tbl>
      <w:tblPr>
        <w:tblW w:w="65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1276"/>
        <w:gridCol w:w="2693"/>
      </w:tblGrid>
      <w:tr w:rsidR="00E75C91" w:rsidRPr="00160ACE" w:rsidTr="003E458E">
        <w:trPr>
          <w:cantSplit/>
          <w:trHeight w:val="103"/>
          <w:tblHeader/>
        </w:trPr>
        <w:tc>
          <w:tcPr>
            <w:tcW w:w="2552" w:type="dxa"/>
            <w:shd w:val="clear" w:color="auto" w:fill="FFFFFF"/>
            <w:vAlign w:val="cente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p>
        </w:tc>
        <w:tc>
          <w:tcPr>
            <w:tcW w:w="1276" w:type="dxa"/>
            <w:shd w:val="clear" w:color="auto" w:fill="FFFFFF"/>
            <w:tcMar>
              <w:top w:w="30" w:type="dxa"/>
              <w:left w:w="30" w:type="dxa"/>
              <w:bottom w:w="30" w:type="dxa"/>
              <w:right w:w="30" w:type="dxa"/>
            </w:tcMar>
            <w:vAlign w:val="bottom"/>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選擇人數</w:t>
            </w:r>
          </w:p>
        </w:tc>
        <w:tc>
          <w:tcPr>
            <w:tcW w:w="2693" w:type="dxa"/>
            <w:shd w:val="clear" w:color="auto" w:fill="FFFFFF"/>
            <w:tcMar>
              <w:top w:w="30" w:type="dxa"/>
              <w:left w:w="30" w:type="dxa"/>
              <w:bottom w:w="30" w:type="dxa"/>
              <w:right w:w="30" w:type="dxa"/>
            </w:tcMar>
            <w:vAlign w:val="bottom"/>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選擇人數百分比</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學習質素</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83</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69.7%</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學業表現</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61</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51.3%</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生活作息</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79</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66.4%</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玩樂機會</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62</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52.1%</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個人精神</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53</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44.5%</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個人情緒</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62</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52.1%</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與父母的關係</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39</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32.8%</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與兄弟姊妹的關係</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37</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31.1%</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與朋友的關係</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15</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12.6%</w:t>
            </w:r>
          </w:p>
        </w:tc>
      </w:tr>
      <w:tr w:rsidR="00E75C91" w:rsidRPr="00160ACE" w:rsidTr="00D638AC">
        <w:trPr>
          <w:cantSplit/>
          <w:tblHeader/>
        </w:trPr>
        <w:tc>
          <w:tcPr>
            <w:tcW w:w="255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社交生活</w:t>
            </w:r>
          </w:p>
        </w:tc>
        <w:tc>
          <w:tcPr>
            <w:tcW w:w="1276"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25</w:t>
            </w:r>
          </w:p>
        </w:tc>
        <w:tc>
          <w:tcPr>
            <w:tcW w:w="2693"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21.0%</w:t>
            </w:r>
          </w:p>
        </w:tc>
      </w:tr>
    </w:tbl>
    <w:p w:rsidR="00EE2E28" w:rsidRPr="00160ACE" w:rsidRDefault="00EE2E28"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EE2E28"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32: </w:t>
      </w:r>
      <w:r w:rsidRPr="00160ACE">
        <w:rPr>
          <w:rFonts w:ascii="Times New Roman" w:eastAsiaTheme="majorEastAsia" w:hAnsi="Times New Roman" w:cs="Times New Roman"/>
          <w:b/>
          <w:sz w:val="24"/>
          <w:szCs w:val="24"/>
          <w:lang w:eastAsia="zh-TW"/>
        </w:rPr>
        <w:t>你平日會否覺得身體那個部位疲累</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酸痛？</w:t>
      </w:r>
      <w:r w:rsidRPr="00160ACE">
        <w:rPr>
          <w:rFonts w:ascii="Times New Roman" w:eastAsiaTheme="majorEastAsia" w:hAnsi="Times New Roman" w:cs="Times New Roman"/>
          <w:b/>
          <w:sz w:val="24"/>
          <w:szCs w:val="24"/>
          <w:lang w:eastAsia="zh-TW"/>
        </w:rPr>
        <w:t>(</w:t>
      </w:r>
      <w:r w:rsidRPr="00160ACE">
        <w:rPr>
          <w:rFonts w:ascii="Times New Roman" w:eastAsiaTheme="majorEastAsia" w:hAnsi="Times New Roman" w:cs="Times New Roman"/>
          <w:b/>
          <w:sz w:val="24"/>
          <w:szCs w:val="24"/>
          <w:lang w:eastAsia="zh-TW"/>
        </w:rPr>
        <w:t>可選擇多項</w:t>
      </w:r>
      <w:r w:rsidRPr="00160ACE">
        <w:rPr>
          <w:rFonts w:ascii="Times New Roman" w:eastAsiaTheme="majorEastAsia" w:hAnsi="Times New Roman" w:cs="Times New Roman"/>
          <w:b/>
          <w:sz w:val="24"/>
          <w:szCs w:val="24"/>
          <w:lang w:eastAsia="zh-TW"/>
        </w:rPr>
        <w:t>)</w:t>
      </w:r>
    </w:p>
    <w:tbl>
      <w:tblPr>
        <w:tblW w:w="48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2"/>
        <w:gridCol w:w="11"/>
        <w:gridCol w:w="1052"/>
        <w:gridCol w:w="2835"/>
      </w:tblGrid>
      <w:tr w:rsidR="00E75C91" w:rsidRPr="00160ACE" w:rsidTr="00D638AC">
        <w:trPr>
          <w:cantSplit/>
          <w:trHeight w:val="288"/>
          <w:tblHeader/>
        </w:trPr>
        <w:tc>
          <w:tcPr>
            <w:tcW w:w="933" w:type="dxa"/>
            <w:gridSpan w:val="2"/>
            <w:shd w:val="clear" w:color="auto" w:fill="FFFFFF"/>
            <w:vAlign w:val="cente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p>
        </w:tc>
        <w:tc>
          <w:tcPr>
            <w:tcW w:w="1052" w:type="dxa"/>
            <w:shd w:val="clear" w:color="auto" w:fill="FFFFFF"/>
            <w:tcMar>
              <w:top w:w="30" w:type="dxa"/>
              <w:left w:w="30" w:type="dxa"/>
              <w:bottom w:w="30" w:type="dxa"/>
              <w:right w:w="30" w:type="dxa"/>
            </w:tcMar>
            <w:vAlign w:val="bottom"/>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選擇人數</w:t>
            </w:r>
          </w:p>
        </w:tc>
        <w:tc>
          <w:tcPr>
            <w:tcW w:w="2835" w:type="dxa"/>
            <w:shd w:val="clear" w:color="auto" w:fill="FFFFFF"/>
            <w:tcMar>
              <w:top w:w="30" w:type="dxa"/>
              <w:left w:w="30" w:type="dxa"/>
              <w:bottom w:w="30" w:type="dxa"/>
              <w:right w:w="30" w:type="dxa"/>
            </w:tcMar>
            <w:vAlign w:val="bottom"/>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選擇人數百分比</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頭</w:t>
            </w:r>
            <w:r w:rsidRPr="00160ACE">
              <w:rPr>
                <w:rFonts w:ascii="Times New Roman" w:eastAsiaTheme="majorEastAsia" w:hAnsi="Times New Roman" w:cs="Times New Roman"/>
                <w:sz w:val="24"/>
                <w:szCs w:val="24"/>
                <w:lang w:eastAsia="zh-TW"/>
              </w:rPr>
              <w:t xml:space="preserve">  </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45</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35.2%</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肩</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53</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41.4%</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頸</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77</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60.2%</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手指</w:t>
            </w:r>
            <w:r w:rsidRPr="00160ACE">
              <w:rPr>
                <w:rFonts w:ascii="Times New Roman" w:eastAsiaTheme="majorEastAsia" w:hAnsi="Times New Roman" w:cs="Times New Roman"/>
                <w:sz w:val="24"/>
                <w:szCs w:val="24"/>
                <w:lang w:eastAsia="zh-TW"/>
              </w:rPr>
              <w:t xml:space="preserve"> </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33</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25.8%</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手臂</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31</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24.2%</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背</w:t>
            </w:r>
            <w:r w:rsidRPr="00160ACE">
              <w:rPr>
                <w:rFonts w:ascii="Times New Roman" w:eastAsiaTheme="majorEastAsia" w:hAnsi="Times New Roman" w:cs="Times New Roman"/>
                <w:sz w:val="24"/>
                <w:szCs w:val="24"/>
                <w:lang w:eastAsia="zh-TW"/>
              </w:rPr>
              <w:t xml:space="preserve">  </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47</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36.7%</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腰</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61</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47.7%</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腳</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45</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35.2%</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脊骨</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40</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31.3%</w:t>
            </w:r>
          </w:p>
        </w:tc>
      </w:tr>
      <w:tr w:rsidR="00E75C91" w:rsidRPr="00160ACE" w:rsidTr="00D638AC">
        <w:trPr>
          <w:cantSplit/>
          <w:tblHeader/>
        </w:trPr>
        <w:tc>
          <w:tcPr>
            <w:tcW w:w="922"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其他</w:t>
            </w:r>
          </w:p>
        </w:tc>
        <w:tc>
          <w:tcPr>
            <w:tcW w:w="1063" w:type="dxa"/>
            <w:gridSpan w:val="2"/>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w:t>
            </w:r>
          </w:p>
        </w:tc>
        <w:tc>
          <w:tcPr>
            <w:tcW w:w="2835" w:type="dxa"/>
            <w:shd w:val="clear" w:color="auto" w:fill="FFFFFF"/>
            <w:tcMar>
              <w:top w:w="30" w:type="dxa"/>
              <w:left w:w="30" w:type="dxa"/>
              <w:bottom w:w="30" w:type="dxa"/>
              <w:right w:w="30" w:type="dxa"/>
            </w:tcMar>
          </w:tcPr>
          <w:p w:rsidR="00E75C91" w:rsidRPr="00160ACE" w:rsidRDefault="00E75C91"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1.6%</w:t>
            </w:r>
          </w:p>
        </w:tc>
      </w:tr>
    </w:tbl>
    <w:p w:rsidR="00527815" w:rsidRPr="00160ACE" w:rsidRDefault="00527815"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EE2E28" w:rsidRPr="00160ACE" w:rsidRDefault="00EE2E2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 xml:space="preserve">33: </w:t>
      </w:r>
      <w:r w:rsidRPr="00160ACE">
        <w:rPr>
          <w:rFonts w:ascii="Times New Roman" w:eastAsiaTheme="majorEastAsia" w:hAnsi="Times New Roman" w:cs="Times New Roman"/>
          <w:b/>
          <w:sz w:val="24"/>
          <w:szCs w:val="24"/>
          <w:lang w:eastAsia="zh-TW"/>
        </w:rPr>
        <w:t>以往你曾否聽講有關保護脊骨的資訊？</w:t>
      </w:r>
      <w:r w:rsidRPr="00160ACE">
        <w:rPr>
          <w:rFonts w:ascii="Times New Roman" w:eastAsiaTheme="majorEastAsia" w:hAnsi="Times New Roman" w:cs="Times New Roman"/>
          <w:b/>
          <w:sz w:val="24"/>
          <w:szCs w:val="24"/>
          <w:lang w:eastAsia="zh-TW"/>
        </w:rPr>
        <w:t xml:space="preserve"> </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3D5865" w:rsidRPr="00160ACE" w:rsidTr="00D638AC">
        <w:trPr>
          <w:cantSplit/>
          <w:tblHeader/>
        </w:trPr>
        <w:tc>
          <w:tcPr>
            <w:tcW w:w="1454" w:type="dxa"/>
            <w:gridSpan w:val="2"/>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3D5865" w:rsidRPr="00160ACE" w:rsidTr="00D638AC">
        <w:trPr>
          <w:cantSplit/>
          <w:tblHeader/>
        </w:trPr>
        <w:tc>
          <w:tcPr>
            <w:tcW w:w="727" w:type="dxa"/>
            <w:vMerge w:val="restart"/>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36</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25.4</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25.4</w:t>
            </w:r>
          </w:p>
        </w:tc>
      </w:tr>
      <w:tr w:rsidR="003D5865" w:rsidRPr="00160ACE" w:rsidTr="00D638AC">
        <w:trPr>
          <w:cantSplit/>
          <w:tblHeader/>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106</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74.6</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3D5865" w:rsidRPr="00160ACE" w:rsidTr="00D638AC">
        <w:trPr>
          <w:cantSplit/>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rPr>
            </w:pPr>
          </w:p>
        </w:tc>
      </w:tr>
    </w:tbl>
    <w:p w:rsidR="00527815" w:rsidRPr="00160ACE" w:rsidRDefault="00527815" w:rsidP="007C05AB">
      <w:pPr>
        <w:spacing w:after="0" w:line="320" w:lineRule="exact"/>
        <w:rPr>
          <w:rFonts w:ascii="Times New Roman" w:eastAsiaTheme="majorEastAsia" w:hAnsi="Times New Roman" w:cs="Times New Roman"/>
          <w:b/>
          <w:sz w:val="24"/>
          <w:szCs w:val="24"/>
          <w:lang w:eastAsia="zh-TW"/>
        </w:rPr>
      </w:pPr>
    </w:p>
    <w:p w:rsidR="003D5865" w:rsidRPr="00160ACE" w:rsidRDefault="00EE2E2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34: </w:t>
      </w:r>
      <w:r w:rsidRPr="00160ACE">
        <w:rPr>
          <w:rFonts w:ascii="Times New Roman" w:eastAsiaTheme="majorEastAsia" w:hAnsi="Times New Roman" w:cs="Times New Roman"/>
          <w:b/>
          <w:sz w:val="24"/>
          <w:szCs w:val="24"/>
          <w:lang w:eastAsia="zh-TW"/>
        </w:rPr>
        <w:t>對你而言，你認為保護脊骨健康重要嗎？</w:t>
      </w:r>
      <w:r w:rsidRPr="00160ACE">
        <w:rPr>
          <w:rFonts w:ascii="Times New Roman" w:eastAsiaTheme="majorEastAsia" w:hAnsi="Times New Roman" w:cs="Times New Roman"/>
          <w:b/>
          <w:sz w:val="24"/>
          <w:szCs w:val="24"/>
          <w:lang w:eastAsia="zh-TW"/>
        </w:rPr>
        <w:tab/>
      </w:r>
      <w:r w:rsidRPr="00160ACE">
        <w:rPr>
          <w:rFonts w:ascii="Times New Roman" w:eastAsiaTheme="majorEastAsia" w:hAnsi="Times New Roman" w:cs="Times New Roman"/>
          <w:b/>
          <w:sz w:val="24"/>
          <w:szCs w:val="24"/>
          <w:lang w:eastAsia="zh-TW"/>
        </w:rPr>
        <w:tab/>
      </w:r>
    </w:p>
    <w:tbl>
      <w:tblPr>
        <w:tblW w:w="55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832"/>
        <w:gridCol w:w="1155"/>
        <w:gridCol w:w="1382"/>
        <w:gridCol w:w="1456"/>
      </w:tblGrid>
      <w:tr w:rsidR="003D5865" w:rsidRPr="00160ACE" w:rsidTr="00D638AC">
        <w:trPr>
          <w:cantSplit/>
          <w:tblHeader/>
        </w:trPr>
        <w:tc>
          <w:tcPr>
            <w:tcW w:w="1559" w:type="dxa"/>
            <w:gridSpan w:val="2"/>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3D5865" w:rsidRPr="00160ACE" w:rsidTr="00D638AC">
        <w:trPr>
          <w:cantSplit/>
          <w:tblHeader/>
        </w:trPr>
        <w:tc>
          <w:tcPr>
            <w:tcW w:w="727" w:type="dxa"/>
            <w:vMerge w:val="restart"/>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重要</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127</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89.4</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89.4</w:t>
            </w:r>
          </w:p>
        </w:tc>
      </w:tr>
      <w:tr w:rsidR="003D5865" w:rsidRPr="00160ACE" w:rsidTr="00D638AC">
        <w:trPr>
          <w:cantSplit/>
          <w:tblHeader/>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不重要</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w:t>
            </w:r>
          </w:p>
        </w:tc>
        <w:tc>
          <w:tcPr>
            <w:tcW w:w="1382" w:type="dxa"/>
            <w:shd w:val="clear" w:color="auto" w:fill="FFFFFF"/>
            <w:tcMar>
              <w:top w:w="30" w:type="dxa"/>
              <w:left w:w="30" w:type="dxa"/>
              <w:bottom w:w="30" w:type="dxa"/>
              <w:right w:w="30" w:type="dxa"/>
            </w:tcMar>
          </w:tcPr>
          <w:p w:rsidR="003D5865" w:rsidRPr="00160ACE" w:rsidRDefault="00D60DD9"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0</w:t>
            </w:r>
            <w:r w:rsidR="003D5865" w:rsidRPr="00160ACE">
              <w:rPr>
                <w:rFonts w:ascii="Times New Roman" w:eastAsiaTheme="majorEastAsia" w:hAnsi="Times New Roman" w:cs="Times New Roman"/>
                <w:sz w:val="24"/>
                <w:szCs w:val="24"/>
              </w:rPr>
              <w:t>.7</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90.1</w:t>
            </w:r>
          </w:p>
        </w:tc>
      </w:tr>
      <w:tr w:rsidR="003D5865" w:rsidRPr="00160ACE" w:rsidTr="00D638AC">
        <w:trPr>
          <w:cantSplit/>
          <w:tblHeader/>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不知道</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9.9</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3D5865" w:rsidRPr="00160ACE" w:rsidTr="00D638AC">
        <w:trPr>
          <w:cantSplit/>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spacing w:after="0" w:line="320" w:lineRule="exact"/>
        <w:rPr>
          <w:rFonts w:ascii="Times New Roman" w:eastAsiaTheme="majorEastAsia" w:hAnsi="Times New Roman" w:cs="Times New Roman"/>
          <w:b/>
          <w:sz w:val="24"/>
          <w:szCs w:val="24"/>
          <w:lang w:eastAsia="zh-TW"/>
        </w:rPr>
      </w:pPr>
    </w:p>
    <w:p w:rsidR="00EE2E28" w:rsidRPr="00160ACE" w:rsidRDefault="00EE2E2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35: </w:t>
      </w:r>
      <w:r w:rsidRPr="00160ACE">
        <w:rPr>
          <w:rFonts w:ascii="Times New Roman" w:eastAsiaTheme="majorEastAsia" w:hAnsi="Times New Roman" w:cs="Times New Roman"/>
          <w:b/>
          <w:sz w:val="24"/>
          <w:szCs w:val="24"/>
          <w:lang w:eastAsia="zh-TW"/>
        </w:rPr>
        <w:t>平日你自己有正確的站立姿勢或坐下來的姿勢嗎？</w:t>
      </w:r>
      <w:r w:rsidRPr="00160ACE">
        <w:rPr>
          <w:rFonts w:ascii="Times New Roman" w:eastAsiaTheme="majorEastAsia" w:hAnsi="Times New Roman" w:cs="Times New Roman"/>
          <w:b/>
          <w:sz w:val="24"/>
          <w:szCs w:val="24"/>
          <w:lang w:eastAsia="zh-TW"/>
        </w:rPr>
        <w:tab/>
      </w:r>
    </w:p>
    <w:tbl>
      <w:tblPr>
        <w:tblW w:w="55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832"/>
        <w:gridCol w:w="1155"/>
        <w:gridCol w:w="1382"/>
        <w:gridCol w:w="1456"/>
      </w:tblGrid>
      <w:tr w:rsidR="003D5865" w:rsidRPr="00160ACE" w:rsidTr="00D638AC">
        <w:trPr>
          <w:cantSplit/>
          <w:tblHeader/>
        </w:trPr>
        <w:tc>
          <w:tcPr>
            <w:tcW w:w="1559" w:type="dxa"/>
            <w:gridSpan w:val="2"/>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3D5865" w:rsidRPr="00160ACE" w:rsidTr="00D638AC">
        <w:trPr>
          <w:cantSplit/>
          <w:tblHeader/>
        </w:trPr>
        <w:tc>
          <w:tcPr>
            <w:tcW w:w="727" w:type="dxa"/>
            <w:vMerge w:val="restart"/>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35</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24.6</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24.6</w:t>
            </w:r>
          </w:p>
        </w:tc>
      </w:tr>
      <w:tr w:rsidR="003D5865" w:rsidRPr="00160ACE" w:rsidTr="00D638AC">
        <w:trPr>
          <w:cantSplit/>
          <w:tblHeader/>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67</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47.2</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71.8</w:t>
            </w:r>
          </w:p>
        </w:tc>
      </w:tr>
      <w:tr w:rsidR="003D5865" w:rsidRPr="00160ACE" w:rsidTr="00D638AC">
        <w:trPr>
          <w:cantSplit/>
          <w:tblHeader/>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不知道</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40</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28.2</w:t>
            </w:r>
          </w:p>
        </w:tc>
        <w:tc>
          <w:tcPr>
            <w:tcW w:w="1456"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3D5865" w:rsidRPr="00160ACE" w:rsidTr="00D638AC">
        <w:trPr>
          <w:cantSplit/>
        </w:trPr>
        <w:tc>
          <w:tcPr>
            <w:tcW w:w="727"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83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spacing w:after="0" w:line="320" w:lineRule="exact"/>
        <w:rPr>
          <w:rFonts w:ascii="Times New Roman" w:eastAsiaTheme="majorEastAsia" w:hAnsi="Times New Roman" w:cs="Times New Roman"/>
          <w:b/>
          <w:sz w:val="24"/>
          <w:szCs w:val="24"/>
          <w:lang w:eastAsia="zh-TW"/>
        </w:rPr>
      </w:pPr>
    </w:p>
    <w:p w:rsidR="00EE2E28" w:rsidRPr="00160ACE" w:rsidRDefault="00EE2E2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36: </w:t>
      </w:r>
      <w:r w:rsidRPr="00160ACE">
        <w:rPr>
          <w:rFonts w:ascii="Times New Roman" w:eastAsiaTheme="majorEastAsia" w:hAnsi="Times New Roman" w:cs="Times New Roman"/>
          <w:b/>
          <w:sz w:val="24"/>
          <w:szCs w:val="24"/>
          <w:lang w:eastAsia="zh-TW"/>
        </w:rPr>
        <w:t>家居空間影響你的站姿或坐姿嗎？</w:t>
      </w:r>
      <w:r w:rsidR="002606FB" w:rsidRPr="00160ACE">
        <w:rPr>
          <w:rFonts w:ascii="Times New Roman" w:eastAsiaTheme="majorEastAsia" w:hAnsi="Times New Roman" w:cs="Times New Roman"/>
          <w:b/>
          <w:sz w:val="24"/>
          <w:szCs w:val="24"/>
          <w:lang w:eastAsia="zh-TW"/>
        </w:rPr>
        <w:t xml:space="preserve"> </w:t>
      </w:r>
    </w:p>
    <w:tbl>
      <w:tblPr>
        <w:tblW w:w="640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8"/>
        <w:gridCol w:w="1682"/>
        <w:gridCol w:w="1154"/>
        <w:gridCol w:w="1382"/>
        <w:gridCol w:w="1455"/>
      </w:tblGrid>
      <w:tr w:rsidR="003D5865" w:rsidRPr="00160ACE" w:rsidTr="00D638AC">
        <w:trPr>
          <w:cantSplit/>
          <w:tblHeader/>
        </w:trPr>
        <w:tc>
          <w:tcPr>
            <w:tcW w:w="2410" w:type="dxa"/>
            <w:gridSpan w:val="2"/>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p>
        </w:tc>
        <w:tc>
          <w:tcPr>
            <w:tcW w:w="1154"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5" w:type="dxa"/>
            <w:shd w:val="clear" w:color="auto" w:fill="FFFFFF"/>
            <w:tcMar>
              <w:top w:w="30" w:type="dxa"/>
              <w:left w:w="30" w:type="dxa"/>
              <w:bottom w:w="30" w:type="dxa"/>
              <w:right w:w="30" w:type="dxa"/>
            </w:tcMar>
            <w:vAlign w:val="bottom"/>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3D5865" w:rsidRPr="00160ACE" w:rsidTr="00D638AC">
        <w:trPr>
          <w:cantSplit/>
          <w:tblHeader/>
        </w:trPr>
        <w:tc>
          <w:tcPr>
            <w:tcW w:w="728" w:type="dxa"/>
            <w:vMerge w:val="restart"/>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十分影響</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48</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33.8</w:t>
            </w:r>
          </w:p>
        </w:tc>
        <w:tc>
          <w:tcPr>
            <w:tcW w:w="14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33.8</w:t>
            </w:r>
          </w:p>
        </w:tc>
      </w:tr>
      <w:tr w:rsidR="003D5865" w:rsidRPr="00160ACE" w:rsidTr="00D638AC">
        <w:trPr>
          <w:cantSplit/>
          <w:tblHeader/>
        </w:trPr>
        <w:tc>
          <w:tcPr>
            <w:tcW w:w="728"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頗影響</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w:t>
            </w:r>
            <w:r w:rsidRPr="00160ACE">
              <w:rPr>
                <w:rFonts w:ascii="Times New Roman" w:eastAsiaTheme="majorEastAsia" w:hAnsi="Times New Roman" w:cs="Times New Roman"/>
                <w:sz w:val="24"/>
                <w:szCs w:val="24"/>
                <w:lang w:eastAsia="zh-TW"/>
              </w:rPr>
              <w:t>4</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w:t>
            </w:r>
            <w:r w:rsidRPr="00160ACE">
              <w:rPr>
                <w:rFonts w:ascii="Times New Roman" w:eastAsiaTheme="majorEastAsia" w:hAnsi="Times New Roman" w:cs="Times New Roman"/>
                <w:sz w:val="24"/>
                <w:szCs w:val="24"/>
                <w:lang w:eastAsia="zh-TW"/>
              </w:rPr>
              <w:t>1.</w:t>
            </w:r>
            <w:r w:rsidRPr="00160ACE">
              <w:rPr>
                <w:rFonts w:ascii="Times New Roman" w:eastAsiaTheme="majorEastAsia" w:hAnsi="Times New Roman" w:cs="Times New Roman"/>
                <w:sz w:val="24"/>
                <w:szCs w:val="24"/>
              </w:rPr>
              <w:t>0</w:t>
            </w:r>
          </w:p>
        </w:tc>
        <w:tc>
          <w:tcPr>
            <w:tcW w:w="14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64.</w:t>
            </w:r>
            <w:r w:rsidRPr="00160ACE">
              <w:rPr>
                <w:rFonts w:ascii="Times New Roman" w:eastAsiaTheme="majorEastAsia" w:hAnsi="Times New Roman" w:cs="Times New Roman"/>
                <w:sz w:val="24"/>
                <w:szCs w:val="24"/>
                <w:lang w:eastAsia="zh-TW"/>
              </w:rPr>
              <w:t>8</w:t>
            </w:r>
          </w:p>
        </w:tc>
      </w:tr>
      <w:tr w:rsidR="003D5865" w:rsidRPr="00160ACE" w:rsidTr="00D638AC">
        <w:trPr>
          <w:cantSplit/>
          <w:tblHeader/>
        </w:trPr>
        <w:tc>
          <w:tcPr>
            <w:tcW w:w="728"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一般影響</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29</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20.4</w:t>
            </w:r>
          </w:p>
        </w:tc>
        <w:tc>
          <w:tcPr>
            <w:tcW w:w="14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8</w:t>
            </w:r>
            <w:r w:rsidRPr="00160ACE">
              <w:rPr>
                <w:rFonts w:ascii="Times New Roman" w:eastAsiaTheme="majorEastAsia" w:hAnsi="Times New Roman" w:cs="Times New Roman"/>
                <w:sz w:val="24"/>
                <w:szCs w:val="24"/>
                <w:lang w:eastAsia="zh-TW"/>
              </w:rPr>
              <w:t>5.3</w:t>
            </w:r>
          </w:p>
        </w:tc>
      </w:tr>
      <w:tr w:rsidR="003D5865" w:rsidRPr="00160ACE" w:rsidTr="00D638AC">
        <w:trPr>
          <w:cantSplit/>
          <w:tblHeader/>
        </w:trPr>
        <w:tc>
          <w:tcPr>
            <w:tcW w:w="728"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頗不影響</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16</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11.3</w:t>
            </w:r>
          </w:p>
        </w:tc>
        <w:tc>
          <w:tcPr>
            <w:tcW w:w="14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9</w:t>
            </w:r>
            <w:r w:rsidRPr="00160ACE">
              <w:rPr>
                <w:rFonts w:ascii="Times New Roman" w:eastAsiaTheme="majorEastAsia" w:hAnsi="Times New Roman" w:cs="Times New Roman"/>
                <w:sz w:val="24"/>
                <w:szCs w:val="24"/>
                <w:lang w:eastAsia="zh-TW"/>
              </w:rPr>
              <w:t>6</w:t>
            </w:r>
            <w:r w:rsidRPr="00160ACE">
              <w:rPr>
                <w:rFonts w:ascii="Times New Roman" w:eastAsiaTheme="majorEastAsia" w:hAnsi="Times New Roman" w:cs="Times New Roman"/>
                <w:sz w:val="24"/>
                <w:szCs w:val="24"/>
              </w:rPr>
              <w:t>.</w:t>
            </w:r>
            <w:r w:rsidRPr="00160ACE">
              <w:rPr>
                <w:rFonts w:ascii="Times New Roman" w:eastAsiaTheme="majorEastAsia" w:hAnsi="Times New Roman" w:cs="Times New Roman"/>
                <w:sz w:val="24"/>
                <w:szCs w:val="24"/>
                <w:lang w:eastAsia="zh-TW"/>
              </w:rPr>
              <w:t>1</w:t>
            </w:r>
          </w:p>
        </w:tc>
      </w:tr>
      <w:tr w:rsidR="003D5865" w:rsidRPr="00160ACE" w:rsidTr="00D638AC">
        <w:trPr>
          <w:cantSplit/>
          <w:tblHeader/>
        </w:trPr>
        <w:tc>
          <w:tcPr>
            <w:tcW w:w="728"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非常不影響</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3.5</w:t>
            </w:r>
          </w:p>
        </w:tc>
        <w:tc>
          <w:tcPr>
            <w:tcW w:w="1455"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100.0</w:t>
            </w:r>
          </w:p>
        </w:tc>
      </w:tr>
      <w:tr w:rsidR="003D5865" w:rsidRPr="00160ACE" w:rsidTr="00D638AC">
        <w:trPr>
          <w:cantSplit/>
        </w:trPr>
        <w:tc>
          <w:tcPr>
            <w:tcW w:w="728" w:type="dxa"/>
            <w:vMerge/>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p>
        </w:tc>
        <w:tc>
          <w:tcPr>
            <w:tcW w:w="16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4"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3D5865" w:rsidRPr="00160ACE" w:rsidRDefault="003D5865"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5" w:type="dxa"/>
            <w:shd w:val="clear" w:color="auto" w:fill="FFFFFF"/>
            <w:tcMar>
              <w:top w:w="30" w:type="dxa"/>
              <w:left w:w="30" w:type="dxa"/>
              <w:bottom w:w="30" w:type="dxa"/>
              <w:right w:w="30" w:type="dxa"/>
            </w:tcMar>
            <w:vAlign w:val="center"/>
          </w:tcPr>
          <w:p w:rsidR="003D5865" w:rsidRPr="00160ACE" w:rsidRDefault="003D5865"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spacing w:after="0" w:line="320" w:lineRule="exact"/>
        <w:rPr>
          <w:rFonts w:ascii="Times New Roman" w:eastAsiaTheme="majorEastAsia" w:hAnsi="Times New Roman" w:cs="Times New Roman"/>
          <w:b/>
          <w:sz w:val="24"/>
          <w:szCs w:val="24"/>
          <w:lang w:eastAsia="zh-TW"/>
        </w:rPr>
      </w:pPr>
    </w:p>
    <w:p w:rsidR="009F7BF0" w:rsidRPr="00160ACE" w:rsidRDefault="00EE2E28" w:rsidP="007C05AB">
      <w:pPr>
        <w:spacing w:after="0" w:line="320" w:lineRule="exact"/>
        <w:rPr>
          <w:rFonts w:ascii="Times New Roman" w:eastAsiaTheme="majorEastAsia" w:hAnsi="Times New Roman" w:cs="Times New Roman"/>
          <w:b/>
          <w:iCs/>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37:</w:t>
      </w:r>
      <w:r w:rsidR="009F7BF0" w:rsidRPr="00160ACE">
        <w:rPr>
          <w:rFonts w:ascii="Times New Roman" w:eastAsiaTheme="majorEastAsia" w:hAnsi="Times New Roman" w:cs="Times New Roman"/>
          <w:b/>
          <w:sz w:val="24"/>
          <w:szCs w:val="24"/>
          <w:lang w:eastAsia="zh-TW"/>
        </w:rPr>
        <w:t xml:space="preserve"> </w:t>
      </w:r>
      <w:r w:rsidRPr="00160ACE">
        <w:rPr>
          <w:rFonts w:ascii="Times New Roman" w:eastAsiaTheme="majorEastAsia" w:hAnsi="Times New Roman" w:cs="Times New Roman"/>
          <w:b/>
          <w:iCs/>
          <w:sz w:val="24"/>
          <w:szCs w:val="24"/>
          <w:lang w:eastAsia="zh-TW"/>
        </w:rPr>
        <w:t>測試一</w:t>
      </w:r>
      <w:r w:rsidRPr="00160ACE">
        <w:rPr>
          <w:rFonts w:ascii="Times New Roman" w:eastAsiaTheme="majorEastAsia" w:hAnsi="Times New Roman" w:cs="Times New Roman"/>
          <w:b/>
          <w:iCs/>
          <w:sz w:val="24"/>
          <w:szCs w:val="24"/>
          <w:lang w:eastAsia="zh-TW"/>
        </w:rPr>
        <w:t xml:space="preserve">: </w:t>
      </w:r>
      <w:r w:rsidRPr="00160ACE">
        <w:rPr>
          <w:rFonts w:ascii="Times New Roman" w:eastAsiaTheme="majorEastAsia" w:hAnsi="Times New Roman" w:cs="Times New Roman"/>
          <w:b/>
          <w:iCs/>
          <w:sz w:val="24"/>
          <w:szCs w:val="24"/>
          <w:lang w:eastAsia="zh-TW"/>
        </w:rPr>
        <w:t>嘗試子女身體向前彎腰，雙手朝腳趾垂下。家長從子女背後檢查：看看</w:t>
      </w:r>
      <w:r w:rsidRPr="00160ACE">
        <w:rPr>
          <w:rFonts w:ascii="Times New Roman" w:eastAsiaTheme="majorEastAsia" w:hAnsi="Times New Roman" w:cs="Times New Roman"/>
          <w:b/>
          <w:iCs/>
          <w:sz w:val="24"/>
          <w:szCs w:val="24"/>
          <w:lang w:eastAsia="zh-TW"/>
        </w:rPr>
        <w:br/>
      </w: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37.1</w:t>
      </w:r>
      <w:r w:rsidRPr="00160ACE">
        <w:rPr>
          <w:rFonts w:ascii="Times New Roman" w:eastAsiaTheme="majorEastAsia" w:hAnsi="Times New Roman" w:cs="Times New Roman"/>
          <w:b/>
          <w:iCs/>
          <w:sz w:val="24"/>
          <w:szCs w:val="24"/>
          <w:lang w:eastAsia="zh-TW"/>
        </w:rPr>
        <w:t>背部左右兩邊是否對稱？</w:t>
      </w:r>
    </w:p>
    <w:tbl>
      <w:tblPr>
        <w:tblW w:w="66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560"/>
        <w:gridCol w:w="1155"/>
        <w:gridCol w:w="1009"/>
        <w:gridCol w:w="1382"/>
        <w:gridCol w:w="1456"/>
      </w:tblGrid>
      <w:tr w:rsidR="007568AF" w:rsidRPr="00160ACE" w:rsidTr="00D638AC">
        <w:trPr>
          <w:cantSplit/>
          <w:tblHeader/>
        </w:trPr>
        <w:tc>
          <w:tcPr>
            <w:tcW w:w="1694" w:type="dxa"/>
            <w:gridSpan w:val="2"/>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7568AF" w:rsidRPr="00160ACE" w:rsidTr="00D638AC">
        <w:trPr>
          <w:cantSplit/>
          <w:tblHeader/>
        </w:trPr>
        <w:tc>
          <w:tcPr>
            <w:tcW w:w="1134" w:type="dxa"/>
            <w:vMerge w:val="restart"/>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560"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w:t>
            </w:r>
          </w:p>
        </w:tc>
        <w:tc>
          <w:tcPr>
            <w:tcW w:w="1155"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56</w:t>
            </w:r>
          </w:p>
        </w:tc>
        <w:tc>
          <w:tcPr>
            <w:tcW w:w="1009"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39.4</w:t>
            </w:r>
          </w:p>
        </w:tc>
        <w:tc>
          <w:tcPr>
            <w:tcW w:w="1382"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42.4</w:t>
            </w:r>
          </w:p>
        </w:tc>
        <w:tc>
          <w:tcPr>
            <w:tcW w:w="1456"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42.4</w:t>
            </w:r>
          </w:p>
        </w:tc>
      </w:tr>
      <w:tr w:rsidR="007568AF" w:rsidRPr="00160ACE" w:rsidTr="00D638AC">
        <w:trPr>
          <w:cantSplit/>
          <w:tblHeader/>
        </w:trPr>
        <w:tc>
          <w:tcPr>
            <w:tcW w:w="1134" w:type="dxa"/>
            <w:vMerge/>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沒有</w:t>
            </w:r>
          </w:p>
        </w:tc>
        <w:tc>
          <w:tcPr>
            <w:tcW w:w="1155"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76</w:t>
            </w:r>
          </w:p>
        </w:tc>
        <w:tc>
          <w:tcPr>
            <w:tcW w:w="1009"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53.5</w:t>
            </w:r>
          </w:p>
        </w:tc>
        <w:tc>
          <w:tcPr>
            <w:tcW w:w="1382"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57.6</w:t>
            </w:r>
          </w:p>
        </w:tc>
        <w:tc>
          <w:tcPr>
            <w:tcW w:w="1456"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7568AF" w:rsidRPr="00160ACE" w:rsidTr="00D638AC">
        <w:trPr>
          <w:cantSplit/>
          <w:tblHeader/>
        </w:trPr>
        <w:tc>
          <w:tcPr>
            <w:tcW w:w="1134" w:type="dxa"/>
            <w:vMerge/>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132</w:t>
            </w:r>
          </w:p>
        </w:tc>
        <w:tc>
          <w:tcPr>
            <w:tcW w:w="1009"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93.0</w:t>
            </w:r>
          </w:p>
        </w:tc>
        <w:tc>
          <w:tcPr>
            <w:tcW w:w="1382"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rPr>
            </w:pPr>
          </w:p>
        </w:tc>
      </w:tr>
      <w:tr w:rsidR="007568AF" w:rsidRPr="00160ACE" w:rsidTr="00D638AC">
        <w:trPr>
          <w:cantSplit/>
          <w:tblHeader/>
        </w:trPr>
        <w:tc>
          <w:tcPr>
            <w:tcW w:w="1134"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遺失個案</w:t>
            </w:r>
          </w:p>
        </w:tc>
        <w:tc>
          <w:tcPr>
            <w:tcW w:w="560" w:type="dxa"/>
            <w:shd w:val="clear" w:color="auto" w:fill="FFFFFF"/>
            <w:tcMar>
              <w:top w:w="30" w:type="dxa"/>
              <w:left w:w="30" w:type="dxa"/>
              <w:bottom w:w="30" w:type="dxa"/>
              <w:right w:w="30" w:type="dxa"/>
            </w:tcMar>
          </w:tcPr>
          <w:p w:rsidR="007568AF" w:rsidRPr="00160ACE" w:rsidRDefault="00D638AC"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99</w:t>
            </w:r>
          </w:p>
        </w:tc>
        <w:tc>
          <w:tcPr>
            <w:tcW w:w="1155"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w:t>
            </w:r>
          </w:p>
        </w:tc>
        <w:tc>
          <w:tcPr>
            <w:tcW w:w="1009"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7.0</w:t>
            </w:r>
          </w:p>
        </w:tc>
        <w:tc>
          <w:tcPr>
            <w:tcW w:w="1382" w:type="dxa"/>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rPr>
            </w:pPr>
          </w:p>
        </w:tc>
      </w:tr>
      <w:tr w:rsidR="007568AF" w:rsidRPr="00160ACE" w:rsidTr="00D638AC">
        <w:trPr>
          <w:cantSplit/>
        </w:trPr>
        <w:tc>
          <w:tcPr>
            <w:tcW w:w="1694" w:type="dxa"/>
            <w:gridSpan w:val="2"/>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7568AF" w:rsidRPr="00160ACE" w:rsidRDefault="007568AF"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7568AF" w:rsidRPr="00160ACE" w:rsidRDefault="007568AF"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spacing w:after="0" w:line="320" w:lineRule="exact"/>
        <w:rPr>
          <w:rFonts w:ascii="Times New Roman" w:eastAsiaTheme="majorEastAsia" w:hAnsi="Times New Roman" w:cs="Times New Roman"/>
          <w:b/>
          <w:sz w:val="24"/>
          <w:szCs w:val="24"/>
          <w:lang w:eastAsia="zh-TW"/>
        </w:rPr>
      </w:pPr>
    </w:p>
    <w:p w:rsidR="00EE2E28" w:rsidRPr="00160ACE" w:rsidRDefault="009F7BF0"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37.2</w:t>
      </w:r>
      <w:r w:rsidR="00EE2E28" w:rsidRPr="00160ACE">
        <w:rPr>
          <w:rFonts w:ascii="Times New Roman" w:eastAsiaTheme="majorEastAsia" w:hAnsi="Times New Roman" w:cs="Times New Roman"/>
          <w:b/>
          <w:iCs/>
          <w:sz w:val="24"/>
          <w:szCs w:val="24"/>
          <w:lang w:eastAsia="zh-TW"/>
        </w:rPr>
        <w:t>肋骨有否出現隆起或凹陷的情形？</w:t>
      </w:r>
      <w:r w:rsidR="00EE2E28" w:rsidRPr="00160ACE">
        <w:rPr>
          <w:rFonts w:ascii="Times New Roman" w:eastAsiaTheme="majorEastAsia" w:hAnsi="Times New Roman" w:cs="Times New Roman"/>
          <w:b/>
          <w:iCs/>
          <w:sz w:val="24"/>
          <w:szCs w:val="24"/>
          <w:lang w:eastAsia="zh-TW"/>
        </w:rPr>
        <w:tab/>
      </w:r>
    </w:p>
    <w:tbl>
      <w:tblPr>
        <w:tblW w:w="66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560"/>
        <w:gridCol w:w="1155"/>
        <w:gridCol w:w="1009"/>
        <w:gridCol w:w="1382"/>
        <w:gridCol w:w="1456"/>
      </w:tblGrid>
      <w:tr w:rsidR="00E70D06" w:rsidRPr="00160ACE" w:rsidTr="00D638AC">
        <w:trPr>
          <w:cantSplit/>
          <w:tblHeader/>
        </w:trPr>
        <w:tc>
          <w:tcPr>
            <w:tcW w:w="1694" w:type="dxa"/>
            <w:gridSpan w:val="2"/>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E70D06" w:rsidRPr="00160ACE" w:rsidTr="00D638AC">
        <w:trPr>
          <w:cantSplit/>
          <w:tblHeader/>
        </w:trPr>
        <w:tc>
          <w:tcPr>
            <w:tcW w:w="1134" w:type="dxa"/>
            <w:vMerge w:val="restart"/>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40</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28.2</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29.0</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29.0</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98</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69.0</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71.0</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138</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97.2</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blHeader/>
        </w:trPr>
        <w:tc>
          <w:tcPr>
            <w:tcW w:w="1134"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遺失個案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99</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2.8</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rPr>
        <w:tc>
          <w:tcPr>
            <w:tcW w:w="1694" w:type="dxa"/>
            <w:gridSpan w:val="2"/>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bl>
    <w:p w:rsidR="00E61F41" w:rsidRPr="00160ACE" w:rsidRDefault="00E61F41" w:rsidP="007C05AB">
      <w:pPr>
        <w:spacing w:after="0" w:line="320" w:lineRule="exact"/>
        <w:rPr>
          <w:rFonts w:ascii="Times New Roman" w:eastAsiaTheme="majorEastAsia" w:hAnsi="Times New Roman" w:cs="Times New Roman"/>
          <w:b/>
          <w:sz w:val="24"/>
          <w:szCs w:val="24"/>
          <w:lang w:eastAsia="zh-TW"/>
        </w:rPr>
      </w:pPr>
    </w:p>
    <w:p w:rsidR="00EE2E28" w:rsidRPr="00160ACE" w:rsidRDefault="009F7BF0"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38: </w:t>
      </w:r>
      <w:r w:rsidR="00EE2E28" w:rsidRPr="00160ACE">
        <w:rPr>
          <w:rFonts w:ascii="Times New Roman" w:eastAsiaTheme="majorEastAsia" w:hAnsi="Times New Roman" w:cs="Times New Roman"/>
          <w:b/>
          <w:iCs/>
          <w:sz w:val="24"/>
          <w:szCs w:val="24"/>
          <w:lang w:eastAsia="zh-TW"/>
        </w:rPr>
        <w:t>測試二</w:t>
      </w:r>
      <w:r w:rsidR="00EE2E28" w:rsidRPr="00160ACE">
        <w:rPr>
          <w:rFonts w:ascii="Times New Roman" w:eastAsiaTheme="majorEastAsia" w:hAnsi="Times New Roman" w:cs="Times New Roman"/>
          <w:b/>
          <w:iCs/>
          <w:sz w:val="24"/>
          <w:szCs w:val="24"/>
          <w:lang w:eastAsia="zh-TW"/>
        </w:rPr>
        <w:t xml:space="preserve">: </w:t>
      </w:r>
      <w:r w:rsidR="00EE2E28" w:rsidRPr="00160ACE">
        <w:rPr>
          <w:rFonts w:ascii="Times New Roman" w:eastAsiaTheme="majorEastAsia" w:hAnsi="Times New Roman" w:cs="Times New Roman"/>
          <w:b/>
          <w:iCs/>
          <w:sz w:val="24"/>
          <w:szCs w:val="24"/>
          <w:lang w:eastAsia="zh-TW"/>
        </w:rPr>
        <w:t>嘗試子女端正站立向前望，觀察他們是否：</w:t>
      </w:r>
    </w:p>
    <w:p w:rsidR="009F7BF0" w:rsidRPr="00160ACE" w:rsidRDefault="009F7BF0"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38.1:</w:t>
      </w:r>
      <w:r w:rsidRPr="00160ACE">
        <w:rPr>
          <w:rFonts w:ascii="Times New Roman" w:eastAsiaTheme="majorEastAsia" w:hAnsi="Times New Roman" w:cs="Times New Roman"/>
          <w:b/>
          <w:iCs/>
          <w:sz w:val="24"/>
          <w:szCs w:val="24"/>
          <w:lang w:eastAsia="zh-TW"/>
        </w:rPr>
        <w:t xml:space="preserve"> </w:t>
      </w:r>
      <w:r w:rsidR="00EE2E28" w:rsidRPr="00160ACE">
        <w:rPr>
          <w:rFonts w:ascii="Times New Roman" w:eastAsiaTheme="majorEastAsia" w:hAnsi="Times New Roman" w:cs="Times New Roman"/>
          <w:b/>
          <w:iCs/>
          <w:sz w:val="24"/>
          <w:szCs w:val="24"/>
          <w:lang w:eastAsia="zh-TW"/>
        </w:rPr>
        <w:t>肩膀一邊高一邊低？</w:t>
      </w:r>
      <w:r w:rsidR="00EE2E28" w:rsidRPr="00160ACE">
        <w:rPr>
          <w:rFonts w:ascii="Times New Roman" w:eastAsiaTheme="majorEastAsia" w:hAnsi="Times New Roman" w:cs="Times New Roman"/>
          <w:b/>
          <w:iCs/>
          <w:sz w:val="24"/>
          <w:szCs w:val="24"/>
          <w:lang w:eastAsia="zh-TW"/>
        </w:rPr>
        <w:tab/>
      </w:r>
      <w:r w:rsidR="00EE2E28" w:rsidRPr="00160ACE">
        <w:rPr>
          <w:rFonts w:ascii="Times New Roman" w:eastAsiaTheme="majorEastAsia" w:hAnsi="Times New Roman" w:cs="Times New Roman"/>
          <w:b/>
          <w:iCs/>
          <w:sz w:val="24"/>
          <w:szCs w:val="24"/>
          <w:lang w:eastAsia="zh-TW"/>
        </w:rPr>
        <w:tab/>
      </w:r>
      <w:r w:rsidR="00EE2E28" w:rsidRPr="00160ACE">
        <w:rPr>
          <w:rFonts w:ascii="Times New Roman" w:eastAsiaTheme="majorEastAsia" w:hAnsi="Times New Roman" w:cs="Times New Roman"/>
          <w:b/>
          <w:iCs/>
          <w:sz w:val="24"/>
          <w:szCs w:val="24"/>
          <w:lang w:eastAsia="zh-TW"/>
        </w:rPr>
        <w:tab/>
      </w:r>
    </w:p>
    <w:tbl>
      <w:tblPr>
        <w:tblW w:w="66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560"/>
        <w:gridCol w:w="1155"/>
        <w:gridCol w:w="1009"/>
        <w:gridCol w:w="1382"/>
        <w:gridCol w:w="1456"/>
      </w:tblGrid>
      <w:tr w:rsidR="00E70D06" w:rsidRPr="00160ACE" w:rsidTr="00D638AC">
        <w:trPr>
          <w:cantSplit/>
          <w:tblHeader/>
        </w:trPr>
        <w:tc>
          <w:tcPr>
            <w:tcW w:w="1694" w:type="dxa"/>
            <w:gridSpan w:val="2"/>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E70D06" w:rsidRPr="00160ACE" w:rsidTr="00D638AC">
        <w:trPr>
          <w:cantSplit/>
          <w:tblHeader/>
        </w:trPr>
        <w:tc>
          <w:tcPr>
            <w:tcW w:w="1134" w:type="dxa"/>
            <w:vMerge w:val="restart"/>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51</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35.9</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36.7</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36.7</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88</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62.0</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63.3</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139</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97.9</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blHeader/>
        </w:trPr>
        <w:tc>
          <w:tcPr>
            <w:tcW w:w="1134"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遺失個案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99</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2.1</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rPr>
        <w:tc>
          <w:tcPr>
            <w:tcW w:w="1694" w:type="dxa"/>
            <w:gridSpan w:val="2"/>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9F7BF0"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38.2:  </w:t>
      </w:r>
      <w:r w:rsidR="00EE2E28" w:rsidRPr="00160ACE">
        <w:rPr>
          <w:rFonts w:ascii="Times New Roman" w:eastAsiaTheme="majorEastAsia" w:hAnsi="Times New Roman" w:cs="Times New Roman"/>
          <w:b/>
          <w:iCs/>
          <w:sz w:val="24"/>
          <w:szCs w:val="24"/>
          <w:lang w:eastAsia="zh-TW"/>
        </w:rPr>
        <w:t>褲頭高低不一？</w:t>
      </w:r>
    </w:p>
    <w:tbl>
      <w:tblPr>
        <w:tblW w:w="66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560"/>
        <w:gridCol w:w="1155"/>
        <w:gridCol w:w="1009"/>
        <w:gridCol w:w="1382"/>
        <w:gridCol w:w="1456"/>
      </w:tblGrid>
      <w:tr w:rsidR="00E70D06" w:rsidRPr="00160ACE" w:rsidTr="00D638AC">
        <w:trPr>
          <w:cantSplit/>
          <w:tblHeader/>
        </w:trPr>
        <w:tc>
          <w:tcPr>
            <w:tcW w:w="1694" w:type="dxa"/>
            <w:gridSpan w:val="2"/>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155"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E70D06" w:rsidRPr="00160ACE" w:rsidTr="00D638AC">
        <w:trPr>
          <w:cantSplit/>
          <w:tblHeader/>
        </w:trPr>
        <w:tc>
          <w:tcPr>
            <w:tcW w:w="1134" w:type="dxa"/>
            <w:vMerge w:val="restart"/>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24</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16.9</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17.1</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17.1</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116</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81.7</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82.9</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E70D06" w:rsidRPr="00160ACE" w:rsidTr="00D638AC">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140</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98.6</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blHeader/>
        </w:trPr>
        <w:tc>
          <w:tcPr>
            <w:tcW w:w="1134"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遺失個案</w:t>
            </w:r>
          </w:p>
        </w:tc>
        <w:tc>
          <w:tcPr>
            <w:tcW w:w="560" w:type="dxa"/>
            <w:shd w:val="clear" w:color="auto" w:fill="FFFFFF"/>
            <w:tcMar>
              <w:top w:w="30" w:type="dxa"/>
              <w:left w:w="30" w:type="dxa"/>
              <w:bottom w:w="30" w:type="dxa"/>
              <w:right w:w="30" w:type="dxa"/>
            </w:tcMar>
          </w:tcPr>
          <w:p w:rsidR="00E70D06" w:rsidRPr="00160ACE" w:rsidRDefault="00D638AC"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99</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D638AC">
        <w:trPr>
          <w:cantSplit/>
        </w:trPr>
        <w:tc>
          <w:tcPr>
            <w:tcW w:w="1694" w:type="dxa"/>
            <w:gridSpan w:val="2"/>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widowControl w:val="0"/>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widowControl w:val="0"/>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9F7BF0"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 xml:space="preserve">38.3: </w:t>
      </w:r>
      <w:r w:rsidR="00EE2E28" w:rsidRPr="00160ACE">
        <w:rPr>
          <w:rFonts w:ascii="Times New Roman" w:eastAsiaTheme="majorEastAsia" w:hAnsi="Times New Roman" w:cs="Times New Roman"/>
          <w:b/>
          <w:iCs/>
          <w:sz w:val="24"/>
          <w:szCs w:val="24"/>
          <w:lang w:eastAsia="zh-TW"/>
        </w:rPr>
        <w:t>雙腳一長一短</w:t>
      </w:r>
      <w:r w:rsidR="00EE2E28" w:rsidRPr="00160ACE">
        <w:rPr>
          <w:rFonts w:ascii="Times New Roman" w:eastAsiaTheme="majorEastAsia" w:hAnsi="Times New Roman" w:cs="Times New Roman"/>
          <w:b/>
          <w:iCs/>
          <w:sz w:val="24"/>
          <w:szCs w:val="24"/>
          <w:lang w:eastAsia="zh-TW"/>
        </w:rPr>
        <w:t>(</w:t>
      </w:r>
      <w:r w:rsidR="00EE2E28" w:rsidRPr="00160ACE">
        <w:rPr>
          <w:rFonts w:ascii="Times New Roman" w:eastAsiaTheme="majorEastAsia" w:hAnsi="Times New Roman" w:cs="Times New Roman"/>
          <w:b/>
          <w:iCs/>
          <w:sz w:val="24"/>
          <w:szCs w:val="24"/>
          <w:lang w:eastAsia="zh-TW"/>
        </w:rPr>
        <w:t>盤骨頂一高一低</w:t>
      </w:r>
      <w:r w:rsidR="00EE2E28" w:rsidRPr="00160ACE">
        <w:rPr>
          <w:rFonts w:ascii="Times New Roman" w:eastAsiaTheme="majorEastAsia" w:hAnsi="Times New Roman" w:cs="Times New Roman"/>
          <w:b/>
          <w:iCs/>
          <w:sz w:val="24"/>
          <w:szCs w:val="24"/>
          <w:lang w:eastAsia="zh-TW"/>
        </w:rPr>
        <w:t>)</w:t>
      </w:r>
      <w:r w:rsidR="00EE2E28" w:rsidRPr="00160ACE">
        <w:rPr>
          <w:rFonts w:ascii="Times New Roman" w:eastAsiaTheme="majorEastAsia" w:hAnsi="Times New Roman" w:cs="Times New Roman"/>
          <w:b/>
          <w:iCs/>
          <w:sz w:val="24"/>
          <w:szCs w:val="24"/>
          <w:lang w:eastAsia="zh-TW"/>
        </w:rPr>
        <w:t>？</w:t>
      </w:r>
      <w:r w:rsidR="00EE2E28" w:rsidRPr="00160ACE">
        <w:rPr>
          <w:rFonts w:ascii="Times New Roman" w:eastAsiaTheme="majorEastAsia" w:hAnsi="Times New Roman" w:cs="Times New Roman"/>
          <w:b/>
          <w:iCs/>
          <w:sz w:val="24"/>
          <w:szCs w:val="24"/>
          <w:lang w:eastAsia="zh-TW"/>
        </w:rPr>
        <w:tab/>
      </w:r>
      <w:r w:rsidR="00EE2E28" w:rsidRPr="00160ACE">
        <w:rPr>
          <w:rFonts w:ascii="Times New Roman" w:eastAsiaTheme="majorEastAsia" w:hAnsi="Times New Roman" w:cs="Times New Roman"/>
          <w:b/>
          <w:iCs/>
          <w:sz w:val="24"/>
          <w:szCs w:val="24"/>
          <w:lang w:eastAsia="zh-TW"/>
        </w:rPr>
        <w:tab/>
      </w:r>
    </w:p>
    <w:tbl>
      <w:tblPr>
        <w:tblW w:w="66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560"/>
        <w:gridCol w:w="1155"/>
        <w:gridCol w:w="1009"/>
        <w:gridCol w:w="1382"/>
        <w:gridCol w:w="1456"/>
      </w:tblGrid>
      <w:tr w:rsidR="00E70D06" w:rsidRPr="00160ACE" w:rsidTr="009E5A8F">
        <w:trPr>
          <w:cantSplit/>
          <w:tblHeader/>
        </w:trPr>
        <w:tc>
          <w:tcPr>
            <w:tcW w:w="1694" w:type="dxa"/>
            <w:gridSpan w:val="2"/>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009"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百分比</w:t>
            </w:r>
          </w:p>
        </w:tc>
        <w:tc>
          <w:tcPr>
            <w:tcW w:w="1382"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E70D06" w:rsidRPr="00160ACE" w:rsidTr="00E90CE5">
        <w:trPr>
          <w:cantSplit/>
          <w:tblHeader/>
        </w:trPr>
        <w:tc>
          <w:tcPr>
            <w:tcW w:w="1134" w:type="dxa"/>
            <w:vMerge w:val="restart"/>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27</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19.0</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19.3</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19.3</w:t>
            </w:r>
          </w:p>
        </w:tc>
      </w:tr>
      <w:tr w:rsidR="00E70D06" w:rsidRPr="00160ACE" w:rsidTr="00E90CE5">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113</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79.6</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80.7</w:t>
            </w:r>
          </w:p>
        </w:tc>
        <w:tc>
          <w:tcPr>
            <w:tcW w:w="1456"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E70D06" w:rsidRPr="00160ACE" w:rsidTr="00E90CE5">
        <w:trPr>
          <w:cantSplit/>
          <w:tblHeader/>
        </w:trPr>
        <w:tc>
          <w:tcPr>
            <w:tcW w:w="1134" w:type="dxa"/>
            <w:vMerge/>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140</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98.6</w:t>
            </w:r>
          </w:p>
        </w:tc>
        <w:tc>
          <w:tcPr>
            <w:tcW w:w="1382"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E90CE5">
        <w:trPr>
          <w:cantSplit/>
          <w:tblHeader/>
        </w:trPr>
        <w:tc>
          <w:tcPr>
            <w:tcW w:w="1134"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遺失個案</w:t>
            </w:r>
          </w:p>
        </w:tc>
        <w:tc>
          <w:tcPr>
            <w:tcW w:w="560"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99</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r w:rsidR="00E70D06" w:rsidRPr="00160ACE" w:rsidTr="009E5A8F">
        <w:trPr>
          <w:cantSplit/>
        </w:trPr>
        <w:tc>
          <w:tcPr>
            <w:tcW w:w="1694" w:type="dxa"/>
            <w:gridSpan w:val="2"/>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009" w:type="dxa"/>
            <w:shd w:val="clear" w:color="auto" w:fill="FFFFFF"/>
            <w:tcMar>
              <w:top w:w="30" w:type="dxa"/>
              <w:left w:w="30" w:type="dxa"/>
              <w:bottom w:w="30" w:type="dxa"/>
              <w:right w:w="30" w:type="dxa"/>
            </w:tcMar>
          </w:tcPr>
          <w:p w:rsidR="00E70D06" w:rsidRPr="00160ACE" w:rsidRDefault="00E70D06"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382"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c>
          <w:tcPr>
            <w:tcW w:w="1456" w:type="dxa"/>
            <w:shd w:val="clear" w:color="auto" w:fill="FFFFFF"/>
            <w:tcMar>
              <w:top w:w="30" w:type="dxa"/>
              <w:left w:w="30" w:type="dxa"/>
              <w:bottom w:w="30" w:type="dxa"/>
              <w:right w:w="30" w:type="dxa"/>
            </w:tcMar>
            <w:vAlign w:val="center"/>
          </w:tcPr>
          <w:p w:rsidR="00E70D06" w:rsidRPr="00160ACE" w:rsidRDefault="00E70D06"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9F7BF0"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39:</w:t>
      </w:r>
      <w:r w:rsidR="00DC7C48" w:rsidRPr="00160ACE">
        <w:rPr>
          <w:rFonts w:ascii="Times New Roman" w:eastAsiaTheme="majorEastAsia" w:hAnsi="Times New Roman" w:cs="Times New Roman"/>
          <w:b/>
          <w:sz w:val="24"/>
          <w:szCs w:val="24"/>
          <w:lang w:eastAsia="zh-TW"/>
        </w:rPr>
        <w:t xml:space="preserve"> </w:t>
      </w:r>
      <w:r w:rsidR="00EE2E28" w:rsidRPr="00160ACE">
        <w:rPr>
          <w:rFonts w:ascii="Times New Roman" w:eastAsiaTheme="majorEastAsia" w:hAnsi="Times New Roman" w:cs="Times New Roman"/>
          <w:b/>
          <w:iCs/>
          <w:sz w:val="24"/>
          <w:szCs w:val="24"/>
          <w:lang w:eastAsia="zh-TW"/>
        </w:rPr>
        <w:t>測試三</w:t>
      </w:r>
      <w:r w:rsidR="00EE2E28" w:rsidRPr="00160ACE">
        <w:rPr>
          <w:rFonts w:ascii="Times New Roman" w:eastAsiaTheme="majorEastAsia" w:hAnsi="Times New Roman" w:cs="Times New Roman"/>
          <w:b/>
          <w:iCs/>
          <w:sz w:val="24"/>
          <w:szCs w:val="24"/>
          <w:lang w:eastAsia="zh-TW"/>
        </w:rPr>
        <w:t xml:space="preserve">: </w:t>
      </w:r>
      <w:r w:rsidR="00EE2E28" w:rsidRPr="00160ACE">
        <w:rPr>
          <w:rFonts w:ascii="Times New Roman" w:eastAsiaTheme="majorEastAsia" w:hAnsi="Times New Roman" w:cs="Times New Roman"/>
          <w:b/>
          <w:iCs/>
          <w:sz w:val="24"/>
          <w:szCs w:val="24"/>
          <w:lang w:eastAsia="zh-TW"/>
        </w:rPr>
        <w:t>你可曾經歷任何脊骨問題？</w:t>
      </w:r>
      <w:r w:rsidR="00EE2E28" w:rsidRPr="00160ACE">
        <w:rPr>
          <w:rFonts w:ascii="Times New Roman" w:eastAsiaTheme="majorEastAsia" w:hAnsi="Times New Roman" w:cs="Times New Roman"/>
          <w:b/>
          <w:iCs/>
          <w:sz w:val="24"/>
          <w:szCs w:val="24"/>
          <w:lang w:eastAsia="zh-TW"/>
        </w:rPr>
        <w:tab/>
      </w: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4943"/>
        <w:gridCol w:w="1155"/>
        <w:gridCol w:w="1382"/>
        <w:gridCol w:w="1456"/>
      </w:tblGrid>
      <w:tr w:rsidR="00566F84" w:rsidRPr="00160ACE" w:rsidTr="001A60DE">
        <w:trPr>
          <w:cantSplit/>
          <w:tblHeader/>
        </w:trPr>
        <w:tc>
          <w:tcPr>
            <w:tcW w:w="5670" w:type="dxa"/>
            <w:gridSpan w:val="2"/>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566F84" w:rsidRPr="00160ACE" w:rsidTr="001A60DE">
        <w:trPr>
          <w:cantSplit/>
          <w:tblHeader/>
        </w:trPr>
        <w:tc>
          <w:tcPr>
            <w:tcW w:w="727" w:type="dxa"/>
            <w:vMerge w:val="restart"/>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4943"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是</w:t>
            </w:r>
            <w:r w:rsidR="001A60DE" w:rsidRPr="00160ACE">
              <w:rPr>
                <w:rFonts w:ascii="Times New Roman" w:eastAsiaTheme="majorEastAsia" w:hAnsi="Times New Roman" w:cs="Times New Roman"/>
                <w:sz w:val="24"/>
                <w:szCs w:val="24"/>
                <w:lang w:eastAsia="zh-TW"/>
              </w:rPr>
              <w:t xml:space="preserve"> </w:t>
            </w:r>
            <w:r w:rsidRPr="00160ACE">
              <w:rPr>
                <w:rFonts w:ascii="Times New Roman" w:eastAsiaTheme="majorEastAsia" w:hAnsi="Times New Roman" w:cs="Times New Roman"/>
                <w:sz w:val="24"/>
                <w:szCs w:val="24"/>
                <w:lang w:eastAsia="zh-TW"/>
              </w:rPr>
              <w:t>(</w:t>
            </w:r>
            <w:r w:rsidRPr="00160ACE">
              <w:rPr>
                <w:rFonts w:ascii="Times New Roman" w:eastAsiaTheme="majorEastAsia" w:hAnsi="Times New Roman" w:cs="Times New Roman"/>
                <w:sz w:val="24"/>
                <w:szCs w:val="24"/>
                <w:lang w:eastAsia="zh-TW"/>
              </w:rPr>
              <w:t>包括</w:t>
            </w:r>
            <w:r w:rsidRPr="00160ACE">
              <w:rPr>
                <w:rFonts w:ascii="Times New Roman" w:eastAsiaTheme="majorEastAsia" w:hAnsi="Times New Roman" w:cs="Times New Roman"/>
                <w:sz w:val="24"/>
                <w:szCs w:val="24"/>
                <w:lang w:eastAsia="zh-TW"/>
              </w:rPr>
              <w:t>: S</w:t>
            </w:r>
            <w:r w:rsidRPr="00160ACE">
              <w:rPr>
                <w:rFonts w:ascii="Times New Roman" w:eastAsiaTheme="majorEastAsia" w:hAnsi="Times New Roman" w:cs="Times New Roman"/>
                <w:sz w:val="24"/>
                <w:szCs w:val="24"/>
                <w:lang w:eastAsia="zh-TW"/>
              </w:rPr>
              <w:t>型、脊柱側彎、脊背傾斜。</w:t>
            </w:r>
            <w:r w:rsidRPr="00160ACE">
              <w:rPr>
                <w:rFonts w:ascii="Times New Roman" w:eastAsiaTheme="majorEastAsia" w:hAnsi="Times New Roman" w:cs="Times New Roman"/>
                <w:sz w:val="24"/>
                <w:szCs w:val="24"/>
                <w:lang w:eastAsia="zh-TW"/>
              </w:rPr>
              <w:t>)</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34</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23.9</w:t>
            </w:r>
          </w:p>
        </w:tc>
        <w:tc>
          <w:tcPr>
            <w:tcW w:w="1456"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23.9</w:t>
            </w:r>
          </w:p>
        </w:tc>
      </w:tr>
      <w:tr w:rsidR="00566F84" w:rsidRPr="00160ACE" w:rsidTr="001A60DE">
        <w:trPr>
          <w:cantSplit/>
          <w:tblHeader/>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4943"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108</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76.1</w:t>
            </w:r>
          </w:p>
        </w:tc>
        <w:tc>
          <w:tcPr>
            <w:tcW w:w="1456"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566F84" w:rsidRPr="00160ACE" w:rsidTr="001A60DE">
        <w:trPr>
          <w:cantSplit/>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4943"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rPr>
            </w:pPr>
          </w:p>
        </w:tc>
      </w:tr>
    </w:tbl>
    <w:p w:rsidR="00CD3928" w:rsidRPr="00160ACE" w:rsidRDefault="00CD3928" w:rsidP="007C05AB">
      <w:pPr>
        <w:widowControl w:val="0"/>
        <w:spacing w:after="0" w:line="320" w:lineRule="exact"/>
        <w:rPr>
          <w:rFonts w:ascii="Times New Roman" w:eastAsiaTheme="majorEastAsia" w:hAnsi="Times New Roman" w:cs="Times New Roman"/>
          <w:b/>
          <w:sz w:val="24"/>
          <w:szCs w:val="24"/>
          <w:lang w:eastAsia="zh-TW"/>
        </w:rPr>
      </w:pPr>
    </w:p>
    <w:p w:rsidR="00CD3928" w:rsidRPr="00160ACE" w:rsidRDefault="00CD3928" w:rsidP="007C05AB">
      <w:pPr>
        <w:widowControl w:val="0"/>
        <w:spacing w:after="0" w:line="320" w:lineRule="exact"/>
        <w:rPr>
          <w:rFonts w:ascii="Times New Roman" w:eastAsiaTheme="majorEastAsia" w:hAnsi="Times New Roman" w:cs="Times New Roman"/>
          <w:b/>
          <w:sz w:val="24"/>
          <w:szCs w:val="24"/>
          <w:lang w:eastAsia="zh-TW"/>
        </w:rPr>
      </w:pPr>
    </w:p>
    <w:p w:rsidR="00DC7C48" w:rsidRPr="00160ACE" w:rsidRDefault="00DC7C48"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40: </w:t>
      </w:r>
      <w:r w:rsidR="00EE2E28" w:rsidRPr="00160ACE">
        <w:rPr>
          <w:rFonts w:ascii="Times New Roman" w:eastAsiaTheme="majorEastAsia" w:hAnsi="Times New Roman" w:cs="Times New Roman"/>
          <w:b/>
          <w:bCs/>
          <w:sz w:val="24"/>
          <w:szCs w:val="24"/>
          <w:lang w:eastAsia="zh-TW"/>
        </w:rPr>
        <w:t>你身體有否以下情況</w:t>
      </w:r>
      <w:r w:rsidR="00EE2E28" w:rsidRPr="00160ACE">
        <w:rPr>
          <w:rFonts w:ascii="Times New Roman" w:eastAsiaTheme="majorEastAsia" w:hAnsi="Times New Roman" w:cs="Times New Roman"/>
          <w:b/>
          <w:sz w:val="24"/>
          <w:szCs w:val="24"/>
          <w:lang w:eastAsia="zh-TW"/>
        </w:rPr>
        <w:t>？</w:t>
      </w:r>
      <w:r w:rsidR="00EE2E28" w:rsidRPr="00160ACE">
        <w:rPr>
          <w:rFonts w:ascii="Times New Roman" w:eastAsiaTheme="majorEastAsia" w:hAnsi="Times New Roman" w:cs="Times New Roman"/>
          <w:b/>
          <w:sz w:val="24"/>
          <w:szCs w:val="24"/>
          <w:lang w:eastAsia="zh-TW"/>
        </w:rPr>
        <w:t>(</w:t>
      </w:r>
      <w:r w:rsidR="00EE2E28" w:rsidRPr="00160ACE">
        <w:rPr>
          <w:rFonts w:ascii="Times New Roman" w:eastAsiaTheme="majorEastAsia" w:hAnsi="Times New Roman" w:cs="Times New Roman"/>
          <w:b/>
          <w:sz w:val="24"/>
          <w:szCs w:val="24"/>
          <w:lang w:eastAsia="zh-TW"/>
        </w:rPr>
        <w:t>可選擇多項</w:t>
      </w:r>
      <w:r w:rsidR="00EE2E28" w:rsidRPr="00160ACE">
        <w:rPr>
          <w:rFonts w:ascii="Times New Roman" w:eastAsiaTheme="majorEastAsia" w:hAnsi="Times New Roman" w:cs="Times New Roman"/>
          <w:b/>
          <w:sz w:val="24"/>
          <w:szCs w:val="24"/>
          <w:lang w:eastAsia="zh-TW"/>
        </w:rPr>
        <w:t xml:space="preserve">) </w:t>
      </w:r>
    </w:p>
    <w:tbl>
      <w:tblPr>
        <w:tblW w:w="53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1536"/>
        <w:gridCol w:w="1300"/>
        <w:gridCol w:w="2126"/>
      </w:tblGrid>
      <w:tr w:rsidR="001F6133" w:rsidRPr="00160ACE" w:rsidTr="008A3F7A">
        <w:trPr>
          <w:cantSplit/>
          <w:trHeight w:val="316"/>
          <w:tblHeader/>
        </w:trPr>
        <w:tc>
          <w:tcPr>
            <w:tcW w:w="1961" w:type="dxa"/>
            <w:gridSpan w:val="2"/>
            <w:shd w:val="clear" w:color="auto" w:fill="FFFFFF"/>
            <w:tcMar>
              <w:top w:w="30" w:type="dxa"/>
              <w:left w:w="30" w:type="dxa"/>
              <w:bottom w:w="30" w:type="dxa"/>
              <w:right w:w="30" w:type="dxa"/>
            </w:tcMar>
            <w:vAlign w:val="center"/>
          </w:tcPr>
          <w:p w:rsidR="001F6133" w:rsidRPr="00160ACE" w:rsidRDefault="001F6133" w:rsidP="007C05AB">
            <w:pPr>
              <w:spacing w:after="0" w:line="320" w:lineRule="exact"/>
              <w:rPr>
                <w:rFonts w:ascii="Times New Roman" w:eastAsiaTheme="majorEastAsia" w:hAnsi="Times New Roman" w:cs="Times New Roman"/>
                <w:sz w:val="24"/>
                <w:szCs w:val="24"/>
                <w:lang w:eastAsia="zh-TW"/>
              </w:rPr>
            </w:pPr>
          </w:p>
        </w:tc>
        <w:tc>
          <w:tcPr>
            <w:tcW w:w="1300" w:type="dxa"/>
            <w:shd w:val="clear" w:color="auto" w:fill="FFFFFF"/>
            <w:tcMar>
              <w:top w:w="30" w:type="dxa"/>
              <w:left w:w="30" w:type="dxa"/>
              <w:bottom w:w="30" w:type="dxa"/>
              <w:right w:w="30" w:type="dxa"/>
            </w:tcMar>
            <w:vAlign w:val="bottom"/>
          </w:tcPr>
          <w:p w:rsidR="001F6133" w:rsidRPr="00160ACE" w:rsidRDefault="001F6133"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選擇人數</w:t>
            </w:r>
          </w:p>
        </w:tc>
        <w:tc>
          <w:tcPr>
            <w:tcW w:w="2126" w:type="dxa"/>
            <w:shd w:val="clear" w:color="auto" w:fill="FFFFFF"/>
            <w:tcMar>
              <w:top w:w="30" w:type="dxa"/>
              <w:left w:w="30" w:type="dxa"/>
              <w:bottom w:w="30" w:type="dxa"/>
              <w:right w:w="30" w:type="dxa"/>
            </w:tcMar>
            <w:vAlign w:val="bottom"/>
          </w:tcPr>
          <w:p w:rsidR="001F6133" w:rsidRPr="00160ACE" w:rsidRDefault="001F6133"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選擇人數百分比</w:t>
            </w:r>
          </w:p>
        </w:tc>
      </w:tr>
      <w:tr w:rsidR="00B32A50" w:rsidRPr="00160ACE" w:rsidTr="008A3F7A">
        <w:trPr>
          <w:cantSplit/>
          <w:tblHeader/>
        </w:trPr>
        <w:tc>
          <w:tcPr>
            <w:tcW w:w="425" w:type="dxa"/>
            <w:vMerge w:val="restart"/>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p>
        </w:tc>
        <w:tc>
          <w:tcPr>
            <w:tcW w:w="153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腰背疼痛</w:t>
            </w:r>
          </w:p>
        </w:tc>
        <w:tc>
          <w:tcPr>
            <w:tcW w:w="1300"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54</w:t>
            </w:r>
          </w:p>
        </w:tc>
        <w:tc>
          <w:tcPr>
            <w:tcW w:w="212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49.1%</w:t>
            </w:r>
          </w:p>
        </w:tc>
      </w:tr>
      <w:tr w:rsidR="00B32A50" w:rsidRPr="00160ACE" w:rsidTr="008A3F7A">
        <w:trPr>
          <w:cantSplit/>
          <w:tblHeader/>
        </w:trPr>
        <w:tc>
          <w:tcPr>
            <w:tcW w:w="425" w:type="dxa"/>
            <w:vMerge/>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p>
        </w:tc>
        <w:tc>
          <w:tcPr>
            <w:tcW w:w="153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寒背</w:t>
            </w:r>
          </w:p>
        </w:tc>
        <w:tc>
          <w:tcPr>
            <w:tcW w:w="1300"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60</w:t>
            </w:r>
          </w:p>
        </w:tc>
        <w:tc>
          <w:tcPr>
            <w:tcW w:w="212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54.5%</w:t>
            </w:r>
          </w:p>
        </w:tc>
      </w:tr>
      <w:tr w:rsidR="00B32A50" w:rsidRPr="00160ACE" w:rsidTr="008A3F7A">
        <w:trPr>
          <w:cantSplit/>
          <w:tblHeader/>
        </w:trPr>
        <w:tc>
          <w:tcPr>
            <w:tcW w:w="425" w:type="dxa"/>
            <w:vMerge/>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p>
        </w:tc>
        <w:tc>
          <w:tcPr>
            <w:tcW w:w="153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頸肩部疼痛</w:t>
            </w:r>
          </w:p>
        </w:tc>
        <w:tc>
          <w:tcPr>
            <w:tcW w:w="1300"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53</w:t>
            </w:r>
          </w:p>
        </w:tc>
        <w:tc>
          <w:tcPr>
            <w:tcW w:w="212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48.2%</w:t>
            </w:r>
          </w:p>
        </w:tc>
      </w:tr>
      <w:tr w:rsidR="00B32A50" w:rsidRPr="00160ACE" w:rsidTr="008A3F7A">
        <w:trPr>
          <w:cantSplit/>
          <w:tblHeader/>
        </w:trPr>
        <w:tc>
          <w:tcPr>
            <w:tcW w:w="425" w:type="dxa"/>
            <w:vMerge/>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p>
        </w:tc>
        <w:tc>
          <w:tcPr>
            <w:tcW w:w="153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脊柱側彎</w:t>
            </w:r>
          </w:p>
        </w:tc>
        <w:tc>
          <w:tcPr>
            <w:tcW w:w="1300"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17</w:t>
            </w:r>
          </w:p>
        </w:tc>
        <w:tc>
          <w:tcPr>
            <w:tcW w:w="212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15.5%</w:t>
            </w:r>
          </w:p>
        </w:tc>
      </w:tr>
      <w:tr w:rsidR="00B32A50" w:rsidRPr="00160ACE" w:rsidTr="008A3F7A">
        <w:trPr>
          <w:cantSplit/>
          <w:tblHeader/>
        </w:trPr>
        <w:tc>
          <w:tcPr>
            <w:tcW w:w="425" w:type="dxa"/>
            <w:vMerge/>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p>
        </w:tc>
        <w:tc>
          <w:tcPr>
            <w:tcW w:w="153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肌肉酸痛</w:t>
            </w:r>
          </w:p>
        </w:tc>
        <w:tc>
          <w:tcPr>
            <w:tcW w:w="1300"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38</w:t>
            </w:r>
          </w:p>
        </w:tc>
        <w:tc>
          <w:tcPr>
            <w:tcW w:w="2126" w:type="dxa"/>
            <w:shd w:val="clear" w:color="auto" w:fill="FFFFFF"/>
            <w:tcMar>
              <w:top w:w="30" w:type="dxa"/>
              <w:left w:w="30" w:type="dxa"/>
              <w:bottom w:w="30" w:type="dxa"/>
              <w:right w:w="30" w:type="dxa"/>
            </w:tcMar>
          </w:tcPr>
          <w:p w:rsidR="00B32A50" w:rsidRPr="00160ACE" w:rsidRDefault="00B32A50"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34.5%</w:t>
            </w:r>
          </w:p>
        </w:tc>
      </w:tr>
    </w:tbl>
    <w:p w:rsidR="00527815" w:rsidRPr="00160ACE" w:rsidRDefault="00527815"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DC7C48"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41:  </w:t>
      </w:r>
      <w:r w:rsidR="00EE2E28" w:rsidRPr="00160ACE">
        <w:rPr>
          <w:rFonts w:ascii="Times New Roman" w:eastAsiaTheme="majorEastAsia" w:hAnsi="Times New Roman" w:cs="Times New Roman"/>
          <w:b/>
          <w:sz w:val="24"/>
          <w:szCs w:val="24"/>
          <w:lang w:eastAsia="zh-TW"/>
        </w:rPr>
        <w:t>你認為政府應如何改善居於私樓中不適切居所兒童的脊骨健康？</w:t>
      </w:r>
      <w:r w:rsidR="00EE2E28" w:rsidRPr="00160ACE">
        <w:rPr>
          <w:rFonts w:ascii="Times New Roman" w:eastAsiaTheme="majorEastAsia" w:hAnsi="Times New Roman" w:cs="Times New Roman"/>
          <w:b/>
          <w:sz w:val="24"/>
          <w:szCs w:val="24"/>
          <w:lang w:eastAsia="zh-TW"/>
        </w:rPr>
        <w:t>(</w:t>
      </w:r>
      <w:r w:rsidR="00EE2E28" w:rsidRPr="00160ACE">
        <w:rPr>
          <w:rFonts w:ascii="Times New Roman" w:eastAsiaTheme="majorEastAsia" w:hAnsi="Times New Roman" w:cs="Times New Roman"/>
          <w:b/>
          <w:sz w:val="24"/>
          <w:szCs w:val="24"/>
          <w:lang w:eastAsia="zh-TW"/>
        </w:rPr>
        <w:t>可選擇多項</w:t>
      </w:r>
      <w:r w:rsidR="00EE2E28" w:rsidRPr="00160ACE">
        <w:rPr>
          <w:rFonts w:ascii="Times New Roman" w:eastAsiaTheme="majorEastAsia" w:hAnsi="Times New Roman" w:cs="Times New Roman"/>
          <w:b/>
          <w:sz w:val="24"/>
          <w:szCs w:val="24"/>
          <w:lang w:eastAsia="zh-TW"/>
        </w:rPr>
        <w:t>)</w:t>
      </w:r>
    </w:p>
    <w:tbl>
      <w:tblPr>
        <w:tblW w:w="106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221"/>
        <w:gridCol w:w="1277"/>
        <w:gridCol w:w="1134"/>
      </w:tblGrid>
      <w:tr w:rsidR="002606FB" w:rsidRPr="00160ACE" w:rsidTr="00021701">
        <w:trPr>
          <w:cantSplit/>
          <w:trHeight w:val="47"/>
          <w:tblHeader/>
        </w:trPr>
        <w:tc>
          <w:tcPr>
            <w:tcW w:w="8221" w:type="dxa"/>
            <w:shd w:val="clear" w:color="auto" w:fill="FFFFFF"/>
            <w:vAlign w:val="cente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p>
        </w:tc>
        <w:tc>
          <w:tcPr>
            <w:tcW w:w="1277" w:type="dxa"/>
            <w:shd w:val="clear" w:color="auto" w:fill="FFFFFF"/>
            <w:tcMar>
              <w:top w:w="30" w:type="dxa"/>
              <w:left w:w="30" w:type="dxa"/>
              <w:bottom w:w="30" w:type="dxa"/>
              <w:right w:w="30" w:type="dxa"/>
            </w:tcMar>
            <w:vAlign w:val="bottom"/>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rPr>
              <w:t>選擇人數</w:t>
            </w:r>
          </w:p>
        </w:tc>
        <w:tc>
          <w:tcPr>
            <w:tcW w:w="1134" w:type="dxa"/>
            <w:shd w:val="clear" w:color="auto" w:fill="FFFFFF"/>
            <w:tcMar>
              <w:top w:w="30" w:type="dxa"/>
              <w:left w:w="30" w:type="dxa"/>
              <w:bottom w:w="30" w:type="dxa"/>
              <w:right w:w="30" w:type="dxa"/>
            </w:tcMar>
            <w:vAlign w:val="bottom"/>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選擇人數百分比</w:t>
            </w:r>
          </w:p>
        </w:tc>
      </w:tr>
      <w:tr w:rsidR="002606FB" w:rsidRPr="00160ACE" w:rsidTr="00021701">
        <w:trPr>
          <w:cantSplit/>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增建公屋，儘快協助公屋輪候冊家庭上樓</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115</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83.3%</w:t>
            </w:r>
          </w:p>
        </w:tc>
      </w:tr>
      <w:tr w:rsidR="002606FB" w:rsidRPr="00160ACE" w:rsidTr="00021701">
        <w:trPr>
          <w:cantSplit/>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為正公屋輪候冊家庭提供租金津貼，以租住更大單位</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104</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75.4%</w:t>
            </w:r>
          </w:p>
        </w:tc>
      </w:tr>
      <w:tr w:rsidR="002606FB" w:rsidRPr="00160ACE" w:rsidTr="00021701">
        <w:trPr>
          <w:cantSplit/>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為私樓劏房、板間房等貧窮兒童提供脊骨評估及健康教育</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93</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67.4%</w:t>
            </w:r>
          </w:p>
        </w:tc>
      </w:tr>
      <w:tr w:rsidR="002606FB" w:rsidRPr="00160ACE" w:rsidTr="00021701">
        <w:trPr>
          <w:cantSplit/>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為私樓劏房、板間房等貧窮兒童提供有助脊骨的椅子</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90</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65.2%</w:t>
            </w:r>
          </w:p>
        </w:tc>
      </w:tr>
      <w:tr w:rsidR="002606FB" w:rsidRPr="00160ACE" w:rsidTr="00021701">
        <w:trPr>
          <w:cantSplit/>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為私樓劏房、板間房等貧窮兒童提供有助可調較高度的書桌</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89</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64.5%</w:t>
            </w:r>
          </w:p>
        </w:tc>
      </w:tr>
      <w:tr w:rsidR="002606FB" w:rsidRPr="00160ACE" w:rsidTr="00021701">
        <w:trPr>
          <w:cantSplit/>
          <w:trHeight w:val="1088"/>
          <w:tblHeader/>
        </w:trPr>
        <w:tc>
          <w:tcPr>
            <w:tcW w:w="8221"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其他</w:t>
            </w:r>
            <w:r w:rsidRPr="00160ACE">
              <w:rPr>
                <w:rFonts w:ascii="Times New Roman" w:eastAsiaTheme="majorEastAsia" w:hAnsi="Times New Roman" w:cs="Times New Roman"/>
                <w:sz w:val="24"/>
                <w:szCs w:val="24"/>
                <w:lang w:eastAsia="zh-TW"/>
              </w:rPr>
              <w:t xml:space="preserve">: </w:t>
            </w:r>
            <w:r w:rsidRPr="00160ACE">
              <w:rPr>
                <w:rFonts w:ascii="Times New Roman" w:eastAsiaTheme="majorEastAsia" w:hAnsi="Times New Roman" w:cs="Times New Roman"/>
                <w:sz w:val="24"/>
                <w:szCs w:val="24"/>
                <w:lang w:eastAsia="zh-TW"/>
              </w:rPr>
              <w:t>公屋綜援戶也需要合適的書桌與有助脊骨的椅子來保持好姿勢有利學習上的需要、有好的居住環境、住公屋的低階層與綜援兒童提供書桌椅子的津貼提供、為學童多做改善措施。</w:t>
            </w:r>
          </w:p>
        </w:tc>
        <w:tc>
          <w:tcPr>
            <w:tcW w:w="1277"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5</w:t>
            </w:r>
          </w:p>
        </w:tc>
        <w:tc>
          <w:tcPr>
            <w:tcW w:w="1134" w:type="dxa"/>
            <w:shd w:val="clear" w:color="auto" w:fill="FFFFFF"/>
            <w:tcMar>
              <w:top w:w="30" w:type="dxa"/>
              <w:left w:w="30" w:type="dxa"/>
              <w:bottom w:w="30" w:type="dxa"/>
              <w:right w:w="30" w:type="dxa"/>
            </w:tcMar>
          </w:tcPr>
          <w:p w:rsidR="002606FB" w:rsidRPr="00160ACE" w:rsidRDefault="002606FB"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3.6%</w:t>
            </w:r>
          </w:p>
        </w:tc>
      </w:tr>
    </w:tbl>
    <w:p w:rsidR="00197087" w:rsidRPr="00160ACE" w:rsidRDefault="00197087" w:rsidP="007C05AB">
      <w:pPr>
        <w:widowControl w:val="0"/>
        <w:spacing w:after="0" w:line="320" w:lineRule="exact"/>
        <w:rPr>
          <w:rFonts w:ascii="Times New Roman" w:eastAsiaTheme="majorEastAsia" w:hAnsi="Times New Roman" w:cs="Times New Roman"/>
          <w:b/>
          <w:sz w:val="24"/>
          <w:szCs w:val="24"/>
          <w:lang w:eastAsia="zh-TW"/>
        </w:rPr>
      </w:pPr>
    </w:p>
    <w:p w:rsidR="00823236" w:rsidRPr="00160ACE" w:rsidRDefault="00823236" w:rsidP="007C05AB">
      <w:pPr>
        <w:widowControl w:val="0"/>
        <w:spacing w:after="0" w:line="320" w:lineRule="exact"/>
        <w:rPr>
          <w:rFonts w:ascii="Times New Roman" w:eastAsiaTheme="majorEastAsia" w:hAnsi="Times New Roman" w:cs="Times New Roman"/>
          <w:b/>
          <w:sz w:val="24"/>
          <w:szCs w:val="24"/>
          <w:lang w:eastAsia="zh-TW"/>
        </w:rPr>
      </w:pPr>
    </w:p>
    <w:p w:rsidR="00EE2E28" w:rsidRPr="00160ACE" w:rsidRDefault="00DC7C48" w:rsidP="007C05AB">
      <w:pPr>
        <w:widowControl w:val="0"/>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lastRenderedPageBreak/>
        <w:t>表</w:t>
      </w:r>
      <w:r w:rsidRPr="00160ACE">
        <w:rPr>
          <w:rFonts w:ascii="Times New Roman" w:eastAsiaTheme="majorEastAsia" w:hAnsi="Times New Roman" w:cs="Times New Roman"/>
          <w:b/>
          <w:sz w:val="24"/>
          <w:szCs w:val="24"/>
          <w:lang w:eastAsia="zh-TW"/>
        </w:rPr>
        <w:t xml:space="preserve">42: </w:t>
      </w:r>
      <w:r w:rsidR="00EE2E28" w:rsidRPr="00160ACE">
        <w:rPr>
          <w:rFonts w:ascii="Times New Roman" w:eastAsiaTheme="majorEastAsia" w:hAnsi="Times New Roman" w:cs="Times New Roman"/>
          <w:b/>
          <w:sz w:val="24"/>
          <w:szCs w:val="24"/>
          <w:lang w:eastAsia="zh-TW"/>
        </w:rPr>
        <w:t>脊醫檢查是否脊骨有問題</w:t>
      </w:r>
      <w:r w:rsidR="00EE2E28" w:rsidRPr="00160ACE">
        <w:rPr>
          <w:rFonts w:ascii="Times New Roman" w:eastAsiaTheme="majorEastAsia" w:hAnsi="Times New Roman" w:cs="Times New Roman"/>
          <w:b/>
          <w:sz w:val="24"/>
          <w:szCs w:val="24"/>
          <w:lang w:eastAsia="zh-TW"/>
        </w:rPr>
        <w:t xml:space="preserve">? </w:t>
      </w:r>
      <w:r w:rsidR="00EE2E28" w:rsidRPr="00160ACE">
        <w:rPr>
          <w:rFonts w:ascii="Times New Roman" w:eastAsiaTheme="majorEastAsia" w:hAnsi="Times New Roman" w:cs="Times New Roman"/>
          <w:b/>
          <w:sz w:val="24"/>
          <w:szCs w:val="24"/>
          <w:lang w:eastAsia="zh-TW"/>
        </w:rPr>
        <w:tab/>
      </w:r>
      <w:r w:rsidR="00EE2E28" w:rsidRPr="00160ACE">
        <w:rPr>
          <w:rFonts w:ascii="Times New Roman" w:eastAsiaTheme="majorEastAsia" w:hAnsi="Times New Roman" w:cs="Times New Roman"/>
          <w:b/>
          <w:sz w:val="24"/>
          <w:szCs w:val="24"/>
          <w:lang w:eastAsia="zh-TW"/>
        </w:rPr>
        <w:tab/>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566F84" w:rsidRPr="00160ACE" w:rsidTr="00B00818">
        <w:trPr>
          <w:cantSplit/>
          <w:tblHeader/>
        </w:trPr>
        <w:tc>
          <w:tcPr>
            <w:tcW w:w="1454" w:type="dxa"/>
            <w:gridSpan w:val="2"/>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566F84" w:rsidRPr="00160ACE" w:rsidTr="00B00818">
        <w:trPr>
          <w:cantSplit/>
          <w:tblHeader/>
        </w:trPr>
        <w:tc>
          <w:tcPr>
            <w:tcW w:w="727" w:type="dxa"/>
            <w:vMerge w:val="restart"/>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113</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79.6</w:t>
            </w:r>
          </w:p>
        </w:tc>
        <w:tc>
          <w:tcPr>
            <w:tcW w:w="1456"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79.6</w:t>
            </w:r>
          </w:p>
        </w:tc>
      </w:tr>
      <w:tr w:rsidR="00566F84" w:rsidRPr="00160ACE" w:rsidTr="00B00818">
        <w:trPr>
          <w:cantSplit/>
          <w:tblHeader/>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29</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20.4</w:t>
            </w:r>
          </w:p>
        </w:tc>
        <w:tc>
          <w:tcPr>
            <w:tcW w:w="1456"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566F84" w:rsidRPr="00160ACE" w:rsidTr="00B00818">
        <w:trPr>
          <w:cantSplit/>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142</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rPr>
            </w:pPr>
          </w:p>
        </w:tc>
      </w:tr>
    </w:tbl>
    <w:p w:rsidR="00197087" w:rsidRPr="00160ACE" w:rsidRDefault="00197087" w:rsidP="007C05AB">
      <w:pPr>
        <w:spacing w:after="0" w:line="320" w:lineRule="exact"/>
        <w:rPr>
          <w:rFonts w:ascii="Times New Roman" w:eastAsiaTheme="majorEastAsia" w:hAnsi="Times New Roman" w:cs="Times New Roman"/>
          <w:b/>
          <w:sz w:val="24"/>
          <w:szCs w:val="24"/>
          <w:lang w:eastAsia="zh-TW"/>
        </w:rPr>
      </w:pPr>
    </w:p>
    <w:p w:rsidR="00EE2E28" w:rsidRPr="00160ACE" w:rsidRDefault="00DC7C48" w:rsidP="007C05AB">
      <w:pPr>
        <w:spacing w:after="0" w:line="320" w:lineRule="exact"/>
        <w:rPr>
          <w:rFonts w:ascii="Times New Roman" w:eastAsiaTheme="majorEastAsia" w:hAnsi="Times New Roman" w:cs="Times New Roman"/>
          <w:b/>
          <w:sz w:val="24"/>
          <w:szCs w:val="24"/>
          <w:lang w:eastAsia="zh-TW"/>
        </w:rPr>
      </w:pPr>
      <w:r w:rsidRPr="00160ACE">
        <w:rPr>
          <w:rFonts w:ascii="Times New Roman" w:eastAsiaTheme="majorEastAsia" w:hAnsi="Times New Roman" w:cs="Times New Roman"/>
          <w:b/>
          <w:sz w:val="24"/>
          <w:szCs w:val="24"/>
          <w:lang w:eastAsia="zh-TW"/>
        </w:rPr>
        <w:t>表</w:t>
      </w:r>
      <w:r w:rsidRPr="00160ACE">
        <w:rPr>
          <w:rFonts w:ascii="Times New Roman" w:eastAsiaTheme="majorEastAsia" w:hAnsi="Times New Roman" w:cs="Times New Roman"/>
          <w:b/>
          <w:sz w:val="24"/>
          <w:szCs w:val="24"/>
          <w:lang w:eastAsia="zh-TW"/>
        </w:rPr>
        <w:t xml:space="preserve">43: </w:t>
      </w:r>
      <w:r w:rsidR="00EE2E28" w:rsidRPr="00160ACE">
        <w:rPr>
          <w:rFonts w:ascii="Times New Roman" w:eastAsiaTheme="majorEastAsia" w:hAnsi="Times New Roman" w:cs="Times New Roman"/>
          <w:b/>
          <w:sz w:val="24"/>
          <w:szCs w:val="24"/>
          <w:lang w:eastAsia="zh-TW"/>
        </w:rPr>
        <w:t>脊醫判斷其脊骨有問題，是否與家居有關</w:t>
      </w:r>
      <w:r w:rsidR="00EE2E28" w:rsidRPr="00160ACE">
        <w:rPr>
          <w:rFonts w:ascii="Times New Roman" w:eastAsiaTheme="majorEastAsia" w:hAnsi="Times New Roman" w:cs="Times New Roman"/>
          <w:b/>
          <w:sz w:val="24"/>
          <w:szCs w:val="24"/>
          <w:lang w:eastAsia="zh-TW"/>
        </w:rPr>
        <w:t xml:space="preserve">? </w:t>
      </w:r>
    </w:p>
    <w:tbl>
      <w:tblPr>
        <w:tblW w:w="54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727"/>
        <w:gridCol w:w="1155"/>
        <w:gridCol w:w="1382"/>
        <w:gridCol w:w="1456"/>
      </w:tblGrid>
      <w:tr w:rsidR="00566F84" w:rsidRPr="00160ACE" w:rsidTr="00B00818">
        <w:trPr>
          <w:cantSplit/>
          <w:tblHeader/>
        </w:trPr>
        <w:tc>
          <w:tcPr>
            <w:tcW w:w="1454" w:type="dxa"/>
            <w:gridSpan w:val="2"/>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lang w:eastAsia="zh-TW"/>
              </w:rPr>
            </w:pPr>
          </w:p>
        </w:tc>
        <w:tc>
          <w:tcPr>
            <w:tcW w:w="1155"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選擇人數</w:t>
            </w:r>
          </w:p>
        </w:tc>
        <w:tc>
          <w:tcPr>
            <w:tcW w:w="1382"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c>
          <w:tcPr>
            <w:tcW w:w="1456" w:type="dxa"/>
            <w:shd w:val="clear" w:color="auto" w:fill="FFFFFF"/>
            <w:tcMar>
              <w:top w:w="30" w:type="dxa"/>
              <w:left w:w="30" w:type="dxa"/>
              <w:bottom w:w="30" w:type="dxa"/>
              <w:right w:w="30" w:type="dxa"/>
            </w:tcMar>
            <w:vAlign w:val="bottom"/>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累積</w:t>
            </w:r>
            <w:r w:rsidRPr="00160ACE">
              <w:rPr>
                <w:rFonts w:ascii="Times New Roman" w:eastAsiaTheme="majorEastAsia" w:hAnsi="Times New Roman" w:cs="Times New Roman"/>
                <w:sz w:val="24"/>
                <w:szCs w:val="24"/>
              </w:rPr>
              <w:t xml:space="preserve"> </w:t>
            </w:r>
            <w:r w:rsidRPr="00160ACE">
              <w:rPr>
                <w:rFonts w:ascii="Times New Roman" w:eastAsiaTheme="majorEastAsia" w:hAnsi="Times New Roman" w:cs="Times New Roman"/>
                <w:sz w:val="24"/>
                <w:szCs w:val="24"/>
              </w:rPr>
              <w:t>百分比</w:t>
            </w:r>
          </w:p>
        </w:tc>
      </w:tr>
      <w:tr w:rsidR="00566F84" w:rsidRPr="00160ACE" w:rsidTr="00B00818">
        <w:trPr>
          <w:cantSplit/>
          <w:tblHeader/>
        </w:trPr>
        <w:tc>
          <w:tcPr>
            <w:tcW w:w="727" w:type="dxa"/>
            <w:vMerge w:val="restart"/>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有效</w:t>
            </w: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是</w:t>
            </w:r>
          </w:p>
        </w:tc>
        <w:tc>
          <w:tcPr>
            <w:tcW w:w="1155"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109</w:t>
            </w:r>
          </w:p>
        </w:tc>
        <w:tc>
          <w:tcPr>
            <w:tcW w:w="1382" w:type="dxa"/>
            <w:shd w:val="clear" w:color="auto" w:fill="FFFFFF"/>
            <w:tcMar>
              <w:top w:w="30" w:type="dxa"/>
              <w:left w:w="30" w:type="dxa"/>
              <w:bottom w:w="30" w:type="dxa"/>
              <w:right w:w="30" w:type="dxa"/>
            </w:tcMar>
          </w:tcPr>
          <w:p w:rsidR="00566F84" w:rsidRPr="00160ACE" w:rsidRDefault="005709F1" w:rsidP="005709F1">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lang w:eastAsia="zh-TW"/>
              </w:rPr>
              <w:t>9</w:t>
            </w:r>
            <w:r w:rsidR="00566F84" w:rsidRPr="00160ACE">
              <w:rPr>
                <w:rFonts w:ascii="Times New Roman" w:eastAsiaTheme="majorEastAsia" w:hAnsi="Times New Roman" w:cs="Times New Roman"/>
                <w:sz w:val="24"/>
                <w:szCs w:val="24"/>
              </w:rPr>
              <w:t>6.</w:t>
            </w:r>
            <w:r w:rsidRPr="00160ACE">
              <w:rPr>
                <w:rFonts w:ascii="Times New Roman" w:eastAsiaTheme="majorEastAsia" w:hAnsi="Times New Roman" w:cs="Times New Roman"/>
                <w:sz w:val="24"/>
                <w:szCs w:val="24"/>
                <w:lang w:eastAsia="zh-TW"/>
              </w:rPr>
              <w:t>5</w:t>
            </w:r>
          </w:p>
        </w:tc>
        <w:tc>
          <w:tcPr>
            <w:tcW w:w="1456" w:type="dxa"/>
            <w:shd w:val="clear" w:color="auto" w:fill="FFFFFF"/>
            <w:tcMar>
              <w:top w:w="30" w:type="dxa"/>
              <w:left w:w="30" w:type="dxa"/>
              <w:bottom w:w="30" w:type="dxa"/>
              <w:right w:w="30" w:type="dxa"/>
            </w:tcMar>
          </w:tcPr>
          <w:p w:rsidR="00566F84" w:rsidRPr="00160ACE" w:rsidRDefault="005709F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96.5</w:t>
            </w:r>
          </w:p>
        </w:tc>
      </w:tr>
      <w:tr w:rsidR="00566F84" w:rsidRPr="00160ACE" w:rsidTr="00B00818">
        <w:trPr>
          <w:cantSplit/>
          <w:tblHeader/>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否</w:t>
            </w:r>
          </w:p>
        </w:tc>
        <w:tc>
          <w:tcPr>
            <w:tcW w:w="1155" w:type="dxa"/>
            <w:shd w:val="clear" w:color="auto" w:fill="FFFFFF"/>
            <w:tcMar>
              <w:top w:w="30" w:type="dxa"/>
              <w:left w:w="30" w:type="dxa"/>
              <w:bottom w:w="30" w:type="dxa"/>
              <w:right w:w="30" w:type="dxa"/>
            </w:tcMar>
          </w:tcPr>
          <w:p w:rsidR="00566F84" w:rsidRPr="00160ACE" w:rsidRDefault="005709F1" w:rsidP="007C05AB">
            <w:pPr>
              <w:spacing w:after="0" w:line="320" w:lineRule="exact"/>
              <w:rPr>
                <w:rFonts w:ascii="Times New Roman" w:eastAsiaTheme="majorEastAsia" w:hAnsi="Times New Roman" w:cs="Times New Roman"/>
                <w:sz w:val="24"/>
                <w:szCs w:val="24"/>
                <w:lang w:eastAsia="zh-TW"/>
              </w:rPr>
            </w:pPr>
            <w:r w:rsidRPr="00160ACE">
              <w:rPr>
                <w:rFonts w:ascii="Times New Roman" w:eastAsiaTheme="majorEastAsia" w:hAnsi="Times New Roman" w:cs="Times New Roman"/>
                <w:sz w:val="24"/>
                <w:szCs w:val="24"/>
                <w:lang w:eastAsia="zh-TW"/>
              </w:rPr>
              <w:t>4</w:t>
            </w:r>
          </w:p>
        </w:tc>
        <w:tc>
          <w:tcPr>
            <w:tcW w:w="1382" w:type="dxa"/>
            <w:shd w:val="clear" w:color="auto" w:fill="FFFFFF"/>
            <w:tcMar>
              <w:top w:w="30" w:type="dxa"/>
              <w:left w:w="30" w:type="dxa"/>
              <w:bottom w:w="30" w:type="dxa"/>
              <w:right w:w="30" w:type="dxa"/>
            </w:tcMar>
          </w:tcPr>
          <w:p w:rsidR="00566F84" w:rsidRPr="00160ACE" w:rsidRDefault="00566F84" w:rsidP="005709F1">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3.</w:t>
            </w:r>
            <w:r w:rsidR="005709F1" w:rsidRPr="00160ACE">
              <w:rPr>
                <w:rFonts w:ascii="Times New Roman" w:eastAsiaTheme="majorEastAsia" w:hAnsi="Times New Roman" w:cs="Times New Roman"/>
                <w:sz w:val="24"/>
                <w:szCs w:val="24"/>
                <w:lang w:eastAsia="zh-TW"/>
              </w:rPr>
              <w:t>5</w:t>
            </w:r>
          </w:p>
        </w:tc>
        <w:tc>
          <w:tcPr>
            <w:tcW w:w="1456"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r>
      <w:tr w:rsidR="00566F84" w:rsidRPr="00160ACE" w:rsidTr="00B00818">
        <w:trPr>
          <w:cantSplit/>
        </w:trPr>
        <w:tc>
          <w:tcPr>
            <w:tcW w:w="727" w:type="dxa"/>
            <w:vMerge/>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p>
        </w:tc>
        <w:tc>
          <w:tcPr>
            <w:tcW w:w="727"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合計</w:t>
            </w:r>
          </w:p>
        </w:tc>
        <w:tc>
          <w:tcPr>
            <w:tcW w:w="1155" w:type="dxa"/>
            <w:shd w:val="clear" w:color="auto" w:fill="FFFFFF"/>
            <w:tcMar>
              <w:top w:w="30" w:type="dxa"/>
              <w:left w:w="30" w:type="dxa"/>
              <w:bottom w:w="30" w:type="dxa"/>
              <w:right w:w="30" w:type="dxa"/>
            </w:tcMar>
          </w:tcPr>
          <w:p w:rsidR="00566F84" w:rsidRPr="00160ACE" w:rsidRDefault="00566F84" w:rsidP="005709F1">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w:t>
            </w:r>
            <w:r w:rsidR="005709F1" w:rsidRPr="00160ACE">
              <w:rPr>
                <w:rFonts w:ascii="Times New Roman" w:eastAsiaTheme="majorEastAsia" w:hAnsi="Times New Roman" w:cs="Times New Roman"/>
                <w:sz w:val="24"/>
                <w:szCs w:val="24"/>
                <w:lang w:eastAsia="zh-TW"/>
              </w:rPr>
              <w:t>13</w:t>
            </w:r>
          </w:p>
        </w:tc>
        <w:tc>
          <w:tcPr>
            <w:tcW w:w="1382" w:type="dxa"/>
            <w:shd w:val="clear" w:color="auto" w:fill="FFFFFF"/>
            <w:tcMar>
              <w:top w:w="30" w:type="dxa"/>
              <w:left w:w="30" w:type="dxa"/>
              <w:bottom w:w="30" w:type="dxa"/>
              <w:right w:w="30" w:type="dxa"/>
            </w:tcMar>
          </w:tcPr>
          <w:p w:rsidR="00566F84" w:rsidRPr="00160ACE" w:rsidRDefault="00566F84" w:rsidP="007C05AB">
            <w:pPr>
              <w:spacing w:after="0" w:line="320" w:lineRule="exact"/>
              <w:rPr>
                <w:rFonts w:ascii="Times New Roman" w:eastAsiaTheme="majorEastAsia" w:hAnsi="Times New Roman" w:cs="Times New Roman"/>
                <w:sz w:val="24"/>
                <w:szCs w:val="24"/>
              </w:rPr>
            </w:pPr>
            <w:r w:rsidRPr="00160ACE">
              <w:rPr>
                <w:rFonts w:ascii="Times New Roman" w:eastAsiaTheme="majorEastAsia" w:hAnsi="Times New Roman" w:cs="Times New Roman"/>
                <w:sz w:val="24"/>
                <w:szCs w:val="24"/>
              </w:rPr>
              <w:t>100.0</w:t>
            </w:r>
          </w:p>
        </w:tc>
        <w:tc>
          <w:tcPr>
            <w:tcW w:w="1456" w:type="dxa"/>
            <w:shd w:val="clear" w:color="auto" w:fill="FFFFFF"/>
            <w:tcMar>
              <w:top w:w="30" w:type="dxa"/>
              <w:left w:w="30" w:type="dxa"/>
              <w:bottom w:w="30" w:type="dxa"/>
              <w:right w:w="30" w:type="dxa"/>
            </w:tcMar>
            <w:vAlign w:val="center"/>
          </w:tcPr>
          <w:p w:rsidR="00566F84" w:rsidRPr="00160ACE" w:rsidRDefault="00566F84" w:rsidP="007C05AB">
            <w:pPr>
              <w:spacing w:after="0" w:line="320" w:lineRule="exact"/>
              <w:rPr>
                <w:rFonts w:ascii="Times New Roman" w:eastAsiaTheme="majorEastAsia" w:hAnsi="Times New Roman" w:cs="Times New Roman"/>
                <w:sz w:val="24"/>
                <w:szCs w:val="24"/>
              </w:rPr>
            </w:pPr>
          </w:p>
        </w:tc>
      </w:tr>
    </w:tbl>
    <w:p w:rsidR="00E90CE5" w:rsidRPr="00160ACE" w:rsidRDefault="00E90CE5">
      <w:pPr>
        <w:rPr>
          <w:rFonts w:ascii="Times New Roman" w:eastAsia="微軟正黑體" w:hAnsi="Times New Roman" w:cs="Times New Roman"/>
          <w:b/>
          <w:sz w:val="28"/>
          <w:szCs w:val="28"/>
          <w:lang w:eastAsia="zh-TW"/>
        </w:rPr>
      </w:pPr>
      <w:r w:rsidRPr="00160ACE">
        <w:rPr>
          <w:rFonts w:ascii="Times New Roman" w:eastAsia="微軟正黑體" w:hAnsi="Times New Roman" w:cs="Times New Roman"/>
          <w:b/>
          <w:sz w:val="28"/>
          <w:szCs w:val="28"/>
          <w:lang w:eastAsia="zh-TW"/>
        </w:rPr>
        <w:br w:type="page"/>
      </w:r>
    </w:p>
    <w:p w:rsidR="00855FC2" w:rsidRPr="00160ACE" w:rsidRDefault="00F83C44" w:rsidP="00855FC2">
      <w:pPr>
        <w:spacing w:after="0" w:line="240" w:lineRule="auto"/>
        <w:jc w:val="center"/>
        <w:rPr>
          <w:rFonts w:ascii="Times New Roman" w:eastAsia="微軟正黑體" w:hAnsi="Times New Roman" w:cs="Times New Roman"/>
          <w:b/>
          <w:sz w:val="28"/>
          <w:szCs w:val="28"/>
          <w:lang w:eastAsia="zh-TW"/>
        </w:rPr>
      </w:pPr>
      <w:r w:rsidRPr="00160ACE">
        <w:rPr>
          <w:rFonts w:ascii="Times New Roman" w:eastAsia="微軟正黑體" w:hAnsi="Times New Roman" w:cs="Times New Roman"/>
          <w:b/>
          <w:sz w:val="28"/>
          <w:szCs w:val="28"/>
          <w:lang w:eastAsia="zh-TW"/>
        </w:rPr>
        <w:lastRenderedPageBreak/>
        <w:t>香港社區組織協會</w:t>
      </w:r>
      <w:r w:rsidRPr="00160ACE">
        <w:rPr>
          <w:rFonts w:ascii="Times New Roman" w:eastAsia="微軟正黑體" w:hAnsi="Times New Roman" w:cs="Times New Roman"/>
          <w:b/>
          <w:sz w:val="28"/>
          <w:szCs w:val="28"/>
          <w:lang w:eastAsia="zh-TW"/>
        </w:rPr>
        <w:t xml:space="preserve"> </w:t>
      </w:r>
      <w:r w:rsidRPr="00160ACE">
        <w:rPr>
          <w:rFonts w:ascii="Times New Roman" w:eastAsia="微軟正黑體" w:hAnsi="Times New Roman" w:cs="Times New Roman"/>
          <w:b/>
          <w:sz w:val="28"/>
          <w:szCs w:val="28"/>
          <w:lang w:eastAsia="zh-TW"/>
        </w:rPr>
        <w:t>兒童權利關注會</w:t>
      </w:r>
      <w:r w:rsidR="00D2574D" w:rsidRPr="00160ACE">
        <w:rPr>
          <w:rFonts w:ascii="Times New Roman" w:eastAsia="微軟正黑體" w:hAnsi="Times New Roman" w:cs="Times New Roman"/>
          <w:b/>
          <w:sz w:val="28"/>
          <w:szCs w:val="28"/>
          <w:lang w:eastAsia="zh-TW"/>
        </w:rPr>
        <w:t xml:space="preserve"> </w:t>
      </w:r>
      <w:r w:rsidR="00855FC2" w:rsidRPr="00160ACE">
        <w:rPr>
          <w:rFonts w:ascii="Times New Roman" w:eastAsia="微軟正黑體" w:hAnsi="Times New Roman" w:cs="Times New Roman"/>
          <w:b/>
          <w:sz w:val="28"/>
          <w:szCs w:val="28"/>
          <w:lang w:eastAsia="zh-TW"/>
        </w:rPr>
        <w:t xml:space="preserve"> </w:t>
      </w:r>
      <w:r w:rsidR="00CC3E1B" w:rsidRPr="00160ACE">
        <w:rPr>
          <w:rFonts w:ascii="Times New Roman" w:eastAsia="微軟正黑體" w:hAnsi="Times New Roman" w:cs="Times New Roman"/>
          <w:b/>
          <w:sz w:val="28"/>
          <w:szCs w:val="28"/>
          <w:lang w:eastAsia="zh-TW"/>
        </w:rPr>
        <w:t>香港</w:t>
      </w:r>
      <w:r w:rsidR="00855FC2" w:rsidRPr="00160ACE">
        <w:rPr>
          <w:rFonts w:ascii="Times New Roman" w:eastAsia="微軟正黑體" w:hAnsi="Times New Roman" w:cs="Times New Roman"/>
          <w:b/>
          <w:sz w:val="28"/>
          <w:szCs w:val="28"/>
          <w:lang w:eastAsia="zh-TW"/>
        </w:rPr>
        <w:t>脊</w:t>
      </w:r>
      <w:r w:rsidR="00B72AAB" w:rsidRPr="00160ACE">
        <w:rPr>
          <w:rFonts w:ascii="Times New Roman" w:eastAsia="微軟正黑體" w:hAnsi="Times New Roman" w:cs="Times New Roman"/>
          <w:b/>
          <w:sz w:val="28"/>
          <w:szCs w:val="28"/>
          <w:lang w:eastAsia="zh-TW"/>
        </w:rPr>
        <w:t>骨神經科醫學院基金</w:t>
      </w:r>
      <w:r w:rsidR="00855FC2" w:rsidRPr="00160ACE">
        <w:rPr>
          <w:rFonts w:ascii="Times New Roman" w:eastAsia="微軟正黑體" w:hAnsi="Times New Roman" w:cs="Times New Roman"/>
          <w:b/>
          <w:sz w:val="28"/>
          <w:szCs w:val="28"/>
          <w:lang w:eastAsia="zh-TW"/>
        </w:rPr>
        <w:t>會</w:t>
      </w:r>
      <w:r w:rsidR="00067BF7" w:rsidRPr="00160ACE">
        <w:rPr>
          <w:rFonts w:ascii="Times New Roman" w:eastAsia="微軟正黑體" w:hAnsi="Times New Roman" w:cs="Times New Roman"/>
          <w:b/>
          <w:sz w:val="28"/>
          <w:szCs w:val="28"/>
          <w:lang w:eastAsia="zh-TW"/>
        </w:rPr>
        <w:t xml:space="preserve"> </w:t>
      </w:r>
      <w:r w:rsidR="00067BF7" w:rsidRPr="00160ACE">
        <w:rPr>
          <w:rFonts w:ascii="Times New Roman" w:eastAsia="微軟正黑體" w:hAnsi="Times New Roman" w:cs="Times New Roman"/>
          <w:b/>
          <w:sz w:val="28"/>
          <w:szCs w:val="28"/>
          <w:lang w:eastAsia="zh-TW"/>
        </w:rPr>
        <w:t>合辦</w:t>
      </w:r>
    </w:p>
    <w:p w:rsidR="00266594" w:rsidRPr="00160ACE" w:rsidRDefault="00855FC2" w:rsidP="00855FC2">
      <w:pPr>
        <w:spacing w:after="0" w:line="240" w:lineRule="auto"/>
        <w:jc w:val="center"/>
        <w:rPr>
          <w:rFonts w:ascii="Times New Roman" w:eastAsia="微軟正黑體" w:hAnsi="Times New Roman" w:cs="Times New Roman"/>
          <w:b/>
          <w:sz w:val="28"/>
          <w:szCs w:val="28"/>
          <w:lang w:eastAsia="zh-TW"/>
        </w:rPr>
      </w:pPr>
      <w:r w:rsidRPr="00160ACE">
        <w:rPr>
          <w:rFonts w:ascii="Times New Roman" w:eastAsia="微軟正黑體" w:hAnsi="Times New Roman" w:cs="Times New Roman"/>
          <w:b/>
          <w:sz w:val="28"/>
          <w:szCs w:val="28"/>
          <w:lang w:eastAsia="zh-TW"/>
        </w:rPr>
        <w:t xml:space="preserve">                                   </w:t>
      </w:r>
      <w:r w:rsidR="008C3618" w:rsidRPr="00160ACE">
        <w:rPr>
          <w:rFonts w:ascii="Times New Roman" w:eastAsia="微軟正黑體" w:hAnsi="Times New Roman" w:cs="Times New Roman"/>
          <w:b/>
          <w:sz w:val="28"/>
          <w:szCs w:val="28"/>
          <w:lang w:eastAsia="zh-TW"/>
        </w:rPr>
        <w:t>私樓貧窮兒童住屋環境與</w:t>
      </w:r>
      <w:r w:rsidR="00D0112A" w:rsidRPr="00160ACE">
        <w:rPr>
          <w:rFonts w:ascii="Times New Roman" w:eastAsia="微軟正黑體" w:hAnsi="Times New Roman" w:cs="Times New Roman"/>
          <w:b/>
          <w:sz w:val="28"/>
          <w:szCs w:val="28"/>
          <w:lang w:eastAsia="zh-TW"/>
        </w:rPr>
        <w:t>脊骨</w:t>
      </w:r>
      <w:r w:rsidR="00F83C44" w:rsidRPr="00160ACE">
        <w:rPr>
          <w:rFonts w:ascii="Times New Roman" w:eastAsia="微軟正黑體" w:hAnsi="Times New Roman" w:cs="Times New Roman"/>
          <w:b/>
          <w:sz w:val="28"/>
          <w:szCs w:val="28"/>
          <w:lang w:eastAsia="zh-TW"/>
        </w:rPr>
        <w:t>健康調查</w:t>
      </w:r>
      <w:r w:rsidR="00FF7FDA" w:rsidRPr="00160ACE">
        <w:rPr>
          <w:rFonts w:ascii="Times New Roman" w:eastAsia="微軟正黑體" w:hAnsi="Times New Roman" w:cs="Times New Roman"/>
          <w:b/>
          <w:sz w:val="28"/>
          <w:szCs w:val="28"/>
          <w:lang w:eastAsia="zh-TW"/>
        </w:rPr>
        <w:t xml:space="preserve"> </w:t>
      </w:r>
      <w:r w:rsidRPr="00160ACE">
        <w:rPr>
          <w:rFonts w:ascii="Times New Roman" w:eastAsia="微軟正黑體" w:hAnsi="Times New Roman" w:cs="Times New Roman"/>
          <w:b/>
          <w:sz w:val="28"/>
          <w:szCs w:val="28"/>
          <w:lang w:eastAsia="zh-TW"/>
        </w:rPr>
        <w:t xml:space="preserve">     </w:t>
      </w:r>
      <w:r w:rsidR="00FF7FDA" w:rsidRPr="00160ACE">
        <w:rPr>
          <w:rFonts w:ascii="Times New Roman" w:eastAsia="微軟正黑體" w:hAnsi="Times New Roman" w:cs="Times New Roman"/>
          <w:b/>
          <w:sz w:val="28"/>
          <w:szCs w:val="28"/>
          <w:lang w:eastAsia="zh-TW"/>
        </w:rPr>
        <w:t>問卷編號：</w:t>
      </w:r>
      <w:r w:rsidR="00AD73BC" w:rsidRPr="00160ACE">
        <w:rPr>
          <w:rFonts w:ascii="Times New Roman" w:eastAsia="微軟正黑體" w:hAnsi="Times New Roman" w:cs="Times New Roman"/>
          <w:b/>
          <w:sz w:val="28"/>
          <w:szCs w:val="28"/>
          <w:lang w:eastAsia="zh-TW"/>
        </w:rPr>
        <w:t>___</w:t>
      </w:r>
      <w:r w:rsidR="00FF7FDA" w:rsidRPr="00160ACE">
        <w:rPr>
          <w:rFonts w:ascii="Times New Roman" w:eastAsia="微軟正黑體" w:hAnsi="Times New Roman" w:cs="Times New Roman"/>
          <w:b/>
          <w:sz w:val="28"/>
          <w:szCs w:val="28"/>
          <w:lang w:eastAsia="zh-TW"/>
        </w:rPr>
        <w:t>___</w:t>
      </w:r>
    </w:p>
    <w:p w:rsidR="00F83C44" w:rsidRPr="00160ACE" w:rsidRDefault="00F83C44" w:rsidP="00316E7F">
      <w:pPr>
        <w:spacing w:after="0" w:line="280" w:lineRule="exact"/>
        <w:ind w:firstLine="72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你好，我們想了解一下居於板間房、劏房的基層家庭兒童生活狀況，希望你協助</w:t>
      </w:r>
      <w:r w:rsidR="0064563A" w:rsidRPr="00160ACE">
        <w:rPr>
          <w:rFonts w:ascii="Times New Roman" w:eastAsia="標楷體" w:hAnsi="Times New Roman" w:cs="Times New Roman"/>
          <w:b/>
          <w:sz w:val="26"/>
          <w:szCs w:val="26"/>
          <w:lang w:eastAsia="zh-TW"/>
        </w:rPr>
        <w:t>填寫</w:t>
      </w:r>
      <w:r w:rsidRPr="00160ACE">
        <w:rPr>
          <w:rFonts w:ascii="Times New Roman" w:eastAsia="標楷體" w:hAnsi="Times New Roman" w:cs="Times New Roman"/>
          <w:b/>
          <w:sz w:val="26"/>
          <w:szCs w:val="26"/>
          <w:lang w:eastAsia="zh-TW"/>
        </w:rPr>
        <w:t>問卷。調查結果將向公眾發佈，你的個人資料將會保密。謝謝你</w:t>
      </w:r>
      <w:r w:rsidRPr="00160ACE">
        <w:rPr>
          <w:rFonts w:ascii="Times New Roman" w:eastAsia="標楷體" w:hAnsi="Times New Roman" w:cs="Times New Roman"/>
          <w:b/>
          <w:sz w:val="26"/>
          <w:szCs w:val="26"/>
          <w:lang w:eastAsia="zh-TW"/>
        </w:rPr>
        <w:t>!</w:t>
      </w:r>
    </w:p>
    <w:p w:rsidR="000147ED" w:rsidRPr="00160ACE" w:rsidRDefault="000147ED" w:rsidP="00316E7F">
      <w:pPr>
        <w:spacing w:after="0" w:line="280" w:lineRule="exact"/>
        <w:ind w:firstLine="720"/>
        <w:rPr>
          <w:rFonts w:ascii="Times New Roman" w:eastAsia="標楷體" w:hAnsi="Times New Roman" w:cs="Times New Roman"/>
          <w:b/>
          <w:sz w:val="26"/>
          <w:szCs w:val="26"/>
          <w:lang w:eastAsia="zh-TW"/>
        </w:rPr>
      </w:pPr>
    </w:p>
    <w:p w:rsidR="0088533E" w:rsidRPr="00160ACE" w:rsidRDefault="0088533E" w:rsidP="00316E7F">
      <w:pPr>
        <w:widowControl w:val="0"/>
        <w:numPr>
          <w:ilvl w:val="0"/>
          <w:numId w:val="1"/>
        </w:numPr>
        <w:spacing w:after="0" w:line="280" w:lineRule="exact"/>
        <w:rPr>
          <w:rFonts w:ascii="Times New Roman" w:eastAsia="標楷體" w:hAnsi="Times New Roman" w:cs="Times New Roman"/>
          <w:b/>
          <w:bCs/>
          <w:sz w:val="26"/>
          <w:szCs w:val="26"/>
          <w:shd w:val="pct15" w:color="auto" w:fill="FFFFFF"/>
        </w:rPr>
      </w:pPr>
      <w:r w:rsidRPr="00160ACE">
        <w:rPr>
          <w:rFonts w:ascii="Times New Roman" w:eastAsia="標楷體" w:hAnsi="Times New Roman" w:cs="Times New Roman"/>
          <w:b/>
          <w:bCs/>
          <w:sz w:val="26"/>
          <w:szCs w:val="26"/>
          <w:shd w:val="pct15" w:color="auto" w:fill="FFFFFF"/>
        </w:rPr>
        <w:t>個人資料</w:t>
      </w:r>
    </w:p>
    <w:p w:rsidR="0088533E" w:rsidRPr="00160ACE" w:rsidRDefault="0088533E" w:rsidP="00A6430E">
      <w:pPr>
        <w:widowControl w:val="0"/>
        <w:numPr>
          <w:ilvl w:val="0"/>
          <w:numId w:val="2"/>
        </w:numPr>
        <w:spacing w:after="0" w:line="320" w:lineRule="exact"/>
        <w:rPr>
          <w:rFonts w:ascii="Times New Roman" w:eastAsia="標楷體" w:hAnsi="Times New Roman" w:cs="Times New Roman"/>
          <w:b/>
          <w:sz w:val="26"/>
          <w:szCs w:val="26"/>
        </w:rPr>
      </w:pPr>
      <w:r w:rsidRPr="00160ACE">
        <w:rPr>
          <w:rFonts w:ascii="Times New Roman" w:eastAsia="標楷體" w:hAnsi="Times New Roman" w:cs="Times New Roman"/>
          <w:b/>
          <w:sz w:val="26"/>
          <w:szCs w:val="26"/>
        </w:rPr>
        <w:t>兒童姓名：</w:t>
      </w:r>
      <w:r w:rsidRPr="00160ACE">
        <w:rPr>
          <w:rFonts w:ascii="Times New Roman" w:eastAsia="標楷體" w:hAnsi="Times New Roman" w:cs="Times New Roman"/>
          <w:b/>
          <w:sz w:val="26"/>
          <w:szCs w:val="26"/>
        </w:rPr>
        <w:t xml:space="preserve">_______________________ </w:t>
      </w:r>
    </w:p>
    <w:p w:rsidR="0088533E" w:rsidRPr="00160ACE" w:rsidRDefault="0088533E" w:rsidP="00A6430E">
      <w:pPr>
        <w:widowControl w:val="0"/>
        <w:numPr>
          <w:ilvl w:val="0"/>
          <w:numId w:val="2"/>
        </w:numPr>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電話：</w:t>
      </w:r>
      <w:r w:rsidRPr="00160ACE">
        <w:rPr>
          <w:rFonts w:ascii="Times New Roman" w:eastAsia="標楷體" w:hAnsi="Times New Roman" w:cs="Times New Roman"/>
          <w:b/>
          <w:sz w:val="26"/>
          <w:szCs w:val="26"/>
          <w:lang w:eastAsia="zh-TW"/>
        </w:rPr>
        <w:t>______________</w:t>
      </w:r>
      <w:r w:rsidR="00472807" w:rsidRPr="00160ACE">
        <w:rPr>
          <w:rFonts w:ascii="Times New Roman" w:eastAsia="標楷體" w:hAnsi="Times New Roman" w:cs="Times New Roman"/>
          <w:b/>
          <w:sz w:val="26"/>
          <w:szCs w:val="26"/>
          <w:lang w:eastAsia="zh-TW"/>
        </w:rPr>
        <w:t xml:space="preserve">  </w:t>
      </w:r>
      <w:r w:rsidR="00472807" w:rsidRPr="00160ACE">
        <w:rPr>
          <w:rFonts w:ascii="Times New Roman" w:eastAsia="標楷體" w:hAnsi="Times New Roman" w:cs="Times New Roman"/>
          <w:b/>
          <w:sz w:val="26"/>
          <w:szCs w:val="26"/>
          <w:lang w:eastAsia="zh-TW"/>
        </w:rPr>
        <w:tab/>
        <w:t>3.</w:t>
      </w:r>
      <w:r w:rsidRPr="00160ACE">
        <w:rPr>
          <w:rFonts w:ascii="Times New Roman" w:eastAsia="標楷體" w:hAnsi="Times New Roman" w:cs="Times New Roman"/>
          <w:b/>
          <w:sz w:val="26"/>
          <w:szCs w:val="26"/>
          <w:lang w:eastAsia="zh-TW"/>
        </w:rPr>
        <w:t>地址：</w:t>
      </w:r>
      <w:r w:rsidRPr="00160ACE">
        <w:rPr>
          <w:rFonts w:ascii="Times New Roman" w:eastAsia="標楷體" w:hAnsi="Times New Roman" w:cs="Times New Roman"/>
          <w:b/>
          <w:sz w:val="26"/>
          <w:szCs w:val="26"/>
          <w:lang w:eastAsia="zh-TW"/>
        </w:rPr>
        <w:t>____________________________</w:t>
      </w:r>
      <w:r w:rsidR="00002AB7" w:rsidRPr="00160ACE">
        <w:rPr>
          <w:rFonts w:ascii="Times New Roman" w:eastAsia="標楷體" w:hAnsi="Times New Roman" w:cs="Times New Roman"/>
          <w:b/>
          <w:sz w:val="26"/>
          <w:szCs w:val="26"/>
          <w:lang w:eastAsia="zh-TW"/>
        </w:rPr>
        <w:t>____</w:t>
      </w:r>
      <w:r w:rsidRPr="00160ACE">
        <w:rPr>
          <w:rFonts w:ascii="Times New Roman" w:eastAsia="標楷體" w:hAnsi="Times New Roman" w:cs="Times New Roman"/>
          <w:b/>
          <w:sz w:val="26"/>
          <w:szCs w:val="26"/>
          <w:lang w:eastAsia="zh-TW"/>
        </w:rPr>
        <w:t>__</w:t>
      </w:r>
    </w:p>
    <w:p w:rsidR="00423FE5" w:rsidRPr="00160ACE" w:rsidRDefault="0088533E" w:rsidP="00A6430E">
      <w:pPr>
        <w:pStyle w:val="a7"/>
        <w:widowControl w:val="0"/>
        <w:numPr>
          <w:ilvl w:val="0"/>
          <w:numId w:val="7"/>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來港年期</w:t>
      </w:r>
      <w:r w:rsidRPr="00160ACE">
        <w:rPr>
          <w:rFonts w:ascii="Times New Roman" w:eastAsia="標楷體" w:hAnsi="Times New Roman" w:cs="Times New Roman"/>
          <w:b/>
          <w:sz w:val="26"/>
          <w:szCs w:val="26"/>
          <w:lang w:eastAsia="zh-TW"/>
        </w:rPr>
        <w:t xml:space="preserve">:__________    □ </w:t>
      </w:r>
      <w:r w:rsidRPr="00160ACE">
        <w:rPr>
          <w:rFonts w:ascii="Times New Roman" w:eastAsia="標楷體" w:hAnsi="Times New Roman" w:cs="Times New Roman"/>
          <w:b/>
          <w:sz w:val="26"/>
          <w:szCs w:val="26"/>
          <w:lang w:eastAsia="zh-TW"/>
        </w:rPr>
        <w:t>香港出生</w:t>
      </w:r>
      <w:r w:rsidR="00423FE5" w:rsidRPr="00160ACE">
        <w:rPr>
          <w:rFonts w:ascii="Times New Roman" w:eastAsia="標楷體" w:hAnsi="Times New Roman" w:cs="Times New Roman"/>
          <w:b/>
          <w:sz w:val="26"/>
          <w:szCs w:val="26"/>
          <w:lang w:eastAsia="zh-TW"/>
        </w:rPr>
        <w:tab/>
        <w:t xml:space="preserve">5. </w:t>
      </w:r>
      <w:r w:rsidRPr="00160ACE">
        <w:rPr>
          <w:rFonts w:ascii="Times New Roman" w:eastAsia="標楷體" w:hAnsi="Times New Roman" w:cs="Times New Roman"/>
          <w:b/>
          <w:sz w:val="26"/>
          <w:szCs w:val="26"/>
          <w:lang w:eastAsia="zh-TW"/>
        </w:rPr>
        <w:t>性別：</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男</w:t>
      </w:r>
      <w:r w:rsidR="00236524"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女</w:t>
      </w:r>
      <w:r w:rsidR="00423FE5" w:rsidRPr="00160ACE">
        <w:rPr>
          <w:rFonts w:ascii="Times New Roman" w:eastAsia="標楷體" w:hAnsi="Times New Roman" w:cs="Times New Roman"/>
          <w:b/>
          <w:sz w:val="26"/>
          <w:szCs w:val="26"/>
          <w:lang w:eastAsia="zh-TW"/>
        </w:rPr>
        <w:t xml:space="preserve">  </w:t>
      </w:r>
      <w:r w:rsidR="00472807" w:rsidRPr="00160ACE">
        <w:rPr>
          <w:rFonts w:ascii="Times New Roman" w:eastAsia="標楷體" w:hAnsi="Times New Roman" w:cs="Times New Roman"/>
          <w:b/>
          <w:sz w:val="26"/>
          <w:szCs w:val="26"/>
          <w:lang w:eastAsia="zh-TW"/>
        </w:rPr>
        <w:t xml:space="preserve"> </w:t>
      </w:r>
      <w:r w:rsidR="00423FE5" w:rsidRPr="00160ACE">
        <w:rPr>
          <w:rFonts w:ascii="Times New Roman" w:eastAsia="標楷體" w:hAnsi="Times New Roman" w:cs="Times New Roman"/>
          <w:b/>
          <w:sz w:val="26"/>
          <w:szCs w:val="26"/>
          <w:lang w:eastAsia="zh-TW"/>
        </w:rPr>
        <w:t>6</w:t>
      </w:r>
      <w:r w:rsidR="00472807"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年齡：</w:t>
      </w:r>
      <w:r w:rsidR="00423FE5" w:rsidRPr="00160ACE">
        <w:rPr>
          <w:rFonts w:ascii="Times New Roman" w:eastAsia="標楷體" w:hAnsi="Times New Roman" w:cs="Times New Roman"/>
          <w:b/>
          <w:sz w:val="26"/>
          <w:szCs w:val="26"/>
          <w:lang w:eastAsia="zh-TW"/>
        </w:rPr>
        <w:t xml:space="preserve"> ____________ </w:t>
      </w:r>
    </w:p>
    <w:p w:rsidR="0088533E" w:rsidRPr="00160ACE" w:rsidRDefault="0088533E" w:rsidP="00A6430E">
      <w:pPr>
        <w:pStyle w:val="a7"/>
        <w:widowControl w:val="0"/>
        <w:numPr>
          <w:ilvl w:val="0"/>
          <w:numId w:val="5"/>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就讀年級：</w:t>
      </w:r>
      <w:r w:rsidRPr="00160ACE">
        <w:rPr>
          <w:rFonts w:ascii="Times New Roman" w:eastAsia="標楷體" w:hAnsi="Times New Roman" w:cs="Times New Roman"/>
          <w:b/>
          <w:sz w:val="26"/>
          <w:szCs w:val="26"/>
          <w:lang w:eastAsia="zh-TW"/>
        </w:rPr>
        <w:t>___________________</w:t>
      </w:r>
    </w:p>
    <w:p w:rsidR="0088533E" w:rsidRPr="00160ACE" w:rsidRDefault="0088533E" w:rsidP="00A6430E">
      <w:pPr>
        <w:widowControl w:val="0"/>
        <w:numPr>
          <w:ilvl w:val="0"/>
          <w:numId w:val="5"/>
        </w:numPr>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家庭收入來源：</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綜援</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工作及領取低收入綜援</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工作</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_________ (</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w:t>
      </w:r>
    </w:p>
    <w:p w:rsidR="00423FE5" w:rsidRPr="00160ACE" w:rsidRDefault="00954D20" w:rsidP="00A6430E">
      <w:pPr>
        <w:widowControl w:val="0"/>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10.</w:t>
      </w:r>
      <w:r w:rsidR="0096659E" w:rsidRPr="00160ACE">
        <w:rPr>
          <w:rFonts w:ascii="Times New Roman" w:eastAsia="標楷體" w:hAnsi="Times New Roman" w:cs="Times New Roman"/>
          <w:b/>
          <w:sz w:val="26"/>
          <w:szCs w:val="26"/>
          <w:lang w:eastAsia="zh-TW"/>
        </w:rPr>
        <w:t>家中兒童人數</w:t>
      </w:r>
      <w:r w:rsidR="0096659E" w:rsidRPr="00160ACE">
        <w:rPr>
          <w:rFonts w:ascii="Times New Roman" w:eastAsia="標楷體" w:hAnsi="Times New Roman" w:cs="Times New Roman"/>
          <w:b/>
          <w:sz w:val="26"/>
          <w:szCs w:val="26"/>
          <w:lang w:eastAsia="zh-TW"/>
        </w:rPr>
        <w:t>: _________   1</w:t>
      </w:r>
      <w:r w:rsidRPr="00160ACE">
        <w:rPr>
          <w:rFonts w:ascii="Times New Roman" w:eastAsia="標楷體" w:hAnsi="Times New Roman" w:cs="Times New Roman"/>
          <w:b/>
          <w:sz w:val="26"/>
          <w:szCs w:val="26"/>
          <w:lang w:eastAsia="zh-TW"/>
        </w:rPr>
        <w:t>1</w:t>
      </w:r>
      <w:r w:rsidR="0096659E" w:rsidRPr="00160ACE">
        <w:rPr>
          <w:rFonts w:ascii="Times New Roman" w:eastAsia="標楷體" w:hAnsi="Times New Roman" w:cs="Times New Roman"/>
          <w:b/>
          <w:sz w:val="26"/>
          <w:szCs w:val="26"/>
          <w:lang w:eastAsia="zh-TW"/>
        </w:rPr>
        <w:t>.</w:t>
      </w:r>
      <w:r w:rsidR="0088533E" w:rsidRPr="00160ACE">
        <w:rPr>
          <w:rFonts w:ascii="Times New Roman" w:eastAsia="標楷體" w:hAnsi="Times New Roman" w:cs="Times New Roman"/>
          <w:b/>
          <w:sz w:val="26"/>
          <w:szCs w:val="26"/>
          <w:lang w:eastAsia="zh-TW"/>
        </w:rPr>
        <w:t>家庭</w:t>
      </w:r>
      <w:r w:rsidR="00472807" w:rsidRPr="00160ACE">
        <w:rPr>
          <w:rFonts w:ascii="Times New Roman" w:eastAsia="標楷體" w:hAnsi="Times New Roman" w:cs="Times New Roman"/>
          <w:b/>
          <w:sz w:val="26"/>
          <w:szCs w:val="26"/>
          <w:lang w:eastAsia="zh-TW"/>
        </w:rPr>
        <w:t>人數：</w:t>
      </w:r>
      <w:r w:rsidR="00472807" w:rsidRPr="00160ACE">
        <w:rPr>
          <w:rFonts w:ascii="Times New Roman" w:eastAsia="標楷體" w:hAnsi="Times New Roman" w:cs="Times New Roman"/>
          <w:b/>
          <w:sz w:val="26"/>
          <w:szCs w:val="26"/>
          <w:lang w:eastAsia="zh-TW"/>
        </w:rPr>
        <w:t>_______</w:t>
      </w:r>
      <w:r w:rsidR="0096659E" w:rsidRPr="00160ACE">
        <w:rPr>
          <w:rFonts w:ascii="Times New Roman" w:eastAsia="標楷體" w:hAnsi="Times New Roman" w:cs="Times New Roman"/>
          <w:b/>
          <w:sz w:val="26"/>
          <w:szCs w:val="26"/>
          <w:lang w:eastAsia="zh-TW"/>
        </w:rPr>
        <w:t xml:space="preserve"> 1</w:t>
      </w:r>
      <w:r w:rsidRPr="00160ACE">
        <w:rPr>
          <w:rFonts w:ascii="Times New Roman" w:eastAsia="標楷體" w:hAnsi="Times New Roman" w:cs="Times New Roman"/>
          <w:b/>
          <w:sz w:val="26"/>
          <w:szCs w:val="26"/>
          <w:lang w:eastAsia="zh-TW"/>
        </w:rPr>
        <w:t>2</w:t>
      </w:r>
      <w:r w:rsidR="00472807" w:rsidRPr="00160ACE">
        <w:rPr>
          <w:rFonts w:ascii="Times New Roman" w:eastAsia="標楷體" w:hAnsi="Times New Roman" w:cs="Times New Roman"/>
          <w:b/>
          <w:sz w:val="26"/>
          <w:szCs w:val="26"/>
          <w:lang w:eastAsia="zh-TW"/>
        </w:rPr>
        <w:t xml:space="preserve">. </w:t>
      </w:r>
      <w:r w:rsidR="00472807" w:rsidRPr="00160ACE">
        <w:rPr>
          <w:rFonts w:ascii="Times New Roman" w:eastAsia="標楷體" w:hAnsi="Times New Roman" w:cs="Times New Roman"/>
          <w:b/>
          <w:sz w:val="26"/>
          <w:szCs w:val="26"/>
          <w:lang w:eastAsia="zh-TW"/>
        </w:rPr>
        <w:t>每月家庭收入</w:t>
      </w:r>
      <w:r w:rsidR="00472807" w:rsidRPr="00160ACE">
        <w:rPr>
          <w:rFonts w:ascii="Times New Roman" w:eastAsia="標楷體" w:hAnsi="Times New Roman" w:cs="Times New Roman"/>
          <w:b/>
          <w:sz w:val="26"/>
          <w:szCs w:val="26"/>
          <w:lang w:eastAsia="zh-TW"/>
        </w:rPr>
        <w:t>: _______________</w:t>
      </w:r>
    </w:p>
    <w:p w:rsidR="0088533E" w:rsidRPr="00160ACE" w:rsidRDefault="0088533E" w:rsidP="00A6430E">
      <w:pPr>
        <w:widowControl w:val="0"/>
        <w:numPr>
          <w:ilvl w:val="0"/>
          <w:numId w:val="1"/>
        </w:numPr>
        <w:spacing w:after="0" w:line="320" w:lineRule="exact"/>
        <w:rPr>
          <w:rFonts w:ascii="Times New Roman" w:eastAsia="標楷體" w:hAnsi="Times New Roman" w:cs="Times New Roman"/>
          <w:b/>
          <w:bCs/>
          <w:sz w:val="26"/>
          <w:szCs w:val="26"/>
          <w:shd w:val="pct15" w:color="auto" w:fill="FFFFFF"/>
          <w:lang w:eastAsia="zh-TW"/>
        </w:rPr>
      </w:pPr>
      <w:r w:rsidRPr="00160ACE">
        <w:rPr>
          <w:rFonts w:ascii="Times New Roman" w:eastAsia="標楷體" w:hAnsi="Times New Roman" w:cs="Times New Roman"/>
          <w:b/>
          <w:bCs/>
          <w:sz w:val="26"/>
          <w:szCs w:val="26"/>
          <w:shd w:val="pct15" w:color="auto" w:fill="FFFFFF"/>
          <w:lang w:eastAsia="zh-TW"/>
        </w:rPr>
        <w:t>居住環境情況</w:t>
      </w:r>
      <w:r w:rsidRPr="00160ACE">
        <w:rPr>
          <w:rFonts w:ascii="Times New Roman" w:eastAsia="標楷體" w:hAnsi="Times New Roman" w:cs="Times New Roman"/>
          <w:b/>
          <w:bCs/>
          <w:sz w:val="26"/>
          <w:szCs w:val="26"/>
          <w:shd w:val="pct15" w:color="auto" w:fill="FFFFFF"/>
          <w:lang w:eastAsia="zh-TW"/>
        </w:rPr>
        <w:t>(</w:t>
      </w:r>
      <w:r w:rsidRPr="00160ACE">
        <w:rPr>
          <w:rFonts w:ascii="Times New Roman" w:eastAsia="標楷體" w:hAnsi="Times New Roman" w:cs="Times New Roman"/>
          <w:b/>
          <w:color w:val="000000"/>
          <w:sz w:val="26"/>
          <w:szCs w:val="26"/>
          <w:shd w:val="pct15" w:color="auto" w:fill="FFFFFF"/>
          <w:lang w:eastAsia="zh-TW"/>
        </w:rPr>
        <w:t>家長或兒童作答</w:t>
      </w:r>
      <w:r w:rsidRPr="00160ACE">
        <w:rPr>
          <w:rFonts w:ascii="Times New Roman" w:eastAsia="標楷體" w:hAnsi="Times New Roman" w:cs="Times New Roman"/>
          <w:b/>
          <w:color w:val="000000"/>
          <w:sz w:val="26"/>
          <w:szCs w:val="26"/>
          <w:shd w:val="pct15" w:color="auto" w:fill="FFFFFF"/>
          <w:lang w:eastAsia="zh-TW"/>
        </w:rPr>
        <w:t>)</w:t>
      </w:r>
    </w:p>
    <w:p w:rsidR="00A6430E" w:rsidRDefault="0088533E" w:rsidP="00A6430E">
      <w:pPr>
        <w:pStyle w:val="a7"/>
        <w:widowControl w:val="0"/>
        <w:numPr>
          <w:ilvl w:val="0"/>
          <w:numId w:val="8"/>
        </w:numPr>
        <w:spacing w:after="0" w:line="320" w:lineRule="exact"/>
        <w:ind w:leftChars="0" w:left="36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現時居住形式：</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租住板房</w:t>
      </w:r>
      <w:r w:rsidR="005B55D5"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租住床位</w:t>
      </w:r>
      <w:r w:rsidRPr="00160ACE">
        <w:rPr>
          <w:rFonts w:ascii="Times New Roman" w:eastAsia="標楷體" w:hAnsi="Times New Roman" w:cs="Times New Roman"/>
          <w:b/>
          <w:sz w:val="26"/>
          <w:szCs w:val="26"/>
          <w:lang w:eastAsia="zh-TW"/>
        </w:rPr>
        <w:t xml:space="preserve"> □</w:t>
      </w:r>
      <w:r w:rsidR="000F05B3"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租住閣仔</w:t>
      </w:r>
      <w:r w:rsidRPr="00160ACE">
        <w:rPr>
          <w:rFonts w:ascii="Times New Roman" w:eastAsia="標楷體" w:hAnsi="Times New Roman" w:cs="Times New Roman"/>
          <w:b/>
          <w:sz w:val="26"/>
          <w:szCs w:val="26"/>
          <w:lang w:eastAsia="zh-TW"/>
        </w:rPr>
        <w:t xml:space="preserve"> □ </w:t>
      </w:r>
      <w:r w:rsidRPr="00160ACE">
        <w:rPr>
          <w:rFonts w:ascii="Times New Roman" w:eastAsia="標楷體" w:hAnsi="Times New Roman" w:cs="Times New Roman"/>
          <w:b/>
          <w:sz w:val="26"/>
          <w:szCs w:val="26"/>
          <w:lang w:eastAsia="zh-TW"/>
        </w:rPr>
        <w:t>租住套房</w:t>
      </w:r>
      <w:r w:rsidRPr="00160ACE">
        <w:rPr>
          <w:rFonts w:ascii="Times New Roman" w:eastAsia="標楷體" w:hAnsi="Times New Roman" w:cs="Times New Roman"/>
          <w:b/>
          <w:sz w:val="26"/>
          <w:szCs w:val="26"/>
          <w:lang w:eastAsia="zh-TW"/>
        </w:rPr>
        <w:t xml:space="preserve">  □ </w:t>
      </w:r>
      <w:r w:rsidRPr="00160ACE">
        <w:rPr>
          <w:rFonts w:ascii="Times New Roman" w:eastAsia="標楷體" w:hAnsi="Times New Roman" w:cs="Times New Roman"/>
          <w:b/>
          <w:sz w:val="26"/>
          <w:szCs w:val="26"/>
          <w:lang w:eastAsia="zh-TW"/>
        </w:rPr>
        <w:t>租住工廠大廈</w:t>
      </w:r>
      <w:r w:rsidR="00F03ACC">
        <w:rPr>
          <w:rFonts w:ascii="Times New Roman" w:eastAsia="標楷體" w:hAnsi="Times New Roman" w:cs="Times New Roman"/>
          <w:b/>
          <w:sz w:val="26"/>
          <w:szCs w:val="26"/>
          <w:lang w:eastAsia="zh-TW"/>
        </w:rPr>
        <w:t xml:space="preserve"> </w:t>
      </w:r>
    </w:p>
    <w:p w:rsidR="00F03ACC" w:rsidRDefault="0088533E" w:rsidP="00A6430E">
      <w:pPr>
        <w:widowControl w:val="0"/>
        <w:spacing w:after="0" w:line="320" w:lineRule="exact"/>
        <w:ind w:left="-45"/>
        <w:rPr>
          <w:rFonts w:ascii="Times New Roman" w:eastAsia="標楷體" w:hAnsi="Times New Roman" w:cs="Times New Roman"/>
          <w:b/>
          <w:sz w:val="26"/>
          <w:szCs w:val="26"/>
          <w:lang w:eastAsia="zh-TW"/>
        </w:rPr>
      </w:pPr>
      <w:r w:rsidRPr="00A6430E">
        <w:rPr>
          <w:rFonts w:ascii="Times New Roman" w:eastAsia="標楷體" w:hAnsi="Times New Roman" w:cs="Times New Roman"/>
          <w:b/>
          <w:sz w:val="26"/>
          <w:szCs w:val="26"/>
          <w:lang w:eastAsia="zh-TW"/>
        </w:rPr>
        <w:t xml:space="preserve">□ </w:t>
      </w:r>
      <w:r w:rsidRPr="00A6430E">
        <w:rPr>
          <w:rFonts w:ascii="Times New Roman" w:eastAsia="標楷體" w:hAnsi="Times New Roman" w:cs="Times New Roman"/>
          <w:b/>
          <w:sz w:val="26"/>
          <w:szCs w:val="26"/>
          <w:lang w:eastAsia="zh-TW"/>
        </w:rPr>
        <w:t>租住天台屋</w:t>
      </w:r>
      <w:r w:rsidRPr="00A6430E">
        <w:rPr>
          <w:rFonts w:ascii="Times New Roman" w:eastAsia="標楷體" w:hAnsi="Times New Roman" w:cs="Times New Roman"/>
          <w:b/>
          <w:sz w:val="26"/>
          <w:szCs w:val="26"/>
          <w:lang w:eastAsia="zh-TW"/>
        </w:rPr>
        <w:t xml:space="preserve"> □ </w:t>
      </w:r>
      <w:r w:rsidRPr="00A6430E">
        <w:rPr>
          <w:rFonts w:ascii="Times New Roman" w:eastAsia="標楷體" w:hAnsi="Times New Roman" w:cs="Times New Roman"/>
          <w:b/>
          <w:sz w:val="26"/>
          <w:szCs w:val="26"/>
          <w:lang w:eastAsia="zh-TW"/>
        </w:rPr>
        <w:t>自置物業</w:t>
      </w:r>
      <w:r w:rsidRPr="00A6430E">
        <w:rPr>
          <w:rFonts w:ascii="Times New Roman" w:eastAsia="標楷體" w:hAnsi="Times New Roman" w:cs="Times New Roman"/>
          <w:b/>
          <w:sz w:val="26"/>
          <w:szCs w:val="26"/>
          <w:lang w:eastAsia="zh-TW"/>
        </w:rPr>
        <w:t xml:space="preserve">□ </w:t>
      </w:r>
      <w:r w:rsidRPr="00A6430E">
        <w:rPr>
          <w:rFonts w:ascii="Times New Roman" w:eastAsia="標楷體" w:hAnsi="Times New Roman" w:cs="Times New Roman"/>
          <w:b/>
          <w:sz w:val="26"/>
          <w:szCs w:val="26"/>
          <w:lang w:eastAsia="zh-TW"/>
        </w:rPr>
        <w:t>租住整個私人樓單位</w:t>
      </w:r>
      <w:r w:rsidRPr="00A6430E">
        <w:rPr>
          <w:rFonts w:ascii="Times New Roman" w:eastAsia="標楷體" w:hAnsi="Times New Roman" w:cs="Times New Roman"/>
          <w:b/>
          <w:sz w:val="26"/>
          <w:szCs w:val="26"/>
          <w:lang w:eastAsia="zh-TW"/>
        </w:rPr>
        <w:t xml:space="preserve"> </w:t>
      </w:r>
      <w:r w:rsidR="00E40C80" w:rsidRPr="00A6430E">
        <w:rPr>
          <w:rFonts w:ascii="Times New Roman" w:eastAsia="標楷體" w:hAnsi="Times New Roman" w:cs="Times New Roman"/>
          <w:b/>
          <w:sz w:val="26"/>
          <w:szCs w:val="26"/>
          <w:lang w:eastAsia="zh-TW"/>
        </w:rPr>
        <w:t>□</w:t>
      </w:r>
      <w:r w:rsidR="00E40C80" w:rsidRPr="00A6430E">
        <w:rPr>
          <w:rFonts w:ascii="Times New Roman" w:eastAsia="標楷體" w:hAnsi="Times New Roman" w:cs="Times New Roman"/>
          <w:b/>
          <w:sz w:val="26"/>
          <w:szCs w:val="26"/>
          <w:lang w:eastAsia="zh-TW"/>
        </w:rPr>
        <w:t>公屋</w:t>
      </w:r>
      <w:r w:rsidR="00E40C80" w:rsidRPr="00A6430E">
        <w:rPr>
          <w:rFonts w:ascii="Times New Roman" w:eastAsia="標楷體" w:hAnsi="Times New Roman" w:cs="Times New Roman"/>
          <w:b/>
          <w:sz w:val="26"/>
          <w:szCs w:val="26"/>
          <w:lang w:eastAsia="zh-TW"/>
        </w:rPr>
        <w:t xml:space="preserve"> (</w:t>
      </w:r>
      <w:r w:rsidR="00E40C80" w:rsidRPr="00A6430E">
        <w:rPr>
          <w:rFonts w:ascii="Times New Roman" w:eastAsia="標楷體" w:hAnsi="Times New Roman" w:cs="Times New Roman"/>
          <w:b/>
          <w:sz w:val="26"/>
          <w:szCs w:val="26"/>
          <w:lang w:eastAsia="zh-TW"/>
        </w:rPr>
        <w:t>之前在劏房租住</w:t>
      </w:r>
      <w:r w:rsidR="00E40C80" w:rsidRPr="00A6430E">
        <w:rPr>
          <w:rFonts w:ascii="Times New Roman" w:eastAsia="標楷體" w:hAnsi="Times New Roman" w:cs="Times New Roman"/>
          <w:b/>
          <w:sz w:val="26"/>
          <w:szCs w:val="26"/>
          <w:lang w:eastAsia="zh-TW"/>
        </w:rPr>
        <w:t>? __</w:t>
      </w:r>
      <w:r w:rsidR="00E40C80" w:rsidRPr="00A6430E">
        <w:rPr>
          <w:rFonts w:ascii="Times New Roman" w:eastAsia="標楷體" w:hAnsi="Times New Roman" w:cs="Times New Roman"/>
          <w:b/>
          <w:sz w:val="26"/>
          <w:szCs w:val="26"/>
          <w:lang w:eastAsia="zh-TW"/>
        </w:rPr>
        <w:t>年</w:t>
      </w:r>
      <w:r w:rsidR="00E40C80" w:rsidRPr="00A6430E">
        <w:rPr>
          <w:rFonts w:ascii="Times New Roman" w:eastAsia="標楷體" w:hAnsi="Times New Roman" w:cs="Times New Roman"/>
          <w:b/>
          <w:sz w:val="26"/>
          <w:szCs w:val="26"/>
          <w:lang w:eastAsia="zh-TW"/>
        </w:rPr>
        <w:t>)</w:t>
      </w:r>
      <w:r w:rsidR="005B55D5" w:rsidRPr="00A6430E">
        <w:rPr>
          <w:rFonts w:ascii="Times New Roman" w:eastAsia="標楷體" w:hAnsi="Times New Roman" w:cs="Times New Roman"/>
          <w:b/>
          <w:sz w:val="26"/>
          <w:szCs w:val="26"/>
          <w:lang w:eastAsia="zh-TW"/>
        </w:rPr>
        <w:t xml:space="preserve"> </w:t>
      </w:r>
    </w:p>
    <w:p w:rsidR="0088533E" w:rsidRPr="00A6430E" w:rsidRDefault="0088533E" w:rsidP="00A6430E">
      <w:pPr>
        <w:widowControl w:val="0"/>
        <w:spacing w:after="0" w:line="320" w:lineRule="exact"/>
        <w:ind w:left="-45"/>
        <w:rPr>
          <w:rFonts w:ascii="Times New Roman" w:eastAsia="標楷體" w:hAnsi="Times New Roman" w:cs="Times New Roman"/>
          <w:b/>
          <w:sz w:val="26"/>
          <w:szCs w:val="26"/>
          <w:lang w:eastAsia="zh-TW"/>
        </w:rPr>
      </w:pPr>
      <w:r w:rsidRPr="00A6430E">
        <w:rPr>
          <w:rFonts w:ascii="Times New Roman" w:eastAsia="標楷體" w:hAnsi="Times New Roman" w:cs="Times New Roman"/>
          <w:b/>
          <w:sz w:val="26"/>
          <w:szCs w:val="26"/>
          <w:lang w:eastAsia="zh-TW"/>
        </w:rPr>
        <w:t>□</w:t>
      </w:r>
      <w:r w:rsidR="000F05B3" w:rsidRPr="00A6430E">
        <w:rPr>
          <w:rFonts w:ascii="Times New Roman" w:eastAsia="標楷體" w:hAnsi="Times New Roman" w:cs="Times New Roman"/>
          <w:b/>
          <w:sz w:val="26"/>
          <w:szCs w:val="26"/>
          <w:lang w:eastAsia="zh-TW"/>
        </w:rPr>
        <w:t xml:space="preserve"> </w:t>
      </w:r>
      <w:r w:rsidRPr="00A6430E">
        <w:rPr>
          <w:rFonts w:ascii="Times New Roman" w:eastAsia="標楷體" w:hAnsi="Times New Roman" w:cs="Times New Roman"/>
          <w:b/>
          <w:sz w:val="26"/>
          <w:szCs w:val="26"/>
          <w:lang w:eastAsia="zh-TW"/>
        </w:rPr>
        <w:t>其他：</w:t>
      </w:r>
      <w:r w:rsidRPr="00A6430E">
        <w:rPr>
          <w:rFonts w:ascii="Times New Roman" w:eastAsia="標楷體" w:hAnsi="Times New Roman" w:cs="Times New Roman"/>
          <w:b/>
          <w:sz w:val="26"/>
          <w:szCs w:val="26"/>
          <w:lang w:eastAsia="zh-TW"/>
        </w:rPr>
        <w:t>_______ (</w:t>
      </w:r>
      <w:r w:rsidRPr="00A6430E">
        <w:rPr>
          <w:rFonts w:ascii="Times New Roman" w:eastAsia="標楷體" w:hAnsi="Times New Roman" w:cs="Times New Roman"/>
          <w:b/>
          <w:sz w:val="26"/>
          <w:szCs w:val="26"/>
          <w:lang w:eastAsia="zh-TW"/>
        </w:rPr>
        <w:t>請註明</w:t>
      </w:r>
      <w:r w:rsidRPr="00A6430E">
        <w:rPr>
          <w:rFonts w:ascii="Times New Roman" w:eastAsia="標楷體" w:hAnsi="Times New Roman" w:cs="Times New Roman"/>
          <w:b/>
          <w:sz w:val="26"/>
          <w:szCs w:val="26"/>
          <w:lang w:eastAsia="zh-TW"/>
        </w:rPr>
        <w:t>)</w:t>
      </w:r>
    </w:p>
    <w:p w:rsidR="0096659E" w:rsidRPr="00160ACE" w:rsidRDefault="0088533E" w:rsidP="00F03ACC">
      <w:pPr>
        <w:pStyle w:val="a7"/>
        <w:widowControl w:val="0"/>
        <w:numPr>
          <w:ilvl w:val="0"/>
          <w:numId w:val="8"/>
        </w:numPr>
        <w:spacing w:after="0" w:line="320" w:lineRule="exact"/>
        <w:ind w:leftChars="0" w:left="403" w:hanging="403"/>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居住面積：</w:t>
      </w:r>
      <w:r w:rsidRPr="00160ACE">
        <w:rPr>
          <w:rFonts w:ascii="Times New Roman" w:eastAsia="標楷體" w:hAnsi="Times New Roman" w:cs="Times New Roman"/>
          <w:b/>
          <w:sz w:val="26"/>
          <w:szCs w:val="26"/>
          <w:lang w:eastAsia="zh-TW"/>
        </w:rPr>
        <w:t xml:space="preserve"> ____________ </w:t>
      </w:r>
      <w:r w:rsidRPr="00160ACE">
        <w:rPr>
          <w:rFonts w:ascii="Times New Roman" w:eastAsia="標楷體" w:hAnsi="Times New Roman" w:cs="Times New Roman"/>
          <w:b/>
          <w:sz w:val="26"/>
          <w:szCs w:val="26"/>
          <w:lang w:val="af-ZA" w:eastAsia="zh-TW"/>
        </w:rPr>
        <w:t>平方</w:t>
      </w:r>
      <w:r w:rsidRPr="00160ACE">
        <w:rPr>
          <w:rFonts w:ascii="Times New Roman" w:eastAsia="標楷體" w:hAnsi="Times New Roman" w:cs="Times New Roman"/>
          <w:b/>
          <w:sz w:val="26"/>
          <w:szCs w:val="26"/>
          <w:lang w:eastAsia="zh-TW"/>
        </w:rPr>
        <w:t>呎</w:t>
      </w:r>
      <w:r w:rsidRPr="00160ACE">
        <w:rPr>
          <w:rFonts w:ascii="Times New Roman" w:eastAsia="標楷體" w:hAnsi="Times New Roman" w:cs="Times New Roman"/>
          <w:b/>
          <w:sz w:val="26"/>
          <w:szCs w:val="26"/>
          <w:lang w:eastAsia="zh-HK"/>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只計算家中租住面積，不包括公用走廊等</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HK"/>
        </w:rPr>
        <w:t xml:space="preserve">         </w:t>
      </w:r>
    </w:p>
    <w:p w:rsidR="0096659E" w:rsidRPr="00160ACE" w:rsidRDefault="0088533E" w:rsidP="00F03ACC">
      <w:pPr>
        <w:pStyle w:val="a7"/>
        <w:widowControl w:val="0"/>
        <w:numPr>
          <w:ilvl w:val="0"/>
          <w:numId w:val="8"/>
        </w:numPr>
        <w:spacing w:after="0" w:line="320" w:lineRule="exact"/>
        <w:ind w:leftChars="0" w:left="403" w:hanging="403"/>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每月租金：</w:t>
      </w:r>
      <w:r w:rsidRPr="00160ACE">
        <w:rPr>
          <w:rFonts w:ascii="Times New Roman" w:eastAsia="標楷體" w:hAnsi="Times New Roman" w:cs="Times New Roman"/>
          <w:b/>
          <w:sz w:val="26"/>
          <w:szCs w:val="26"/>
          <w:lang w:eastAsia="zh-TW"/>
        </w:rPr>
        <w:t>$________     (</w:t>
      </w:r>
      <w:r w:rsidRPr="00160ACE">
        <w:rPr>
          <w:rFonts w:ascii="Times New Roman" w:eastAsia="標楷體" w:hAnsi="Times New Roman" w:cs="Times New Roman"/>
          <w:b/>
          <w:sz w:val="26"/>
          <w:szCs w:val="26"/>
          <w:lang w:eastAsia="zh-TW"/>
        </w:rPr>
        <w:t>平均每平方呎租金</w:t>
      </w:r>
      <w:r w:rsidRPr="00160ACE">
        <w:rPr>
          <w:rFonts w:ascii="Times New Roman" w:eastAsia="標楷體" w:hAnsi="Times New Roman" w:cs="Times New Roman"/>
          <w:b/>
          <w:sz w:val="26"/>
          <w:szCs w:val="26"/>
          <w:lang w:eastAsia="zh-TW"/>
        </w:rPr>
        <w:t>$   /</w:t>
      </w:r>
      <w:r w:rsidRPr="00160ACE">
        <w:rPr>
          <w:rFonts w:ascii="Times New Roman" w:eastAsia="標楷體" w:hAnsi="Times New Roman" w:cs="Times New Roman"/>
          <w:b/>
          <w:sz w:val="26"/>
          <w:szCs w:val="26"/>
          <w:lang w:eastAsia="zh-TW"/>
        </w:rPr>
        <w:t>月</w:t>
      </w:r>
      <w:r w:rsidRPr="00160ACE">
        <w:rPr>
          <w:rFonts w:ascii="Times New Roman" w:eastAsia="標楷體" w:hAnsi="Times New Roman" w:cs="Times New Roman"/>
          <w:b/>
          <w:sz w:val="26"/>
          <w:szCs w:val="26"/>
          <w:lang w:eastAsia="zh-TW"/>
        </w:rPr>
        <w:t>)</w:t>
      </w:r>
    </w:p>
    <w:p w:rsidR="0096659E" w:rsidRPr="00160ACE" w:rsidRDefault="0088533E" w:rsidP="00F03ACC">
      <w:pPr>
        <w:pStyle w:val="a7"/>
        <w:widowControl w:val="0"/>
        <w:numPr>
          <w:ilvl w:val="0"/>
          <w:numId w:val="8"/>
        </w:numPr>
        <w:spacing w:after="0" w:line="320" w:lineRule="exact"/>
        <w:ind w:leftChars="0" w:left="403" w:hanging="403"/>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居住人數：</w:t>
      </w:r>
      <w:r w:rsidRPr="00160ACE">
        <w:rPr>
          <w:rFonts w:ascii="Times New Roman" w:eastAsia="標楷體" w:hAnsi="Times New Roman" w:cs="Times New Roman"/>
          <w:b/>
          <w:sz w:val="26"/>
          <w:szCs w:val="26"/>
          <w:lang w:eastAsia="zh-TW"/>
        </w:rPr>
        <w:t xml:space="preserve"> _____ </w:t>
      </w:r>
      <w:r w:rsidRPr="00160ACE">
        <w:rPr>
          <w:rFonts w:ascii="Times New Roman" w:eastAsia="標楷體" w:hAnsi="Times New Roman" w:cs="Times New Roman"/>
          <w:b/>
          <w:sz w:val="26"/>
          <w:szCs w:val="26"/>
          <w:lang w:eastAsia="zh-TW"/>
        </w:rPr>
        <w:t>人</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只計算家庭成員及自己，不包括鄰居</w:t>
      </w:r>
      <w:r w:rsidRPr="00160ACE">
        <w:rPr>
          <w:rFonts w:ascii="Times New Roman" w:eastAsia="標楷體" w:hAnsi="Times New Roman" w:cs="Times New Roman"/>
          <w:b/>
          <w:sz w:val="26"/>
          <w:szCs w:val="26"/>
          <w:lang w:eastAsia="zh-TW"/>
        </w:rPr>
        <w:t>)</w:t>
      </w:r>
    </w:p>
    <w:p w:rsidR="0096659E" w:rsidRPr="00160ACE" w:rsidRDefault="0088533E" w:rsidP="00F03ACC">
      <w:pPr>
        <w:pStyle w:val="a7"/>
        <w:widowControl w:val="0"/>
        <w:numPr>
          <w:ilvl w:val="0"/>
          <w:numId w:val="8"/>
        </w:numPr>
        <w:spacing w:after="0" w:line="320" w:lineRule="exact"/>
        <w:ind w:leftChars="0" w:left="403" w:hanging="403"/>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有多少伙人同住？</w:t>
      </w:r>
      <w:r w:rsidR="002E2C3A"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color w:val="000000"/>
          <w:sz w:val="26"/>
          <w:szCs w:val="26"/>
          <w:lang w:eastAsia="zh-TW"/>
        </w:rPr>
        <w:t>伙數</w:t>
      </w:r>
      <w:r w:rsidRPr="00160ACE">
        <w:rPr>
          <w:rFonts w:ascii="Times New Roman" w:eastAsia="標楷體" w:hAnsi="Times New Roman" w:cs="Times New Roman"/>
          <w:b/>
          <w:color w:val="000000"/>
          <w:sz w:val="26"/>
          <w:szCs w:val="26"/>
          <w:lang w:eastAsia="zh-TW"/>
        </w:rPr>
        <w:t xml:space="preserve">: _________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不適用</w:t>
      </w:r>
      <w:r w:rsidRPr="00160ACE">
        <w:rPr>
          <w:rFonts w:ascii="Times New Roman" w:eastAsia="標楷體" w:hAnsi="Times New Roman" w:cs="Times New Roman"/>
          <w:b/>
          <w:color w:val="000000"/>
          <w:sz w:val="26"/>
          <w:szCs w:val="26"/>
          <w:lang w:eastAsia="zh-TW"/>
        </w:rPr>
        <w:t xml:space="preserve">    </w:t>
      </w:r>
      <w:r w:rsidRPr="00160ACE">
        <w:rPr>
          <w:rFonts w:ascii="Times New Roman" w:eastAsia="標楷體" w:hAnsi="Times New Roman" w:cs="Times New Roman"/>
          <w:b/>
          <w:color w:val="000000"/>
          <w:sz w:val="26"/>
          <w:szCs w:val="26"/>
          <w:lang w:eastAsia="zh-TW"/>
        </w:rPr>
        <w:t>人數</w:t>
      </w:r>
      <w:r w:rsidRPr="00160ACE">
        <w:rPr>
          <w:rFonts w:ascii="Times New Roman" w:eastAsia="標楷體" w:hAnsi="Times New Roman" w:cs="Times New Roman"/>
          <w:b/>
          <w:color w:val="000000"/>
          <w:sz w:val="26"/>
          <w:szCs w:val="26"/>
          <w:lang w:eastAsia="zh-TW"/>
        </w:rPr>
        <w:t xml:space="preserve">: _________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不適用</w:t>
      </w:r>
    </w:p>
    <w:p w:rsidR="00491472" w:rsidRPr="00160ACE" w:rsidRDefault="00491472" w:rsidP="00F03ACC">
      <w:pPr>
        <w:pStyle w:val="a7"/>
        <w:widowControl w:val="0"/>
        <w:numPr>
          <w:ilvl w:val="0"/>
          <w:numId w:val="8"/>
        </w:numPr>
        <w:spacing w:after="0" w:line="320" w:lineRule="exact"/>
        <w:ind w:leftChars="0" w:left="403" w:hanging="403"/>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w:t>
      </w:r>
      <w:r w:rsidR="0066074B" w:rsidRPr="00160ACE">
        <w:rPr>
          <w:rFonts w:ascii="Times New Roman" w:eastAsia="標楷體" w:hAnsi="Times New Roman" w:cs="Times New Roman"/>
          <w:b/>
          <w:sz w:val="26"/>
          <w:szCs w:val="26"/>
          <w:lang w:eastAsia="zh-TW"/>
        </w:rPr>
        <w:t>已</w:t>
      </w:r>
      <w:r w:rsidR="00C8464C" w:rsidRPr="00160ACE">
        <w:rPr>
          <w:rFonts w:ascii="Times New Roman" w:eastAsia="標楷體" w:hAnsi="Times New Roman" w:cs="Times New Roman"/>
          <w:b/>
          <w:sz w:val="26"/>
          <w:szCs w:val="26"/>
          <w:lang w:eastAsia="zh-TW"/>
        </w:rPr>
        <w:t>租</w:t>
      </w:r>
      <w:r w:rsidRPr="00160ACE">
        <w:rPr>
          <w:rFonts w:ascii="Times New Roman" w:eastAsia="標楷體" w:hAnsi="Times New Roman" w:cs="Times New Roman"/>
          <w:b/>
          <w:sz w:val="26"/>
          <w:szCs w:val="26"/>
          <w:lang w:eastAsia="zh-TW"/>
        </w:rPr>
        <w:t>住上</w:t>
      </w:r>
      <w:r w:rsidR="00C74C51" w:rsidRPr="00160ACE">
        <w:rPr>
          <w:rFonts w:ascii="Times New Roman" w:eastAsia="標楷體" w:hAnsi="Times New Roman" w:cs="Times New Roman"/>
          <w:b/>
          <w:sz w:val="26"/>
          <w:szCs w:val="26"/>
          <w:lang w:eastAsia="zh-TW"/>
        </w:rPr>
        <w:t>址</w:t>
      </w:r>
      <w:r w:rsidRPr="00160ACE">
        <w:rPr>
          <w:rFonts w:ascii="Times New Roman" w:eastAsia="標楷體" w:hAnsi="Times New Roman" w:cs="Times New Roman"/>
          <w:b/>
          <w:sz w:val="26"/>
          <w:szCs w:val="26"/>
          <w:lang w:eastAsia="zh-TW"/>
        </w:rPr>
        <w:t>多久？</w:t>
      </w:r>
      <w:r w:rsidRPr="00160ACE">
        <w:rPr>
          <w:rFonts w:ascii="Times New Roman" w:eastAsia="標楷體" w:hAnsi="Times New Roman" w:cs="Times New Roman"/>
          <w:b/>
          <w:sz w:val="26"/>
          <w:szCs w:val="26"/>
          <w:lang w:eastAsia="zh-TW"/>
        </w:rPr>
        <w:t xml:space="preserve"> _______</w:t>
      </w:r>
      <w:r w:rsidRPr="00160ACE">
        <w:rPr>
          <w:rFonts w:ascii="Times New Roman" w:eastAsia="標楷體" w:hAnsi="Times New Roman" w:cs="Times New Roman"/>
          <w:b/>
          <w:sz w:val="26"/>
          <w:szCs w:val="26"/>
          <w:lang w:eastAsia="zh-TW"/>
        </w:rPr>
        <w:t>月</w:t>
      </w:r>
    </w:p>
    <w:p w:rsidR="0088533E" w:rsidRPr="00160ACE" w:rsidRDefault="0088533E"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你居住的單位的廁所及廚房情況如何？</w:t>
      </w:r>
      <w:r w:rsidRPr="00160ACE">
        <w:rPr>
          <w:rFonts w:ascii="Times New Roman" w:eastAsia="標楷體" w:hAnsi="Times New Roman" w:cs="Times New Roman"/>
          <w:b/>
          <w:sz w:val="26"/>
          <w:szCs w:val="26"/>
          <w:lang w:eastAsia="zh-TW"/>
        </w:rPr>
        <w:t xml:space="preserve"> </w:t>
      </w:r>
      <w:r w:rsidR="007646D0"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獨立廁所且不與廚房一起</w:t>
      </w:r>
      <w:r w:rsidRPr="00160ACE">
        <w:rPr>
          <w:rFonts w:ascii="Times New Roman" w:eastAsia="標楷體" w:hAnsi="Times New Roman" w:cs="Times New Roman"/>
          <w:b/>
          <w:sz w:val="26"/>
          <w:szCs w:val="26"/>
          <w:lang w:eastAsia="zh-TW"/>
        </w:rPr>
        <w:t xml:space="preserve"> </w:t>
      </w:r>
      <w:r w:rsidR="0096659E" w:rsidRPr="00160ACE">
        <w:rPr>
          <w:rFonts w:ascii="Times New Roman" w:eastAsia="標楷體" w:hAnsi="Times New Roman" w:cs="Times New Roman"/>
          <w:b/>
          <w:sz w:val="26"/>
          <w:szCs w:val="26"/>
          <w:lang w:eastAsia="zh-TW"/>
        </w:rPr>
        <w:t xml:space="preserve"> </w:t>
      </w:r>
      <w:r w:rsidR="00B400A9" w:rsidRPr="00160ACE">
        <w:rPr>
          <w:rFonts w:ascii="Times New Roman" w:eastAsia="標楷體" w:hAnsi="Times New Roman" w:cs="Times New Roman"/>
          <w:b/>
          <w:sz w:val="26"/>
          <w:szCs w:val="26"/>
          <w:lang w:eastAsia="zh-TW"/>
        </w:rPr>
        <w:t>□</w:t>
      </w:r>
      <w:r w:rsidR="00B400A9" w:rsidRPr="00160ACE">
        <w:rPr>
          <w:rFonts w:ascii="Times New Roman" w:eastAsia="標楷體" w:hAnsi="Times New Roman" w:cs="Times New Roman"/>
          <w:b/>
          <w:sz w:val="26"/>
          <w:szCs w:val="26"/>
          <w:lang w:eastAsia="zh-TW"/>
        </w:rPr>
        <w:t>有</w:t>
      </w:r>
      <w:r w:rsidRPr="00160ACE">
        <w:rPr>
          <w:rFonts w:ascii="Times New Roman" w:eastAsia="標楷體" w:hAnsi="Times New Roman" w:cs="Times New Roman"/>
          <w:b/>
          <w:sz w:val="26"/>
          <w:szCs w:val="26"/>
          <w:lang w:eastAsia="zh-TW"/>
        </w:rPr>
        <w:t>廁所但與廚房一起</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獨立廁所，但沒有廚房，無火煮食或出外用膳</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與其他住客共用廁所及廚房</w:t>
      </w:r>
    </w:p>
    <w:p w:rsidR="00F2302E" w:rsidRPr="00160ACE" w:rsidRDefault="00F2302E"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指兒童</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或你的子女是否全部都有書桌</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ab/>
        <w:t>□</w:t>
      </w:r>
      <w:r w:rsidRPr="00160ACE">
        <w:rPr>
          <w:rFonts w:ascii="Times New Roman" w:eastAsia="標楷體" w:hAnsi="Times New Roman" w:cs="Times New Roman"/>
          <w:b/>
          <w:sz w:val="26"/>
          <w:szCs w:val="26"/>
          <w:lang w:eastAsia="zh-TW"/>
        </w:rPr>
        <w:t>有</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沒有</w:t>
      </w:r>
    </w:p>
    <w:p w:rsidR="00F2302E" w:rsidRPr="00160ACE" w:rsidRDefault="00F2302E"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指兒童</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或你的子女是否全部都有固定學習地方</w:t>
      </w:r>
      <w:r w:rsidRPr="00160ACE">
        <w:rPr>
          <w:rFonts w:ascii="Times New Roman" w:eastAsia="標楷體" w:hAnsi="Times New Roman" w:cs="Times New Roman"/>
          <w:b/>
          <w:sz w:val="26"/>
          <w:szCs w:val="26"/>
          <w:lang w:eastAsia="zh-TW"/>
        </w:rPr>
        <w:t>? □</w:t>
      </w:r>
      <w:r w:rsidRPr="00160ACE">
        <w:rPr>
          <w:rFonts w:ascii="Times New Roman" w:eastAsia="標楷體" w:hAnsi="Times New Roman" w:cs="Times New Roman"/>
          <w:b/>
          <w:sz w:val="26"/>
          <w:szCs w:val="26"/>
          <w:lang w:eastAsia="zh-TW"/>
        </w:rPr>
        <w:t>有</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沒有</w:t>
      </w:r>
    </w:p>
    <w:p w:rsidR="0096659E" w:rsidRPr="00160ACE" w:rsidRDefault="0088533E"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w:t>
      </w:r>
      <w:r w:rsidR="00DC11E1" w:rsidRPr="00160ACE">
        <w:rPr>
          <w:rFonts w:ascii="Times New Roman" w:eastAsia="標楷體" w:hAnsi="Times New Roman" w:cs="Times New Roman"/>
          <w:b/>
          <w:sz w:val="26"/>
          <w:szCs w:val="26"/>
          <w:lang w:eastAsia="zh-TW"/>
        </w:rPr>
        <w:t>(</w:t>
      </w:r>
      <w:r w:rsidR="00DC11E1" w:rsidRPr="00160ACE">
        <w:rPr>
          <w:rFonts w:ascii="Times New Roman" w:eastAsia="標楷體" w:hAnsi="Times New Roman" w:cs="Times New Roman"/>
          <w:b/>
          <w:sz w:val="26"/>
          <w:szCs w:val="26"/>
          <w:lang w:eastAsia="zh-TW"/>
        </w:rPr>
        <w:t>指兒童</w:t>
      </w:r>
      <w:r w:rsidR="00DC11E1" w:rsidRPr="00160ACE">
        <w:rPr>
          <w:rFonts w:ascii="Times New Roman" w:eastAsia="標楷體" w:hAnsi="Times New Roman" w:cs="Times New Roman"/>
          <w:b/>
          <w:sz w:val="26"/>
          <w:szCs w:val="26"/>
          <w:lang w:eastAsia="zh-TW"/>
        </w:rPr>
        <w:t>)</w:t>
      </w:r>
      <w:r w:rsidR="00DC11E1" w:rsidRPr="00160ACE">
        <w:rPr>
          <w:rFonts w:ascii="Times New Roman" w:eastAsia="標楷體" w:hAnsi="Times New Roman" w:cs="Times New Roman"/>
          <w:b/>
          <w:sz w:val="26"/>
          <w:szCs w:val="26"/>
          <w:lang w:eastAsia="zh-TW"/>
        </w:rPr>
        <w:t>或你的</w:t>
      </w:r>
      <w:r w:rsidRPr="00160ACE">
        <w:rPr>
          <w:rFonts w:ascii="Times New Roman" w:eastAsia="標楷體" w:hAnsi="Times New Roman" w:cs="Times New Roman"/>
          <w:b/>
          <w:sz w:val="26"/>
          <w:szCs w:val="26"/>
          <w:lang w:eastAsia="zh-TW"/>
        </w:rPr>
        <w:t>子女是</w:t>
      </w:r>
      <w:r w:rsidRPr="00160ACE">
        <w:rPr>
          <w:rFonts w:ascii="Times New Roman" w:eastAsia="標楷體" w:hAnsi="Times New Roman" w:cs="Times New Roman"/>
          <w:b/>
          <w:color w:val="000000"/>
          <w:sz w:val="26"/>
          <w:szCs w:val="26"/>
          <w:lang w:eastAsia="zh-TW"/>
        </w:rPr>
        <w:t>否全部都有獨立睡床</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color w:val="000000"/>
          <w:sz w:val="26"/>
          <w:szCs w:val="26"/>
          <w:lang w:eastAsia="zh-TW"/>
        </w:rPr>
        <w:t xml:space="preserve"> </w:t>
      </w:r>
      <w:r w:rsidRPr="00160ACE">
        <w:rPr>
          <w:rFonts w:ascii="Times New Roman" w:eastAsia="標楷體" w:hAnsi="Times New Roman" w:cs="Times New Roman"/>
          <w:b/>
          <w:color w:val="000000"/>
          <w:sz w:val="26"/>
          <w:szCs w:val="26"/>
          <w:lang w:eastAsia="zh-TW"/>
        </w:rPr>
        <w:tab/>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有</w:t>
      </w:r>
      <w:r w:rsidR="007646D0" w:rsidRPr="00160ACE">
        <w:rPr>
          <w:rFonts w:ascii="Times New Roman" w:eastAsia="標楷體" w:hAnsi="Times New Roman" w:cs="Times New Roman"/>
          <w:b/>
          <w:sz w:val="26"/>
          <w:szCs w:val="26"/>
          <w:lang w:eastAsia="zh-TW"/>
        </w:rPr>
        <w:t>(</w:t>
      </w:r>
      <w:r w:rsidR="007646D0" w:rsidRPr="00160ACE">
        <w:rPr>
          <w:rFonts w:ascii="Times New Roman" w:eastAsia="標楷體" w:hAnsi="Times New Roman" w:cs="Times New Roman"/>
          <w:b/>
          <w:sz w:val="26"/>
          <w:szCs w:val="26"/>
          <w:lang w:eastAsia="zh-TW"/>
        </w:rPr>
        <w:t>跳至第</w:t>
      </w:r>
      <w:r w:rsidR="0096659E" w:rsidRPr="00160ACE">
        <w:rPr>
          <w:rFonts w:ascii="Times New Roman" w:eastAsia="標楷體" w:hAnsi="Times New Roman" w:cs="Times New Roman"/>
          <w:b/>
          <w:sz w:val="26"/>
          <w:szCs w:val="26"/>
          <w:lang w:eastAsia="zh-TW"/>
        </w:rPr>
        <w:t>2</w:t>
      </w:r>
      <w:r w:rsidR="009B0BC5" w:rsidRPr="00160ACE">
        <w:rPr>
          <w:rFonts w:ascii="Times New Roman" w:eastAsia="標楷體" w:hAnsi="Times New Roman" w:cs="Times New Roman"/>
          <w:b/>
          <w:sz w:val="26"/>
          <w:szCs w:val="26"/>
          <w:lang w:eastAsia="zh-TW"/>
        </w:rPr>
        <w:t>4</w:t>
      </w:r>
      <w:r w:rsidR="007646D0" w:rsidRPr="00160ACE">
        <w:rPr>
          <w:rFonts w:ascii="Times New Roman" w:eastAsia="標楷體" w:hAnsi="Times New Roman" w:cs="Times New Roman"/>
          <w:b/>
          <w:sz w:val="26"/>
          <w:szCs w:val="26"/>
          <w:lang w:eastAsia="zh-TW"/>
        </w:rPr>
        <w:t>條</w:t>
      </w:r>
      <w:r w:rsidR="007646D0"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沒有</w:t>
      </w:r>
    </w:p>
    <w:p w:rsidR="007646D0" w:rsidRPr="00160ACE" w:rsidRDefault="007646D0"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若你</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指兒童</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或你的子女沒有</w:t>
      </w:r>
      <w:r w:rsidRPr="00160ACE">
        <w:rPr>
          <w:rFonts w:ascii="Times New Roman" w:eastAsia="標楷體" w:hAnsi="Times New Roman" w:cs="Times New Roman"/>
          <w:b/>
          <w:color w:val="000000"/>
          <w:sz w:val="26"/>
          <w:szCs w:val="26"/>
          <w:lang w:eastAsia="zh-TW"/>
        </w:rPr>
        <w:t>獨立睡床，請問你與什麼人一起睡</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可選擇多項</w:t>
      </w:r>
      <w:r w:rsidRPr="00160ACE">
        <w:rPr>
          <w:rFonts w:ascii="Times New Roman" w:eastAsia="標楷體" w:hAnsi="Times New Roman" w:cs="Times New Roman"/>
          <w:b/>
          <w:sz w:val="26"/>
          <w:szCs w:val="26"/>
          <w:lang w:eastAsia="zh-TW"/>
        </w:rPr>
        <w:t>)</w:t>
      </w:r>
    </w:p>
    <w:p w:rsidR="007646D0" w:rsidRPr="00160ACE" w:rsidRDefault="007646D0"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父親</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母親</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兄弟</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姊妹</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祖父</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外公</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祖母</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外婆</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____</w:t>
      </w:r>
      <w:r w:rsidR="000824E5" w:rsidRPr="00160ACE">
        <w:rPr>
          <w:rFonts w:ascii="Times New Roman" w:eastAsia="標楷體" w:hAnsi="Times New Roman" w:cs="Times New Roman"/>
          <w:b/>
          <w:sz w:val="26"/>
          <w:szCs w:val="26"/>
          <w:lang w:eastAsia="zh-TW"/>
        </w:rPr>
        <w:t>_________</w:t>
      </w:r>
      <w:r w:rsidRPr="00160ACE">
        <w:rPr>
          <w:rFonts w:ascii="Times New Roman" w:eastAsia="標楷體" w:hAnsi="Times New Roman" w:cs="Times New Roman"/>
          <w:b/>
          <w:sz w:val="26"/>
          <w:szCs w:val="26"/>
          <w:lang w:eastAsia="zh-TW"/>
        </w:rPr>
        <w:t>___ (</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w:t>
      </w:r>
    </w:p>
    <w:p w:rsidR="0096659E" w:rsidRPr="00160ACE" w:rsidRDefault="0088533E" w:rsidP="00021701">
      <w:pPr>
        <w:pStyle w:val="a7"/>
        <w:widowControl w:val="0"/>
        <w:numPr>
          <w:ilvl w:val="0"/>
          <w:numId w:val="8"/>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你一家有沒有輪候出租公屋？</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有</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ab/>
        <w:t xml:space="preserve"> </w:t>
      </w:r>
      <w:r w:rsidRPr="00160ACE">
        <w:rPr>
          <w:rFonts w:ascii="Times New Roman" w:eastAsia="標楷體" w:hAnsi="Times New Roman" w:cs="Times New Roman"/>
          <w:b/>
          <w:sz w:val="26"/>
          <w:szCs w:val="26"/>
          <w:lang w:eastAsia="zh-TW"/>
        </w:rPr>
        <w:tab/>
        <w:t>□</w:t>
      </w:r>
      <w:r w:rsidRPr="00160ACE">
        <w:rPr>
          <w:rFonts w:ascii="Times New Roman" w:eastAsia="標楷體" w:hAnsi="Times New Roman" w:cs="Times New Roman"/>
          <w:b/>
          <w:sz w:val="26"/>
          <w:szCs w:val="26"/>
          <w:lang w:eastAsia="zh-TW"/>
        </w:rPr>
        <w:t>沒有</w:t>
      </w:r>
      <w:r w:rsidR="00A43EE8" w:rsidRPr="00160ACE">
        <w:rPr>
          <w:rFonts w:ascii="Times New Roman" w:eastAsia="標楷體" w:hAnsi="Times New Roman" w:cs="Times New Roman"/>
          <w:b/>
          <w:sz w:val="26"/>
          <w:szCs w:val="26"/>
          <w:lang w:eastAsia="zh-TW"/>
        </w:rPr>
        <w:t>(</w:t>
      </w:r>
      <w:r w:rsidR="00A43EE8" w:rsidRPr="00160ACE">
        <w:rPr>
          <w:rFonts w:ascii="Times New Roman" w:eastAsia="標楷體" w:hAnsi="Times New Roman" w:cs="Times New Roman"/>
          <w:b/>
          <w:sz w:val="26"/>
          <w:szCs w:val="26"/>
          <w:lang w:eastAsia="zh-TW"/>
        </w:rPr>
        <w:t>跳至第</w:t>
      </w:r>
      <w:r w:rsidR="00A43EE8" w:rsidRPr="00160ACE">
        <w:rPr>
          <w:rFonts w:ascii="Times New Roman" w:eastAsia="標楷體" w:hAnsi="Times New Roman" w:cs="Times New Roman"/>
          <w:b/>
          <w:sz w:val="26"/>
          <w:szCs w:val="26"/>
          <w:lang w:eastAsia="zh-TW"/>
        </w:rPr>
        <w:t>2</w:t>
      </w:r>
      <w:r w:rsidR="009B0BC5" w:rsidRPr="00160ACE">
        <w:rPr>
          <w:rFonts w:ascii="Times New Roman" w:eastAsia="標楷體" w:hAnsi="Times New Roman" w:cs="Times New Roman"/>
          <w:b/>
          <w:sz w:val="26"/>
          <w:szCs w:val="26"/>
          <w:lang w:eastAsia="zh-TW"/>
        </w:rPr>
        <w:t>6</w:t>
      </w:r>
      <w:r w:rsidR="00A43EE8" w:rsidRPr="00160ACE">
        <w:rPr>
          <w:rFonts w:ascii="Times New Roman" w:eastAsia="標楷體" w:hAnsi="Times New Roman" w:cs="Times New Roman"/>
          <w:b/>
          <w:sz w:val="26"/>
          <w:szCs w:val="26"/>
          <w:lang w:eastAsia="zh-TW"/>
        </w:rPr>
        <w:t>條</w:t>
      </w:r>
      <w:r w:rsidR="00A43EE8" w:rsidRPr="00160ACE">
        <w:rPr>
          <w:rFonts w:ascii="Times New Roman" w:eastAsia="標楷體" w:hAnsi="Times New Roman" w:cs="Times New Roman"/>
          <w:b/>
          <w:sz w:val="26"/>
          <w:szCs w:val="26"/>
          <w:lang w:eastAsia="zh-TW"/>
        </w:rPr>
        <w:t>)</w:t>
      </w:r>
    </w:p>
    <w:p w:rsidR="0096659E" w:rsidRPr="00160ACE" w:rsidRDefault="0088533E" w:rsidP="00A6430E">
      <w:pPr>
        <w:pStyle w:val="a7"/>
        <w:widowControl w:val="0"/>
        <w:numPr>
          <w:ilvl w:val="0"/>
          <w:numId w:val="8"/>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你們自那一年月開始輪候出租公屋？</w:t>
      </w:r>
      <w:r w:rsidRPr="00160ACE">
        <w:rPr>
          <w:rFonts w:ascii="Times New Roman" w:eastAsia="標楷體" w:hAnsi="Times New Roman" w:cs="Times New Roman"/>
          <w:b/>
          <w:sz w:val="26"/>
          <w:szCs w:val="26"/>
          <w:lang w:eastAsia="zh-TW"/>
        </w:rPr>
        <w:t xml:space="preserve"> _____</w:t>
      </w:r>
      <w:r w:rsidRPr="00160ACE">
        <w:rPr>
          <w:rFonts w:ascii="Times New Roman" w:eastAsia="標楷體" w:hAnsi="Times New Roman" w:cs="Times New Roman"/>
          <w:b/>
          <w:sz w:val="26"/>
          <w:szCs w:val="26"/>
          <w:lang w:eastAsia="zh-TW"/>
        </w:rPr>
        <w:t>年</w:t>
      </w:r>
      <w:r w:rsidRPr="00160ACE">
        <w:rPr>
          <w:rFonts w:ascii="Times New Roman" w:eastAsia="標楷體" w:hAnsi="Times New Roman" w:cs="Times New Roman"/>
          <w:b/>
          <w:sz w:val="26"/>
          <w:szCs w:val="26"/>
          <w:lang w:eastAsia="zh-TW"/>
        </w:rPr>
        <w:t>____</w:t>
      </w:r>
      <w:r w:rsidRPr="00160ACE">
        <w:rPr>
          <w:rFonts w:ascii="Times New Roman" w:eastAsia="標楷體" w:hAnsi="Times New Roman" w:cs="Times New Roman"/>
          <w:b/>
          <w:sz w:val="26"/>
          <w:szCs w:val="26"/>
          <w:lang w:eastAsia="zh-TW"/>
        </w:rPr>
        <w:t>月</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總輪候年期</w:t>
      </w:r>
      <w:r w:rsidRPr="00160ACE">
        <w:rPr>
          <w:rFonts w:ascii="Times New Roman" w:eastAsia="標楷體" w:hAnsi="Times New Roman" w:cs="Times New Roman"/>
          <w:b/>
          <w:sz w:val="26"/>
          <w:szCs w:val="26"/>
          <w:lang w:eastAsia="zh-TW"/>
        </w:rPr>
        <w:t>:_______</w:t>
      </w:r>
      <w:r w:rsidRPr="00160ACE">
        <w:rPr>
          <w:rFonts w:ascii="Times New Roman" w:eastAsia="標楷體" w:hAnsi="Times New Roman" w:cs="Times New Roman"/>
          <w:b/>
          <w:sz w:val="26"/>
          <w:szCs w:val="26"/>
          <w:lang w:eastAsia="zh-TW"/>
        </w:rPr>
        <w:t>年</w:t>
      </w:r>
      <w:r w:rsidRPr="00160ACE">
        <w:rPr>
          <w:rFonts w:ascii="Times New Roman" w:eastAsia="標楷體" w:hAnsi="Times New Roman" w:cs="Times New Roman"/>
          <w:b/>
          <w:sz w:val="26"/>
          <w:szCs w:val="26"/>
          <w:lang w:eastAsia="zh-TW"/>
        </w:rPr>
        <w:t>____</w:t>
      </w:r>
      <w:r w:rsidRPr="00160ACE">
        <w:rPr>
          <w:rFonts w:ascii="Times New Roman" w:eastAsia="標楷體" w:hAnsi="Times New Roman" w:cs="Times New Roman"/>
          <w:b/>
          <w:sz w:val="26"/>
          <w:szCs w:val="26"/>
          <w:lang w:eastAsia="zh-TW"/>
        </w:rPr>
        <w:t>月</w:t>
      </w:r>
      <w:r w:rsidRPr="00160ACE">
        <w:rPr>
          <w:rFonts w:ascii="Times New Roman" w:eastAsia="標楷體" w:hAnsi="Times New Roman" w:cs="Times New Roman"/>
          <w:b/>
          <w:sz w:val="26"/>
          <w:szCs w:val="26"/>
          <w:lang w:eastAsia="zh-TW"/>
        </w:rPr>
        <w:t>)</w:t>
      </w:r>
    </w:p>
    <w:p w:rsidR="0088533E" w:rsidRPr="00160ACE" w:rsidRDefault="0088533E" w:rsidP="00A6430E">
      <w:pPr>
        <w:pStyle w:val="a7"/>
        <w:widowControl w:val="0"/>
        <w:numPr>
          <w:ilvl w:val="0"/>
          <w:numId w:val="1"/>
        </w:numPr>
        <w:spacing w:after="0" w:line="320" w:lineRule="exact"/>
        <w:ind w:leftChars="0"/>
        <w:rPr>
          <w:rFonts w:ascii="Times New Roman" w:eastAsia="標楷體" w:hAnsi="Times New Roman" w:cs="Times New Roman"/>
          <w:b/>
          <w:bCs/>
          <w:sz w:val="26"/>
          <w:szCs w:val="26"/>
          <w:shd w:val="pct15" w:color="auto" w:fill="FFFFFF"/>
          <w:lang w:eastAsia="zh-TW"/>
        </w:rPr>
      </w:pPr>
      <w:r w:rsidRPr="00160ACE">
        <w:rPr>
          <w:rFonts w:ascii="Times New Roman" w:eastAsia="標楷體" w:hAnsi="Times New Roman" w:cs="Times New Roman"/>
          <w:b/>
          <w:bCs/>
          <w:sz w:val="26"/>
          <w:szCs w:val="26"/>
          <w:shd w:val="pct15" w:color="auto" w:fill="FFFFFF"/>
          <w:lang w:eastAsia="zh-TW"/>
        </w:rPr>
        <w:t>居住兒童個人感受</w:t>
      </w:r>
    </w:p>
    <w:p w:rsidR="0088533E" w:rsidRPr="00160ACE" w:rsidRDefault="00855856" w:rsidP="00A6430E">
      <w:pPr>
        <w:pStyle w:val="a7"/>
        <w:widowControl w:val="0"/>
        <w:numPr>
          <w:ilvl w:val="0"/>
          <w:numId w:val="8"/>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你居於上址有何問題</w:t>
      </w:r>
      <w:r w:rsidRPr="00160ACE">
        <w:rPr>
          <w:rFonts w:ascii="Times New Roman" w:eastAsia="標楷體" w:hAnsi="Times New Roman" w:cs="Times New Roman"/>
          <w:b/>
          <w:sz w:val="26"/>
          <w:szCs w:val="26"/>
          <w:lang w:eastAsia="zh-TW"/>
        </w:rPr>
        <w:t>?</w:t>
      </w:r>
      <w:r w:rsidR="0088533E" w:rsidRPr="00160ACE">
        <w:rPr>
          <w:rFonts w:ascii="Times New Roman" w:eastAsia="標楷體" w:hAnsi="Times New Roman" w:cs="Times New Roman"/>
          <w:b/>
          <w:sz w:val="26"/>
          <w:szCs w:val="26"/>
          <w:shd w:val="pct15" w:color="auto" w:fill="FFFFFF"/>
          <w:lang w:eastAsia="zh-TW"/>
        </w:rPr>
        <w:t>(</w:t>
      </w:r>
      <w:r w:rsidR="0088533E" w:rsidRPr="00160ACE">
        <w:rPr>
          <w:rFonts w:ascii="Times New Roman" w:eastAsia="標楷體" w:hAnsi="Times New Roman" w:cs="Times New Roman"/>
          <w:b/>
          <w:sz w:val="26"/>
          <w:szCs w:val="26"/>
          <w:shd w:val="pct15" w:color="auto" w:fill="FFFFFF"/>
          <w:lang w:eastAsia="zh-TW"/>
        </w:rPr>
        <w:t>可選擇多項</w:t>
      </w:r>
      <w:r w:rsidR="0088533E" w:rsidRPr="00160ACE">
        <w:rPr>
          <w:rFonts w:ascii="Times New Roman" w:eastAsia="標楷體" w:hAnsi="Times New Roman" w:cs="Times New Roman"/>
          <w:b/>
          <w:sz w:val="26"/>
          <w:szCs w:val="26"/>
          <w:shd w:val="pct15" w:color="auto" w:fill="FFFFFF"/>
          <w:lang w:eastAsia="zh-TW"/>
        </w:rPr>
        <w:t>)</w:t>
      </w:r>
    </w:p>
    <w:p w:rsidR="0088533E" w:rsidRPr="00160ACE" w:rsidRDefault="0088533E" w:rsidP="00A6430E">
      <w:pPr>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居住環境擠迫</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空氣混濁</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光線不足</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活動空間</w:t>
      </w:r>
      <w:r w:rsidR="00EA05D6" w:rsidRPr="00160ACE">
        <w:rPr>
          <w:rFonts w:ascii="Times New Roman" w:eastAsia="標楷體" w:hAnsi="Times New Roman" w:cs="Times New Roman"/>
          <w:b/>
          <w:sz w:val="26"/>
          <w:szCs w:val="26"/>
          <w:lang w:eastAsia="zh-TW"/>
        </w:rPr>
        <w:t>不足</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廁所狹小</w:t>
      </w:r>
      <w:r w:rsidR="00AF1C7A" w:rsidRPr="00160ACE">
        <w:rPr>
          <w:rFonts w:ascii="Times New Roman" w:eastAsia="標楷體" w:hAnsi="Times New Roman" w:cs="Times New Roman"/>
          <w:b/>
          <w:sz w:val="26"/>
          <w:szCs w:val="26"/>
          <w:lang w:eastAsia="zh-TW"/>
        </w:rPr>
        <w:t>不便</w:t>
      </w:r>
      <w:r w:rsidRPr="00160ACE">
        <w:rPr>
          <w:rFonts w:ascii="Times New Roman" w:eastAsia="標楷體" w:hAnsi="Times New Roman" w:cs="Times New Roman"/>
          <w:b/>
          <w:sz w:val="26"/>
          <w:szCs w:val="26"/>
          <w:lang w:eastAsia="zh-TW"/>
        </w:rPr>
        <w:t xml:space="preserve">  </w:t>
      </w:r>
    </w:p>
    <w:p w:rsidR="007F31D4" w:rsidRPr="00160ACE" w:rsidRDefault="007F31D4" w:rsidP="00A6430E">
      <w:pPr>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00855856" w:rsidRPr="00160ACE">
        <w:rPr>
          <w:rFonts w:ascii="Times New Roman" w:eastAsia="標楷體" w:hAnsi="Times New Roman" w:cs="Times New Roman"/>
          <w:b/>
          <w:sz w:val="26"/>
          <w:szCs w:val="26"/>
          <w:lang w:eastAsia="zh-TW"/>
        </w:rPr>
        <w:t>不能坐直身</w:t>
      </w:r>
      <w:r w:rsidRPr="00160ACE">
        <w:rPr>
          <w:rFonts w:ascii="Times New Roman" w:eastAsia="標楷體" w:hAnsi="Times New Roman" w:cs="Times New Roman"/>
          <w:b/>
          <w:sz w:val="26"/>
          <w:szCs w:val="26"/>
          <w:lang w:eastAsia="zh-TW"/>
        </w:rPr>
        <w:t xml:space="preserve">  </w:t>
      </w:r>
      <w:r w:rsidR="0088533E" w:rsidRPr="00160ACE">
        <w:rPr>
          <w:rFonts w:ascii="Times New Roman" w:eastAsia="標楷體" w:hAnsi="Times New Roman" w:cs="Times New Roman"/>
          <w:b/>
          <w:sz w:val="26"/>
          <w:szCs w:val="26"/>
          <w:lang w:eastAsia="zh-TW"/>
        </w:rPr>
        <w:t>□</w:t>
      </w:r>
      <w:r w:rsidR="0088533E" w:rsidRPr="00160ACE">
        <w:rPr>
          <w:rFonts w:ascii="Times New Roman" w:eastAsia="標楷體" w:hAnsi="Times New Roman" w:cs="Times New Roman"/>
          <w:b/>
          <w:sz w:val="26"/>
          <w:szCs w:val="26"/>
          <w:lang w:eastAsia="zh-TW"/>
        </w:rPr>
        <w:t>日間嘈吵</w:t>
      </w:r>
      <w:r w:rsidR="0088533E" w:rsidRPr="00160ACE">
        <w:rPr>
          <w:rFonts w:ascii="Times New Roman" w:eastAsia="標楷體" w:hAnsi="Times New Roman" w:cs="Times New Roman"/>
          <w:b/>
          <w:sz w:val="26"/>
          <w:szCs w:val="26"/>
          <w:lang w:eastAsia="zh-TW"/>
        </w:rPr>
        <w:t xml:space="preserve">    □</w:t>
      </w:r>
      <w:r w:rsidR="0088533E" w:rsidRPr="00160ACE">
        <w:rPr>
          <w:rFonts w:ascii="Times New Roman" w:eastAsia="標楷體" w:hAnsi="Times New Roman" w:cs="Times New Roman"/>
          <w:b/>
          <w:sz w:val="26"/>
          <w:szCs w:val="26"/>
          <w:lang w:eastAsia="zh-TW"/>
        </w:rPr>
        <w:t>晚間嘈吵</w:t>
      </w:r>
      <w:r w:rsidR="0088533E" w:rsidRPr="00160ACE">
        <w:rPr>
          <w:rFonts w:ascii="Times New Roman" w:eastAsia="標楷體" w:hAnsi="Times New Roman" w:cs="Times New Roman"/>
          <w:b/>
          <w:sz w:val="26"/>
          <w:szCs w:val="26"/>
          <w:lang w:eastAsia="zh-TW"/>
        </w:rPr>
        <w:t xml:space="preserve">  □</w:t>
      </w:r>
      <w:r w:rsidR="0088533E" w:rsidRPr="00160ACE">
        <w:rPr>
          <w:rFonts w:ascii="Times New Roman" w:eastAsia="標楷體" w:hAnsi="Times New Roman" w:cs="Times New Roman"/>
          <w:b/>
          <w:sz w:val="26"/>
          <w:szCs w:val="26"/>
          <w:lang w:eastAsia="zh-TW"/>
        </w:rPr>
        <w:t>治安不好</w:t>
      </w:r>
      <w:r w:rsidR="0088533E" w:rsidRPr="00160ACE">
        <w:rPr>
          <w:rFonts w:ascii="Times New Roman" w:eastAsia="標楷體" w:hAnsi="Times New Roman" w:cs="Times New Roman"/>
          <w:b/>
          <w:sz w:val="26"/>
          <w:szCs w:val="26"/>
          <w:lang w:eastAsia="zh-TW"/>
        </w:rPr>
        <w:t xml:space="preserve">  </w:t>
      </w:r>
      <w:r w:rsidR="00623EDD"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無</w:t>
      </w:r>
      <w:r w:rsidR="0088533E" w:rsidRPr="00160ACE">
        <w:rPr>
          <w:rFonts w:ascii="Times New Roman" w:eastAsia="標楷體" w:hAnsi="Times New Roman" w:cs="Times New Roman"/>
          <w:b/>
          <w:sz w:val="26"/>
          <w:szCs w:val="26"/>
          <w:lang w:eastAsia="zh-TW"/>
        </w:rPr>
        <w:t>地方做功課</w:t>
      </w:r>
      <w:r w:rsidR="0039265F" w:rsidRPr="00160ACE">
        <w:rPr>
          <w:rFonts w:ascii="Times New Roman" w:eastAsia="標楷體" w:hAnsi="Times New Roman" w:cs="Times New Roman"/>
          <w:b/>
          <w:sz w:val="26"/>
          <w:szCs w:val="26"/>
          <w:lang w:eastAsia="zh-TW"/>
        </w:rPr>
        <w:t>/</w:t>
      </w:r>
      <w:r w:rsidR="0088533E" w:rsidRPr="00160ACE">
        <w:rPr>
          <w:rFonts w:ascii="Times New Roman" w:eastAsia="標楷體" w:hAnsi="Times New Roman" w:cs="Times New Roman"/>
          <w:b/>
          <w:sz w:val="26"/>
          <w:szCs w:val="26"/>
          <w:lang w:eastAsia="zh-TW"/>
        </w:rPr>
        <w:t>溫習</w:t>
      </w:r>
      <w:r w:rsidR="0039265F" w:rsidRPr="00160ACE">
        <w:rPr>
          <w:rFonts w:ascii="Times New Roman" w:eastAsia="標楷體" w:hAnsi="Times New Roman" w:cs="Times New Roman"/>
          <w:b/>
          <w:sz w:val="26"/>
          <w:szCs w:val="26"/>
          <w:lang w:eastAsia="zh-TW"/>
        </w:rPr>
        <w:t xml:space="preserve"> </w:t>
      </w:r>
    </w:p>
    <w:p w:rsidR="0088533E" w:rsidRPr="00160ACE" w:rsidRDefault="007F31D4" w:rsidP="00A6430E">
      <w:pPr>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無空間玩樂</w:t>
      </w:r>
      <w:r w:rsidRPr="00160ACE">
        <w:rPr>
          <w:rFonts w:ascii="Times New Roman" w:eastAsia="標楷體" w:hAnsi="Times New Roman" w:cs="Times New Roman"/>
          <w:b/>
          <w:sz w:val="26"/>
          <w:szCs w:val="26"/>
          <w:lang w:eastAsia="zh-TW"/>
        </w:rPr>
        <w:t xml:space="preserve">   </w:t>
      </w:r>
      <w:r w:rsidR="00855856" w:rsidRPr="00160ACE">
        <w:rPr>
          <w:rFonts w:ascii="Times New Roman" w:eastAsia="標楷體" w:hAnsi="Times New Roman" w:cs="Times New Roman"/>
          <w:b/>
          <w:sz w:val="26"/>
          <w:szCs w:val="26"/>
          <w:lang w:eastAsia="zh-TW"/>
        </w:rPr>
        <w:t>□</w:t>
      </w:r>
      <w:r w:rsidR="00855856" w:rsidRPr="00160ACE">
        <w:rPr>
          <w:rFonts w:ascii="Times New Roman" w:eastAsia="標楷體" w:hAnsi="Times New Roman" w:cs="Times New Roman"/>
          <w:b/>
          <w:sz w:val="26"/>
          <w:szCs w:val="26"/>
          <w:lang w:eastAsia="zh-TW"/>
        </w:rPr>
        <w:t>要屈著身做功課</w:t>
      </w:r>
      <w:r w:rsidR="00855856"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 xml:space="preserve"> </w:t>
      </w:r>
      <w:r w:rsidR="0039265F" w:rsidRPr="00160ACE">
        <w:rPr>
          <w:rFonts w:ascii="Times New Roman" w:eastAsia="標楷體" w:hAnsi="Times New Roman" w:cs="Times New Roman"/>
          <w:b/>
          <w:sz w:val="26"/>
          <w:szCs w:val="26"/>
          <w:lang w:eastAsia="zh-TW"/>
        </w:rPr>
        <w:t>□</w:t>
      </w:r>
      <w:r w:rsidR="00855856" w:rsidRPr="00160ACE">
        <w:rPr>
          <w:rFonts w:ascii="Times New Roman" w:eastAsia="標楷體" w:hAnsi="Times New Roman" w:cs="Times New Roman"/>
          <w:b/>
          <w:sz w:val="26"/>
          <w:szCs w:val="26"/>
          <w:lang w:eastAsia="zh-TW"/>
        </w:rPr>
        <w:t>沒有問題</w:t>
      </w:r>
      <w:r w:rsidR="00855856" w:rsidRPr="00160ACE">
        <w:rPr>
          <w:rFonts w:ascii="Times New Roman" w:eastAsia="標楷體" w:hAnsi="Times New Roman" w:cs="Times New Roman"/>
          <w:b/>
          <w:sz w:val="26"/>
          <w:szCs w:val="26"/>
          <w:lang w:eastAsia="zh-TW"/>
        </w:rPr>
        <w:t xml:space="preserve">      </w:t>
      </w:r>
      <w:r w:rsidR="0088533E" w:rsidRPr="00160ACE">
        <w:rPr>
          <w:rFonts w:ascii="Times New Roman" w:eastAsia="標楷體" w:hAnsi="Times New Roman" w:cs="Times New Roman"/>
          <w:b/>
          <w:sz w:val="26"/>
          <w:szCs w:val="26"/>
          <w:lang w:eastAsia="zh-TW"/>
        </w:rPr>
        <w:t>□</w:t>
      </w:r>
      <w:r w:rsidR="0088533E" w:rsidRPr="00160ACE">
        <w:rPr>
          <w:rFonts w:ascii="Times New Roman" w:eastAsia="標楷體" w:hAnsi="Times New Roman" w:cs="Times New Roman"/>
          <w:b/>
          <w:sz w:val="26"/>
          <w:szCs w:val="26"/>
          <w:lang w:eastAsia="zh-TW"/>
        </w:rPr>
        <w:t>其他：</w:t>
      </w:r>
      <w:r w:rsidR="0088533E" w:rsidRPr="00160ACE">
        <w:rPr>
          <w:rFonts w:ascii="Times New Roman" w:eastAsia="標楷體" w:hAnsi="Times New Roman" w:cs="Times New Roman"/>
          <w:b/>
          <w:sz w:val="26"/>
          <w:szCs w:val="26"/>
          <w:lang w:eastAsia="zh-TW"/>
        </w:rPr>
        <w:t>______ (</w:t>
      </w:r>
      <w:r w:rsidR="0088533E" w:rsidRPr="00160ACE">
        <w:rPr>
          <w:rFonts w:ascii="Times New Roman" w:eastAsia="標楷體" w:hAnsi="Times New Roman" w:cs="Times New Roman"/>
          <w:b/>
          <w:sz w:val="26"/>
          <w:szCs w:val="26"/>
          <w:lang w:eastAsia="zh-TW"/>
        </w:rPr>
        <w:t>請註明</w:t>
      </w:r>
      <w:r w:rsidR="0088533E" w:rsidRPr="00160ACE">
        <w:rPr>
          <w:rFonts w:ascii="Times New Roman" w:eastAsia="標楷體" w:hAnsi="Times New Roman" w:cs="Times New Roman"/>
          <w:b/>
          <w:sz w:val="26"/>
          <w:szCs w:val="26"/>
          <w:lang w:eastAsia="zh-TW"/>
        </w:rPr>
        <w:t>)</w:t>
      </w:r>
    </w:p>
    <w:p w:rsidR="0088533E" w:rsidRPr="00A6430E" w:rsidRDefault="0088533E" w:rsidP="00A6430E">
      <w:pPr>
        <w:pStyle w:val="a7"/>
        <w:widowControl w:val="0"/>
        <w:numPr>
          <w:ilvl w:val="0"/>
          <w:numId w:val="8"/>
        </w:numPr>
        <w:spacing w:after="0" w:line="320" w:lineRule="exact"/>
        <w:ind w:leftChars="0"/>
        <w:rPr>
          <w:rFonts w:ascii="Times New Roman" w:eastAsia="標楷體" w:hAnsi="Times New Roman" w:cs="Times New Roman"/>
          <w:b/>
          <w:sz w:val="26"/>
          <w:szCs w:val="26"/>
          <w:lang w:eastAsia="zh-TW"/>
        </w:rPr>
      </w:pPr>
      <w:r w:rsidRPr="00A6430E">
        <w:rPr>
          <w:rFonts w:ascii="Times New Roman" w:eastAsia="標楷體" w:hAnsi="Times New Roman" w:cs="Times New Roman"/>
          <w:b/>
          <w:color w:val="000000"/>
          <w:sz w:val="26"/>
          <w:szCs w:val="26"/>
          <w:lang w:eastAsia="zh-TW"/>
        </w:rPr>
        <w:t>請按你現在居住地方的實際情況及個人感受，選擇最能形容你家的情況：</w:t>
      </w:r>
    </w:p>
    <w:tbl>
      <w:tblPr>
        <w:tblStyle w:val="TableNormal1"/>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7078"/>
      </w:tblGrid>
      <w:tr w:rsidR="0088533E" w:rsidRPr="00160ACE" w:rsidTr="009A6177">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533E" w:rsidRPr="00160ACE" w:rsidRDefault="0088533E" w:rsidP="00A6430E">
            <w:pPr>
              <w:widowControl w:val="0"/>
              <w:spacing w:line="320" w:lineRule="exact"/>
              <w:rPr>
                <w:rFonts w:eastAsia="標楷體"/>
                <w:b/>
                <w:sz w:val="26"/>
                <w:szCs w:val="26"/>
              </w:rPr>
            </w:pPr>
          </w:p>
        </w:tc>
        <w:tc>
          <w:tcPr>
            <w:tcW w:w="7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8533E" w:rsidRPr="00160ACE" w:rsidRDefault="003F7100" w:rsidP="00F03ACC">
            <w:pPr>
              <w:widowControl w:val="0"/>
              <w:spacing w:line="320" w:lineRule="exact"/>
              <w:rPr>
                <w:rFonts w:eastAsia="標楷體"/>
                <w:b/>
                <w:sz w:val="26"/>
                <w:szCs w:val="26"/>
              </w:rPr>
            </w:pPr>
            <w:r w:rsidRPr="00160ACE">
              <w:rPr>
                <w:rFonts w:eastAsia="標楷體"/>
                <w:b/>
                <w:color w:val="000000"/>
                <w:sz w:val="26"/>
                <w:szCs w:val="26"/>
              </w:rPr>
              <w:t xml:space="preserve">    </w:t>
            </w:r>
            <w:r w:rsidR="0088533E" w:rsidRPr="00160ACE">
              <w:rPr>
                <w:rFonts w:eastAsia="標楷體"/>
                <w:b/>
                <w:color w:val="000000"/>
                <w:sz w:val="26"/>
                <w:szCs w:val="26"/>
              </w:rPr>
              <w:t>非常好</w:t>
            </w:r>
            <w:r w:rsidR="0088533E" w:rsidRPr="00160ACE">
              <w:rPr>
                <w:rFonts w:eastAsia="標楷體"/>
                <w:b/>
                <w:color w:val="000000"/>
                <w:sz w:val="26"/>
                <w:szCs w:val="26"/>
              </w:rPr>
              <w:t xml:space="preserve">  </w:t>
            </w:r>
            <w:r w:rsidR="0088533E" w:rsidRPr="00160ACE">
              <w:rPr>
                <w:rFonts w:eastAsia="標楷體"/>
                <w:b/>
                <w:color w:val="000000"/>
                <w:sz w:val="26"/>
                <w:szCs w:val="26"/>
              </w:rPr>
              <w:tab/>
            </w:r>
            <w:r w:rsidRPr="00160ACE">
              <w:rPr>
                <w:rFonts w:eastAsia="標楷體"/>
                <w:b/>
                <w:color w:val="000000"/>
                <w:sz w:val="26"/>
                <w:szCs w:val="26"/>
              </w:rPr>
              <w:t xml:space="preserve"> </w:t>
            </w:r>
            <w:r w:rsidR="00FB20E0" w:rsidRPr="00160ACE">
              <w:rPr>
                <w:rFonts w:eastAsia="標楷體"/>
                <w:b/>
                <w:color w:val="000000"/>
                <w:sz w:val="26"/>
                <w:szCs w:val="26"/>
              </w:rPr>
              <w:t xml:space="preserve"> </w:t>
            </w:r>
            <w:r w:rsidR="0088533E" w:rsidRPr="00160ACE">
              <w:rPr>
                <w:rFonts w:eastAsia="標楷體"/>
                <w:b/>
                <w:color w:val="000000"/>
                <w:sz w:val="26"/>
                <w:szCs w:val="26"/>
              </w:rPr>
              <w:t>頗好</w:t>
            </w:r>
            <w:r w:rsidR="0088533E" w:rsidRPr="00160ACE">
              <w:rPr>
                <w:rFonts w:eastAsia="標楷體"/>
                <w:b/>
                <w:color w:val="000000"/>
                <w:sz w:val="26"/>
                <w:szCs w:val="26"/>
              </w:rPr>
              <w:tab/>
              <w:t xml:space="preserve">      </w:t>
            </w:r>
            <w:r w:rsidR="0088533E" w:rsidRPr="00160ACE">
              <w:rPr>
                <w:rFonts w:eastAsia="標楷體"/>
                <w:b/>
                <w:color w:val="000000"/>
                <w:sz w:val="26"/>
                <w:szCs w:val="26"/>
              </w:rPr>
              <w:t>頗差</w:t>
            </w:r>
            <w:r w:rsidR="0088533E" w:rsidRPr="00160ACE">
              <w:rPr>
                <w:rFonts w:eastAsia="標楷體"/>
                <w:b/>
                <w:color w:val="000000"/>
                <w:sz w:val="26"/>
                <w:szCs w:val="26"/>
              </w:rPr>
              <w:t xml:space="preserve">      </w:t>
            </w:r>
            <w:r w:rsidR="0088533E" w:rsidRPr="00160ACE">
              <w:rPr>
                <w:rFonts w:eastAsia="標楷體"/>
                <w:b/>
                <w:color w:val="000000"/>
                <w:sz w:val="26"/>
                <w:szCs w:val="26"/>
              </w:rPr>
              <w:t>非常差</w:t>
            </w:r>
          </w:p>
        </w:tc>
      </w:tr>
      <w:tr w:rsidR="0088533E" w:rsidRPr="00160ACE" w:rsidTr="0088533E">
        <w:tc>
          <w:tcPr>
            <w:tcW w:w="3119" w:type="dxa"/>
            <w:tcBorders>
              <w:top w:val="single" w:sz="4" w:space="0" w:color="auto"/>
              <w:left w:val="single" w:sz="4" w:space="0" w:color="auto"/>
              <w:bottom w:val="single" w:sz="4" w:space="0" w:color="auto"/>
              <w:right w:val="single" w:sz="4" w:space="0" w:color="auto"/>
            </w:tcBorders>
            <w:hideMark/>
          </w:tcPr>
          <w:p w:rsidR="0088533E" w:rsidRPr="00160ACE" w:rsidRDefault="0088533E" w:rsidP="00A6430E">
            <w:pPr>
              <w:spacing w:line="320" w:lineRule="exact"/>
              <w:rPr>
                <w:rFonts w:eastAsia="標楷體"/>
                <w:b/>
                <w:color w:val="000000"/>
                <w:sz w:val="26"/>
                <w:szCs w:val="26"/>
              </w:rPr>
            </w:pPr>
            <w:r w:rsidRPr="00160ACE">
              <w:rPr>
                <w:rFonts w:eastAsia="標楷體"/>
                <w:b/>
                <w:color w:val="000000"/>
                <w:sz w:val="26"/>
                <w:szCs w:val="26"/>
              </w:rPr>
              <w:t>溫習和讀書環境</w:t>
            </w:r>
          </w:p>
        </w:tc>
        <w:tc>
          <w:tcPr>
            <w:tcW w:w="7460" w:type="dxa"/>
            <w:tcBorders>
              <w:top w:val="single" w:sz="4" w:space="0" w:color="auto"/>
              <w:left w:val="single" w:sz="4" w:space="0" w:color="auto"/>
              <w:bottom w:val="single" w:sz="4" w:space="0" w:color="auto"/>
              <w:right w:val="single" w:sz="4" w:space="0" w:color="auto"/>
            </w:tcBorders>
            <w:hideMark/>
          </w:tcPr>
          <w:p w:rsidR="0088533E" w:rsidRPr="00160ACE" w:rsidRDefault="0088533E" w:rsidP="00A6430E">
            <w:pPr>
              <w:spacing w:line="320" w:lineRule="exact"/>
              <w:rPr>
                <w:rFonts w:eastAsia="標楷體"/>
                <w:sz w:val="26"/>
                <w:szCs w:val="26"/>
              </w:rPr>
            </w:pPr>
            <w:r w:rsidRPr="00160ACE">
              <w:rPr>
                <w:rFonts w:eastAsia="標楷體"/>
                <w:b/>
                <w:sz w:val="26"/>
                <w:szCs w:val="26"/>
              </w:rPr>
              <w:t xml:space="preserve">      □             □             □            □</w:t>
            </w:r>
          </w:p>
        </w:tc>
      </w:tr>
      <w:tr w:rsidR="009A2E8F" w:rsidRPr="00160ACE" w:rsidTr="0088533E">
        <w:tc>
          <w:tcPr>
            <w:tcW w:w="3119" w:type="dxa"/>
            <w:tcBorders>
              <w:top w:val="single" w:sz="4" w:space="0" w:color="auto"/>
              <w:left w:val="single" w:sz="4" w:space="0" w:color="auto"/>
              <w:bottom w:val="single" w:sz="4" w:space="0" w:color="auto"/>
              <w:right w:val="single" w:sz="4" w:space="0" w:color="auto"/>
            </w:tcBorders>
          </w:tcPr>
          <w:p w:rsidR="009A2E8F" w:rsidRPr="00160ACE" w:rsidRDefault="009A2E8F" w:rsidP="00A6430E">
            <w:pPr>
              <w:spacing w:line="320" w:lineRule="exact"/>
              <w:rPr>
                <w:rFonts w:eastAsia="標楷體"/>
                <w:b/>
                <w:color w:val="000000"/>
                <w:sz w:val="26"/>
                <w:szCs w:val="26"/>
              </w:rPr>
            </w:pPr>
            <w:r w:rsidRPr="00160ACE">
              <w:rPr>
                <w:rFonts w:eastAsia="標楷體"/>
                <w:b/>
                <w:color w:val="000000"/>
                <w:sz w:val="26"/>
                <w:szCs w:val="26"/>
              </w:rPr>
              <w:t>玩樂空間</w:t>
            </w:r>
          </w:p>
        </w:tc>
        <w:tc>
          <w:tcPr>
            <w:tcW w:w="7460" w:type="dxa"/>
            <w:tcBorders>
              <w:top w:val="single" w:sz="4" w:space="0" w:color="auto"/>
              <w:left w:val="single" w:sz="4" w:space="0" w:color="auto"/>
              <w:bottom w:val="single" w:sz="4" w:space="0" w:color="auto"/>
              <w:right w:val="single" w:sz="4" w:space="0" w:color="auto"/>
            </w:tcBorders>
          </w:tcPr>
          <w:p w:rsidR="009A2E8F" w:rsidRPr="00160ACE" w:rsidRDefault="00237F2A" w:rsidP="00A6430E">
            <w:pPr>
              <w:spacing w:line="320" w:lineRule="exact"/>
              <w:rPr>
                <w:rFonts w:eastAsia="標楷體"/>
                <w:b/>
                <w:sz w:val="26"/>
                <w:szCs w:val="26"/>
              </w:rPr>
            </w:pPr>
            <w:r w:rsidRPr="00160ACE">
              <w:rPr>
                <w:rFonts w:eastAsia="標楷體"/>
                <w:b/>
                <w:sz w:val="26"/>
                <w:szCs w:val="26"/>
              </w:rPr>
              <w:t xml:space="preserve">      □             □             □            □</w:t>
            </w:r>
          </w:p>
        </w:tc>
      </w:tr>
    </w:tbl>
    <w:p w:rsidR="0088533E" w:rsidRPr="00160ACE" w:rsidRDefault="0088533E" w:rsidP="00A6430E">
      <w:pPr>
        <w:pStyle w:val="a7"/>
        <w:widowControl w:val="0"/>
        <w:numPr>
          <w:ilvl w:val="0"/>
          <w:numId w:val="8"/>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總體而言，你喜歡居於上址嗎？</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非常喜歡</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比較喜歡</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比較不喜歡</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非常不喜歡</w:t>
      </w:r>
      <w:r w:rsidRPr="00160ACE">
        <w:rPr>
          <w:rFonts w:ascii="Times New Roman" w:eastAsia="標楷體" w:hAnsi="Times New Roman" w:cs="Times New Roman"/>
          <w:b/>
          <w:sz w:val="26"/>
          <w:szCs w:val="26"/>
          <w:lang w:eastAsia="zh-TW"/>
        </w:rPr>
        <w:t xml:space="preserve"> </w:t>
      </w:r>
    </w:p>
    <w:p w:rsidR="00A6430E" w:rsidRDefault="00A6430E" w:rsidP="00A6430E">
      <w:pPr>
        <w:widowControl w:val="0"/>
        <w:spacing w:after="0" w:line="320" w:lineRule="exact"/>
        <w:ind w:left="420"/>
        <w:rPr>
          <w:rFonts w:ascii="Times New Roman" w:eastAsia="標楷體" w:hAnsi="Times New Roman" w:cs="Times New Roman"/>
          <w:b/>
          <w:bCs/>
          <w:sz w:val="26"/>
          <w:szCs w:val="26"/>
          <w:shd w:val="pct15" w:color="auto" w:fill="FFFFFF"/>
          <w:lang w:eastAsia="zh-TW"/>
        </w:rPr>
      </w:pPr>
    </w:p>
    <w:p w:rsidR="00021701" w:rsidRPr="00A6430E" w:rsidRDefault="00021701" w:rsidP="00A6430E">
      <w:pPr>
        <w:widowControl w:val="0"/>
        <w:spacing w:after="0" w:line="320" w:lineRule="exact"/>
        <w:ind w:left="420"/>
        <w:rPr>
          <w:rFonts w:ascii="Times New Roman" w:eastAsia="標楷體" w:hAnsi="Times New Roman" w:cs="Times New Roman"/>
          <w:b/>
          <w:bCs/>
          <w:sz w:val="26"/>
          <w:szCs w:val="26"/>
          <w:shd w:val="pct15" w:color="auto" w:fill="FFFFFF"/>
          <w:lang w:eastAsia="zh-TW"/>
        </w:rPr>
      </w:pPr>
    </w:p>
    <w:p w:rsidR="0088533E" w:rsidRPr="00160ACE" w:rsidRDefault="0088533E" w:rsidP="00A6430E">
      <w:pPr>
        <w:widowControl w:val="0"/>
        <w:numPr>
          <w:ilvl w:val="0"/>
          <w:numId w:val="1"/>
        </w:numPr>
        <w:spacing w:after="0" w:line="320" w:lineRule="exact"/>
        <w:rPr>
          <w:rFonts w:ascii="Times New Roman" w:eastAsia="標楷體" w:hAnsi="Times New Roman" w:cs="Times New Roman"/>
          <w:b/>
          <w:bCs/>
          <w:sz w:val="26"/>
          <w:szCs w:val="26"/>
          <w:shd w:val="pct15" w:color="auto" w:fill="FFFFFF"/>
        </w:rPr>
      </w:pPr>
      <w:r w:rsidRPr="00160ACE">
        <w:rPr>
          <w:rFonts w:ascii="Times New Roman" w:eastAsia="標楷體" w:hAnsi="Times New Roman" w:cs="Times New Roman"/>
          <w:b/>
          <w:sz w:val="26"/>
          <w:szCs w:val="26"/>
          <w:shd w:val="pct15" w:color="auto" w:fill="FFFFFF"/>
        </w:rPr>
        <w:lastRenderedPageBreak/>
        <w:t>生活起居狀況</w:t>
      </w:r>
    </w:p>
    <w:p w:rsidR="0088533E" w:rsidRPr="00160ACE" w:rsidRDefault="0088533E"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你平日主要在</w:t>
      </w:r>
      <w:r w:rsidR="00855856" w:rsidRPr="00160ACE">
        <w:rPr>
          <w:rFonts w:ascii="Times New Roman" w:eastAsia="標楷體" w:hAnsi="Times New Roman" w:cs="Times New Roman"/>
          <w:b/>
          <w:sz w:val="26"/>
          <w:szCs w:val="26"/>
          <w:lang w:eastAsia="zh-TW"/>
        </w:rPr>
        <w:t>家</w:t>
      </w:r>
      <w:r w:rsidRPr="00160ACE">
        <w:rPr>
          <w:rFonts w:ascii="Times New Roman" w:eastAsia="標楷體" w:hAnsi="Times New Roman" w:cs="Times New Roman"/>
          <w:b/>
          <w:sz w:val="26"/>
          <w:szCs w:val="26"/>
          <w:lang w:eastAsia="zh-TW"/>
        </w:rPr>
        <w:t>那裡</w:t>
      </w:r>
      <w:r w:rsidR="00C74C51" w:rsidRPr="00160ACE">
        <w:rPr>
          <w:rFonts w:ascii="Times New Roman" w:eastAsia="標楷體" w:hAnsi="Times New Roman" w:cs="Times New Roman"/>
          <w:b/>
          <w:sz w:val="26"/>
          <w:szCs w:val="26"/>
          <w:lang w:eastAsia="zh-TW"/>
        </w:rPr>
        <w:t>做功課、</w:t>
      </w:r>
      <w:r w:rsidR="00855856" w:rsidRPr="00160ACE">
        <w:rPr>
          <w:rFonts w:ascii="Times New Roman" w:eastAsia="標楷體" w:hAnsi="Times New Roman" w:cs="Times New Roman"/>
          <w:b/>
          <w:sz w:val="26"/>
          <w:szCs w:val="26"/>
          <w:lang w:eastAsia="zh-TW"/>
        </w:rPr>
        <w:t>學習</w:t>
      </w:r>
      <w:r w:rsidR="00C74C51" w:rsidRPr="00160ACE">
        <w:rPr>
          <w:rFonts w:ascii="Times New Roman" w:eastAsia="標楷體" w:hAnsi="Times New Roman" w:cs="Times New Roman"/>
          <w:b/>
          <w:sz w:val="26"/>
          <w:szCs w:val="26"/>
          <w:lang w:eastAsia="zh-TW"/>
        </w:rPr>
        <w:t>及玩樂</w:t>
      </w:r>
      <w:r w:rsidR="00855856" w:rsidRPr="00160ACE">
        <w:rPr>
          <w:rFonts w:ascii="Times New Roman" w:eastAsia="標楷體" w:hAnsi="Times New Roman" w:cs="Times New Roman"/>
          <w:b/>
          <w:sz w:val="26"/>
          <w:szCs w:val="26"/>
          <w:lang w:eastAsia="zh-TW"/>
        </w:rPr>
        <w:t xml:space="preserve">? </w:t>
      </w:r>
      <w:r w:rsidR="00855856" w:rsidRPr="00160ACE">
        <w:rPr>
          <w:rFonts w:ascii="Times New Roman" w:eastAsia="標楷體" w:hAnsi="Times New Roman" w:cs="Times New Roman"/>
          <w:b/>
          <w:sz w:val="26"/>
          <w:szCs w:val="26"/>
          <w:lang w:eastAsia="zh-TW"/>
        </w:rPr>
        <w:t>平</w:t>
      </w:r>
      <w:r w:rsidR="00F14900" w:rsidRPr="00160ACE">
        <w:rPr>
          <w:rFonts w:ascii="Times New Roman" w:eastAsia="標楷體" w:hAnsi="Times New Roman" w:cs="Times New Roman"/>
          <w:b/>
          <w:sz w:val="26"/>
          <w:szCs w:val="26"/>
          <w:lang w:eastAsia="zh-TW"/>
        </w:rPr>
        <w:t>均一天</w:t>
      </w:r>
      <w:r w:rsidR="00377D96" w:rsidRPr="00160ACE">
        <w:rPr>
          <w:rFonts w:ascii="Times New Roman" w:eastAsia="標楷體" w:hAnsi="Times New Roman" w:cs="Times New Roman"/>
          <w:b/>
          <w:sz w:val="26"/>
          <w:szCs w:val="26"/>
          <w:lang w:eastAsia="zh-TW"/>
        </w:rPr>
        <w:t>用了</w:t>
      </w:r>
      <w:r w:rsidR="00417E9F" w:rsidRPr="00160ACE">
        <w:rPr>
          <w:rFonts w:ascii="Times New Roman" w:eastAsia="標楷體" w:hAnsi="Times New Roman" w:cs="Times New Roman"/>
          <w:b/>
          <w:sz w:val="26"/>
          <w:szCs w:val="26"/>
          <w:lang w:eastAsia="zh-TW"/>
        </w:rPr>
        <w:t>多少</w:t>
      </w:r>
      <w:r w:rsidR="00F14900" w:rsidRPr="00160ACE">
        <w:rPr>
          <w:rFonts w:ascii="Times New Roman" w:eastAsia="標楷體" w:hAnsi="Times New Roman" w:cs="Times New Roman"/>
          <w:b/>
          <w:sz w:val="26"/>
          <w:szCs w:val="26"/>
          <w:lang w:eastAsia="zh-TW"/>
        </w:rPr>
        <w:t>時</w:t>
      </w:r>
      <w:r w:rsidR="00417E9F" w:rsidRPr="00160ACE">
        <w:rPr>
          <w:rFonts w:ascii="Times New Roman" w:eastAsia="標楷體" w:hAnsi="Times New Roman" w:cs="Times New Roman"/>
          <w:b/>
          <w:sz w:val="26"/>
          <w:szCs w:val="26"/>
          <w:lang w:eastAsia="zh-TW"/>
        </w:rPr>
        <w:t>間</w:t>
      </w:r>
      <w:r w:rsidR="00F14900"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shd w:val="pct15" w:color="auto" w:fill="FFFFFF"/>
          <w:lang w:eastAsia="zh-TW"/>
        </w:rPr>
        <w:t>可選擇多項</w:t>
      </w:r>
      <w:r w:rsidRPr="00160ACE">
        <w:rPr>
          <w:rFonts w:ascii="Times New Roman" w:eastAsia="標楷體" w:hAnsi="Times New Roman" w:cs="Times New Roman"/>
          <w:b/>
          <w:sz w:val="26"/>
          <w:szCs w:val="26"/>
          <w:shd w:val="pct15" w:color="auto" w:fill="FFFFFF"/>
          <w:lang w:eastAsia="zh-TW"/>
        </w:rPr>
        <w:t>)</w:t>
      </w:r>
    </w:p>
    <w:tbl>
      <w:tblPr>
        <w:tblStyle w:val="a8"/>
        <w:tblW w:w="10702" w:type="dxa"/>
        <w:jc w:val="center"/>
        <w:tblLook w:val="04A0" w:firstRow="1" w:lastRow="0" w:firstColumn="1" w:lastColumn="0" w:noHBand="0" w:noVBand="1"/>
      </w:tblPr>
      <w:tblGrid>
        <w:gridCol w:w="2775"/>
        <w:gridCol w:w="1572"/>
        <w:gridCol w:w="1547"/>
        <w:gridCol w:w="1559"/>
        <w:gridCol w:w="3249"/>
      </w:tblGrid>
      <w:tr w:rsidR="009A6177" w:rsidRPr="00160ACE" w:rsidTr="000147ED">
        <w:trPr>
          <w:jc w:val="center"/>
        </w:trPr>
        <w:tc>
          <w:tcPr>
            <w:tcW w:w="2775" w:type="dxa"/>
            <w:shd w:val="clear" w:color="auto" w:fill="D9D9D9" w:themeFill="background1" w:themeFillShade="D9"/>
            <w:vAlign w:val="center"/>
          </w:tcPr>
          <w:p w:rsidR="00F14900" w:rsidRPr="00160ACE" w:rsidRDefault="00F14900" w:rsidP="00A6430E">
            <w:pPr>
              <w:widowControl w:val="0"/>
              <w:spacing w:line="320" w:lineRule="exact"/>
              <w:jc w:val="center"/>
              <w:rPr>
                <w:rFonts w:ascii="Times New Roman" w:eastAsia="標楷體" w:hAnsi="Times New Roman" w:cs="Times New Roman"/>
                <w:b/>
                <w:sz w:val="26"/>
                <w:szCs w:val="26"/>
                <w:shd w:val="pct15" w:color="auto" w:fill="FFFFFF"/>
                <w:lang w:eastAsia="zh-TW"/>
              </w:rPr>
            </w:pPr>
          </w:p>
        </w:tc>
        <w:tc>
          <w:tcPr>
            <w:tcW w:w="1572" w:type="dxa"/>
            <w:shd w:val="clear" w:color="auto" w:fill="D9D9D9" w:themeFill="background1" w:themeFillShade="D9"/>
            <w:vAlign w:val="center"/>
          </w:tcPr>
          <w:p w:rsidR="00F14900" w:rsidRPr="00160ACE" w:rsidRDefault="00F14900" w:rsidP="00A6430E">
            <w:pPr>
              <w:widowControl w:val="0"/>
              <w:spacing w:line="320" w:lineRule="exact"/>
              <w:jc w:val="center"/>
              <w:rPr>
                <w:rFonts w:ascii="Times New Roman" w:eastAsia="標楷體" w:hAnsi="Times New Roman" w:cs="Times New Roman"/>
                <w:b/>
                <w:sz w:val="25"/>
                <w:szCs w:val="25"/>
                <w:shd w:val="pct15" w:color="auto" w:fill="FFFFFF"/>
                <w:lang w:eastAsia="zh-TW"/>
              </w:rPr>
            </w:pPr>
            <w:r w:rsidRPr="00160ACE">
              <w:rPr>
                <w:rFonts w:ascii="Times New Roman" w:eastAsia="標楷體" w:hAnsi="Times New Roman" w:cs="Times New Roman"/>
                <w:b/>
                <w:sz w:val="25"/>
                <w:szCs w:val="25"/>
                <w:lang w:eastAsia="zh-TW"/>
              </w:rPr>
              <w:t>做功課</w:t>
            </w:r>
          </w:p>
        </w:tc>
        <w:tc>
          <w:tcPr>
            <w:tcW w:w="1547" w:type="dxa"/>
            <w:shd w:val="clear" w:color="auto" w:fill="D9D9D9" w:themeFill="background1" w:themeFillShade="D9"/>
            <w:vAlign w:val="center"/>
          </w:tcPr>
          <w:p w:rsidR="00F14900" w:rsidRPr="00160ACE" w:rsidRDefault="00F14900" w:rsidP="00A6430E">
            <w:pPr>
              <w:widowControl w:val="0"/>
              <w:spacing w:line="320" w:lineRule="exact"/>
              <w:jc w:val="center"/>
              <w:rPr>
                <w:rFonts w:ascii="Times New Roman" w:eastAsia="標楷體" w:hAnsi="Times New Roman" w:cs="Times New Roman"/>
                <w:b/>
                <w:sz w:val="25"/>
                <w:szCs w:val="25"/>
                <w:shd w:val="pct15" w:color="auto" w:fill="FFFFFF"/>
                <w:lang w:eastAsia="zh-TW"/>
              </w:rPr>
            </w:pPr>
            <w:r w:rsidRPr="00160ACE">
              <w:rPr>
                <w:rFonts w:ascii="Times New Roman" w:eastAsia="標楷體" w:hAnsi="Times New Roman" w:cs="Times New Roman"/>
                <w:b/>
                <w:sz w:val="25"/>
                <w:szCs w:val="25"/>
                <w:lang w:eastAsia="zh-TW"/>
              </w:rPr>
              <w:t>溫習課本</w:t>
            </w:r>
          </w:p>
        </w:tc>
        <w:tc>
          <w:tcPr>
            <w:tcW w:w="1559" w:type="dxa"/>
            <w:shd w:val="clear" w:color="auto" w:fill="D9D9D9" w:themeFill="background1" w:themeFillShade="D9"/>
            <w:vAlign w:val="center"/>
          </w:tcPr>
          <w:p w:rsidR="00F14900" w:rsidRPr="00160ACE" w:rsidRDefault="00F14900" w:rsidP="00A6430E">
            <w:pPr>
              <w:widowControl w:val="0"/>
              <w:spacing w:line="320" w:lineRule="exact"/>
              <w:jc w:val="center"/>
              <w:rPr>
                <w:rFonts w:ascii="Times New Roman" w:eastAsia="標楷體" w:hAnsi="Times New Roman" w:cs="Times New Roman"/>
                <w:b/>
                <w:sz w:val="25"/>
                <w:szCs w:val="25"/>
                <w:shd w:val="pct15" w:color="auto" w:fill="FFFFFF"/>
                <w:lang w:eastAsia="zh-TW"/>
              </w:rPr>
            </w:pPr>
            <w:r w:rsidRPr="00160ACE">
              <w:rPr>
                <w:rFonts w:ascii="Times New Roman" w:eastAsia="標楷體" w:hAnsi="Times New Roman" w:cs="Times New Roman"/>
                <w:b/>
                <w:sz w:val="25"/>
                <w:szCs w:val="25"/>
                <w:lang w:eastAsia="zh-TW"/>
              </w:rPr>
              <w:t>玩樂</w:t>
            </w:r>
          </w:p>
        </w:tc>
        <w:tc>
          <w:tcPr>
            <w:tcW w:w="3249" w:type="dxa"/>
            <w:shd w:val="clear" w:color="auto" w:fill="D9D9D9" w:themeFill="background1" w:themeFillShade="D9"/>
            <w:vAlign w:val="center"/>
          </w:tcPr>
          <w:p w:rsidR="00F14900" w:rsidRPr="00160ACE" w:rsidRDefault="00F14900" w:rsidP="00A6430E">
            <w:pPr>
              <w:widowControl w:val="0"/>
              <w:spacing w:line="320" w:lineRule="exact"/>
              <w:jc w:val="center"/>
              <w:rPr>
                <w:rFonts w:ascii="Times New Roman" w:eastAsia="標楷體" w:hAnsi="Times New Roman" w:cs="Times New Roman"/>
                <w:b/>
                <w:sz w:val="25"/>
                <w:szCs w:val="25"/>
                <w:shd w:val="pct15" w:color="auto" w:fill="FFFFFF"/>
                <w:lang w:eastAsia="zh-TW"/>
              </w:rPr>
            </w:pPr>
            <w:r w:rsidRPr="00160ACE">
              <w:rPr>
                <w:rFonts w:ascii="Times New Roman" w:eastAsia="標楷體" w:hAnsi="Times New Roman" w:cs="Times New Roman"/>
                <w:b/>
                <w:sz w:val="25"/>
                <w:szCs w:val="25"/>
                <w:lang w:eastAsia="zh-TW"/>
              </w:rPr>
              <w:t>其他活動：</w:t>
            </w:r>
            <w:r w:rsidRPr="00160ACE">
              <w:rPr>
                <w:rFonts w:ascii="Times New Roman" w:eastAsia="標楷體" w:hAnsi="Times New Roman" w:cs="Times New Roman"/>
                <w:b/>
                <w:sz w:val="25"/>
                <w:szCs w:val="25"/>
                <w:lang w:eastAsia="zh-TW"/>
              </w:rPr>
              <w:t>___ (</w:t>
            </w:r>
            <w:r w:rsidRPr="00160ACE">
              <w:rPr>
                <w:rFonts w:ascii="Times New Roman" w:eastAsia="標楷體" w:hAnsi="Times New Roman" w:cs="Times New Roman"/>
                <w:b/>
                <w:sz w:val="25"/>
                <w:szCs w:val="25"/>
                <w:lang w:eastAsia="zh-TW"/>
              </w:rPr>
              <w:t>請註明</w:t>
            </w:r>
            <w:r w:rsidRPr="00160ACE">
              <w:rPr>
                <w:rFonts w:ascii="Times New Roman" w:eastAsia="標楷體" w:hAnsi="Times New Roman" w:cs="Times New Roman"/>
                <w:b/>
                <w:sz w:val="25"/>
                <w:szCs w:val="25"/>
                <w:lang w:eastAsia="zh-TW"/>
              </w:rPr>
              <w:t>)</w:t>
            </w:r>
          </w:p>
        </w:tc>
      </w:tr>
      <w:tr w:rsidR="00E37376" w:rsidRPr="00160ACE" w:rsidTr="000147ED">
        <w:trPr>
          <w:jc w:val="center"/>
        </w:trPr>
        <w:tc>
          <w:tcPr>
            <w:tcW w:w="2775" w:type="dxa"/>
          </w:tcPr>
          <w:p w:rsidR="00E37376" w:rsidRPr="00160ACE" w:rsidRDefault="00E37376"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床上</w:t>
            </w:r>
          </w:p>
        </w:tc>
        <w:tc>
          <w:tcPr>
            <w:tcW w:w="1572" w:type="dxa"/>
          </w:tcPr>
          <w:p w:rsidR="00E37376" w:rsidRPr="00160ACE" w:rsidRDefault="00E37376"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E37376" w:rsidRPr="00160ACE" w:rsidRDefault="00E37376"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E37376" w:rsidRPr="00160ACE" w:rsidRDefault="00E37376"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E37376" w:rsidRPr="00160ACE" w:rsidRDefault="008C525D" w:rsidP="00A6430E">
            <w:pPr>
              <w:widowControl w:val="0"/>
              <w:spacing w:line="320" w:lineRule="exact"/>
              <w:rPr>
                <w:rFonts w:ascii="Times New Roman" w:eastAsia="標楷體" w:hAnsi="Times New Roman" w:cs="Times New Roman"/>
                <w:b/>
                <w:sz w:val="26"/>
                <w:szCs w:val="26"/>
                <w:shd w:val="pct15" w:color="auto" w:fill="FFFFFF"/>
                <w:lang w:eastAsia="zh-TW"/>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書枱</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飯枱</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櫈子</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廚房</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洗手間</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F14799"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公用</w:t>
            </w:r>
            <w:r w:rsidR="008C525D" w:rsidRPr="00160ACE">
              <w:rPr>
                <w:rFonts w:ascii="Times New Roman" w:eastAsia="標楷體" w:hAnsi="Times New Roman" w:cs="Times New Roman"/>
                <w:b/>
                <w:sz w:val="26"/>
                <w:szCs w:val="26"/>
                <w:lang w:eastAsia="zh-TW"/>
              </w:rPr>
              <w:t>走廊</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大廈天台</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r w:rsidR="008C525D" w:rsidRPr="00160ACE" w:rsidTr="000147ED">
        <w:trPr>
          <w:jc w:val="center"/>
        </w:trPr>
        <w:tc>
          <w:tcPr>
            <w:tcW w:w="2775" w:type="dxa"/>
          </w:tcPr>
          <w:p w:rsidR="008C525D" w:rsidRPr="00160ACE" w:rsidRDefault="008C525D" w:rsidP="00A6430E">
            <w:pPr>
              <w:spacing w:line="320" w:lineRule="exact"/>
              <w:jc w:val="center"/>
              <w:rPr>
                <w:rFonts w:ascii="Times New Roman" w:eastAsia="標楷體" w:hAnsi="Times New Roman" w:cs="Times New Roman"/>
                <w:b/>
                <w:sz w:val="26"/>
                <w:szCs w:val="26"/>
              </w:rPr>
            </w:pP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__ (</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w:t>
            </w:r>
          </w:p>
        </w:tc>
        <w:tc>
          <w:tcPr>
            <w:tcW w:w="1572"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47"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155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小時</w:t>
            </w:r>
          </w:p>
        </w:tc>
        <w:tc>
          <w:tcPr>
            <w:tcW w:w="3249" w:type="dxa"/>
          </w:tcPr>
          <w:p w:rsidR="008C525D" w:rsidRPr="00160ACE" w:rsidRDefault="008C525D" w:rsidP="00A6430E">
            <w:pPr>
              <w:spacing w:line="320" w:lineRule="exact"/>
              <w:rPr>
                <w:rFonts w:ascii="Times New Roman" w:hAnsi="Times New Roman" w:cs="Times New Roman"/>
                <w:sz w:val="26"/>
                <w:szCs w:val="26"/>
              </w:rPr>
            </w:pPr>
            <w:r w:rsidRPr="00160ACE">
              <w:rPr>
                <w:rFonts w:ascii="Times New Roman" w:eastAsia="標楷體" w:hAnsi="Times New Roman" w:cs="Times New Roman"/>
                <w:b/>
                <w:sz w:val="26"/>
                <w:szCs w:val="26"/>
                <w:lang w:eastAsia="zh-TW"/>
              </w:rPr>
              <w:t>□  ___</w:t>
            </w:r>
            <w:r w:rsidRPr="00160ACE">
              <w:rPr>
                <w:rFonts w:ascii="Times New Roman" w:eastAsia="標楷體" w:hAnsi="Times New Roman" w:cs="Times New Roman"/>
                <w:b/>
                <w:sz w:val="26"/>
                <w:szCs w:val="26"/>
                <w:lang w:eastAsia="zh-TW"/>
              </w:rPr>
              <w:t>小時</w:t>
            </w:r>
          </w:p>
        </w:tc>
      </w:tr>
    </w:tbl>
    <w:p w:rsidR="0088533E" w:rsidRPr="00160ACE" w:rsidRDefault="0088533E"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你認為現時家中的環境，</w:t>
      </w:r>
      <w:r w:rsidRPr="00160ACE">
        <w:rPr>
          <w:rFonts w:ascii="Times New Roman" w:eastAsia="標楷體" w:hAnsi="Times New Roman" w:cs="Times New Roman"/>
          <w:b/>
          <w:sz w:val="26"/>
          <w:szCs w:val="26"/>
          <w:u w:val="single"/>
          <w:lang w:eastAsia="zh-TW"/>
        </w:rPr>
        <w:t>會否阻礙</w:t>
      </w:r>
      <w:r w:rsidRPr="00160ACE">
        <w:rPr>
          <w:rFonts w:ascii="Times New Roman" w:eastAsia="標楷體" w:hAnsi="Times New Roman" w:cs="Times New Roman"/>
          <w:b/>
          <w:sz w:val="26"/>
          <w:szCs w:val="26"/>
          <w:lang w:eastAsia="zh-TW"/>
        </w:rPr>
        <w:t>你的生活</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學習？</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會阻礙</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不會阻礙</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跳至</w:t>
      </w:r>
      <w:r w:rsidR="004236B0" w:rsidRPr="00160ACE">
        <w:rPr>
          <w:rFonts w:ascii="Times New Roman" w:eastAsia="標楷體" w:hAnsi="Times New Roman" w:cs="Times New Roman"/>
          <w:b/>
          <w:sz w:val="26"/>
          <w:szCs w:val="26"/>
          <w:lang w:eastAsia="zh-TW"/>
        </w:rPr>
        <w:t>3</w:t>
      </w:r>
      <w:r w:rsidRPr="00160ACE">
        <w:rPr>
          <w:rFonts w:ascii="Times New Roman" w:eastAsia="標楷體" w:hAnsi="Times New Roman" w:cs="Times New Roman"/>
          <w:b/>
          <w:sz w:val="26"/>
          <w:szCs w:val="26"/>
          <w:lang w:eastAsia="zh-TW"/>
        </w:rPr>
        <w:t>2</w:t>
      </w:r>
      <w:r w:rsidRPr="00160ACE">
        <w:rPr>
          <w:rFonts w:ascii="Times New Roman" w:eastAsia="標楷體" w:hAnsi="Times New Roman" w:cs="Times New Roman"/>
          <w:b/>
          <w:sz w:val="26"/>
          <w:szCs w:val="26"/>
          <w:lang w:eastAsia="zh-TW"/>
        </w:rPr>
        <w:t>條</w:t>
      </w:r>
      <w:r w:rsidRPr="00160ACE">
        <w:rPr>
          <w:rFonts w:ascii="Times New Roman" w:eastAsia="標楷體" w:hAnsi="Times New Roman" w:cs="Times New Roman"/>
          <w:b/>
          <w:sz w:val="26"/>
          <w:szCs w:val="26"/>
          <w:lang w:eastAsia="zh-TW"/>
        </w:rPr>
        <w:t>)</w:t>
      </w:r>
    </w:p>
    <w:p w:rsidR="0088533E" w:rsidRPr="00160ACE" w:rsidRDefault="0088533E"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若會阻礙你的生活，請問是</w:t>
      </w:r>
      <w:r w:rsidRPr="00160ACE">
        <w:rPr>
          <w:rFonts w:ascii="Times New Roman" w:eastAsia="標楷體" w:hAnsi="Times New Roman" w:cs="Times New Roman"/>
          <w:b/>
          <w:sz w:val="26"/>
          <w:szCs w:val="26"/>
          <w:u w:val="single"/>
          <w:lang w:eastAsia="zh-TW"/>
        </w:rPr>
        <w:t>那一方面</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shd w:val="pct15" w:color="auto" w:fill="FFFFFF"/>
          <w:lang w:eastAsia="zh-TW"/>
        </w:rPr>
        <w:t>可選擇多項</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ab/>
      </w:r>
      <w:r w:rsidRPr="00160ACE">
        <w:rPr>
          <w:rFonts w:ascii="Times New Roman" w:eastAsia="標楷體" w:hAnsi="Times New Roman" w:cs="Times New Roman"/>
          <w:b/>
          <w:sz w:val="26"/>
          <w:szCs w:val="26"/>
          <w:lang w:eastAsia="zh-TW"/>
        </w:rPr>
        <w:tab/>
        <w:t>□</w:t>
      </w:r>
      <w:r w:rsidRPr="00160ACE">
        <w:rPr>
          <w:rFonts w:ascii="Times New Roman" w:eastAsia="標楷體" w:hAnsi="Times New Roman" w:cs="Times New Roman"/>
          <w:b/>
          <w:sz w:val="26"/>
          <w:szCs w:val="26"/>
          <w:lang w:eastAsia="zh-TW"/>
        </w:rPr>
        <w:t>不適用</w:t>
      </w:r>
    </w:p>
    <w:p w:rsidR="0088533E" w:rsidRPr="00160ACE" w:rsidRDefault="0088533E" w:rsidP="00A6430E">
      <w:pPr>
        <w:widowControl w:val="0"/>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學習質素</w:t>
      </w:r>
      <w:r w:rsidR="000147ED" w:rsidRPr="00160ACE">
        <w:rPr>
          <w:rFonts w:ascii="Times New Roman" w:eastAsia="標楷體" w:hAnsi="Times New Roman" w:cs="Times New Roman"/>
          <w:b/>
          <w:sz w:val="26"/>
          <w:szCs w:val="26"/>
          <w:lang w:eastAsia="zh-TW"/>
        </w:rPr>
        <w:t xml:space="preserve"> </w:t>
      </w:r>
      <w:r w:rsidR="00F14799" w:rsidRPr="00160ACE">
        <w:rPr>
          <w:rFonts w:ascii="Times New Roman" w:eastAsia="標楷體" w:hAnsi="Times New Roman" w:cs="Times New Roman"/>
          <w:b/>
          <w:sz w:val="26"/>
          <w:szCs w:val="26"/>
          <w:lang w:eastAsia="zh-TW"/>
        </w:rPr>
        <w:t>□</w:t>
      </w:r>
      <w:r w:rsidR="00F14799" w:rsidRPr="00160ACE">
        <w:rPr>
          <w:rFonts w:ascii="Times New Roman" w:eastAsia="標楷體" w:hAnsi="Times New Roman" w:cs="Times New Roman"/>
          <w:b/>
          <w:sz w:val="26"/>
          <w:szCs w:val="26"/>
          <w:lang w:eastAsia="zh-TW"/>
        </w:rPr>
        <w:t>學業表現</w:t>
      </w:r>
      <w:r w:rsidR="003779E5"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生活作息</w:t>
      </w:r>
      <w:r w:rsidR="003779E5" w:rsidRPr="00160ACE">
        <w:rPr>
          <w:rFonts w:ascii="Times New Roman" w:eastAsia="標楷體" w:hAnsi="Times New Roman" w:cs="Times New Roman"/>
          <w:b/>
          <w:sz w:val="26"/>
          <w:szCs w:val="26"/>
          <w:lang w:eastAsia="zh-TW"/>
        </w:rPr>
        <w:t xml:space="preserve"> □</w:t>
      </w:r>
      <w:r w:rsidR="003779E5" w:rsidRPr="00160ACE">
        <w:rPr>
          <w:rFonts w:ascii="Times New Roman" w:eastAsia="標楷體" w:hAnsi="Times New Roman" w:cs="Times New Roman"/>
          <w:b/>
          <w:sz w:val="26"/>
          <w:szCs w:val="26"/>
          <w:lang w:eastAsia="zh-TW"/>
        </w:rPr>
        <w:t>玩樂機會</w:t>
      </w:r>
      <w:r w:rsidR="003779E5"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個人精神</w:t>
      </w:r>
      <w:r w:rsidR="003779E5"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個人情緒</w:t>
      </w:r>
      <w:r w:rsidR="000147ED"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與父母的關係</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與兄弟姊妹的關係</w:t>
      </w:r>
      <w:r w:rsidR="003779E5"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與朋友的關係</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社交生活</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___________ (</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w:t>
      </w:r>
    </w:p>
    <w:p w:rsidR="002F4003" w:rsidRPr="00160ACE" w:rsidRDefault="002F4003"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你</w:t>
      </w:r>
      <w:r w:rsidR="00D72619" w:rsidRPr="00160ACE">
        <w:rPr>
          <w:rFonts w:ascii="Times New Roman" w:eastAsia="標楷體" w:hAnsi="Times New Roman" w:cs="Times New Roman"/>
          <w:b/>
          <w:sz w:val="26"/>
          <w:szCs w:val="26"/>
          <w:lang w:eastAsia="zh-TW"/>
        </w:rPr>
        <w:t>平日會否覺得身體那個部位疲累</w:t>
      </w:r>
      <w:r w:rsidR="00EC399F" w:rsidRPr="00160ACE">
        <w:rPr>
          <w:rFonts w:ascii="Times New Roman" w:eastAsia="標楷體" w:hAnsi="Times New Roman" w:cs="Times New Roman"/>
          <w:b/>
          <w:sz w:val="26"/>
          <w:szCs w:val="26"/>
          <w:lang w:eastAsia="zh-TW"/>
        </w:rPr>
        <w:t>/</w:t>
      </w:r>
      <w:r w:rsidR="00EC399F" w:rsidRPr="00160ACE">
        <w:rPr>
          <w:rFonts w:ascii="Times New Roman" w:eastAsia="標楷體" w:hAnsi="Times New Roman" w:cs="Times New Roman"/>
          <w:b/>
          <w:sz w:val="26"/>
          <w:szCs w:val="26"/>
          <w:lang w:eastAsia="zh-TW"/>
        </w:rPr>
        <w:t>酸痛</w:t>
      </w:r>
      <w:r w:rsidR="00D72619"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shd w:val="pct15" w:color="auto" w:fill="FFFFFF"/>
          <w:lang w:eastAsia="zh-TW"/>
        </w:rPr>
        <w:t>可選擇多項</w:t>
      </w:r>
      <w:r w:rsidRPr="00160ACE">
        <w:rPr>
          <w:rFonts w:ascii="Times New Roman" w:eastAsia="標楷體" w:hAnsi="Times New Roman" w:cs="Times New Roman"/>
          <w:b/>
          <w:sz w:val="26"/>
          <w:szCs w:val="26"/>
          <w:shd w:val="pct15" w:color="auto" w:fill="FFFFFF"/>
          <w:lang w:eastAsia="zh-TW"/>
        </w:rPr>
        <w:t>)</w:t>
      </w:r>
    </w:p>
    <w:p w:rsidR="00D72619" w:rsidRPr="00160ACE" w:rsidRDefault="00D72619" w:rsidP="00A6430E">
      <w:pPr>
        <w:widowControl w:val="0"/>
        <w:spacing w:after="0"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頭</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肩</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頸</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手</w:t>
      </w:r>
      <w:r w:rsidR="00274A71" w:rsidRPr="00160ACE">
        <w:rPr>
          <w:rFonts w:ascii="Times New Roman" w:eastAsia="標楷體" w:hAnsi="Times New Roman" w:cs="Times New Roman"/>
          <w:b/>
          <w:sz w:val="26"/>
          <w:szCs w:val="26"/>
          <w:lang w:eastAsia="zh-TW"/>
        </w:rPr>
        <w:t>指</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手臂</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背</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腰</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腳</w:t>
      </w:r>
      <w:r w:rsidR="006C1C92" w:rsidRPr="00160ACE">
        <w:rPr>
          <w:rFonts w:ascii="Times New Roman" w:eastAsia="標楷體" w:hAnsi="Times New Roman" w:cs="Times New Roman"/>
          <w:b/>
          <w:sz w:val="26"/>
          <w:szCs w:val="26"/>
          <w:lang w:eastAsia="zh-TW"/>
        </w:rPr>
        <w:t xml:space="preserve"> </w:t>
      </w:r>
      <w:r w:rsidR="00F93416" w:rsidRPr="00160ACE">
        <w:rPr>
          <w:rFonts w:ascii="Times New Roman" w:eastAsia="標楷體" w:hAnsi="Times New Roman" w:cs="Times New Roman"/>
          <w:b/>
          <w:sz w:val="26"/>
          <w:szCs w:val="26"/>
          <w:lang w:eastAsia="zh-TW"/>
        </w:rPr>
        <w:t>□</w:t>
      </w:r>
      <w:r w:rsidR="00F93416" w:rsidRPr="00160ACE">
        <w:rPr>
          <w:rFonts w:ascii="Times New Roman" w:eastAsia="標楷體" w:hAnsi="Times New Roman" w:cs="Times New Roman"/>
          <w:b/>
          <w:sz w:val="26"/>
          <w:szCs w:val="26"/>
          <w:lang w:eastAsia="zh-TW"/>
        </w:rPr>
        <w:t>脊骨</w:t>
      </w:r>
      <w:r w:rsidR="006C1C92"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:_</w:t>
      </w:r>
      <w:r w:rsidR="002F4003" w:rsidRPr="00160ACE">
        <w:rPr>
          <w:rFonts w:ascii="Times New Roman" w:eastAsia="標楷體" w:hAnsi="Times New Roman" w:cs="Times New Roman"/>
          <w:b/>
          <w:sz w:val="26"/>
          <w:szCs w:val="26"/>
          <w:lang w:eastAsia="zh-TW"/>
        </w:rPr>
        <w:t>______</w:t>
      </w:r>
      <w:r w:rsidRPr="00160ACE">
        <w:rPr>
          <w:rFonts w:ascii="Times New Roman" w:eastAsia="標楷體" w:hAnsi="Times New Roman" w:cs="Times New Roman"/>
          <w:b/>
          <w:sz w:val="26"/>
          <w:szCs w:val="26"/>
          <w:lang w:eastAsia="zh-TW"/>
        </w:rPr>
        <w:t>_(</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w:t>
      </w:r>
    </w:p>
    <w:p w:rsidR="00717881" w:rsidRPr="00160ACE" w:rsidRDefault="00717881" w:rsidP="00A6430E">
      <w:pPr>
        <w:widowControl w:val="0"/>
        <w:numPr>
          <w:ilvl w:val="0"/>
          <w:numId w:val="1"/>
        </w:numPr>
        <w:spacing w:after="0" w:line="320" w:lineRule="exact"/>
        <w:rPr>
          <w:rFonts w:ascii="Times New Roman" w:eastAsia="標楷體" w:hAnsi="Times New Roman" w:cs="Times New Roman"/>
          <w:b/>
          <w:bCs/>
          <w:sz w:val="26"/>
          <w:szCs w:val="26"/>
          <w:shd w:val="pct15" w:color="auto" w:fill="FFFFFF"/>
          <w:lang w:eastAsia="zh-TW"/>
        </w:rPr>
      </w:pPr>
      <w:r w:rsidRPr="00160ACE">
        <w:rPr>
          <w:rFonts w:ascii="Times New Roman" w:eastAsia="標楷體" w:hAnsi="Times New Roman" w:cs="Times New Roman"/>
          <w:b/>
          <w:sz w:val="26"/>
          <w:szCs w:val="26"/>
          <w:shd w:val="pct15" w:color="auto" w:fill="FFFFFF"/>
          <w:lang w:eastAsia="zh-TW"/>
        </w:rPr>
        <w:t>保護脊骨的知識和經歷</w:t>
      </w:r>
    </w:p>
    <w:p w:rsidR="00717881" w:rsidRPr="00160ACE" w:rsidRDefault="005C1A2C" w:rsidP="00021701">
      <w:pPr>
        <w:pStyle w:val="a7"/>
        <w:widowControl w:val="0"/>
        <w:numPr>
          <w:ilvl w:val="0"/>
          <w:numId w:val="13"/>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以往你曾否</w:t>
      </w:r>
      <w:r w:rsidR="00EE3EE7" w:rsidRPr="00160ACE">
        <w:rPr>
          <w:rFonts w:ascii="Times New Roman" w:eastAsia="標楷體" w:hAnsi="Times New Roman" w:cs="Times New Roman"/>
          <w:b/>
          <w:sz w:val="26"/>
          <w:szCs w:val="26"/>
          <w:lang w:eastAsia="zh-TW"/>
        </w:rPr>
        <w:t>聽講有關保護脊骨的資訊？</w:t>
      </w:r>
      <w:r w:rsidR="00EE3EE7" w:rsidRPr="00160ACE">
        <w:rPr>
          <w:rFonts w:ascii="Times New Roman" w:eastAsia="標楷體" w:hAnsi="Times New Roman" w:cs="Times New Roman"/>
          <w:b/>
          <w:sz w:val="26"/>
          <w:szCs w:val="26"/>
          <w:lang w:eastAsia="zh-TW"/>
        </w:rPr>
        <w:t xml:space="preserve"> </w:t>
      </w:r>
      <w:r w:rsidR="00200FA4" w:rsidRPr="00160ACE">
        <w:rPr>
          <w:rFonts w:ascii="Times New Roman" w:eastAsia="標楷體" w:hAnsi="Times New Roman" w:cs="Times New Roman"/>
          <w:b/>
          <w:sz w:val="26"/>
          <w:szCs w:val="26"/>
          <w:lang w:eastAsia="zh-TW"/>
        </w:rPr>
        <w:tab/>
      </w:r>
      <w:r w:rsidR="00200FA4" w:rsidRPr="00160ACE">
        <w:rPr>
          <w:rFonts w:ascii="Times New Roman" w:eastAsia="標楷體" w:hAnsi="Times New Roman" w:cs="Times New Roman"/>
          <w:b/>
          <w:sz w:val="26"/>
          <w:szCs w:val="26"/>
          <w:lang w:eastAsia="zh-TW"/>
        </w:rPr>
        <w:tab/>
      </w:r>
      <w:r w:rsidR="00324AA7" w:rsidRPr="00160ACE">
        <w:rPr>
          <w:rFonts w:ascii="Times New Roman" w:eastAsia="標楷體" w:hAnsi="Times New Roman" w:cs="Times New Roman"/>
          <w:b/>
          <w:sz w:val="26"/>
          <w:szCs w:val="26"/>
          <w:lang w:eastAsia="zh-TW"/>
        </w:rPr>
        <w:tab/>
      </w:r>
      <w:r w:rsidR="00717881" w:rsidRPr="00160ACE">
        <w:rPr>
          <w:rFonts w:ascii="Times New Roman" w:eastAsia="標楷體" w:hAnsi="Times New Roman" w:cs="Times New Roman"/>
          <w:b/>
          <w:sz w:val="26"/>
          <w:szCs w:val="26"/>
          <w:lang w:eastAsia="zh-TW"/>
        </w:rPr>
        <w:t>□</w:t>
      </w:r>
      <w:r w:rsidR="00EE3EE7" w:rsidRPr="00160ACE">
        <w:rPr>
          <w:rFonts w:ascii="Times New Roman" w:eastAsia="標楷體" w:hAnsi="Times New Roman" w:cs="Times New Roman"/>
          <w:b/>
          <w:sz w:val="26"/>
          <w:szCs w:val="26"/>
          <w:lang w:eastAsia="zh-TW"/>
        </w:rPr>
        <w:t>有</w:t>
      </w:r>
      <w:r w:rsidR="00EE3EE7" w:rsidRPr="00160ACE">
        <w:rPr>
          <w:rFonts w:ascii="Times New Roman" w:eastAsia="標楷體" w:hAnsi="Times New Roman" w:cs="Times New Roman"/>
          <w:b/>
          <w:sz w:val="26"/>
          <w:szCs w:val="26"/>
          <w:lang w:eastAsia="zh-TW"/>
        </w:rPr>
        <w:t xml:space="preserve">   </w:t>
      </w:r>
      <w:r w:rsidR="00200FA4" w:rsidRPr="00160ACE">
        <w:rPr>
          <w:rFonts w:ascii="Times New Roman" w:eastAsia="標楷體" w:hAnsi="Times New Roman" w:cs="Times New Roman"/>
          <w:b/>
          <w:sz w:val="26"/>
          <w:szCs w:val="26"/>
          <w:lang w:eastAsia="zh-TW"/>
        </w:rPr>
        <w:t xml:space="preserve"> </w:t>
      </w:r>
      <w:r w:rsidR="00EE3EE7" w:rsidRPr="00160ACE">
        <w:rPr>
          <w:rFonts w:ascii="Times New Roman" w:eastAsia="標楷體" w:hAnsi="Times New Roman" w:cs="Times New Roman"/>
          <w:b/>
          <w:sz w:val="26"/>
          <w:szCs w:val="26"/>
          <w:lang w:eastAsia="zh-TW"/>
        </w:rPr>
        <w:t>□</w:t>
      </w:r>
      <w:r w:rsidR="00EE3EE7" w:rsidRPr="00160ACE">
        <w:rPr>
          <w:rFonts w:ascii="Times New Roman" w:eastAsia="標楷體" w:hAnsi="Times New Roman" w:cs="Times New Roman"/>
          <w:b/>
          <w:sz w:val="26"/>
          <w:szCs w:val="26"/>
          <w:lang w:eastAsia="zh-TW"/>
        </w:rPr>
        <w:t>沒有</w:t>
      </w:r>
    </w:p>
    <w:p w:rsidR="00717881" w:rsidRPr="00160ACE" w:rsidRDefault="003D75EB" w:rsidP="00021701">
      <w:pPr>
        <w:pStyle w:val="a7"/>
        <w:widowControl w:val="0"/>
        <w:numPr>
          <w:ilvl w:val="0"/>
          <w:numId w:val="13"/>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對</w:t>
      </w:r>
      <w:r w:rsidR="00EE3EE7" w:rsidRPr="00160ACE">
        <w:rPr>
          <w:rFonts w:ascii="Times New Roman" w:eastAsia="標楷體" w:hAnsi="Times New Roman" w:cs="Times New Roman"/>
          <w:b/>
          <w:sz w:val="26"/>
          <w:szCs w:val="26"/>
          <w:lang w:eastAsia="zh-TW"/>
        </w:rPr>
        <w:t>你</w:t>
      </w:r>
      <w:r w:rsidRPr="00160ACE">
        <w:rPr>
          <w:rFonts w:ascii="Times New Roman" w:eastAsia="標楷體" w:hAnsi="Times New Roman" w:cs="Times New Roman"/>
          <w:b/>
          <w:sz w:val="26"/>
          <w:szCs w:val="26"/>
          <w:lang w:eastAsia="zh-TW"/>
        </w:rPr>
        <w:t>而言，你</w:t>
      </w:r>
      <w:r w:rsidR="00EE3EE7" w:rsidRPr="00160ACE">
        <w:rPr>
          <w:rFonts w:ascii="Times New Roman" w:eastAsia="標楷體" w:hAnsi="Times New Roman" w:cs="Times New Roman"/>
          <w:b/>
          <w:sz w:val="26"/>
          <w:szCs w:val="26"/>
          <w:lang w:eastAsia="zh-TW"/>
        </w:rPr>
        <w:t>認為保護脊骨</w:t>
      </w:r>
      <w:r w:rsidR="00326FBC" w:rsidRPr="00160ACE">
        <w:rPr>
          <w:rFonts w:ascii="Times New Roman" w:eastAsia="標楷體" w:hAnsi="Times New Roman" w:cs="Times New Roman"/>
          <w:b/>
          <w:sz w:val="26"/>
          <w:szCs w:val="26"/>
          <w:lang w:eastAsia="zh-TW"/>
        </w:rPr>
        <w:t>健康</w:t>
      </w:r>
      <w:r w:rsidR="00EE3EE7" w:rsidRPr="00160ACE">
        <w:rPr>
          <w:rFonts w:ascii="Times New Roman" w:eastAsia="標楷體" w:hAnsi="Times New Roman" w:cs="Times New Roman"/>
          <w:b/>
          <w:sz w:val="26"/>
          <w:szCs w:val="26"/>
          <w:lang w:eastAsia="zh-TW"/>
        </w:rPr>
        <w:t>重要嗎？</w:t>
      </w:r>
      <w:r w:rsidR="00200FA4" w:rsidRPr="00160ACE">
        <w:rPr>
          <w:rFonts w:ascii="Times New Roman" w:eastAsia="標楷體" w:hAnsi="Times New Roman" w:cs="Times New Roman"/>
          <w:b/>
          <w:sz w:val="26"/>
          <w:szCs w:val="26"/>
          <w:lang w:eastAsia="zh-TW"/>
        </w:rPr>
        <w:tab/>
      </w:r>
      <w:r w:rsidR="00200FA4" w:rsidRPr="00160ACE">
        <w:rPr>
          <w:rFonts w:ascii="Times New Roman" w:eastAsia="標楷體" w:hAnsi="Times New Roman" w:cs="Times New Roman"/>
          <w:b/>
          <w:sz w:val="26"/>
          <w:szCs w:val="26"/>
          <w:lang w:eastAsia="zh-TW"/>
        </w:rPr>
        <w:tab/>
      </w:r>
      <w:r w:rsidR="00717881" w:rsidRPr="00160ACE">
        <w:rPr>
          <w:rFonts w:ascii="Times New Roman" w:eastAsia="標楷體" w:hAnsi="Times New Roman" w:cs="Times New Roman"/>
          <w:b/>
          <w:sz w:val="26"/>
          <w:szCs w:val="26"/>
          <w:lang w:eastAsia="zh-TW"/>
        </w:rPr>
        <w:t>□</w:t>
      </w:r>
      <w:r w:rsidR="00EE3EE7" w:rsidRPr="00160ACE">
        <w:rPr>
          <w:rFonts w:ascii="Times New Roman" w:eastAsia="標楷體" w:hAnsi="Times New Roman" w:cs="Times New Roman"/>
          <w:b/>
          <w:sz w:val="26"/>
          <w:szCs w:val="26"/>
          <w:lang w:eastAsia="zh-TW"/>
        </w:rPr>
        <w:t>重要</w:t>
      </w:r>
      <w:r w:rsidR="00EE3EE7" w:rsidRPr="00160ACE">
        <w:rPr>
          <w:rFonts w:ascii="Times New Roman" w:eastAsia="標楷體" w:hAnsi="Times New Roman" w:cs="Times New Roman"/>
          <w:b/>
          <w:sz w:val="26"/>
          <w:szCs w:val="26"/>
          <w:lang w:eastAsia="zh-TW"/>
        </w:rPr>
        <w:t xml:space="preserve">  </w:t>
      </w:r>
      <w:r w:rsidR="00717881" w:rsidRPr="00160ACE">
        <w:rPr>
          <w:rFonts w:ascii="Times New Roman" w:eastAsia="標楷體" w:hAnsi="Times New Roman" w:cs="Times New Roman"/>
          <w:b/>
          <w:sz w:val="26"/>
          <w:szCs w:val="26"/>
          <w:lang w:eastAsia="zh-TW"/>
        </w:rPr>
        <w:t>□</w:t>
      </w:r>
      <w:r w:rsidR="00EE3EE7" w:rsidRPr="00160ACE">
        <w:rPr>
          <w:rFonts w:ascii="Times New Roman" w:eastAsia="標楷體" w:hAnsi="Times New Roman" w:cs="Times New Roman"/>
          <w:b/>
          <w:sz w:val="26"/>
          <w:szCs w:val="26"/>
          <w:lang w:eastAsia="zh-TW"/>
        </w:rPr>
        <w:t>不重要</w:t>
      </w:r>
      <w:r w:rsidR="00EE3EE7" w:rsidRPr="00160ACE">
        <w:rPr>
          <w:rFonts w:ascii="Times New Roman" w:eastAsia="標楷體" w:hAnsi="Times New Roman" w:cs="Times New Roman"/>
          <w:b/>
          <w:sz w:val="26"/>
          <w:szCs w:val="26"/>
          <w:lang w:eastAsia="zh-TW"/>
        </w:rPr>
        <w:t xml:space="preserve">  □</w:t>
      </w:r>
      <w:r w:rsidR="00EE3EE7" w:rsidRPr="00160ACE">
        <w:rPr>
          <w:rFonts w:ascii="Times New Roman" w:eastAsia="標楷體" w:hAnsi="Times New Roman" w:cs="Times New Roman"/>
          <w:b/>
          <w:sz w:val="26"/>
          <w:szCs w:val="26"/>
          <w:lang w:eastAsia="zh-TW"/>
        </w:rPr>
        <w:t>不知道</w:t>
      </w:r>
    </w:p>
    <w:p w:rsidR="007C0186" w:rsidRPr="00160ACE" w:rsidRDefault="00200FA4" w:rsidP="00021701">
      <w:pPr>
        <w:pStyle w:val="a7"/>
        <w:widowControl w:val="0"/>
        <w:numPr>
          <w:ilvl w:val="0"/>
          <w:numId w:val="13"/>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平日你</w:t>
      </w:r>
      <w:r w:rsidR="009930D5" w:rsidRPr="00160ACE">
        <w:rPr>
          <w:rFonts w:ascii="Times New Roman" w:eastAsia="標楷體" w:hAnsi="Times New Roman" w:cs="Times New Roman"/>
          <w:b/>
          <w:sz w:val="26"/>
          <w:szCs w:val="26"/>
          <w:lang w:eastAsia="zh-TW"/>
        </w:rPr>
        <w:t>自己有正確的</w:t>
      </w:r>
      <w:r w:rsidRPr="00160ACE">
        <w:rPr>
          <w:rFonts w:ascii="Times New Roman" w:eastAsia="標楷體" w:hAnsi="Times New Roman" w:cs="Times New Roman"/>
          <w:b/>
          <w:sz w:val="26"/>
          <w:szCs w:val="26"/>
          <w:lang w:eastAsia="zh-TW"/>
        </w:rPr>
        <w:t>站立姿勢或坐下來的姿勢</w:t>
      </w:r>
      <w:r w:rsidR="009930D5" w:rsidRPr="00160ACE">
        <w:rPr>
          <w:rFonts w:ascii="Times New Roman" w:eastAsia="標楷體" w:hAnsi="Times New Roman" w:cs="Times New Roman"/>
          <w:b/>
          <w:sz w:val="26"/>
          <w:szCs w:val="26"/>
          <w:lang w:eastAsia="zh-TW"/>
        </w:rPr>
        <w:t>嗎</w:t>
      </w:r>
      <w:r w:rsidRPr="00160ACE">
        <w:rPr>
          <w:rFonts w:ascii="Times New Roman" w:eastAsia="標楷體" w:hAnsi="Times New Roman" w:cs="Times New Roman"/>
          <w:b/>
          <w:sz w:val="26"/>
          <w:szCs w:val="26"/>
          <w:lang w:eastAsia="zh-TW"/>
        </w:rPr>
        <w:t>？</w:t>
      </w:r>
      <w:r w:rsidR="00175B6D" w:rsidRPr="00160ACE">
        <w:rPr>
          <w:rFonts w:ascii="Times New Roman" w:eastAsia="標楷體" w:hAnsi="Times New Roman" w:cs="Times New Roman"/>
          <w:b/>
          <w:sz w:val="26"/>
          <w:szCs w:val="26"/>
          <w:lang w:eastAsia="zh-TW"/>
        </w:rPr>
        <w:tab/>
      </w:r>
      <w:r w:rsidR="0042318B" w:rsidRPr="00160ACE">
        <w:rPr>
          <w:rFonts w:ascii="Times New Roman" w:eastAsia="標楷體" w:hAnsi="Times New Roman" w:cs="Times New Roman"/>
          <w:b/>
          <w:sz w:val="26"/>
          <w:szCs w:val="26"/>
          <w:lang w:eastAsia="zh-TW"/>
        </w:rPr>
        <w:t>□</w:t>
      </w:r>
      <w:r w:rsidR="0042318B" w:rsidRPr="00160ACE">
        <w:rPr>
          <w:rFonts w:ascii="Times New Roman" w:eastAsia="標楷體" w:hAnsi="Times New Roman" w:cs="Times New Roman"/>
          <w:b/>
          <w:sz w:val="26"/>
          <w:szCs w:val="26"/>
          <w:lang w:eastAsia="zh-TW"/>
        </w:rPr>
        <w:t>有</w:t>
      </w:r>
      <w:r w:rsidR="0042318B" w:rsidRPr="00160ACE">
        <w:rPr>
          <w:rFonts w:ascii="Times New Roman" w:eastAsia="標楷體" w:hAnsi="Times New Roman" w:cs="Times New Roman"/>
          <w:b/>
          <w:sz w:val="26"/>
          <w:szCs w:val="26"/>
          <w:lang w:eastAsia="zh-TW"/>
        </w:rPr>
        <w:tab/>
        <w:t xml:space="preserve"> </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沒有</w:t>
      </w:r>
      <w:r w:rsidRPr="00160ACE">
        <w:rPr>
          <w:rFonts w:ascii="Times New Roman" w:eastAsia="標楷體" w:hAnsi="Times New Roman" w:cs="Times New Roman"/>
          <w:b/>
          <w:sz w:val="26"/>
          <w:szCs w:val="26"/>
          <w:lang w:eastAsia="zh-TW"/>
        </w:rPr>
        <w:t xml:space="preserve"> </w:t>
      </w:r>
      <w:r w:rsidR="007C0186" w:rsidRPr="00160ACE">
        <w:rPr>
          <w:rFonts w:ascii="Times New Roman" w:eastAsia="標楷體" w:hAnsi="Times New Roman" w:cs="Times New Roman"/>
          <w:b/>
          <w:sz w:val="26"/>
          <w:szCs w:val="26"/>
          <w:lang w:eastAsia="zh-TW"/>
        </w:rPr>
        <w:t xml:space="preserve">   □</w:t>
      </w:r>
      <w:r w:rsidR="007C0186" w:rsidRPr="00160ACE">
        <w:rPr>
          <w:rFonts w:ascii="Times New Roman" w:eastAsia="標楷體" w:hAnsi="Times New Roman" w:cs="Times New Roman"/>
          <w:b/>
          <w:sz w:val="26"/>
          <w:szCs w:val="26"/>
          <w:lang w:eastAsia="zh-TW"/>
        </w:rPr>
        <w:t>不知道</w:t>
      </w:r>
    </w:p>
    <w:p w:rsidR="00B25CC1" w:rsidRPr="00160ACE" w:rsidRDefault="00B25CC1" w:rsidP="00021701">
      <w:pPr>
        <w:pStyle w:val="a7"/>
        <w:widowControl w:val="0"/>
        <w:numPr>
          <w:ilvl w:val="0"/>
          <w:numId w:val="13"/>
        </w:numPr>
        <w:spacing w:after="0" w:line="280" w:lineRule="exact"/>
        <w:ind w:leftChars="0"/>
        <w:rPr>
          <w:rFonts w:ascii="Times New Roman" w:eastAsia="標楷體" w:hAnsi="Times New Roman" w:cs="Times New Roman"/>
          <w:b/>
          <w:sz w:val="24"/>
          <w:szCs w:val="24"/>
          <w:lang w:eastAsia="zh-TW"/>
        </w:rPr>
      </w:pPr>
      <w:r w:rsidRPr="00160ACE">
        <w:rPr>
          <w:rFonts w:ascii="Times New Roman" w:eastAsia="標楷體" w:hAnsi="Times New Roman" w:cs="Times New Roman"/>
          <w:b/>
          <w:sz w:val="26"/>
          <w:szCs w:val="26"/>
          <w:lang w:eastAsia="zh-TW"/>
        </w:rPr>
        <w:t>家居</w:t>
      </w:r>
      <w:r w:rsidR="00EC0359" w:rsidRPr="00160ACE">
        <w:rPr>
          <w:rFonts w:ascii="Times New Roman" w:eastAsia="標楷體" w:hAnsi="Times New Roman" w:cs="Times New Roman"/>
          <w:b/>
          <w:sz w:val="26"/>
          <w:szCs w:val="26"/>
          <w:lang w:eastAsia="zh-TW"/>
        </w:rPr>
        <w:t>空間</w:t>
      </w:r>
      <w:r w:rsidR="004A70A3" w:rsidRPr="00160ACE">
        <w:rPr>
          <w:rFonts w:ascii="Times New Roman" w:eastAsia="標楷體" w:hAnsi="Times New Roman" w:cs="Times New Roman"/>
          <w:b/>
          <w:sz w:val="26"/>
          <w:szCs w:val="26"/>
          <w:lang w:eastAsia="zh-TW"/>
        </w:rPr>
        <w:t>影</w:t>
      </w:r>
      <w:r w:rsidRPr="00160ACE">
        <w:rPr>
          <w:rFonts w:ascii="Times New Roman" w:eastAsia="標楷體" w:hAnsi="Times New Roman" w:cs="Times New Roman"/>
          <w:b/>
          <w:sz w:val="26"/>
          <w:szCs w:val="26"/>
          <w:lang w:eastAsia="zh-TW"/>
        </w:rPr>
        <w:t>響你站姿或坐姿嗎？</w:t>
      </w:r>
      <w:r w:rsidRPr="00160ACE">
        <w:rPr>
          <w:rFonts w:ascii="Times New Roman" w:eastAsia="標楷體" w:hAnsi="Times New Roman" w:cs="Times New Roman"/>
          <w:b/>
          <w:sz w:val="24"/>
          <w:szCs w:val="24"/>
          <w:lang w:eastAsia="zh-TW"/>
        </w:rPr>
        <w:t>□</w:t>
      </w:r>
      <w:r w:rsidRPr="00160ACE">
        <w:rPr>
          <w:rFonts w:ascii="Times New Roman" w:eastAsia="標楷體" w:hAnsi="Times New Roman" w:cs="Times New Roman"/>
          <w:b/>
          <w:sz w:val="24"/>
          <w:szCs w:val="24"/>
          <w:lang w:eastAsia="zh-TW"/>
        </w:rPr>
        <w:t>十分影響</w:t>
      </w:r>
      <w:r w:rsidR="004A70A3" w:rsidRPr="00160ACE">
        <w:rPr>
          <w:rFonts w:ascii="Times New Roman" w:eastAsia="標楷體" w:hAnsi="Times New Roman" w:cs="Times New Roman"/>
          <w:b/>
          <w:sz w:val="24"/>
          <w:szCs w:val="24"/>
          <w:lang w:eastAsia="zh-TW"/>
        </w:rPr>
        <w:t xml:space="preserve"> </w:t>
      </w:r>
      <w:r w:rsidRPr="00160ACE">
        <w:rPr>
          <w:rFonts w:ascii="Times New Roman" w:eastAsia="標楷體" w:hAnsi="Times New Roman" w:cs="Times New Roman"/>
          <w:b/>
          <w:sz w:val="24"/>
          <w:szCs w:val="24"/>
          <w:lang w:eastAsia="zh-TW"/>
        </w:rPr>
        <w:t>□</w:t>
      </w:r>
      <w:r w:rsidRPr="00160ACE">
        <w:rPr>
          <w:rFonts w:ascii="Times New Roman" w:eastAsia="標楷體" w:hAnsi="Times New Roman" w:cs="Times New Roman"/>
          <w:b/>
          <w:sz w:val="24"/>
          <w:szCs w:val="24"/>
          <w:lang w:eastAsia="zh-TW"/>
        </w:rPr>
        <w:t>頗影響</w:t>
      </w:r>
      <w:r w:rsidRPr="00160ACE">
        <w:rPr>
          <w:rFonts w:ascii="Times New Roman" w:eastAsia="標楷體" w:hAnsi="Times New Roman" w:cs="Times New Roman"/>
          <w:b/>
          <w:sz w:val="24"/>
          <w:szCs w:val="24"/>
          <w:lang w:eastAsia="zh-TW"/>
        </w:rPr>
        <w:t xml:space="preserve"> □</w:t>
      </w:r>
      <w:r w:rsidRPr="00160ACE">
        <w:rPr>
          <w:rFonts w:ascii="Times New Roman" w:eastAsia="標楷體" w:hAnsi="Times New Roman" w:cs="Times New Roman"/>
          <w:b/>
          <w:sz w:val="24"/>
          <w:szCs w:val="24"/>
          <w:lang w:eastAsia="zh-TW"/>
        </w:rPr>
        <w:t>一般影響</w:t>
      </w:r>
      <w:r w:rsidRPr="00160ACE">
        <w:rPr>
          <w:rFonts w:ascii="Times New Roman" w:eastAsia="標楷體" w:hAnsi="Times New Roman" w:cs="Times New Roman"/>
          <w:b/>
          <w:sz w:val="24"/>
          <w:szCs w:val="24"/>
          <w:lang w:eastAsia="zh-TW"/>
        </w:rPr>
        <w:t xml:space="preserve"> □</w:t>
      </w:r>
      <w:r w:rsidRPr="00160ACE">
        <w:rPr>
          <w:rFonts w:ascii="Times New Roman" w:eastAsia="標楷體" w:hAnsi="Times New Roman" w:cs="Times New Roman"/>
          <w:b/>
          <w:sz w:val="24"/>
          <w:szCs w:val="24"/>
          <w:lang w:eastAsia="zh-TW"/>
        </w:rPr>
        <w:t>頗不影響</w:t>
      </w:r>
      <w:r w:rsidR="004A70A3" w:rsidRPr="00160ACE">
        <w:rPr>
          <w:rFonts w:ascii="Times New Roman" w:eastAsia="標楷體" w:hAnsi="Times New Roman" w:cs="Times New Roman"/>
          <w:b/>
          <w:sz w:val="24"/>
          <w:szCs w:val="24"/>
          <w:lang w:eastAsia="zh-TW"/>
        </w:rPr>
        <w:t xml:space="preserve"> </w:t>
      </w:r>
      <w:r w:rsidRPr="00160ACE">
        <w:rPr>
          <w:rFonts w:ascii="Times New Roman" w:eastAsia="標楷體" w:hAnsi="Times New Roman" w:cs="Times New Roman"/>
          <w:b/>
          <w:sz w:val="24"/>
          <w:szCs w:val="24"/>
          <w:lang w:eastAsia="zh-TW"/>
        </w:rPr>
        <w:t>□</w:t>
      </w:r>
      <w:r w:rsidRPr="00160ACE">
        <w:rPr>
          <w:rFonts w:ascii="Times New Roman" w:eastAsia="標楷體" w:hAnsi="Times New Roman" w:cs="Times New Roman"/>
          <w:b/>
          <w:sz w:val="24"/>
          <w:szCs w:val="24"/>
          <w:lang w:eastAsia="zh-TW"/>
        </w:rPr>
        <w:t>非常不影響</w:t>
      </w:r>
    </w:p>
    <w:p w:rsidR="004D43D5" w:rsidRPr="00160ACE" w:rsidRDefault="00FA009D" w:rsidP="00021701">
      <w:pPr>
        <w:pStyle w:val="a7"/>
        <w:widowControl w:val="0"/>
        <w:numPr>
          <w:ilvl w:val="0"/>
          <w:numId w:val="13"/>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測試一</w:t>
      </w:r>
      <w:r w:rsidRPr="00160ACE">
        <w:rPr>
          <w:rFonts w:ascii="Times New Roman" w:eastAsia="標楷體" w:hAnsi="Times New Roman" w:cs="Times New Roman"/>
          <w:b/>
          <w:iCs/>
          <w:sz w:val="26"/>
          <w:szCs w:val="26"/>
          <w:lang w:eastAsia="zh-TW"/>
        </w:rPr>
        <w:t xml:space="preserve">: </w:t>
      </w:r>
      <w:r w:rsidRPr="00160ACE">
        <w:rPr>
          <w:rFonts w:ascii="Times New Roman" w:eastAsia="標楷體" w:hAnsi="Times New Roman" w:cs="Times New Roman"/>
          <w:b/>
          <w:iCs/>
          <w:sz w:val="26"/>
          <w:szCs w:val="26"/>
          <w:lang w:eastAsia="zh-TW"/>
        </w:rPr>
        <w:t>嘗試子女身體向前彎腰，雙手朝腳趾垂下。家長從子女背後檢查：看看</w:t>
      </w:r>
      <w:r w:rsidRPr="00160ACE">
        <w:rPr>
          <w:rFonts w:ascii="Times New Roman" w:eastAsia="標楷體" w:hAnsi="Times New Roman" w:cs="Times New Roman"/>
          <w:b/>
          <w:iCs/>
          <w:sz w:val="26"/>
          <w:szCs w:val="26"/>
          <w:lang w:eastAsia="zh-TW"/>
        </w:rPr>
        <w:br/>
      </w:r>
      <w:r w:rsidR="00CE4BA4" w:rsidRPr="00160ACE">
        <w:rPr>
          <w:rFonts w:ascii="Times New Roman" w:eastAsia="標楷體" w:hAnsi="Times New Roman" w:cs="Times New Roman"/>
          <w:b/>
          <w:iCs/>
          <w:sz w:val="26"/>
          <w:szCs w:val="26"/>
          <w:lang w:eastAsia="zh-TW"/>
        </w:rPr>
        <w:t>37</w:t>
      </w:r>
      <w:r w:rsidR="00C51AB3" w:rsidRPr="00160ACE">
        <w:rPr>
          <w:rFonts w:ascii="Times New Roman" w:eastAsia="標楷體" w:hAnsi="Times New Roman" w:cs="Times New Roman"/>
          <w:b/>
          <w:iCs/>
          <w:sz w:val="26"/>
          <w:szCs w:val="26"/>
          <w:lang w:eastAsia="zh-TW"/>
        </w:rPr>
        <w:t>.1</w:t>
      </w:r>
      <w:r w:rsidRPr="00160ACE">
        <w:rPr>
          <w:rFonts w:ascii="Times New Roman" w:eastAsia="標楷體" w:hAnsi="Times New Roman" w:cs="Times New Roman"/>
          <w:b/>
          <w:iCs/>
          <w:sz w:val="26"/>
          <w:szCs w:val="26"/>
          <w:lang w:eastAsia="zh-TW"/>
        </w:rPr>
        <w:t>背部左右兩邊是否對稱？</w:t>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sz w:val="26"/>
          <w:szCs w:val="26"/>
          <w:lang w:eastAsia="zh-TW"/>
        </w:rPr>
        <w:t>□</w:t>
      </w:r>
      <w:r w:rsidR="004D43D5" w:rsidRPr="00160ACE">
        <w:rPr>
          <w:rFonts w:ascii="Times New Roman" w:eastAsia="標楷體" w:hAnsi="Times New Roman" w:cs="Times New Roman"/>
          <w:b/>
          <w:sz w:val="26"/>
          <w:szCs w:val="26"/>
          <w:lang w:eastAsia="zh-TW"/>
        </w:rPr>
        <w:t>有</w:t>
      </w:r>
      <w:r w:rsidR="004D43D5" w:rsidRPr="00160ACE">
        <w:rPr>
          <w:rFonts w:ascii="Times New Roman" w:eastAsia="標楷體" w:hAnsi="Times New Roman" w:cs="Times New Roman"/>
          <w:b/>
          <w:sz w:val="26"/>
          <w:szCs w:val="26"/>
          <w:lang w:eastAsia="zh-TW"/>
        </w:rPr>
        <w:t xml:space="preserve">    □</w:t>
      </w:r>
      <w:r w:rsidR="004D43D5" w:rsidRPr="00160ACE">
        <w:rPr>
          <w:rFonts w:ascii="Times New Roman" w:eastAsia="標楷體" w:hAnsi="Times New Roman" w:cs="Times New Roman"/>
          <w:b/>
          <w:sz w:val="26"/>
          <w:szCs w:val="26"/>
          <w:lang w:eastAsia="zh-TW"/>
        </w:rPr>
        <w:t>沒有</w:t>
      </w:r>
    </w:p>
    <w:p w:rsidR="004D43D5" w:rsidRPr="00160ACE" w:rsidRDefault="00CE4BA4" w:rsidP="00021701">
      <w:pPr>
        <w:pStyle w:val="a7"/>
        <w:widowControl w:val="0"/>
        <w:spacing w:after="0" w:line="280" w:lineRule="exact"/>
        <w:ind w:leftChars="0" w:left="405"/>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37</w:t>
      </w:r>
      <w:r w:rsidR="001F1F5F" w:rsidRPr="00160ACE">
        <w:rPr>
          <w:rFonts w:ascii="Times New Roman" w:eastAsia="標楷體" w:hAnsi="Times New Roman" w:cs="Times New Roman"/>
          <w:b/>
          <w:iCs/>
          <w:sz w:val="26"/>
          <w:szCs w:val="26"/>
          <w:lang w:eastAsia="zh-TW"/>
        </w:rPr>
        <w:t>.2</w:t>
      </w:r>
      <w:r w:rsidR="00FA009D" w:rsidRPr="00160ACE">
        <w:rPr>
          <w:rFonts w:ascii="Times New Roman" w:eastAsia="標楷體" w:hAnsi="Times New Roman" w:cs="Times New Roman"/>
          <w:b/>
          <w:iCs/>
          <w:sz w:val="26"/>
          <w:szCs w:val="26"/>
          <w:lang w:eastAsia="zh-TW"/>
        </w:rPr>
        <w:t>肋骨有否出現隆起或凹陷的情形？</w:t>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sz w:val="26"/>
          <w:szCs w:val="26"/>
          <w:lang w:eastAsia="zh-TW"/>
        </w:rPr>
        <w:t>□</w:t>
      </w:r>
      <w:r w:rsidR="004D43D5" w:rsidRPr="00160ACE">
        <w:rPr>
          <w:rFonts w:ascii="Times New Roman" w:eastAsia="標楷體" w:hAnsi="Times New Roman" w:cs="Times New Roman"/>
          <w:b/>
          <w:sz w:val="26"/>
          <w:szCs w:val="26"/>
          <w:lang w:eastAsia="zh-TW"/>
        </w:rPr>
        <w:t>是</w:t>
      </w:r>
      <w:r w:rsidR="004D43D5" w:rsidRPr="00160ACE">
        <w:rPr>
          <w:rFonts w:ascii="Times New Roman" w:eastAsia="標楷體" w:hAnsi="Times New Roman" w:cs="Times New Roman"/>
          <w:b/>
          <w:sz w:val="26"/>
          <w:szCs w:val="26"/>
          <w:lang w:eastAsia="zh-TW"/>
        </w:rPr>
        <w:t xml:space="preserve">    □</w:t>
      </w:r>
      <w:r w:rsidR="004D43D5" w:rsidRPr="00160ACE">
        <w:rPr>
          <w:rFonts w:ascii="Times New Roman" w:eastAsia="標楷體" w:hAnsi="Times New Roman" w:cs="Times New Roman"/>
          <w:b/>
          <w:sz w:val="26"/>
          <w:szCs w:val="26"/>
          <w:lang w:eastAsia="zh-TW"/>
        </w:rPr>
        <w:t>否</w:t>
      </w:r>
    </w:p>
    <w:p w:rsidR="00BB47B4" w:rsidRPr="00160ACE" w:rsidRDefault="00FA009D" w:rsidP="00021701">
      <w:pPr>
        <w:pStyle w:val="a7"/>
        <w:widowControl w:val="0"/>
        <w:numPr>
          <w:ilvl w:val="0"/>
          <w:numId w:val="13"/>
        </w:numPr>
        <w:spacing w:after="0" w:line="28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測試二</w:t>
      </w:r>
      <w:r w:rsidR="004D43D5" w:rsidRPr="00160ACE">
        <w:rPr>
          <w:rFonts w:ascii="Times New Roman" w:eastAsia="標楷體" w:hAnsi="Times New Roman" w:cs="Times New Roman"/>
          <w:b/>
          <w:iCs/>
          <w:sz w:val="26"/>
          <w:szCs w:val="26"/>
          <w:lang w:eastAsia="zh-TW"/>
        </w:rPr>
        <w:t xml:space="preserve">: </w:t>
      </w:r>
      <w:r w:rsidR="004D43D5" w:rsidRPr="00160ACE">
        <w:rPr>
          <w:rFonts w:ascii="Times New Roman" w:eastAsia="標楷體" w:hAnsi="Times New Roman" w:cs="Times New Roman"/>
          <w:b/>
          <w:iCs/>
          <w:sz w:val="26"/>
          <w:szCs w:val="26"/>
          <w:lang w:eastAsia="zh-TW"/>
        </w:rPr>
        <w:t>嘗試</w:t>
      </w:r>
      <w:r w:rsidRPr="00160ACE">
        <w:rPr>
          <w:rFonts w:ascii="Times New Roman" w:eastAsia="標楷體" w:hAnsi="Times New Roman" w:cs="Times New Roman"/>
          <w:b/>
          <w:iCs/>
          <w:sz w:val="26"/>
          <w:szCs w:val="26"/>
          <w:lang w:eastAsia="zh-TW"/>
        </w:rPr>
        <w:t>子女端正站立向前望，觀察他們是否：</w:t>
      </w:r>
    </w:p>
    <w:p w:rsidR="004D43D5" w:rsidRPr="00160ACE" w:rsidRDefault="00CE4BA4" w:rsidP="00021701">
      <w:pPr>
        <w:pStyle w:val="a7"/>
        <w:widowControl w:val="0"/>
        <w:spacing w:after="0" w:line="280" w:lineRule="exact"/>
        <w:ind w:leftChars="0" w:left="405"/>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38</w:t>
      </w:r>
      <w:r w:rsidR="001F1F5F" w:rsidRPr="00160ACE">
        <w:rPr>
          <w:rFonts w:ascii="Times New Roman" w:eastAsia="標楷體" w:hAnsi="Times New Roman" w:cs="Times New Roman"/>
          <w:b/>
          <w:iCs/>
          <w:sz w:val="26"/>
          <w:szCs w:val="26"/>
          <w:lang w:eastAsia="zh-TW"/>
        </w:rPr>
        <w:t>.1</w:t>
      </w:r>
      <w:r w:rsidR="00FA009D" w:rsidRPr="00160ACE">
        <w:rPr>
          <w:rFonts w:ascii="Times New Roman" w:eastAsia="標楷體" w:hAnsi="Times New Roman" w:cs="Times New Roman"/>
          <w:b/>
          <w:iCs/>
          <w:sz w:val="26"/>
          <w:szCs w:val="26"/>
          <w:lang w:eastAsia="zh-TW"/>
        </w:rPr>
        <w:t>肩膀一邊高一邊低？</w:t>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54148"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sz w:val="26"/>
          <w:szCs w:val="26"/>
          <w:lang w:eastAsia="zh-TW"/>
        </w:rPr>
        <w:t>□</w:t>
      </w:r>
      <w:r w:rsidR="004D43D5" w:rsidRPr="00160ACE">
        <w:rPr>
          <w:rFonts w:ascii="Times New Roman" w:eastAsia="標楷體" w:hAnsi="Times New Roman" w:cs="Times New Roman"/>
          <w:b/>
          <w:sz w:val="26"/>
          <w:szCs w:val="26"/>
          <w:lang w:eastAsia="zh-TW"/>
        </w:rPr>
        <w:t>是</w:t>
      </w:r>
      <w:r w:rsidR="004D43D5" w:rsidRPr="00160ACE">
        <w:rPr>
          <w:rFonts w:ascii="Times New Roman" w:eastAsia="標楷體" w:hAnsi="Times New Roman" w:cs="Times New Roman"/>
          <w:b/>
          <w:sz w:val="26"/>
          <w:szCs w:val="26"/>
          <w:lang w:eastAsia="zh-TW"/>
        </w:rPr>
        <w:t xml:space="preserve">    □</w:t>
      </w:r>
      <w:r w:rsidR="004D43D5" w:rsidRPr="00160ACE">
        <w:rPr>
          <w:rFonts w:ascii="Times New Roman" w:eastAsia="標楷體" w:hAnsi="Times New Roman" w:cs="Times New Roman"/>
          <w:b/>
          <w:sz w:val="26"/>
          <w:szCs w:val="26"/>
          <w:lang w:eastAsia="zh-TW"/>
        </w:rPr>
        <w:t>否</w:t>
      </w:r>
    </w:p>
    <w:p w:rsidR="004D43D5" w:rsidRPr="00160ACE" w:rsidRDefault="00CE4BA4" w:rsidP="00021701">
      <w:pPr>
        <w:pStyle w:val="a7"/>
        <w:widowControl w:val="0"/>
        <w:spacing w:after="0" w:line="280" w:lineRule="exact"/>
        <w:ind w:leftChars="0" w:left="405"/>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38</w:t>
      </w:r>
      <w:r w:rsidR="001F1F5F" w:rsidRPr="00160ACE">
        <w:rPr>
          <w:rFonts w:ascii="Times New Roman" w:eastAsia="標楷體" w:hAnsi="Times New Roman" w:cs="Times New Roman"/>
          <w:b/>
          <w:iCs/>
          <w:sz w:val="26"/>
          <w:szCs w:val="26"/>
          <w:lang w:eastAsia="zh-TW"/>
        </w:rPr>
        <w:t>.2</w:t>
      </w:r>
      <w:r w:rsidR="00FA009D" w:rsidRPr="00160ACE">
        <w:rPr>
          <w:rFonts w:ascii="Times New Roman" w:eastAsia="標楷體" w:hAnsi="Times New Roman" w:cs="Times New Roman"/>
          <w:b/>
          <w:iCs/>
          <w:sz w:val="26"/>
          <w:szCs w:val="26"/>
          <w:lang w:eastAsia="zh-TW"/>
        </w:rPr>
        <w:t>褲頭高低不一？</w:t>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54148"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sz w:val="26"/>
          <w:szCs w:val="26"/>
          <w:lang w:eastAsia="zh-TW"/>
        </w:rPr>
        <w:t>□</w:t>
      </w:r>
      <w:r w:rsidR="004D43D5" w:rsidRPr="00160ACE">
        <w:rPr>
          <w:rFonts w:ascii="Times New Roman" w:eastAsia="標楷體" w:hAnsi="Times New Roman" w:cs="Times New Roman"/>
          <w:b/>
          <w:sz w:val="26"/>
          <w:szCs w:val="26"/>
          <w:lang w:eastAsia="zh-TW"/>
        </w:rPr>
        <w:t>是</w:t>
      </w:r>
      <w:r w:rsidR="004D43D5" w:rsidRPr="00160ACE">
        <w:rPr>
          <w:rFonts w:ascii="Times New Roman" w:eastAsia="標楷體" w:hAnsi="Times New Roman" w:cs="Times New Roman"/>
          <w:b/>
          <w:sz w:val="26"/>
          <w:szCs w:val="26"/>
          <w:lang w:eastAsia="zh-TW"/>
        </w:rPr>
        <w:t xml:space="preserve">    □</w:t>
      </w:r>
      <w:r w:rsidR="004D43D5" w:rsidRPr="00160ACE">
        <w:rPr>
          <w:rFonts w:ascii="Times New Roman" w:eastAsia="標楷體" w:hAnsi="Times New Roman" w:cs="Times New Roman"/>
          <w:b/>
          <w:sz w:val="26"/>
          <w:szCs w:val="26"/>
          <w:lang w:eastAsia="zh-TW"/>
        </w:rPr>
        <w:t>否</w:t>
      </w:r>
    </w:p>
    <w:p w:rsidR="001F1F5F" w:rsidRPr="00160ACE" w:rsidRDefault="00CE4BA4" w:rsidP="00021701">
      <w:pPr>
        <w:pStyle w:val="a7"/>
        <w:widowControl w:val="0"/>
        <w:spacing w:after="0" w:line="280" w:lineRule="exact"/>
        <w:ind w:leftChars="0" w:left="405"/>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38</w:t>
      </w:r>
      <w:r w:rsidR="001F1F5F" w:rsidRPr="00160ACE">
        <w:rPr>
          <w:rFonts w:ascii="Times New Roman" w:eastAsia="標楷體" w:hAnsi="Times New Roman" w:cs="Times New Roman"/>
          <w:b/>
          <w:iCs/>
          <w:sz w:val="26"/>
          <w:szCs w:val="26"/>
          <w:lang w:eastAsia="zh-TW"/>
        </w:rPr>
        <w:t>.3</w:t>
      </w:r>
      <w:r w:rsidR="00FA009D" w:rsidRPr="00160ACE">
        <w:rPr>
          <w:rFonts w:ascii="Times New Roman" w:eastAsia="標楷體" w:hAnsi="Times New Roman" w:cs="Times New Roman"/>
          <w:b/>
          <w:iCs/>
          <w:sz w:val="26"/>
          <w:szCs w:val="26"/>
          <w:lang w:eastAsia="zh-TW"/>
        </w:rPr>
        <w:t>雙腳一長一短</w:t>
      </w:r>
      <w:r w:rsidR="00FA009D" w:rsidRPr="00160ACE">
        <w:rPr>
          <w:rFonts w:ascii="Times New Roman" w:eastAsia="標楷體" w:hAnsi="Times New Roman" w:cs="Times New Roman"/>
          <w:b/>
          <w:iCs/>
          <w:sz w:val="26"/>
          <w:szCs w:val="26"/>
          <w:lang w:eastAsia="zh-TW"/>
        </w:rPr>
        <w:t>(</w:t>
      </w:r>
      <w:r w:rsidR="00FA009D" w:rsidRPr="00160ACE">
        <w:rPr>
          <w:rFonts w:ascii="Times New Roman" w:eastAsia="標楷體" w:hAnsi="Times New Roman" w:cs="Times New Roman"/>
          <w:b/>
          <w:iCs/>
          <w:sz w:val="26"/>
          <w:szCs w:val="26"/>
          <w:lang w:eastAsia="zh-TW"/>
        </w:rPr>
        <w:t>盤骨頂一高一低</w:t>
      </w:r>
      <w:r w:rsidR="00FA009D" w:rsidRPr="00160ACE">
        <w:rPr>
          <w:rFonts w:ascii="Times New Roman" w:eastAsia="標楷體" w:hAnsi="Times New Roman" w:cs="Times New Roman"/>
          <w:b/>
          <w:iCs/>
          <w:sz w:val="26"/>
          <w:szCs w:val="26"/>
          <w:lang w:eastAsia="zh-TW"/>
        </w:rPr>
        <w:t>)</w:t>
      </w:r>
      <w:r w:rsidR="00FA009D" w:rsidRPr="00160ACE">
        <w:rPr>
          <w:rFonts w:ascii="Times New Roman" w:eastAsia="標楷體" w:hAnsi="Times New Roman" w:cs="Times New Roman"/>
          <w:b/>
          <w:iCs/>
          <w:sz w:val="26"/>
          <w:szCs w:val="26"/>
          <w:lang w:eastAsia="zh-TW"/>
        </w:rPr>
        <w:t>？</w:t>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iCs/>
          <w:sz w:val="26"/>
          <w:szCs w:val="26"/>
          <w:lang w:eastAsia="zh-TW"/>
        </w:rPr>
        <w:tab/>
      </w:r>
      <w:r w:rsidR="004D43D5" w:rsidRPr="00160ACE">
        <w:rPr>
          <w:rFonts w:ascii="Times New Roman" w:eastAsia="標楷體" w:hAnsi="Times New Roman" w:cs="Times New Roman"/>
          <w:b/>
          <w:sz w:val="26"/>
          <w:szCs w:val="26"/>
          <w:lang w:eastAsia="zh-TW"/>
        </w:rPr>
        <w:t>□</w:t>
      </w:r>
      <w:r w:rsidR="004D43D5" w:rsidRPr="00160ACE">
        <w:rPr>
          <w:rFonts w:ascii="Times New Roman" w:eastAsia="標楷體" w:hAnsi="Times New Roman" w:cs="Times New Roman"/>
          <w:b/>
          <w:sz w:val="26"/>
          <w:szCs w:val="26"/>
          <w:lang w:eastAsia="zh-TW"/>
        </w:rPr>
        <w:t>是</w:t>
      </w:r>
      <w:r w:rsidR="004D43D5" w:rsidRPr="00160ACE">
        <w:rPr>
          <w:rFonts w:ascii="Times New Roman" w:eastAsia="標楷體" w:hAnsi="Times New Roman" w:cs="Times New Roman"/>
          <w:b/>
          <w:sz w:val="26"/>
          <w:szCs w:val="26"/>
          <w:lang w:eastAsia="zh-TW"/>
        </w:rPr>
        <w:t xml:space="preserve">    □</w:t>
      </w:r>
      <w:r w:rsidR="004D43D5" w:rsidRPr="00160ACE">
        <w:rPr>
          <w:rFonts w:ascii="Times New Roman" w:eastAsia="標楷體" w:hAnsi="Times New Roman" w:cs="Times New Roman"/>
          <w:b/>
          <w:sz w:val="26"/>
          <w:szCs w:val="26"/>
          <w:lang w:eastAsia="zh-TW"/>
        </w:rPr>
        <w:t>否</w:t>
      </w:r>
    </w:p>
    <w:p w:rsidR="00014BA0" w:rsidRPr="00160ACE" w:rsidRDefault="00BB47B4"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iCs/>
          <w:sz w:val="26"/>
          <w:szCs w:val="26"/>
          <w:lang w:eastAsia="zh-TW"/>
        </w:rPr>
        <w:t>測試三</w:t>
      </w:r>
      <w:r w:rsidRPr="00160ACE">
        <w:rPr>
          <w:rFonts w:ascii="Times New Roman" w:eastAsia="標楷體" w:hAnsi="Times New Roman" w:cs="Times New Roman"/>
          <w:b/>
          <w:iCs/>
          <w:sz w:val="26"/>
          <w:szCs w:val="26"/>
          <w:lang w:eastAsia="zh-TW"/>
        </w:rPr>
        <w:t xml:space="preserve">: </w:t>
      </w:r>
      <w:r w:rsidRPr="00160ACE">
        <w:rPr>
          <w:rFonts w:ascii="Times New Roman" w:eastAsia="標楷體" w:hAnsi="Times New Roman" w:cs="Times New Roman"/>
          <w:b/>
          <w:iCs/>
          <w:sz w:val="26"/>
          <w:szCs w:val="26"/>
          <w:lang w:eastAsia="zh-TW"/>
        </w:rPr>
        <w:t>你可曾經歷任何脊骨問題？</w:t>
      </w:r>
      <w:r w:rsidRPr="00160ACE">
        <w:rPr>
          <w:rFonts w:ascii="Times New Roman" w:eastAsia="標楷體" w:hAnsi="Times New Roman" w:cs="Times New Roman"/>
          <w:b/>
          <w:iCs/>
          <w:sz w:val="26"/>
          <w:szCs w:val="26"/>
          <w:lang w:eastAsia="zh-TW"/>
        </w:rPr>
        <w:tab/>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有</w:t>
      </w:r>
      <w:r w:rsidRPr="00160ACE">
        <w:rPr>
          <w:rFonts w:ascii="Times New Roman" w:eastAsia="標楷體" w:hAnsi="Times New Roman" w:cs="Times New Roman"/>
          <w:b/>
          <w:sz w:val="26"/>
          <w:szCs w:val="26"/>
          <w:lang w:eastAsia="zh-TW"/>
        </w:rPr>
        <w:t>:___</w:t>
      </w:r>
      <w:r w:rsidR="008E14E2" w:rsidRPr="00160ACE">
        <w:rPr>
          <w:rFonts w:ascii="Times New Roman" w:eastAsia="標楷體" w:hAnsi="Times New Roman" w:cs="Times New Roman"/>
          <w:b/>
          <w:sz w:val="26"/>
          <w:szCs w:val="26"/>
          <w:lang w:eastAsia="zh-TW"/>
        </w:rPr>
        <w:t>________</w:t>
      </w:r>
      <w:r w:rsidRPr="00160ACE">
        <w:rPr>
          <w:rFonts w:ascii="Times New Roman" w:eastAsia="標楷體" w:hAnsi="Times New Roman" w:cs="Times New Roman"/>
          <w:b/>
          <w:sz w:val="26"/>
          <w:szCs w:val="26"/>
          <w:lang w:eastAsia="zh-TW"/>
        </w:rPr>
        <w:t>_____(</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    □</w:t>
      </w:r>
      <w:r w:rsidRPr="00160ACE">
        <w:rPr>
          <w:rFonts w:ascii="Times New Roman" w:eastAsia="標楷體" w:hAnsi="Times New Roman" w:cs="Times New Roman"/>
          <w:b/>
          <w:sz w:val="26"/>
          <w:szCs w:val="26"/>
          <w:lang w:eastAsia="zh-TW"/>
        </w:rPr>
        <w:t>沒有</w:t>
      </w:r>
    </w:p>
    <w:p w:rsidR="00014BA0" w:rsidRPr="00160ACE" w:rsidRDefault="00014BA0" w:rsidP="00A6430E">
      <w:pPr>
        <w:pStyle w:val="a7"/>
        <w:widowControl w:val="0"/>
        <w:numPr>
          <w:ilvl w:val="0"/>
          <w:numId w:val="13"/>
        </w:numPr>
        <w:spacing w:after="0" w:line="320" w:lineRule="exact"/>
        <w:ind w:leftChars="0"/>
        <w:rPr>
          <w:rFonts w:ascii="Times New Roman" w:eastAsia="標楷體" w:hAnsi="Times New Roman" w:cs="Times New Roman"/>
          <w:b/>
          <w:sz w:val="26"/>
          <w:szCs w:val="26"/>
          <w:lang w:eastAsia="zh-TW"/>
        </w:rPr>
      </w:pPr>
      <w:r w:rsidRPr="00160ACE">
        <w:rPr>
          <w:rFonts w:ascii="Times New Roman" w:eastAsia="標楷體" w:hAnsi="Times New Roman" w:cs="Times New Roman"/>
          <w:b/>
          <w:bCs/>
          <w:sz w:val="26"/>
          <w:szCs w:val="26"/>
          <w:lang w:eastAsia="zh-TW"/>
        </w:rPr>
        <w:t>你身體有否以下情況</w:t>
      </w:r>
      <w:r w:rsidR="00021701">
        <w:rPr>
          <w:rFonts w:ascii="Times New Roman" w:eastAsia="標楷體" w:hAnsi="Times New Roman" w:cs="Times New Roman" w:hint="eastAsia"/>
          <w:b/>
          <w:bCs/>
          <w:sz w:val="26"/>
          <w:szCs w:val="26"/>
          <w:lang w:eastAsia="zh-TW"/>
        </w:rPr>
        <w:t>?</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shd w:val="pct15" w:color="auto" w:fill="FFFFFF"/>
          <w:lang w:eastAsia="zh-TW"/>
        </w:rPr>
        <w:t>可選多項</w:t>
      </w:r>
      <w:r w:rsidRPr="00160ACE">
        <w:rPr>
          <w:rFonts w:ascii="Times New Roman" w:eastAsia="標楷體" w:hAnsi="Times New Roman" w:cs="Times New Roman"/>
          <w:b/>
          <w:sz w:val="26"/>
          <w:szCs w:val="26"/>
          <w:shd w:val="pct15" w:color="auto" w:fill="FFFFFF"/>
          <w:lang w:eastAsia="zh-TW"/>
        </w:rPr>
        <w:t>)</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腰背疼痛</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寒背</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頸肩部疼痛</w:t>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脊柱側彎</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肌肉酸痛</w:t>
      </w:r>
      <w:r w:rsidRPr="00160ACE">
        <w:rPr>
          <w:rFonts w:ascii="Times New Roman" w:eastAsia="標楷體" w:hAnsi="Times New Roman" w:cs="Times New Roman"/>
          <w:b/>
          <w:sz w:val="26"/>
          <w:szCs w:val="26"/>
          <w:lang w:eastAsia="zh-TW"/>
        </w:rPr>
        <w:t xml:space="preserve"> </w:t>
      </w:r>
    </w:p>
    <w:p w:rsidR="00A05609" w:rsidRPr="00160ACE" w:rsidRDefault="0088533E" w:rsidP="00A6430E">
      <w:pPr>
        <w:widowControl w:val="0"/>
        <w:numPr>
          <w:ilvl w:val="0"/>
          <w:numId w:val="1"/>
        </w:numPr>
        <w:spacing w:after="0" w:line="320" w:lineRule="exact"/>
        <w:rPr>
          <w:rFonts w:ascii="Times New Roman" w:eastAsia="標楷體" w:hAnsi="Times New Roman" w:cs="Times New Roman"/>
          <w:b/>
          <w:bCs/>
          <w:sz w:val="26"/>
          <w:szCs w:val="26"/>
          <w:shd w:val="pct15" w:color="auto" w:fill="FFFFFF"/>
          <w:lang w:eastAsia="zh-TW"/>
        </w:rPr>
      </w:pPr>
      <w:r w:rsidRPr="00160ACE">
        <w:rPr>
          <w:rFonts w:ascii="Times New Roman" w:eastAsia="標楷體" w:hAnsi="Times New Roman" w:cs="Times New Roman"/>
          <w:b/>
          <w:bCs/>
          <w:sz w:val="26"/>
          <w:szCs w:val="26"/>
          <w:highlight w:val="lightGray"/>
          <w:shd w:val="pct15" w:color="auto" w:fill="FFFFFF"/>
          <w:lang w:eastAsia="zh-TW"/>
        </w:rPr>
        <w:t>改善</w:t>
      </w:r>
      <w:r w:rsidR="00CC299B" w:rsidRPr="00160ACE">
        <w:rPr>
          <w:rFonts w:ascii="Times New Roman" w:eastAsia="標楷體" w:hAnsi="Times New Roman" w:cs="Times New Roman"/>
          <w:b/>
          <w:sz w:val="26"/>
          <w:szCs w:val="26"/>
          <w:highlight w:val="lightGray"/>
          <w:lang w:eastAsia="zh-TW"/>
        </w:rPr>
        <w:t>保護脊骨健康的</w:t>
      </w:r>
      <w:r w:rsidRPr="00160ACE">
        <w:rPr>
          <w:rFonts w:ascii="Times New Roman" w:eastAsia="標楷體" w:hAnsi="Times New Roman" w:cs="Times New Roman"/>
          <w:b/>
          <w:bCs/>
          <w:sz w:val="26"/>
          <w:szCs w:val="26"/>
          <w:highlight w:val="lightGray"/>
          <w:shd w:val="pct15" w:color="auto" w:fill="FFFFFF"/>
          <w:lang w:eastAsia="zh-TW"/>
        </w:rPr>
        <w:t>建議</w:t>
      </w:r>
    </w:p>
    <w:p w:rsidR="00001E31" w:rsidRPr="00160ACE" w:rsidRDefault="00CE4BA4"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41</w:t>
      </w:r>
      <w:r w:rsidR="00822A48" w:rsidRPr="00160ACE">
        <w:rPr>
          <w:rFonts w:ascii="Times New Roman" w:eastAsia="標楷體" w:hAnsi="Times New Roman" w:cs="Times New Roman"/>
          <w:b/>
          <w:sz w:val="26"/>
          <w:szCs w:val="26"/>
          <w:lang w:eastAsia="zh-TW"/>
        </w:rPr>
        <w:t>.</w:t>
      </w:r>
      <w:r w:rsidR="00DD613B" w:rsidRPr="00160ACE">
        <w:rPr>
          <w:rFonts w:ascii="Times New Roman" w:eastAsia="標楷體" w:hAnsi="Times New Roman" w:cs="Times New Roman"/>
          <w:b/>
          <w:sz w:val="26"/>
          <w:szCs w:val="26"/>
          <w:lang w:eastAsia="zh-TW"/>
        </w:rPr>
        <w:t>你認為政府應如何改善</w:t>
      </w:r>
      <w:r w:rsidR="00001E31" w:rsidRPr="00160ACE">
        <w:rPr>
          <w:rFonts w:ascii="Times New Roman" w:eastAsia="標楷體" w:hAnsi="Times New Roman" w:cs="Times New Roman"/>
          <w:b/>
          <w:sz w:val="26"/>
          <w:szCs w:val="26"/>
          <w:lang w:eastAsia="zh-TW"/>
        </w:rPr>
        <w:t>居於</w:t>
      </w:r>
      <w:r w:rsidR="00DD613B" w:rsidRPr="00160ACE">
        <w:rPr>
          <w:rFonts w:ascii="Times New Roman" w:eastAsia="標楷體" w:hAnsi="Times New Roman" w:cs="Times New Roman"/>
          <w:b/>
          <w:sz w:val="26"/>
          <w:szCs w:val="26"/>
          <w:lang w:eastAsia="zh-TW"/>
        </w:rPr>
        <w:t>私樓</w:t>
      </w:r>
      <w:r w:rsidR="00446DF5" w:rsidRPr="00160ACE">
        <w:rPr>
          <w:rFonts w:ascii="Times New Roman" w:eastAsia="標楷體" w:hAnsi="Times New Roman" w:cs="Times New Roman"/>
          <w:b/>
          <w:sz w:val="26"/>
          <w:szCs w:val="26"/>
          <w:lang w:eastAsia="zh-TW"/>
        </w:rPr>
        <w:t>中</w:t>
      </w:r>
      <w:r w:rsidR="00001E31" w:rsidRPr="00160ACE">
        <w:rPr>
          <w:rFonts w:ascii="Times New Roman" w:eastAsia="標楷體" w:hAnsi="Times New Roman" w:cs="Times New Roman"/>
          <w:b/>
          <w:sz w:val="26"/>
          <w:szCs w:val="26"/>
          <w:lang w:eastAsia="zh-TW"/>
        </w:rPr>
        <w:t>不適切居所</w:t>
      </w:r>
      <w:r w:rsidR="00DD613B" w:rsidRPr="00160ACE">
        <w:rPr>
          <w:rFonts w:ascii="Times New Roman" w:eastAsia="標楷體" w:hAnsi="Times New Roman" w:cs="Times New Roman"/>
          <w:b/>
          <w:sz w:val="26"/>
          <w:szCs w:val="26"/>
          <w:lang w:eastAsia="zh-TW"/>
        </w:rPr>
        <w:t>兒童的脊骨健康</w:t>
      </w:r>
      <w:r w:rsidR="00175B6D" w:rsidRPr="00160ACE">
        <w:rPr>
          <w:rFonts w:ascii="Times New Roman" w:eastAsia="標楷體" w:hAnsi="Times New Roman" w:cs="Times New Roman"/>
          <w:b/>
          <w:sz w:val="26"/>
          <w:szCs w:val="26"/>
          <w:lang w:eastAsia="zh-TW"/>
        </w:rPr>
        <w:t>？</w:t>
      </w:r>
      <w:r w:rsidR="00001E31" w:rsidRPr="00160ACE">
        <w:rPr>
          <w:rFonts w:ascii="Times New Roman" w:eastAsia="標楷體" w:hAnsi="Times New Roman" w:cs="Times New Roman"/>
          <w:b/>
          <w:sz w:val="26"/>
          <w:szCs w:val="26"/>
          <w:lang w:eastAsia="zh-TW"/>
        </w:rPr>
        <w:t>(</w:t>
      </w:r>
      <w:r w:rsidR="00001E31" w:rsidRPr="00160ACE">
        <w:rPr>
          <w:rFonts w:ascii="Times New Roman" w:eastAsia="標楷體" w:hAnsi="Times New Roman" w:cs="Times New Roman"/>
          <w:b/>
          <w:sz w:val="26"/>
          <w:szCs w:val="26"/>
          <w:lang w:eastAsia="zh-TW"/>
        </w:rPr>
        <w:t>可選擇多項</w:t>
      </w:r>
      <w:r w:rsidR="00001E31" w:rsidRPr="00160ACE">
        <w:rPr>
          <w:rFonts w:ascii="Times New Roman" w:eastAsia="標楷體" w:hAnsi="Times New Roman" w:cs="Times New Roman"/>
          <w:b/>
          <w:sz w:val="26"/>
          <w:szCs w:val="26"/>
          <w:lang w:eastAsia="zh-TW"/>
        </w:rPr>
        <w:t>)</w:t>
      </w:r>
    </w:p>
    <w:p w:rsidR="00CC299B" w:rsidRPr="00160ACE" w:rsidRDefault="00175B6D"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00006EBD" w:rsidRPr="00160ACE">
        <w:rPr>
          <w:rFonts w:ascii="Times New Roman" w:eastAsia="標楷體" w:hAnsi="Times New Roman" w:cs="Times New Roman"/>
          <w:b/>
          <w:sz w:val="26"/>
          <w:szCs w:val="26"/>
          <w:lang w:eastAsia="zh-TW"/>
        </w:rPr>
        <w:t>增建公屋，儘快協助公屋輪候冊家庭上樓</w:t>
      </w:r>
    </w:p>
    <w:p w:rsidR="00006EBD" w:rsidRPr="00160ACE" w:rsidRDefault="00006EBD"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000F267D" w:rsidRPr="00160ACE">
        <w:rPr>
          <w:rFonts w:ascii="Times New Roman" w:eastAsia="標楷體" w:hAnsi="Times New Roman" w:cs="Times New Roman"/>
          <w:b/>
          <w:sz w:val="26"/>
          <w:szCs w:val="26"/>
          <w:lang w:eastAsia="zh-TW"/>
        </w:rPr>
        <w:t>為正公屋輪候冊家庭提供租金津貼，以租住</w:t>
      </w:r>
      <w:r w:rsidRPr="00160ACE">
        <w:rPr>
          <w:rFonts w:ascii="Times New Roman" w:eastAsia="標楷體" w:hAnsi="Times New Roman" w:cs="Times New Roman"/>
          <w:b/>
          <w:sz w:val="26"/>
          <w:szCs w:val="26"/>
          <w:lang w:eastAsia="zh-TW"/>
        </w:rPr>
        <w:t>更大單位</w:t>
      </w:r>
    </w:p>
    <w:p w:rsidR="00B960D7" w:rsidRPr="00160ACE" w:rsidRDefault="00B960D7"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為私樓劏房、板間房等貧窮兒童提供脊骨</w:t>
      </w:r>
      <w:r w:rsidR="00A53B26" w:rsidRPr="00160ACE">
        <w:rPr>
          <w:rFonts w:ascii="Times New Roman" w:eastAsia="標楷體" w:hAnsi="Times New Roman" w:cs="Times New Roman"/>
          <w:b/>
          <w:sz w:val="26"/>
          <w:szCs w:val="26"/>
          <w:lang w:eastAsia="zh-TW"/>
        </w:rPr>
        <w:t>評估及</w:t>
      </w:r>
      <w:r w:rsidRPr="00160ACE">
        <w:rPr>
          <w:rFonts w:ascii="Times New Roman" w:eastAsia="標楷體" w:hAnsi="Times New Roman" w:cs="Times New Roman"/>
          <w:b/>
          <w:sz w:val="26"/>
          <w:szCs w:val="26"/>
          <w:lang w:eastAsia="zh-TW"/>
        </w:rPr>
        <w:t>健康教育</w:t>
      </w:r>
    </w:p>
    <w:p w:rsidR="00B960D7" w:rsidRPr="00160ACE" w:rsidRDefault="00B960D7"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為私樓劏房、板間房等貧窮兒童提供有助脊骨的椅子</w:t>
      </w:r>
    </w:p>
    <w:p w:rsidR="00B960D7" w:rsidRPr="00160ACE" w:rsidRDefault="00B960D7"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為私樓劏房、板間房等貧窮兒童提供有助可調較高度的書桌</w:t>
      </w:r>
    </w:p>
    <w:p w:rsidR="00CE4BA4" w:rsidRPr="00160ACE" w:rsidRDefault="0088533E" w:rsidP="00A6430E">
      <w:pPr>
        <w:spacing w:line="32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其他</w:t>
      </w:r>
      <w:r w:rsidRPr="00160ACE">
        <w:rPr>
          <w:rFonts w:ascii="Times New Roman" w:eastAsia="標楷體" w:hAnsi="Times New Roman" w:cs="Times New Roman"/>
          <w:b/>
          <w:sz w:val="26"/>
          <w:szCs w:val="26"/>
          <w:lang w:eastAsia="zh-TW"/>
        </w:rPr>
        <w:t>: _________________</w:t>
      </w:r>
      <w:r w:rsidR="00F005F9" w:rsidRPr="00160ACE">
        <w:rPr>
          <w:rFonts w:ascii="Times New Roman" w:eastAsia="標楷體" w:hAnsi="Times New Roman" w:cs="Times New Roman"/>
          <w:b/>
          <w:sz w:val="26"/>
          <w:szCs w:val="26"/>
          <w:lang w:eastAsia="zh-TW"/>
        </w:rPr>
        <w:t>________</w:t>
      </w:r>
      <w:r w:rsidRPr="00160ACE">
        <w:rPr>
          <w:rFonts w:ascii="Times New Roman" w:eastAsia="標楷體" w:hAnsi="Times New Roman" w:cs="Times New Roman"/>
          <w:b/>
          <w:sz w:val="26"/>
          <w:szCs w:val="26"/>
          <w:lang w:eastAsia="zh-TW"/>
        </w:rPr>
        <w:t>___(</w:t>
      </w:r>
      <w:r w:rsidRPr="00160ACE">
        <w:rPr>
          <w:rFonts w:ascii="Times New Roman" w:eastAsia="標楷體" w:hAnsi="Times New Roman" w:cs="Times New Roman"/>
          <w:b/>
          <w:sz w:val="26"/>
          <w:szCs w:val="26"/>
          <w:lang w:eastAsia="zh-TW"/>
        </w:rPr>
        <w:t>請註明</w:t>
      </w:r>
      <w:r w:rsidRPr="00160ACE">
        <w:rPr>
          <w:rFonts w:ascii="Times New Roman" w:eastAsia="標楷體" w:hAnsi="Times New Roman" w:cs="Times New Roman"/>
          <w:b/>
          <w:sz w:val="26"/>
          <w:szCs w:val="26"/>
          <w:lang w:eastAsia="zh-TW"/>
        </w:rPr>
        <w:t xml:space="preserve">) </w:t>
      </w:r>
      <w:r w:rsidR="00F005F9" w:rsidRPr="00160ACE">
        <w:rPr>
          <w:rFonts w:ascii="Times New Roman" w:eastAsia="標楷體" w:hAnsi="Times New Roman" w:cs="Times New Roman"/>
          <w:b/>
          <w:sz w:val="26"/>
          <w:szCs w:val="26"/>
          <w:lang w:eastAsia="zh-TW"/>
        </w:rPr>
        <w:tab/>
      </w:r>
      <w:r w:rsidR="00CE4BA4" w:rsidRPr="00160ACE">
        <w:rPr>
          <w:rFonts w:ascii="Times New Roman" w:eastAsia="標楷體" w:hAnsi="Times New Roman" w:cs="Times New Roman"/>
          <w:b/>
          <w:sz w:val="26"/>
          <w:szCs w:val="26"/>
          <w:lang w:eastAsia="zh-TW"/>
        </w:rPr>
        <w:t>(</w:t>
      </w:r>
      <w:r w:rsidR="00CE4BA4" w:rsidRPr="00160ACE">
        <w:rPr>
          <w:rFonts w:ascii="Times New Roman" w:eastAsia="標楷體" w:hAnsi="Times New Roman" w:cs="Times New Roman"/>
          <w:b/>
          <w:sz w:val="26"/>
          <w:szCs w:val="26"/>
          <w:lang w:eastAsia="zh-TW"/>
        </w:rPr>
        <w:t>此部份由脊醫填寫</w:t>
      </w:r>
      <w:r w:rsidR="00CE4BA4" w:rsidRPr="00160ACE">
        <w:rPr>
          <w:rFonts w:ascii="Times New Roman" w:eastAsia="標楷體" w:hAnsi="Times New Roman" w:cs="Times New Roman"/>
          <w:b/>
          <w:sz w:val="26"/>
          <w:szCs w:val="26"/>
          <w:lang w:eastAsia="zh-TW"/>
        </w:rPr>
        <w:t>)</w:t>
      </w:r>
    </w:p>
    <w:p w:rsidR="00F74132" w:rsidRPr="00160ACE" w:rsidRDefault="00822A48" w:rsidP="00021701">
      <w:pPr>
        <w:widowControl w:val="0"/>
        <w:spacing w:after="0"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4</w:t>
      </w:r>
      <w:r w:rsidR="00CE4BA4" w:rsidRPr="00160ACE">
        <w:rPr>
          <w:rFonts w:ascii="Times New Roman" w:eastAsia="標楷體" w:hAnsi="Times New Roman" w:cs="Times New Roman"/>
          <w:b/>
          <w:sz w:val="26"/>
          <w:szCs w:val="26"/>
          <w:lang w:eastAsia="zh-TW"/>
        </w:rPr>
        <w:t>2</w:t>
      </w:r>
      <w:r w:rsidR="00F74132" w:rsidRPr="00160ACE">
        <w:rPr>
          <w:rFonts w:ascii="Times New Roman" w:eastAsia="標楷體" w:hAnsi="Times New Roman" w:cs="Times New Roman"/>
          <w:b/>
          <w:sz w:val="26"/>
          <w:szCs w:val="26"/>
          <w:lang w:eastAsia="zh-TW"/>
        </w:rPr>
        <w:t xml:space="preserve">. </w:t>
      </w:r>
      <w:r w:rsidR="00F74132" w:rsidRPr="00160ACE">
        <w:rPr>
          <w:rFonts w:ascii="Times New Roman" w:eastAsia="標楷體" w:hAnsi="Times New Roman" w:cs="Times New Roman"/>
          <w:b/>
          <w:sz w:val="26"/>
          <w:szCs w:val="26"/>
          <w:lang w:eastAsia="zh-TW"/>
        </w:rPr>
        <w:t>脊醫檢查是否脊骨有問題</w:t>
      </w:r>
      <w:r w:rsidR="00F74132"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ab/>
      </w:r>
      <w:r w:rsidRPr="00160ACE">
        <w:rPr>
          <w:rFonts w:ascii="Times New Roman" w:eastAsia="標楷體" w:hAnsi="Times New Roman" w:cs="Times New Roman"/>
          <w:b/>
          <w:sz w:val="26"/>
          <w:szCs w:val="26"/>
          <w:lang w:eastAsia="zh-TW"/>
        </w:rPr>
        <w:tab/>
      </w:r>
      <w:r w:rsidR="00324AA7" w:rsidRPr="00160ACE">
        <w:rPr>
          <w:rFonts w:ascii="Times New Roman" w:eastAsia="標楷體" w:hAnsi="Times New Roman" w:cs="Times New Roman"/>
          <w:b/>
          <w:sz w:val="26"/>
          <w:szCs w:val="26"/>
          <w:lang w:eastAsia="zh-TW"/>
        </w:rPr>
        <w:tab/>
      </w:r>
      <w:r w:rsidR="00A6430E">
        <w:rPr>
          <w:rFonts w:ascii="Times New Roman" w:eastAsia="標楷體" w:hAnsi="Times New Roman" w:cs="Times New Roman" w:hint="eastAsia"/>
          <w:b/>
          <w:sz w:val="26"/>
          <w:szCs w:val="26"/>
          <w:lang w:eastAsia="zh-TW"/>
        </w:rPr>
        <w:tab/>
      </w:r>
      <w:r w:rsidR="00F74132" w:rsidRPr="00160ACE">
        <w:rPr>
          <w:rFonts w:ascii="Times New Roman" w:eastAsia="標楷體" w:hAnsi="Times New Roman" w:cs="Times New Roman"/>
          <w:b/>
          <w:sz w:val="26"/>
          <w:szCs w:val="26"/>
          <w:lang w:eastAsia="zh-TW"/>
        </w:rPr>
        <w:t>□</w:t>
      </w:r>
      <w:r w:rsidR="00F74132" w:rsidRPr="00160ACE">
        <w:rPr>
          <w:rFonts w:ascii="Times New Roman" w:eastAsia="標楷體" w:hAnsi="Times New Roman" w:cs="Times New Roman"/>
          <w:b/>
          <w:sz w:val="26"/>
          <w:szCs w:val="26"/>
          <w:lang w:eastAsia="zh-TW"/>
        </w:rPr>
        <w:t>是</w:t>
      </w:r>
      <w:r w:rsidR="00F74132" w:rsidRPr="00160ACE">
        <w:rPr>
          <w:rFonts w:ascii="Times New Roman" w:eastAsia="標楷體" w:hAnsi="Times New Roman" w:cs="Times New Roman"/>
          <w:b/>
          <w:sz w:val="26"/>
          <w:szCs w:val="26"/>
          <w:lang w:eastAsia="zh-TW"/>
        </w:rPr>
        <w:t xml:space="preserve">    □</w:t>
      </w:r>
      <w:r w:rsidR="00F74132" w:rsidRPr="00160ACE">
        <w:rPr>
          <w:rFonts w:ascii="Times New Roman" w:eastAsia="標楷體" w:hAnsi="Times New Roman" w:cs="Times New Roman"/>
          <w:b/>
          <w:sz w:val="26"/>
          <w:szCs w:val="26"/>
          <w:lang w:eastAsia="zh-TW"/>
        </w:rPr>
        <w:t>否</w:t>
      </w:r>
    </w:p>
    <w:p w:rsidR="00021701" w:rsidRDefault="00F74132" w:rsidP="00021701">
      <w:pPr>
        <w:spacing w:line="280" w:lineRule="exact"/>
        <w:rPr>
          <w:rFonts w:ascii="Times New Roman" w:eastAsia="標楷體" w:hAnsi="Times New Roman" w:cs="Times New Roman"/>
          <w:b/>
          <w:sz w:val="26"/>
          <w:szCs w:val="26"/>
          <w:lang w:eastAsia="zh-TW"/>
        </w:rPr>
      </w:pPr>
      <w:r w:rsidRPr="00160ACE">
        <w:rPr>
          <w:rFonts w:ascii="Times New Roman" w:eastAsia="標楷體" w:hAnsi="Times New Roman" w:cs="Times New Roman"/>
          <w:b/>
          <w:sz w:val="26"/>
          <w:szCs w:val="26"/>
          <w:lang w:eastAsia="zh-TW"/>
        </w:rPr>
        <w:t>4</w:t>
      </w:r>
      <w:r w:rsidR="00CE4BA4" w:rsidRPr="00160ACE">
        <w:rPr>
          <w:rFonts w:ascii="Times New Roman" w:eastAsia="標楷體" w:hAnsi="Times New Roman" w:cs="Times New Roman"/>
          <w:b/>
          <w:sz w:val="26"/>
          <w:szCs w:val="26"/>
          <w:lang w:eastAsia="zh-TW"/>
        </w:rPr>
        <w:t>3</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脊醫</w:t>
      </w:r>
      <w:r w:rsidR="00394D41" w:rsidRPr="00160ACE">
        <w:rPr>
          <w:rFonts w:ascii="Times New Roman" w:eastAsia="標楷體" w:hAnsi="Times New Roman" w:cs="Times New Roman"/>
          <w:b/>
          <w:sz w:val="26"/>
          <w:szCs w:val="26"/>
          <w:lang w:eastAsia="zh-TW"/>
        </w:rPr>
        <w:t>判斷</w:t>
      </w:r>
      <w:r w:rsidRPr="00160ACE">
        <w:rPr>
          <w:rFonts w:ascii="Times New Roman" w:eastAsia="標楷體" w:hAnsi="Times New Roman" w:cs="Times New Roman"/>
          <w:b/>
          <w:sz w:val="26"/>
          <w:szCs w:val="26"/>
          <w:lang w:eastAsia="zh-TW"/>
        </w:rPr>
        <w:t>其脊骨有問題，是否與家居有關</w:t>
      </w:r>
      <w:r w:rsidRPr="00160ACE">
        <w:rPr>
          <w:rFonts w:ascii="Times New Roman" w:eastAsia="標楷體" w:hAnsi="Times New Roman" w:cs="Times New Roman"/>
          <w:b/>
          <w:sz w:val="26"/>
          <w:szCs w:val="26"/>
          <w:lang w:eastAsia="zh-TW"/>
        </w:rPr>
        <w:t xml:space="preserve">? </w:t>
      </w:r>
      <w:r w:rsidR="00324AA7" w:rsidRPr="00160ACE">
        <w:rPr>
          <w:rFonts w:ascii="Times New Roman" w:eastAsia="標楷體" w:hAnsi="Times New Roman" w:cs="Times New Roman"/>
          <w:b/>
          <w:sz w:val="26"/>
          <w:szCs w:val="26"/>
          <w:lang w:eastAsia="zh-TW"/>
        </w:rPr>
        <w:tab/>
      </w:r>
      <w:r w:rsidRPr="00160ACE">
        <w:rPr>
          <w:rFonts w:ascii="Times New Roman" w:eastAsia="標楷體" w:hAnsi="Times New Roman" w:cs="Times New Roman"/>
          <w:b/>
          <w:sz w:val="26"/>
          <w:szCs w:val="26"/>
          <w:lang w:eastAsia="zh-TW"/>
        </w:rPr>
        <w:t>□</w:t>
      </w:r>
      <w:r w:rsidRPr="00160ACE">
        <w:rPr>
          <w:rFonts w:ascii="Times New Roman" w:eastAsia="標楷體" w:hAnsi="Times New Roman" w:cs="Times New Roman"/>
          <w:b/>
          <w:sz w:val="26"/>
          <w:szCs w:val="26"/>
          <w:lang w:eastAsia="zh-TW"/>
        </w:rPr>
        <w:t>是</w:t>
      </w:r>
      <w:r w:rsidRPr="00160ACE">
        <w:rPr>
          <w:rFonts w:ascii="Times New Roman" w:eastAsia="標楷體" w:hAnsi="Times New Roman" w:cs="Times New Roman"/>
          <w:b/>
          <w:sz w:val="26"/>
          <w:szCs w:val="26"/>
          <w:lang w:eastAsia="zh-TW"/>
        </w:rPr>
        <w:t xml:space="preserve">    □</w:t>
      </w:r>
      <w:r w:rsidRPr="00160ACE">
        <w:rPr>
          <w:rFonts w:ascii="Times New Roman" w:eastAsia="標楷體" w:hAnsi="Times New Roman" w:cs="Times New Roman"/>
          <w:b/>
          <w:sz w:val="26"/>
          <w:szCs w:val="26"/>
          <w:lang w:eastAsia="zh-TW"/>
        </w:rPr>
        <w:t>否</w:t>
      </w:r>
      <w:r w:rsidR="00021701">
        <w:rPr>
          <w:rFonts w:ascii="Times New Roman" w:eastAsia="標楷體" w:hAnsi="Times New Roman" w:cs="Times New Roman" w:hint="eastAsia"/>
          <w:b/>
          <w:sz w:val="26"/>
          <w:szCs w:val="26"/>
          <w:lang w:eastAsia="zh-TW"/>
        </w:rPr>
        <w:t xml:space="preserve">     </w:t>
      </w:r>
    </w:p>
    <w:p w:rsidR="0088533E" w:rsidRDefault="0088533E" w:rsidP="00021701">
      <w:pPr>
        <w:spacing w:line="280" w:lineRule="exact"/>
        <w:jc w:val="center"/>
        <w:rPr>
          <w:rFonts w:ascii="Times New Roman" w:eastAsia="標楷體" w:hAnsi="Times New Roman" w:cs="Times New Roman"/>
          <w:b/>
          <w:sz w:val="24"/>
          <w:szCs w:val="24"/>
          <w:lang w:eastAsia="zh-TW"/>
        </w:rPr>
      </w:pPr>
      <w:r w:rsidRPr="00160ACE">
        <w:rPr>
          <w:rFonts w:ascii="Times New Roman" w:eastAsia="標楷體" w:hAnsi="Times New Roman" w:cs="Times New Roman"/>
          <w:b/>
          <w:sz w:val="24"/>
          <w:szCs w:val="24"/>
          <w:lang w:eastAsia="zh-TW"/>
        </w:rPr>
        <w:t>---</w:t>
      </w:r>
      <w:r w:rsidRPr="00160ACE">
        <w:rPr>
          <w:rFonts w:ascii="Times New Roman" w:eastAsia="標楷體" w:hAnsi="Times New Roman" w:cs="Times New Roman"/>
          <w:b/>
          <w:sz w:val="24"/>
          <w:szCs w:val="24"/>
          <w:lang w:eastAsia="zh-TW"/>
        </w:rPr>
        <w:t>問卷完，多謝填寫！</w:t>
      </w:r>
      <w:r w:rsidRPr="00160ACE">
        <w:rPr>
          <w:rFonts w:ascii="Times New Roman" w:eastAsia="標楷體" w:hAnsi="Times New Roman" w:cs="Times New Roman"/>
          <w:b/>
          <w:sz w:val="24"/>
          <w:szCs w:val="24"/>
          <w:lang w:eastAsia="zh-TW"/>
        </w:rPr>
        <w:t>---</w:t>
      </w:r>
    </w:p>
    <w:p w:rsidR="0080176C" w:rsidRPr="00A85890" w:rsidRDefault="0080176C" w:rsidP="00A85890">
      <w:pPr>
        <w:spacing w:after="0" w:line="240" w:lineRule="auto"/>
        <w:rPr>
          <w:rFonts w:ascii="Times New Roman" w:eastAsia="標楷體" w:hAnsi="Times New Roman" w:cs="Times New Roman"/>
          <w:b/>
          <w:sz w:val="27"/>
          <w:szCs w:val="27"/>
          <w:lang w:eastAsia="zh-TW"/>
        </w:rPr>
      </w:pPr>
      <w:r w:rsidRPr="00A85890">
        <w:rPr>
          <w:rFonts w:ascii="Times New Roman" w:eastAsia="標楷體" w:hAnsi="Times New Roman" w:cs="Times New Roman" w:hint="eastAsia"/>
          <w:b/>
          <w:sz w:val="27"/>
          <w:szCs w:val="27"/>
          <w:lang w:eastAsia="zh-TW"/>
        </w:rPr>
        <w:lastRenderedPageBreak/>
        <w:t>工作人員</w:t>
      </w:r>
    </w:p>
    <w:p w:rsidR="00A85890" w:rsidRDefault="00A85890" w:rsidP="00A85890">
      <w:pPr>
        <w:spacing w:after="0" w:line="240" w:lineRule="auto"/>
        <w:rPr>
          <w:rFonts w:eastAsia="標楷體"/>
          <w:b/>
          <w:bCs/>
          <w:sz w:val="27"/>
          <w:szCs w:val="27"/>
          <w:lang w:eastAsia="zh-TW"/>
        </w:rPr>
      </w:pPr>
    </w:p>
    <w:p w:rsidR="00A85890" w:rsidRPr="00A85890" w:rsidRDefault="00A85890" w:rsidP="00A85890">
      <w:pPr>
        <w:spacing w:after="0" w:line="240" w:lineRule="auto"/>
        <w:rPr>
          <w:rFonts w:eastAsia="標楷體"/>
          <w:b/>
          <w:bCs/>
          <w:sz w:val="27"/>
          <w:szCs w:val="27"/>
          <w:lang w:eastAsia="zh-TW"/>
        </w:rPr>
      </w:pPr>
      <w:r w:rsidRPr="00A85890">
        <w:rPr>
          <w:rFonts w:eastAsia="標楷體"/>
          <w:b/>
          <w:bCs/>
          <w:sz w:val="27"/>
          <w:szCs w:val="27"/>
          <w:lang w:eastAsia="zh-TW"/>
        </w:rPr>
        <w:t>香港社區組織協會</w:t>
      </w:r>
      <w:r w:rsidRPr="00A85890">
        <w:rPr>
          <w:rFonts w:eastAsia="標楷體"/>
          <w:b/>
          <w:bCs/>
          <w:sz w:val="27"/>
          <w:szCs w:val="27"/>
          <w:lang w:eastAsia="zh-TW"/>
        </w:rPr>
        <w:t xml:space="preserve">   </w:t>
      </w:r>
      <w:r w:rsidRPr="00A85890">
        <w:rPr>
          <w:rFonts w:eastAsia="標楷體"/>
          <w:b/>
          <w:bCs/>
          <w:sz w:val="27"/>
          <w:szCs w:val="27"/>
          <w:lang w:eastAsia="zh-TW"/>
        </w:rPr>
        <w:t>兒童權利關注會</w:t>
      </w:r>
    </w:p>
    <w:p w:rsidR="00A85890" w:rsidRPr="00A85890" w:rsidRDefault="00A85890" w:rsidP="00A85890">
      <w:pPr>
        <w:spacing w:after="0" w:line="240" w:lineRule="auto"/>
        <w:rPr>
          <w:rFonts w:ascii="標楷體" w:eastAsia="標楷體" w:hAnsi="標楷體"/>
          <w:b/>
          <w:bCs/>
          <w:sz w:val="27"/>
          <w:szCs w:val="27"/>
          <w:lang w:eastAsia="zh-TW"/>
        </w:rPr>
      </w:pPr>
      <w:r w:rsidRPr="00A85890">
        <w:rPr>
          <w:rStyle w:val="af"/>
          <w:rFonts w:ascii="標楷體" w:eastAsia="標楷體" w:hAnsi="標楷體"/>
          <w:sz w:val="27"/>
          <w:szCs w:val="27"/>
          <w:lang w:eastAsia="zh-TW"/>
        </w:rPr>
        <w:t>貧窮兒童調查系列二十</w:t>
      </w:r>
      <w:r w:rsidRPr="00A85890">
        <w:rPr>
          <w:rStyle w:val="af"/>
          <w:rFonts w:ascii="標楷體" w:eastAsia="標楷體" w:hAnsi="標楷體" w:hint="eastAsia"/>
          <w:sz w:val="27"/>
          <w:szCs w:val="27"/>
          <w:lang w:eastAsia="zh-TW"/>
        </w:rPr>
        <w:t>一:</w:t>
      </w:r>
      <w:r w:rsidRPr="00A85890">
        <w:rPr>
          <w:rStyle w:val="af"/>
          <w:rFonts w:ascii="標楷體" w:eastAsia="標楷體" w:hAnsi="標楷體" w:hint="eastAsia"/>
          <w:b w:val="0"/>
          <w:sz w:val="27"/>
          <w:szCs w:val="27"/>
          <w:lang w:eastAsia="zh-TW"/>
        </w:rPr>
        <w:t xml:space="preserve"> </w:t>
      </w:r>
      <w:r w:rsidRPr="00A85890">
        <w:rPr>
          <w:rFonts w:ascii="標楷體" w:eastAsia="標楷體" w:hAnsi="標楷體"/>
          <w:b/>
          <w:sz w:val="27"/>
          <w:szCs w:val="27"/>
          <w:lang w:eastAsia="zh-TW"/>
        </w:rPr>
        <w:t>貧窮兒童住屋環境與脊骨健康關係調查報告</w:t>
      </w:r>
    </w:p>
    <w:p w:rsidR="00A85890" w:rsidRDefault="00A85890" w:rsidP="00A85890">
      <w:pPr>
        <w:spacing w:after="0" w:line="240" w:lineRule="auto"/>
        <w:rPr>
          <w:rFonts w:ascii="Times New Roman" w:eastAsia="標楷體" w:hAnsi="Times New Roman" w:cs="Times New Roman"/>
          <w:b/>
          <w:sz w:val="27"/>
          <w:szCs w:val="27"/>
          <w:lang w:eastAsia="zh-TW"/>
        </w:rPr>
      </w:pPr>
    </w:p>
    <w:p w:rsidR="0080176C" w:rsidRPr="00A85890" w:rsidRDefault="0080176C" w:rsidP="00A85890">
      <w:pPr>
        <w:spacing w:after="0" w:line="240" w:lineRule="auto"/>
        <w:rPr>
          <w:rFonts w:ascii="Times New Roman" w:eastAsia="標楷體" w:hAnsi="Times New Roman" w:cs="Times New Roman"/>
          <w:b/>
          <w:sz w:val="27"/>
          <w:szCs w:val="27"/>
          <w:lang w:eastAsia="zh-TW"/>
        </w:rPr>
      </w:pPr>
      <w:r w:rsidRPr="00A85890">
        <w:rPr>
          <w:rFonts w:ascii="Times New Roman" w:eastAsia="標楷體" w:hAnsi="Times New Roman" w:cs="Times New Roman" w:hint="eastAsia"/>
          <w:b/>
          <w:sz w:val="27"/>
          <w:szCs w:val="27"/>
          <w:lang w:eastAsia="zh-TW"/>
        </w:rPr>
        <w:t>研究員</w:t>
      </w:r>
      <w:r w:rsidRPr="00A85890">
        <w:rPr>
          <w:rFonts w:ascii="Times New Roman" w:eastAsia="標楷體" w:hAnsi="Times New Roman" w:cs="Times New Roman" w:hint="eastAsia"/>
          <w:b/>
          <w:sz w:val="27"/>
          <w:szCs w:val="27"/>
          <w:lang w:eastAsia="zh-TW"/>
        </w:rPr>
        <w:t xml:space="preserve">: </w:t>
      </w:r>
      <w:r w:rsidRPr="00A85890">
        <w:rPr>
          <w:rFonts w:ascii="Times New Roman" w:eastAsia="標楷體" w:hAnsi="Times New Roman" w:cs="Times New Roman" w:hint="eastAsia"/>
          <w:b/>
          <w:sz w:val="27"/>
          <w:szCs w:val="27"/>
          <w:lang w:eastAsia="zh-TW"/>
        </w:rPr>
        <w:t>香港社區組織協會</w:t>
      </w:r>
      <w:r w:rsidRPr="00A85890">
        <w:rPr>
          <w:rFonts w:ascii="Times New Roman" w:eastAsia="標楷體" w:hAnsi="Times New Roman" w:cs="Times New Roman" w:hint="eastAsia"/>
          <w:b/>
          <w:sz w:val="27"/>
          <w:szCs w:val="27"/>
          <w:lang w:eastAsia="zh-TW"/>
        </w:rPr>
        <w:t xml:space="preserve"> </w:t>
      </w:r>
      <w:r w:rsidRPr="00A85890">
        <w:rPr>
          <w:rFonts w:ascii="Times New Roman" w:eastAsia="標楷體" w:hAnsi="Times New Roman" w:cs="Times New Roman" w:hint="eastAsia"/>
          <w:b/>
          <w:sz w:val="27"/>
          <w:szCs w:val="27"/>
          <w:lang w:eastAsia="zh-TW"/>
        </w:rPr>
        <w:t>施麗珊、王智源</w:t>
      </w:r>
    </w:p>
    <w:p w:rsidR="0080176C" w:rsidRPr="00A85890" w:rsidRDefault="005B16B7" w:rsidP="00A85890">
      <w:pPr>
        <w:spacing w:after="0" w:line="240" w:lineRule="auto"/>
        <w:rPr>
          <w:rFonts w:ascii="Times New Roman" w:eastAsia="標楷體" w:hAnsi="Times New Roman" w:cs="Times New Roman"/>
          <w:b/>
          <w:sz w:val="27"/>
          <w:szCs w:val="27"/>
          <w:lang w:eastAsia="zh-TW"/>
        </w:rPr>
      </w:pPr>
      <w:r w:rsidRPr="00A85890">
        <w:rPr>
          <w:rFonts w:ascii="Times New Roman" w:eastAsia="標楷體" w:hAnsi="Times New Roman" w:cs="Times New Roman" w:hint="eastAsia"/>
          <w:b/>
          <w:sz w:val="27"/>
          <w:szCs w:val="27"/>
          <w:lang w:eastAsia="zh-TW"/>
        </w:rPr>
        <w:t xml:space="preserve">               </w:t>
      </w:r>
      <w:r w:rsidR="0080176C" w:rsidRPr="00A85890">
        <w:rPr>
          <w:rFonts w:ascii="Times New Roman" w:eastAsia="標楷體" w:hAnsi="Times New Roman" w:cs="Times New Roman" w:hint="eastAsia"/>
          <w:b/>
          <w:sz w:val="27"/>
          <w:szCs w:val="27"/>
          <w:lang w:eastAsia="zh-TW"/>
        </w:rPr>
        <w:t>香港脊骨神經科醫學院基金</w:t>
      </w:r>
      <w:r w:rsidR="00F87334" w:rsidRPr="00A85890">
        <w:rPr>
          <w:rFonts w:ascii="Times New Roman" w:eastAsia="標楷體" w:hAnsi="Times New Roman" w:cs="Times New Roman" w:hint="eastAsia"/>
          <w:b/>
          <w:sz w:val="27"/>
          <w:szCs w:val="27"/>
          <w:lang w:eastAsia="zh-TW"/>
        </w:rPr>
        <w:t>會</w:t>
      </w:r>
      <w:r w:rsidR="0080176C" w:rsidRPr="00A85890">
        <w:rPr>
          <w:rFonts w:ascii="Times New Roman" w:eastAsia="標楷體" w:hAnsi="Times New Roman" w:cs="Times New Roman" w:hint="eastAsia"/>
          <w:b/>
          <w:sz w:val="27"/>
          <w:szCs w:val="27"/>
          <w:lang w:eastAsia="zh-TW"/>
        </w:rPr>
        <w:t xml:space="preserve">  </w:t>
      </w:r>
      <w:r w:rsidR="0080176C" w:rsidRPr="00A85890">
        <w:rPr>
          <w:rFonts w:ascii="Times New Roman" w:eastAsia="標楷體" w:hAnsi="Times New Roman" w:cs="Times New Roman" w:hint="eastAsia"/>
          <w:b/>
          <w:sz w:val="27"/>
          <w:szCs w:val="27"/>
          <w:lang w:eastAsia="zh-TW"/>
        </w:rPr>
        <w:t>朱銘謙脊醫、陳嘉賢脊醫</w:t>
      </w:r>
      <w:r w:rsidR="00416DC3" w:rsidRPr="00A85890">
        <w:rPr>
          <w:rFonts w:ascii="Times New Roman" w:eastAsia="標楷體" w:hAnsi="Times New Roman" w:cs="Times New Roman" w:hint="eastAsia"/>
          <w:b/>
          <w:sz w:val="27"/>
          <w:szCs w:val="27"/>
          <w:lang w:eastAsia="zh-TW"/>
        </w:rPr>
        <w:t>、</w:t>
      </w:r>
      <w:r w:rsidR="0081573B" w:rsidRPr="00A85890">
        <w:rPr>
          <w:rFonts w:ascii="Times New Roman" w:eastAsia="標楷體" w:hAnsi="Times New Roman" w:cs="Times New Roman" w:hint="eastAsia"/>
          <w:b/>
          <w:sz w:val="27"/>
          <w:szCs w:val="27"/>
          <w:lang w:eastAsia="zh-TW"/>
        </w:rPr>
        <w:t>王</w:t>
      </w:r>
      <w:r w:rsidR="00416DC3" w:rsidRPr="00A85890">
        <w:rPr>
          <w:rFonts w:ascii="Times New Roman" w:eastAsia="標楷體" w:hAnsi="Times New Roman" w:cs="Times New Roman" w:hint="eastAsia"/>
          <w:b/>
          <w:sz w:val="27"/>
          <w:szCs w:val="27"/>
          <w:lang w:eastAsia="zh-TW"/>
        </w:rPr>
        <w:t>偉強先生</w:t>
      </w:r>
    </w:p>
    <w:p w:rsidR="0080176C" w:rsidRPr="00A85890" w:rsidRDefault="0080176C" w:rsidP="00A85890">
      <w:pPr>
        <w:spacing w:after="0" w:line="240" w:lineRule="auto"/>
        <w:rPr>
          <w:rFonts w:ascii="Times New Roman" w:eastAsia="標楷體" w:hAnsi="Times New Roman" w:cs="Times New Roman"/>
          <w:b/>
          <w:sz w:val="27"/>
          <w:szCs w:val="27"/>
          <w:lang w:eastAsia="zh-TW"/>
        </w:rPr>
      </w:pPr>
      <w:r w:rsidRPr="00A85890">
        <w:rPr>
          <w:rFonts w:ascii="Times New Roman" w:eastAsia="標楷體" w:hAnsi="Times New Roman" w:cs="Times New Roman" w:hint="eastAsia"/>
          <w:b/>
          <w:sz w:val="27"/>
          <w:szCs w:val="27"/>
          <w:lang w:eastAsia="zh-TW"/>
        </w:rPr>
        <w:t>協力</w:t>
      </w:r>
      <w:r w:rsidRPr="00A85890">
        <w:rPr>
          <w:rFonts w:ascii="Times New Roman" w:eastAsia="標楷體" w:hAnsi="Times New Roman" w:cs="Times New Roman" w:hint="eastAsia"/>
          <w:b/>
          <w:sz w:val="27"/>
          <w:szCs w:val="27"/>
          <w:lang w:eastAsia="zh-TW"/>
        </w:rPr>
        <w:t>:</w:t>
      </w:r>
      <w:r w:rsidR="0081573B" w:rsidRPr="00A85890">
        <w:rPr>
          <w:rFonts w:ascii="Times New Roman" w:eastAsia="標楷體" w:hAnsi="Times New Roman" w:cs="Times New Roman" w:hint="eastAsia"/>
          <w:b/>
          <w:sz w:val="27"/>
          <w:szCs w:val="27"/>
          <w:lang w:eastAsia="zh-TW"/>
        </w:rPr>
        <w:t>黃俊邦</w:t>
      </w:r>
      <w:r w:rsidRPr="00A85890">
        <w:rPr>
          <w:rFonts w:ascii="Times New Roman" w:eastAsia="標楷體" w:hAnsi="Times New Roman" w:cs="Times New Roman" w:hint="eastAsia"/>
          <w:b/>
          <w:sz w:val="27"/>
          <w:szCs w:val="27"/>
          <w:lang w:eastAsia="zh-TW"/>
        </w:rPr>
        <w:t>、李星</w:t>
      </w:r>
      <w:r w:rsidR="00416DC3" w:rsidRPr="00A85890">
        <w:rPr>
          <w:rFonts w:ascii="Times New Roman" w:eastAsia="標楷體" w:hAnsi="Times New Roman" w:cs="Times New Roman" w:hint="eastAsia"/>
          <w:b/>
          <w:sz w:val="27"/>
          <w:szCs w:val="27"/>
          <w:lang w:eastAsia="zh-TW"/>
        </w:rPr>
        <w:t>衡</w:t>
      </w:r>
    </w:p>
    <w:p w:rsidR="00A85890" w:rsidRPr="00A85890" w:rsidRDefault="00A85890" w:rsidP="00A85890">
      <w:pPr>
        <w:spacing w:after="0" w:line="240" w:lineRule="auto"/>
        <w:rPr>
          <w:rFonts w:eastAsia="標楷體"/>
          <w:sz w:val="27"/>
          <w:szCs w:val="27"/>
          <w:lang w:eastAsia="zh-TW"/>
        </w:rPr>
      </w:pPr>
    </w:p>
    <w:p w:rsidR="00A85890" w:rsidRPr="00A85890" w:rsidRDefault="00A85890" w:rsidP="00A85890">
      <w:pPr>
        <w:spacing w:after="0" w:line="240" w:lineRule="auto"/>
        <w:rPr>
          <w:rFonts w:eastAsia="標楷體"/>
          <w:b/>
          <w:bCs/>
          <w:sz w:val="27"/>
          <w:szCs w:val="27"/>
          <w:lang w:eastAsia="zh-TW"/>
        </w:rPr>
      </w:pPr>
      <w:r w:rsidRPr="00A85890">
        <w:rPr>
          <w:rFonts w:eastAsia="標楷體"/>
          <w:b/>
          <w:bCs/>
          <w:sz w:val="27"/>
          <w:szCs w:val="27"/>
          <w:lang w:eastAsia="zh-TW"/>
        </w:rPr>
        <w:t>機構聯絡資料</w:t>
      </w:r>
    </w:p>
    <w:p w:rsidR="00A85890" w:rsidRDefault="00A85890" w:rsidP="00A85890">
      <w:pPr>
        <w:spacing w:after="0" w:line="240" w:lineRule="auto"/>
        <w:rPr>
          <w:rFonts w:eastAsia="標楷體"/>
          <w:b/>
          <w:sz w:val="27"/>
          <w:szCs w:val="27"/>
          <w:lang w:eastAsia="zh-TW"/>
        </w:rPr>
      </w:pPr>
    </w:p>
    <w:p w:rsidR="00A85890" w:rsidRPr="00523CC1" w:rsidRDefault="00A85890" w:rsidP="00A85890">
      <w:pPr>
        <w:spacing w:after="0" w:line="240" w:lineRule="auto"/>
        <w:rPr>
          <w:rFonts w:ascii="Times New Roman" w:eastAsia="標楷體" w:hAnsi="Times New Roman" w:cs="Times New Roman"/>
          <w:b/>
          <w:sz w:val="27"/>
          <w:szCs w:val="27"/>
          <w:lang w:eastAsia="zh-TW"/>
        </w:rPr>
      </w:pPr>
      <w:r w:rsidRPr="00523CC1">
        <w:rPr>
          <w:rFonts w:ascii="Times New Roman" w:eastAsia="標楷體" w:hAnsi="Times New Roman" w:cs="Times New Roman"/>
          <w:b/>
          <w:sz w:val="27"/>
          <w:szCs w:val="27"/>
          <w:lang w:eastAsia="zh-TW"/>
        </w:rPr>
        <w:t>地址：九龍何文田公主道</w:t>
      </w:r>
      <w:r w:rsidRPr="00523CC1">
        <w:rPr>
          <w:rFonts w:ascii="Times New Roman" w:eastAsia="標楷體" w:hAnsi="Times New Roman" w:cs="Times New Roman"/>
          <w:b/>
          <w:sz w:val="27"/>
          <w:szCs w:val="27"/>
          <w:lang w:eastAsia="zh-TW"/>
        </w:rPr>
        <w:t>52</w:t>
      </w:r>
      <w:r w:rsidRPr="00523CC1">
        <w:rPr>
          <w:rFonts w:ascii="Times New Roman" w:eastAsia="標楷體" w:hAnsi="Times New Roman" w:cs="Times New Roman"/>
          <w:b/>
          <w:sz w:val="27"/>
          <w:szCs w:val="27"/>
          <w:lang w:eastAsia="zh-TW"/>
        </w:rPr>
        <w:t>號三樓</w:t>
      </w:r>
    </w:p>
    <w:p w:rsidR="00A85890" w:rsidRPr="00523CC1" w:rsidRDefault="00A85890" w:rsidP="00A85890">
      <w:pPr>
        <w:spacing w:after="0" w:line="240" w:lineRule="auto"/>
        <w:rPr>
          <w:rFonts w:ascii="Times New Roman" w:eastAsia="標楷體" w:hAnsi="Times New Roman" w:cs="Times New Roman"/>
          <w:b/>
          <w:sz w:val="27"/>
          <w:szCs w:val="27"/>
          <w:lang w:eastAsia="zh-TW"/>
        </w:rPr>
      </w:pPr>
      <w:r w:rsidRPr="00523CC1">
        <w:rPr>
          <w:rFonts w:ascii="Times New Roman" w:eastAsia="標楷體" w:hAnsi="Times New Roman" w:cs="Times New Roman"/>
          <w:b/>
          <w:sz w:val="27"/>
          <w:szCs w:val="27"/>
          <w:lang w:eastAsia="zh-TW"/>
        </w:rPr>
        <w:t>電話：</w:t>
      </w:r>
      <w:r w:rsidRPr="00523CC1">
        <w:rPr>
          <w:rFonts w:ascii="Times New Roman" w:eastAsia="標楷體" w:hAnsi="Times New Roman" w:cs="Times New Roman"/>
          <w:b/>
          <w:sz w:val="27"/>
          <w:szCs w:val="27"/>
          <w:lang w:eastAsia="zh-TW"/>
        </w:rPr>
        <w:t xml:space="preserve">2713 9165  </w:t>
      </w:r>
      <w:r w:rsidRPr="00523CC1">
        <w:rPr>
          <w:rFonts w:ascii="Times New Roman" w:eastAsia="標楷體" w:hAnsi="Times New Roman" w:cs="Times New Roman"/>
          <w:b/>
          <w:sz w:val="27"/>
          <w:szCs w:val="27"/>
          <w:lang w:eastAsia="zh-TW"/>
        </w:rPr>
        <w:t>傳真：</w:t>
      </w:r>
      <w:r w:rsidRPr="00523CC1">
        <w:rPr>
          <w:rFonts w:ascii="Times New Roman" w:eastAsia="標楷體" w:hAnsi="Times New Roman" w:cs="Times New Roman"/>
          <w:b/>
          <w:sz w:val="27"/>
          <w:szCs w:val="27"/>
          <w:lang w:eastAsia="zh-TW"/>
        </w:rPr>
        <w:t xml:space="preserve">2761 3326 </w:t>
      </w:r>
    </w:p>
    <w:p w:rsidR="00A85890" w:rsidRPr="00523CC1" w:rsidRDefault="00A85890" w:rsidP="00A85890">
      <w:pPr>
        <w:spacing w:after="0" w:line="240" w:lineRule="auto"/>
        <w:rPr>
          <w:rFonts w:ascii="Times New Roman" w:eastAsia="標楷體" w:hAnsi="Times New Roman" w:cs="Times New Roman"/>
          <w:b/>
          <w:sz w:val="27"/>
          <w:szCs w:val="27"/>
          <w:lang w:eastAsia="zh-TW"/>
        </w:rPr>
      </w:pPr>
      <w:r w:rsidRPr="00523CC1">
        <w:rPr>
          <w:rFonts w:ascii="Times New Roman" w:eastAsia="標楷體" w:hAnsi="Times New Roman" w:cs="Times New Roman"/>
          <w:b/>
          <w:sz w:val="27"/>
          <w:szCs w:val="27"/>
          <w:lang w:eastAsia="zh-TW"/>
        </w:rPr>
        <w:t>網址：</w:t>
      </w:r>
      <w:r w:rsidRPr="00523CC1">
        <w:rPr>
          <w:rFonts w:ascii="Times New Roman" w:eastAsia="標楷體" w:hAnsi="Times New Roman" w:cs="Times New Roman"/>
          <w:b/>
          <w:sz w:val="27"/>
          <w:szCs w:val="27"/>
          <w:lang w:eastAsia="zh-TW"/>
        </w:rPr>
        <w:t>http://www.soco.org.hk , http://www.soco.org.hk/children</w:t>
      </w:r>
    </w:p>
    <w:p w:rsidR="00A85890" w:rsidRPr="00523CC1" w:rsidRDefault="00A85890" w:rsidP="00A85890">
      <w:pPr>
        <w:spacing w:after="0" w:line="240" w:lineRule="auto"/>
        <w:rPr>
          <w:rFonts w:ascii="Times New Roman" w:eastAsia="標楷體" w:hAnsi="Times New Roman" w:cs="Times New Roman"/>
          <w:b/>
          <w:sz w:val="27"/>
          <w:szCs w:val="27"/>
        </w:rPr>
      </w:pPr>
      <w:r w:rsidRPr="00523CC1">
        <w:rPr>
          <w:rFonts w:ascii="Times New Roman" w:eastAsia="標楷體" w:hAnsi="Times New Roman" w:cs="Times New Roman"/>
          <w:b/>
          <w:sz w:val="27"/>
          <w:szCs w:val="27"/>
        </w:rPr>
        <w:t>電郵：</w:t>
      </w:r>
      <w:r w:rsidRPr="00523CC1">
        <w:rPr>
          <w:rFonts w:ascii="Times New Roman" w:eastAsia="標楷體" w:hAnsi="Times New Roman" w:cs="Times New Roman"/>
          <w:b/>
          <w:sz w:val="27"/>
          <w:szCs w:val="27"/>
        </w:rPr>
        <w:t>soco@pacific.net.hk</w:t>
      </w:r>
    </w:p>
    <w:p w:rsidR="00A85890" w:rsidRPr="00523CC1" w:rsidRDefault="00A85890" w:rsidP="005B16B7">
      <w:pPr>
        <w:spacing w:line="280" w:lineRule="exact"/>
        <w:rPr>
          <w:rFonts w:ascii="Times New Roman" w:eastAsia="標楷體" w:hAnsi="Times New Roman" w:cs="Times New Roman"/>
          <w:b/>
          <w:sz w:val="24"/>
          <w:szCs w:val="24"/>
          <w:lang w:eastAsia="zh-TW"/>
        </w:rPr>
      </w:pPr>
    </w:p>
    <w:sectPr w:rsidR="00A85890" w:rsidRPr="00523CC1" w:rsidSect="00823236">
      <w:pgSz w:w="12240" w:h="15840"/>
      <w:pgMar w:top="1077" w:right="907" w:bottom="1361" w:left="124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19" w:rsidRDefault="00D67219" w:rsidP="00266594">
      <w:pPr>
        <w:spacing w:after="0" w:line="240" w:lineRule="auto"/>
      </w:pPr>
      <w:r>
        <w:separator/>
      </w:r>
    </w:p>
  </w:endnote>
  <w:endnote w:type="continuationSeparator" w:id="0">
    <w:p w:rsidR="00D67219" w:rsidRDefault="00D67219" w:rsidP="0026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90755"/>
      <w:docPartObj>
        <w:docPartGallery w:val="Page Numbers (Bottom of Page)"/>
        <w:docPartUnique/>
      </w:docPartObj>
    </w:sdtPr>
    <w:sdtEndPr/>
    <w:sdtContent>
      <w:p w:rsidR="00841E8E" w:rsidRDefault="00841E8E">
        <w:pPr>
          <w:pStyle w:val="a5"/>
          <w:jc w:val="right"/>
        </w:pPr>
        <w:r>
          <w:fldChar w:fldCharType="begin"/>
        </w:r>
        <w:r>
          <w:instrText>PAGE   \* MERGEFORMAT</w:instrText>
        </w:r>
        <w:r>
          <w:fldChar w:fldCharType="separate"/>
        </w:r>
        <w:r w:rsidR="001E6807" w:rsidRPr="001E6807">
          <w:rPr>
            <w:noProof/>
            <w:lang w:val="zh-TW" w:eastAsia="zh-TW"/>
          </w:rPr>
          <w:t>2</w:t>
        </w:r>
        <w:r>
          <w:fldChar w:fldCharType="end"/>
        </w:r>
      </w:p>
    </w:sdtContent>
  </w:sdt>
  <w:p w:rsidR="00841E8E" w:rsidRDefault="00841E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19" w:rsidRDefault="00D67219" w:rsidP="00266594">
      <w:pPr>
        <w:spacing w:after="0" w:line="240" w:lineRule="auto"/>
      </w:pPr>
      <w:r>
        <w:separator/>
      </w:r>
    </w:p>
  </w:footnote>
  <w:footnote w:type="continuationSeparator" w:id="0">
    <w:p w:rsidR="00D67219" w:rsidRDefault="00D67219" w:rsidP="00266594">
      <w:pPr>
        <w:spacing w:after="0" w:line="240" w:lineRule="auto"/>
      </w:pPr>
      <w:r>
        <w:continuationSeparator/>
      </w:r>
    </w:p>
  </w:footnote>
  <w:footnote w:id="1">
    <w:p w:rsidR="00841E8E" w:rsidRDefault="00841E8E" w:rsidP="00226B26">
      <w:pPr>
        <w:pStyle w:val="a9"/>
        <w:spacing w:line="220" w:lineRule="exact"/>
      </w:pPr>
      <w:r w:rsidRPr="007178FD">
        <w:rPr>
          <w:rStyle w:val="ab"/>
        </w:rPr>
        <w:footnoteRef/>
      </w:r>
      <w:r>
        <w:t xml:space="preserve"> </w:t>
      </w:r>
      <w:r>
        <w:rPr>
          <w:rFonts w:hint="eastAsia"/>
        </w:rPr>
        <w:t>《</w:t>
      </w:r>
      <w:r>
        <w:t>聯合國兒童權利公約</w:t>
      </w:r>
      <w:r>
        <w:rPr>
          <w:rFonts w:hint="eastAsia"/>
        </w:rPr>
        <w:t>》第三條</w:t>
      </w:r>
    </w:p>
  </w:footnote>
  <w:footnote w:id="2">
    <w:p w:rsidR="00841E8E" w:rsidRPr="00401D8D" w:rsidRDefault="00841E8E" w:rsidP="00226B26">
      <w:pPr>
        <w:pStyle w:val="a9"/>
        <w:spacing w:line="220" w:lineRule="exact"/>
      </w:pPr>
      <w:r w:rsidRPr="007178FD">
        <w:rPr>
          <w:rStyle w:val="ab"/>
        </w:rPr>
        <w:footnoteRef/>
      </w:r>
      <w:r w:rsidRPr="00401D8D">
        <w:t xml:space="preserve"> </w:t>
      </w:r>
      <w:r w:rsidRPr="00401D8D">
        <w:t>《聯合國兒童權利公約》第四條</w:t>
      </w:r>
    </w:p>
  </w:footnote>
  <w:footnote w:id="3">
    <w:p w:rsidR="00841E8E" w:rsidRPr="0099324F" w:rsidRDefault="00841E8E" w:rsidP="00960882">
      <w:pPr>
        <w:pStyle w:val="a9"/>
        <w:spacing w:line="220" w:lineRule="exact"/>
        <w:jc w:val="both"/>
      </w:pPr>
      <w:r w:rsidRPr="0099324F">
        <w:rPr>
          <w:rStyle w:val="ab"/>
        </w:rPr>
        <w:footnoteRef/>
      </w:r>
      <w:r w:rsidRPr="0099324F">
        <w:t xml:space="preserve">  </w:t>
      </w:r>
      <w:r w:rsidRPr="0099324F">
        <w:rPr>
          <w:rFonts w:hint="eastAsia"/>
        </w:rPr>
        <w:t>即按住戶人數劃分居於全港住戶每月入息中位數一半及以下的人口，在</w:t>
      </w:r>
      <w:r w:rsidRPr="0099324F">
        <w:t>201</w:t>
      </w:r>
      <w:r>
        <w:rPr>
          <w:rFonts w:hint="eastAsia"/>
        </w:rPr>
        <w:t>5</w:t>
      </w:r>
      <w:r>
        <w:rPr>
          <w:rFonts w:hint="eastAsia"/>
        </w:rPr>
        <w:t>年第</w:t>
      </w:r>
      <w:r>
        <w:t>3</w:t>
      </w:r>
      <w:r w:rsidRPr="0099324F">
        <w:rPr>
          <w:rFonts w:hint="eastAsia"/>
        </w:rPr>
        <w:t>季</w:t>
      </w:r>
      <w:r w:rsidRPr="0099324F">
        <w:t>(</w:t>
      </w:r>
      <w:r w:rsidRPr="0099324F">
        <w:rPr>
          <w:rFonts w:hint="eastAsia"/>
        </w:rPr>
        <w:t>香港統計處</w:t>
      </w:r>
      <w:r w:rsidRPr="0099324F">
        <w:t xml:space="preserve"> </w:t>
      </w:r>
      <w:r w:rsidRPr="0099324F">
        <w:rPr>
          <w:rFonts w:hint="eastAsia"/>
          <w:u w:val="single"/>
        </w:rPr>
        <w:t>綜合住戶統計調查按季統計報告</w:t>
      </w:r>
      <w:r w:rsidRPr="0099324F">
        <w:t>201</w:t>
      </w:r>
      <w:r>
        <w:rPr>
          <w:rFonts w:hint="eastAsia"/>
        </w:rPr>
        <w:t>5</w:t>
      </w:r>
      <w:r w:rsidRPr="0099324F">
        <w:rPr>
          <w:rFonts w:hint="eastAsia"/>
        </w:rPr>
        <w:t>年</w:t>
      </w:r>
      <w:r>
        <w:t>7</w:t>
      </w:r>
      <w:r w:rsidRPr="0099324F">
        <w:rPr>
          <w:rFonts w:hint="eastAsia"/>
        </w:rPr>
        <w:t>月至</w:t>
      </w:r>
      <w:r>
        <w:t>9</w:t>
      </w:r>
      <w:r w:rsidRPr="0099324F">
        <w:rPr>
          <w:rFonts w:hint="eastAsia"/>
        </w:rPr>
        <w:t>月</w:t>
      </w:r>
      <w:r w:rsidRPr="0099324F">
        <w:t>)</w:t>
      </w:r>
      <w:r>
        <w:rPr>
          <w:rFonts w:hint="eastAsia"/>
        </w:rPr>
        <w:t xml:space="preserve"> </w:t>
      </w:r>
      <w:r w:rsidRPr="0099324F">
        <w:rPr>
          <w:rFonts w:hint="eastAsia"/>
        </w:rPr>
        <w:t>全港按住戶人口的住戶入息中位數如下：</w:t>
      </w:r>
      <w:r>
        <w:rPr>
          <w:rFonts w:hint="eastAsia"/>
        </w:rPr>
        <w:t>10</w:t>
      </w:r>
      <w:r w:rsidRPr="0099324F">
        <w:t>,</w:t>
      </w:r>
      <w:r>
        <w:t>0</w:t>
      </w:r>
      <w:r w:rsidRPr="0099324F">
        <w:t>00</w:t>
      </w:r>
      <w:r w:rsidRPr="0099324F">
        <w:rPr>
          <w:rFonts w:hint="eastAsia"/>
        </w:rPr>
        <w:t>元</w:t>
      </w:r>
      <w:r w:rsidRPr="0099324F">
        <w:t>(1</w:t>
      </w:r>
      <w:r w:rsidRPr="0099324F">
        <w:rPr>
          <w:rFonts w:hint="eastAsia"/>
        </w:rPr>
        <w:t>人</w:t>
      </w:r>
      <w:r w:rsidRPr="0099324F">
        <w:t>)</w:t>
      </w:r>
      <w:r w:rsidRPr="0099324F">
        <w:rPr>
          <w:rFonts w:hint="eastAsia"/>
        </w:rPr>
        <w:t>、</w:t>
      </w:r>
      <w:r w:rsidRPr="0099324F">
        <w:t>1</w:t>
      </w:r>
      <w:r>
        <w:rPr>
          <w:rFonts w:hint="eastAsia"/>
        </w:rPr>
        <w:t>9</w:t>
      </w:r>
      <w:r w:rsidRPr="0099324F">
        <w:t>,</w:t>
      </w:r>
      <w:r>
        <w:t>0</w:t>
      </w:r>
      <w:r w:rsidRPr="0099324F">
        <w:t>00</w:t>
      </w:r>
      <w:r w:rsidRPr="0099324F">
        <w:rPr>
          <w:rFonts w:hint="eastAsia"/>
        </w:rPr>
        <w:t>元</w:t>
      </w:r>
      <w:r w:rsidRPr="0099324F">
        <w:t>(2</w:t>
      </w:r>
      <w:r w:rsidRPr="0099324F">
        <w:rPr>
          <w:rFonts w:hint="eastAsia"/>
        </w:rPr>
        <w:t>人</w:t>
      </w:r>
      <w:r w:rsidRPr="0099324F">
        <w:t>)</w:t>
      </w:r>
      <w:r w:rsidRPr="0099324F">
        <w:rPr>
          <w:rFonts w:hint="eastAsia"/>
        </w:rPr>
        <w:t>、</w:t>
      </w:r>
      <w:r>
        <w:rPr>
          <w:rFonts w:hint="eastAsia"/>
        </w:rPr>
        <w:t>29</w:t>
      </w:r>
      <w:r w:rsidRPr="0099324F">
        <w:t>,</w:t>
      </w:r>
      <w:r>
        <w:t>0</w:t>
      </w:r>
      <w:r w:rsidRPr="0099324F">
        <w:t>00</w:t>
      </w:r>
      <w:r w:rsidRPr="0099324F">
        <w:rPr>
          <w:rFonts w:hint="eastAsia"/>
        </w:rPr>
        <w:t>元</w:t>
      </w:r>
      <w:r w:rsidRPr="0099324F">
        <w:t>(3</w:t>
      </w:r>
      <w:r w:rsidRPr="0099324F">
        <w:rPr>
          <w:rFonts w:hint="eastAsia"/>
        </w:rPr>
        <w:t>人</w:t>
      </w:r>
      <w:r w:rsidRPr="0099324F">
        <w:t>)</w:t>
      </w:r>
      <w:r w:rsidRPr="0099324F">
        <w:rPr>
          <w:rFonts w:hint="eastAsia"/>
        </w:rPr>
        <w:t>、</w:t>
      </w:r>
      <w:r>
        <w:t>3</w:t>
      </w:r>
      <w:r>
        <w:rPr>
          <w:rFonts w:hint="eastAsia"/>
        </w:rPr>
        <w:t>6</w:t>
      </w:r>
      <w:r w:rsidRPr="0099324F">
        <w:t>,</w:t>
      </w:r>
      <w:r>
        <w:rPr>
          <w:rFonts w:hint="eastAsia"/>
        </w:rPr>
        <w:t>9</w:t>
      </w:r>
      <w:r w:rsidRPr="0099324F">
        <w:t>00</w:t>
      </w:r>
      <w:r w:rsidRPr="0099324F">
        <w:rPr>
          <w:rFonts w:hint="eastAsia"/>
        </w:rPr>
        <w:t>元</w:t>
      </w:r>
      <w:r w:rsidRPr="0099324F">
        <w:t>(4</w:t>
      </w:r>
      <w:r w:rsidRPr="0099324F">
        <w:rPr>
          <w:rFonts w:hint="eastAsia"/>
        </w:rPr>
        <w:t>人</w:t>
      </w:r>
      <w:r w:rsidRPr="0099324F">
        <w:t>)</w:t>
      </w:r>
      <w:r w:rsidRPr="0099324F">
        <w:rPr>
          <w:rFonts w:hint="eastAsia"/>
        </w:rPr>
        <w:t>。若以其一半界定為貧窮線，則貧窮線訂定如下：</w:t>
      </w:r>
      <w:r>
        <w:rPr>
          <w:rFonts w:hint="eastAsia"/>
        </w:rPr>
        <w:t>5</w:t>
      </w:r>
      <w:r>
        <w:t>,00</w:t>
      </w:r>
      <w:r w:rsidRPr="0099324F">
        <w:t>0</w:t>
      </w:r>
      <w:r w:rsidRPr="0099324F">
        <w:rPr>
          <w:rFonts w:hint="eastAsia"/>
        </w:rPr>
        <w:t>元</w:t>
      </w:r>
      <w:r w:rsidRPr="0099324F">
        <w:t>(1</w:t>
      </w:r>
      <w:r w:rsidRPr="0099324F">
        <w:rPr>
          <w:rFonts w:hint="eastAsia"/>
        </w:rPr>
        <w:t>人</w:t>
      </w:r>
      <w:r w:rsidRPr="0099324F">
        <w:t>)</w:t>
      </w:r>
      <w:r w:rsidRPr="0099324F">
        <w:rPr>
          <w:rFonts w:hint="eastAsia"/>
        </w:rPr>
        <w:t>、</w:t>
      </w:r>
      <w:r>
        <w:t>9</w:t>
      </w:r>
      <w:r w:rsidRPr="0099324F">
        <w:t>,</w:t>
      </w:r>
      <w:r>
        <w:rPr>
          <w:rFonts w:hint="eastAsia"/>
        </w:rPr>
        <w:t>5</w:t>
      </w:r>
      <w:r w:rsidRPr="0099324F">
        <w:t>00</w:t>
      </w:r>
      <w:r w:rsidRPr="0099324F">
        <w:rPr>
          <w:rFonts w:hint="eastAsia"/>
        </w:rPr>
        <w:t>元</w:t>
      </w:r>
      <w:r w:rsidRPr="0099324F">
        <w:t>(2</w:t>
      </w:r>
      <w:r w:rsidRPr="0099324F">
        <w:rPr>
          <w:rFonts w:hint="eastAsia"/>
        </w:rPr>
        <w:t>人</w:t>
      </w:r>
      <w:r w:rsidRPr="0099324F">
        <w:t>)</w:t>
      </w:r>
      <w:r w:rsidRPr="0099324F">
        <w:rPr>
          <w:rFonts w:hint="eastAsia"/>
        </w:rPr>
        <w:t>、</w:t>
      </w:r>
      <w:r w:rsidRPr="0099324F">
        <w:t>1</w:t>
      </w:r>
      <w:r>
        <w:rPr>
          <w:rFonts w:hint="eastAsia"/>
        </w:rPr>
        <w:t>4</w:t>
      </w:r>
      <w:r w:rsidRPr="0099324F">
        <w:t>,</w:t>
      </w:r>
      <w:r>
        <w:t>50</w:t>
      </w:r>
      <w:r w:rsidRPr="0099324F">
        <w:t>0</w:t>
      </w:r>
      <w:r w:rsidRPr="0099324F">
        <w:rPr>
          <w:rFonts w:hint="eastAsia"/>
        </w:rPr>
        <w:t>元</w:t>
      </w:r>
      <w:r w:rsidRPr="0099324F">
        <w:t>(3</w:t>
      </w:r>
      <w:r w:rsidRPr="0099324F">
        <w:rPr>
          <w:rFonts w:hint="eastAsia"/>
        </w:rPr>
        <w:t>人</w:t>
      </w:r>
      <w:r w:rsidRPr="0099324F">
        <w:t>)</w:t>
      </w:r>
      <w:r w:rsidRPr="0099324F">
        <w:rPr>
          <w:rFonts w:hint="eastAsia"/>
        </w:rPr>
        <w:t>、</w:t>
      </w:r>
      <w:r w:rsidRPr="0099324F">
        <w:t>1</w:t>
      </w:r>
      <w:r>
        <w:rPr>
          <w:rFonts w:hint="eastAsia"/>
        </w:rPr>
        <w:t>8</w:t>
      </w:r>
      <w:r w:rsidRPr="0099324F">
        <w:t>,</w:t>
      </w:r>
      <w:r>
        <w:rPr>
          <w:rFonts w:hint="eastAsia"/>
        </w:rPr>
        <w:t>4</w:t>
      </w:r>
      <w:r w:rsidRPr="0099324F">
        <w:t>50</w:t>
      </w:r>
      <w:r w:rsidRPr="0099324F">
        <w:rPr>
          <w:rFonts w:hint="eastAsia"/>
        </w:rPr>
        <w:t>元</w:t>
      </w:r>
      <w:r w:rsidRPr="0099324F">
        <w:t>(4</w:t>
      </w:r>
      <w:r w:rsidRPr="0099324F">
        <w:rPr>
          <w:rFonts w:hint="eastAsia"/>
        </w:rPr>
        <w:t>人</w:t>
      </w:r>
      <w:r w:rsidRPr="0099324F">
        <w:t>)</w:t>
      </w:r>
      <w:r w:rsidRPr="0099324F">
        <w:rPr>
          <w:rFonts w:hint="eastAsia"/>
        </w:rPr>
        <w:t>。另外，</w:t>
      </w:r>
      <w:r>
        <w:rPr>
          <w:rFonts w:hint="eastAsia"/>
        </w:rPr>
        <w:t>各年</w:t>
      </w:r>
      <w:r w:rsidRPr="0099324F">
        <w:rPr>
          <w:rFonts w:hint="eastAsia"/>
        </w:rPr>
        <w:t>貧窮兒童人數表列如下：</w:t>
      </w:r>
    </w:p>
    <w:tbl>
      <w:tblPr>
        <w:tblW w:w="11588"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936"/>
        <w:gridCol w:w="975"/>
        <w:gridCol w:w="936"/>
        <w:gridCol w:w="959"/>
        <w:gridCol w:w="936"/>
        <w:gridCol w:w="936"/>
        <w:gridCol w:w="936"/>
        <w:gridCol w:w="982"/>
        <w:gridCol w:w="1042"/>
        <w:gridCol w:w="994"/>
      </w:tblGrid>
      <w:tr w:rsidR="00841E8E" w:rsidRPr="003F546F" w:rsidTr="00BF568A">
        <w:trPr>
          <w:jc w:val="center"/>
        </w:trPr>
        <w:tc>
          <w:tcPr>
            <w:tcW w:w="1956" w:type="dxa"/>
            <w:shd w:val="clear" w:color="auto" w:fill="D9D9D9"/>
            <w:hideMark/>
          </w:tcPr>
          <w:p w:rsidR="00841E8E" w:rsidRPr="00F02C2F" w:rsidRDefault="00841E8E">
            <w:pPr>
              <w:pStyle w:val="a9"/>
              <w:spacing w:line="220" w:lineRule="exact"/>
              <w:jc w:val="center"/>
              <w:rPr>
                <w:b/>
                <w:kern w:val="2"/>
                <w:sz w:val="19"/>
                <w:szCs w:val="19"/>
              </w:rPr>
            </w:pPr>
            <w:r w:rsidRPr="00F02C2F">
              <w:rPr>
                <w:rFonts w:hint="eastAsia"/>
                <w:b/>
                <w:kern w:val="2"/>
                <w:sz w:val="19"/>
                <w:szCs w:val="19"/>
              </w:rPr>
              <w:t>年份</w:t>
            </w:r>
          </w:p>
        </w:tc>
        <w:tc>
          <w:tcPr>
            <w:tcW w:w="936"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2005</w:t>
            </w:r>
          </w:p>
        </w:tc>
        <w:tc>
          <w:tcPr>
            <w:tcW w:w="975"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2006</w:t>
            </w:r>
          </w:p>
        </w:tc>
        <w:tc>
          <w:tcPr>
            <w:tcW w:w="936"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2007</w:t>
            </w:r>
          </w:p>
        </w:tc>
        <w:tc>
          <w:tcPr>
            <w:tcW w:w="959"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2008</w:t>
            </w:r>
          </w:p>
        </w:tc>
        <w:tc>
          <w:tcPr>
            <w:tcW w:w="936"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2009</w:t>
            </w:r>
          </w:p>
        </w:tc>
        <w:tc>
          <w:tcPr>
            <w:tcW w:w="936"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2010</w:t>
            </w:r>
          </w:p>
        </w:tc>
        <w:tc>
          <w:tcPr>
            <w:tcW w:w="936" w:type="dxa"/>
            <w:shd w:val="clear" w:color="auto" w:fill="D9D9D9"/>
            <w:hideMark/>
          </w:tcPr>
          <w:p w:rsidR="00841E8E" w:rsidRPr="00F02C2F" w:rsidRDefault="00841E8E">
            <w:pPr>
              <w:pStyle w:val="a9"/>
              <w:spacing w:line="220" w:lineRule="exact"/>
              <w:jc w:val="center"/>
              <w:rPr>
                <w:b/>
                <w:kern w:val="2"/>
                <w:sz w:val="18"/>
                <w:szCs w:val="18"/>
              </w:rPr>
            </w:pPr>
            <w:r w:rsidRPr="00F02C2F">
              <w:rPr>
                <w:b/>
                <w:kern w:val="2"/>
                <w:sz w:val="18"/>
                <w:szCs w:val="18"/>
              </w:rPr>
              <w:t>2011</w:t>
            </w:r>
          </w:p>
        </w:tc>
        <w:tc>
          <w:tcPr>
            <w:tcW w:w="982" w:type="dxa"/>
            <w:shd w:val="clear" w:color="auto" w:fill="D9D9D9"/>
          </w:tcPr>
          <w:p w:rsidR="00841E8E" w:rsidRPr="00F02C2F" w:rsidRDefault="00841E8E" w:rsidP="00825BB7">
            <w:pPr>
              <w:pStyle w:val="a9"/>
              <w:spacing w:line="220" w:lineRule="exact"/>
              <w:jc w:val="center"/>
              <w:rPr>
                <w:b/>
                <w:kern w:val="2"/>
                <w:sz w:val="18"/>
                <w:szCs w:val="18"/>
              </w:rPr>
            </w:pPr>
            <w:r w:rsidRPr="00F02C2F">
              <w:rPr>
                <w:b/>
                <w:kern w:val="2"/>
                <w:sz w:val="18"/>
                <w:szCs w:val="18"/>
              </w:rPr>
              <w:t>2012</w:t>
            </w:r>
          </w:p>
        </w:tc>
        <w:tc>
          <w:tcPr>
            <w:tcW w:w="1042" w:type="dxa"/>
            <w:shd w:val="clear" w:color="auto" w:fill="D9D9D9"/>
          </w:tcPr>
          <w:p w:rsidR="00841E8E" w:rsidRPr="00F02C2F" w:rsidRDefault="00841E8E" w:rsidP="00825BB7">
            <w:pPr>
              <w:pStyle w:val="a9"/>
              <w:spacing w:line="220" w:lineRule="exact"/>
              <w:jc w:val="center"/>
              <w:rPr>
                <w:b/>
                <w:kern w:val="2"/>
                <w:sz w:val="18"/>
                <w:szCs w:val="18"/>
              </w:rPr>
            </w:pPr>
            <w:r w:rsidRPr="00F02C2F">
              <w:rPr>
                <w:rFonts w:hint="eastAsia"/>
                <w:b/>
                <w:kern w:val="2"/>
                <w:sz w:val="18"/>
                <w:szCs w:val="18"/>
              </w:rPr>
              <w:t>2013</w:t>
            </w:r>
          </w:p>
        </w:tc>
        <w:tc>
          <w:tcPr>
            <w:tcW w:w="994" w:type="dxa"/>
            <w:shd w:val="clear" w:color="auto" w:fill="D9D9D9"/>
          </w:tcPr>
          <w:p w:rsidR="00841E8E" w:rsidRPr="00F02C2F" w:rsidRDefault="00841E8E" w:rsidP="00825BB7">
            <w:pPr>
              <w:pStyle w:val="a9"/>
              <w:spacing w:line="220" w:lineRule="exact"/>
              <w:jc w:val="center"/>
              <w:rPr>
                <w:b/>
                <w:kern w:val="2"/>
                <w:sz w:val="18"/>
                <w:szCs w:val="18"/>
              </w:rPr>
            </w:pPr>
            <w:r w:rsidRPr="00F02C2F">
              <w:rPr>
                <w:rFonts w:hint="eastAsia"/>
                <w:b/>
                <w:kern w:val="2"/>
                <w:sz w:val="18"/>
                <w:szCs w:val="18"/>
              </w:rPr>
              <w:t>2014</w:t>
            </w:r>
          </w:p>
        </w:tc>
      </w:tr>
      <w:tr w:rsidR="00841E8E" w:rsidRPr="003F546F" w:rsidTr="00BF568A">
        <w:trPr>
          <w:jc w:val="center"/>
        </w:trPr>
        <w:tc>
          <w:tcPr>
            <w:tcW w:w="1956" w:type="dxa"/>
            <w:hideMark/>
          </w:tcPr>
          <w:p w:rsidR="00841E8E" w:rsidRDefault="00841E8E">
            <w:pPr>
              <w:pStyle w:val="a9"/>
              <w:spacing w:line="240" w:lineRule="exact"/>
              <w:jc w:val="center"/>
              <w:rPr>
                <w:kern w:val="2"/>
                <w:sz w:val="19"/>
                <w:szCs w:val="19"/>
              </w:rPr>
            </w:pPr>
            <w:r w:rsidRPr="003F546F">
              <w:rPr>
                <w:rFonts w:hint="eastAsia"/>
                <w:kern w:val="2"/>
                <w:sz w:val="19"/>
                <w:szCs w:val="19"/>
              </w:rPr>
              <w:t>全港兒童人口</w:t>
            </w:r>
          </w:p>
          <w:p w:rsidR="00841E8E" w:rsidRPr="003F546F" w:rsidRDefault="00841E8E">
            <w:pPr>
              <w:pStyle w:val="a9"/>
              <w:spacing w:line="240" w:lineRule="exact"/>
              <w:jc w:val="center"/>
              <w:rPr>
                <w:kern w:val="2"/>
                <w:sz w:val="19"/>
                <w:szCs w:val="19"/>
              </w:rPr>
            </w:pPr>
            <w:r w:rsidRPr="003F546F">
              <w:rPr>
                <w:kern w:val="2"/>
                <w:sz w:val="19"/>
                <w:szCs w:val="19"/>
              </w:rPr>
              <w:t>(18</w:t>
            </w:r>
            <w:r w:rsidRPr="003F546F">
              <w:rPr>
                <w:rFonts w:hint="eastAsia"/>
                <w:kern w:val="2"/>
                <w:sz w:val="19"/>
                <w:szCs w:val="19"/>
              </w:rPr>
              <w:t>歲以下</w:t>
            </w:r>
            <w:r w:rsidRPr="003F546F">
              <w:rPr>
                <w:kern w:val="2"/>
                <w:sz w:val="19"/>
                <w:szCs w:val="19"/>
              </w:rPr>
              <w:t>)</w:t>
            </w:r>
          </w:p>
        </w:tc>
        <w:tc>
          <w:tcPr>
            <w:tcW w:w="936" w:type="dxa"/>
            <w:hideMark/>
          </w:tcPr>
          <w:p w:rsidR="00841E8E" w:rsidRPr="003F546F" w:rsidRDefault="00841E8E">
            <w:pPr>
              <w:pStyle w:val="a9"/>
              <w:spacing w:line="240" w:lineRule="exact"/>
              <w:jc w:val="center"/>
              <w:rPr>
                <w:kern w:val="2"/>
                <w:sz w:val="18"/>
                <w:szCs w:val="18"/>
              </w:rPr>
            </w:pPr>
            <w:r w:rsidRPr="003F546F">
              <w:rPr>
                <w:bCs/>
                <w:kern w:val="2"/>
                <w:sz w:val="18"/>
                <w:szCs w:val="18"/>
              </w:rPr>
              <w:t>1,274,200</w:t>
            </w:r>
          </w:p>
        </w:tc>
        <w:tc>
          <w:tcPr>
            <w:tcW w:w="975" w:type="dxa"/>
            <w:hideMark/>
          </w:tcPr>
          <w:p w:rsidR="00841E8E" w:rsidRPr="003F546F" w:rsidRDefault="00841E8E">
            <w:pPr>
              <w:pStyle w:val="a9"/>
              <w:spacing w:line="240" w:lineRule="exact"/>
              <w:jc w:val="center"/>
              <w:rPr>
                <w:kern w:val="2"/>
                <w:sz w:val="18"/>
                <w:szCs w:val="18"/>
              </w:rPr>
            </w:pPr>
            <w:r w:rsidRPr="003F546F">
              <w:rPr>
                <w:bCs/>
                <w:kern w:val="2"/>
                <w:sz w:val="18"/>
                <w:szCs w:val="18"/>
              </w:rPr>
              <w:t>1,207,315</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1,176,900</w:t>
            </w:r>
          </w:p>
        </w:tc>
        <w:tc>
          <w:tcPr>
            <w:tcW w:w="959" w:type="dxa"/>
            <w:hideMark/>
          </w:tcPr>
          <w:p w:rsidR="00841E8E" w:rsidRPr="003F546F" w:rsidRDefault="00841E8E">
            <w:pPr>
              <w:pStyle w:val="a9"/>
              <w:spacing w:line="240" w:lineRule="exact"/>
              <w:jc w:val="center"/>
              <w:rPr>
                <w:kern w:val="2"/>
                <w:sz w:val="18"/>
                <w:szCs w:val="18"/>
              </w:rPr>
            </w:pPr>
            <w:r w:rsidRPr="003F546F">
              <w:rPr>
                <w:kern w:val="2"/>
                <w:sz w:val="18"/>
                <w:szCs w:val="18"/>
              </w:rPr>
              <w:t>1,157,500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1,120,800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1,096,500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1,073,500</w:t>
            </w:r>
          </w:p>
        </w:tc>
        <w:tc>
          <w:tcPr>
            <w:tcW w:w="982" w:type="dxa"/>
          </w:tcPr>
          <w:p w:rsidR="00841E8E" w:rsidRPr="003F546F" w:rsidRDefault="00841E8E" w:rsidP="00825BB7">
            <w:pPr>
              <w:pStyle w:val="a9"/>
              <w:spacing w:line="240" w:lineRule="exact"/>
              <w:jc w:val="center"/>
              <w:rPr>
                <w:kern w:val="2"/>
                <w:sz w:val="18"/>
                <w:szCs w:val="18"/>
              </w:rPr>
            </w:pPr>
            <w:r w:rsidRPr="003F546F">
              <w:rPr>
                <w:kern w:val="2"/>
                <w:sz w:val="18"/>
                <w:szCs w:val="18"/>
              </w:rPr>
              <w:t>1,053,800</w:t>
            </w:r>
          </w:p>
        </w:tc>
        <w:tc>
          <w:tcPr>
            <w:tcW w:w="1042" w:type="dxa"/>
          </w:tcPr>
          <w:p w:rsidR="00841E8E" w:rsidRPr="003F546F" w:rsidRDefault="00841E8E" w:rsidP="00825BB7">
            <w:pPr>
              <w:pStyle w:val="a9"/>
              <w:spacing w:line="240" w:lineRule="exact"/>
              <w:jc w:val="center"/>
              <w:rPr>
                <w:kern w:val="2"/>
                <w:sz w:val="18"/>
                <w:szCs w:val="18"/>
              </w:rPr>
            </w:pPr>
            <w:r>
              <w:rPr>
                <w:rFonts w:hint="eastAsia"/>
                <w:kern w:val="2"/>
                <w:sz w:val="18"/>
                <w:szCs w:val="18"/>
              </w:rPr>
              <w:t>1,027,300</w:t>
            </w:r>
          </w:p>
        </w:tc>
        <w:tc>
          <w:tcPr>
            <w:tcW w:w="994" w:type="dxa"/>
          </w:tcPr>
          <w:p w:rsidR="00841E8E" w:rsidRPr="003F546F" w:rsidRDefault="00841E8E" w:rsidP="00825BB7">
            <w:pPr>
              <w:pStyle w:val="a9"/>
              <w:spacing w:line="240" w:lineRule="exact"/>
              <w:jc w:val="center"/>
              <w:rPr>
                <w:kern w:val="2"/>
                <w:sz w:val="18"/>
                <w:szCs w:val="18"/>
              </w:rPr>
            </w:pPr>
            <w:r>
              <w:rPr>
                <w:rFonts w:hint="eastAsia"/>
                <w:kern w:val="2"/>
                <w:sz w:val="18"/>
                <w:szCs w:val="18"/>
              </w:rPr>
              <w:t>1,016,900</w:t>
            </w:r>
          </w:p>
        </w:tc>
      </w:tr>
      <w:tr w:rsidR="00841E8E" w:rsidRPr="003F546F" w:rsidTr="00BF568A">
        <w:trPr>
          <w:jc w:val="center"/>
        </w:trPr>
        <w:tc>
          <w:tcPr>
            <w:tcW w:w="1956" w:type="dxa"/>
            <w:hideMark/>
          </w:tcPr>
          <w:p w:rsidR="00841E8E" w:rsidRDefault="00841E8E">
            <w:pPr>
              <w:pStyle w:val="a9"/>
              <w:spacing w:line="240" w:lineRule="exact"/>
              <w:jc w:val="center"/>
              <w:rPr>
                <w:kern w:val="2"/>
                <w:sz w:val="19"/>
                <w:szCs w:val="19"/>
              </w:rPr>
            </w:pPr>
            <w:r w:rsidRPr="003F546F">
              <w:rPr>
                <w:rFonts w:hint="eastAsia"/>
                <w:kern w:val="2"/>
                <w:sz w:val="19"/>
                <w:szCs w:val="19"/>
              </w:rPr>
              <w:t>貧窮兒童人口</w:t>
            </w:r>
          </w:p>
          <w:p w:rsidR="00841E8E" w:rsidRPr="003F546F" w:rsidRDefault="00841E8E">
            <w:pPr>
              <w:pStyle w:val="a9"/>
              <w:spacing w:line="240" w:lineRule="exact"/>
              <w:jc w:val="center"/>
              <w:rPr>
                <w:kern w:val="2"/>
                <w:sz w:val="19"/>
                <w:szCs w:val="19"/>
              </w:rPr>
            </w:pPr>
            <w:r w:rsidRPr="003F546F">
              <w:rPr>
                <w:kern w:val="2"/>
                <w:sz w:val="19"/>
                <w:szCs w:val="19"/>
              </w:rPr>
              <w:t>(18</w:t>
            </w:r>
            <w:r w:rsidRPr="003F546F">
              <w:rPr>
                <w:rFonts w:hint="eastAsia"/>
                <w:kern w:val="2"/>
                <w:sz w:val="19"/>
                <w:szCs w:val="19"/>
              </w:rPr>
              <w:t>歲以下</w:t>
            </w:r>
            <w:r w:rsidRPr="003F546F">
              <w:rPr>
                <w:kern w:val="2"/>
                <w:sz w:val="19"/>
                <w:szCs w:val="19"/>
              </w:rPr>
              <w:t>)</w:t>
            </w:r>
          </w:p>
        </w:tc>
        <w:tc>
          <w:tcPr>
            <w:tcW w:w="936" w:type="dxa"/>
            <w:hideMark/>
          </w:tcPr>
          <w:p w:rsidR="00841E8E" w:rsidRPr="003F546F" w:rsidRDefault="00841E8E">
            <w:pPr>
              <w:pStyle w:val="a9"/>
              <w:spacing w:line="240" w:lineRule="exact"/>
              <w:jc w:val="center"/>
              <w:rPr>
                <w:kern w:val="2"/>
                <w:sz w:val="18"/>
                <w:szCs w:val="18"/>
              </w:rPr>
            </w:pPr>
            <w:r w:rsidRPr="003F546F">
              <w:rPr>
                <w:bCs/>
                <w:kern w:val="2"/>
                <w:sz w:val="18"/>
                <w:szCs w:val="18"/>
              </w:rPr>
              <w:t>359,900</w:t>
            </w:r>
          </w:p>
        </w:tc>
        <w:tc>
          <w:tcPr>
            <w:tcW w:w="975" w:type="dxa"/>
            <w:hideMark/>
          </w:tcPr>
          <w:p w:rsidR="00841E8E" w:rsidRPr="003F546F" w:rsidRDefault="00841E8E">
            <w:pPr>
              <w:pStyle w:val="a9"/>
              <w:spacing w:line="240" w:lineRule="exact"/>
              <w:jc w:val="center"/>
              <w:rPr>
                <w:kern w:val="2"/>
                <w:sz w:val="18"/>
                <w:szCs w:val="18"/>
              </w:rPr>
            </w:pPr>
            <w:r w:rsidRPr="003F546F">
              <w:rPr>
                <w:bCs/>
                <w:kern w:val="2"/>
                <w:sz w:val="18"/>
                <w:szCs w:val="18"/>
              </w:rPr>
              <w:t>370,799</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332,900</w:t>
            </w:r>
          </w:p>
        </w:tc>
        <w:tc>
          <w:tcPr>
            <w:tcW w:w="959" w:type="dxa"/>
            <w:hideMark/>
          </w:tcPr>
          <w:p w:rsidR="00841E8E" w:rsidRPr="003F546F" w:rsidRDefault="00841E8E">
            <w:pPr>
              <w:pStyle w:val="a9"/>
              <w:spacing w:line="240" w:lineRule="exact"/>
              <w:jc w:val="center"/>
              <w:rPr>
                <w:kern w:val="2"/>
                <w:sz w:val="18"/>
                <w:szCs w:val="18"/>
              </w:rPr>
            </w:pPr>
            <w:r w:rsidRPr="003F546F">
              <w:rPr>
                <w:kern w:val="2"/>
                <w:sz w:val="18"/>
                <w:szCs w:val="18"/>
              </w:rPr>
              <w:t>338,500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315,300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290,600</w:t>
            </w:r>
          </w:p>
        </w:tc>
        <w:tc>
          <w:tcPr>
            <w:tcW w:w="936" w:type="dxa"/>
            <w:hideMark/>
          </w:tcPr>
          <w:p w:rsidR="00841E8E" w:rsidRPr="003F546F" w:rsidRDefault="00841E8E">
            <w:pPr>
              <w:pStyle w:val="a9"/>
              <w:spacing w:line="240" w:lineRule="exact"/>
              <w:jc w:val="center"/>
              <w:rPr>
                <w:kern w:val="2"/>
                <w:sz w:val="18"/>
                <w:szCs w:val="18"/>
              </w:rPr>
            </w:pPr>
            <w:r w:rsidRPr="003F546F">
              <w:rPr>
                <w:kern w:val="2"/>
                <w:sz w:val="18"/>
                <w:szCs w:val="18"/>
              </w:rPr>
              <w:t>281,900</w:t>
            </w:r>
          </w:p>
        </w:tc>
        <w:tc>
          <w:tcPr>
            <w:tcW w:w="982" w:type="dxa"/>
          </w:tcPr>
          <w:p w:rsidR="00841E8E" w:rsidRPr="003F546F" w:rsidRDefault="00841E8E" w:rsidP="00825BB7">
            <w:pPr>
              <w:pStyle w:val="a9"/>
              <w:spacing w:line="240" w:lineRule="exact"/>
              <w:jc w:val="center"/>
              <w:rPr>
                <w:kern w:val="2"/>
                <w:sz w:val="18"/>
                <w:szCs w:val="18"/>
              </w:rPr>
            </w:pPr>
            <w:r w:rsidRPr="003F546F">
              <w:rPr>
                <w:kern w:val="2"/>
                <w:sz w:val="18"/>
                <w:szCs w:val="18"/>
              </w:rPr>
              <w:t>273,400</w:t>
            </w:r>
          </w:p>
        </w:tc>
        <w:tc>
          <w:tcPr>
            <w:tcW w:w="1042" w:type="dxa"/>
          </w:tcPr>
          <w:p w:rsidR="00841E8E" w:rsidRPr="003F546F" w:rsidRDefault="00841E8E" w:rsidP="00825BB7">
            <w:pPr>
              <w:pStyle w:val="a9"/>
              <w:spacing w:line="240" w:lineRule="exact"/>
              <w:jc w:val="center"/>
              <w:rPr>
                <w:kern w:val="2"/>
                <w:sz w:val="18"/>
                <w:szCs w:val="18"/>
              </w:rPr>
            </w:pPr>
            <w:r>
              <w:rPr>
                <w:rFonts w:hint="eastAsia"/>
                <w:kern w:val="2"/>
                <w:sz w:val="18"/>
                <w:szCs w:val="18"/>
              </w:rPr>
              <w:t>249,100</w:t>
            </w:r>
          </w:p>
        </w:tc>
        <w:tc>
          <w:tcPr>
            <w:tcW w:w="994" w:type="dxa"/>
          </w:tcPr>
          <w:p w:rsidR="00841E8E" w:rsidRPr="003F546F" w:rsidRDefault="00841E8E" w:rsidP="00825BB7">
            <w:pPr>
              <w:pStyle w:val="a9"/>
              <w:spacing w:line="240" w:lineRule="exact"/>
              <w:jc w:val="center"/>
              <w:rPr>
                <w:kern w:val="2"/>
                <w:sz w:val="18"/>
                <w:szCs w:val="18"/>
              </w:rPr>
            </w:pPr>
            <w:r>
              <w:rPr>
                <w:rFonts w:hint="eastAsia"/>
                <w:kern w:val="2"/>
                <w:sz w:val="18"/>
                <w:szCs w:val="18"/>
              </w:rPr>
              <w:t>246,000</w:t>
            </w:r>
          </w:p>
        </w:tc>
      </w:tr>
      <w:tr w:rsidR="00841E8E" w:rsidRPr="003F546F" w:rsidTr="00BF568A">
        <w:trPr>
          <w:trHeight w:val="96"/>
          <w:jc w:val="center"/>
        </w:trPr>
        <w:tc>
          <w:tcPr>
            <w:tcW w:w="1956" w:type="dxa"/>
            <w:vAlign w:val="center"/>
            <w:hideMark/>
          </w:tcPr>
          <w:p w:rsidR="00841E8E" w:rsidRPr="003F546F" w:rsidRDefault="00841E8E">
            <w:pPr>
              <w:spacing w:line="240" w:lineRule="exact"/>
              <w:jc w:val="center"/>
              <w:rPr>
                <w:kern w:val="2"/>
                <w:sz w:val="19"/>
                <w:szCs w:val="19"/>
              </w:rPr>
            </w:pPr>
            <w:r w:rsidRPr="003F546F">
              <w:rPr>
                <w:rFonts w:hint="eastAsia"/>
                <w:kern w:val="2"/>
                <w:sz w:val="19"/>
                <w:szCs w:val="19"/>
              </w:rPr>
              <w:t>兒童貧窮率</w:t>
            </w:r>
            <w:r w:rsidRPr="003F546F">
              <w:rPr>
                <w:kern w:val="2"/>
                <w:sz w:val="19"/>
                <w:szCs w:val="19"/>
              </w:rPr>
              <w:t>(%)</w:t>
            </w:r>
          </w:p>
        </w:tc>
        <w:tc>
          <w:tcPr>
            <w:tcW w:w="936" w:type="dxa"/>
            <w:vAlign w:val="center"/>
            <w:hideMark/>
          </w:tcPr>
          <w:p w:rsidR="00841E8E" w:rsidRPr="003F546F" w:rsidRDefault="00841E8E">
            <w:pPr>
              <w:spacing w:line="240" w:lineRule="exact"/>
              <w:jc w:val="center"/>
              <w:rPr>
                <w:kern w:val="2"/>
                <w:sz w:val="18"/>
                <w:szCs w:val="18"/>
              </w:rPr>
            </w:pPr>
            <w:r w:rsidRPr="003F546F">
              <w:rPr>
                <w:bCs/>
                <w:kern w:val="2"/>
                <w:sz w:val="18"/>
                <w:szCs w:val="18"/>
              </w:rPr>
              <w:t>28.3%</w:t>
            </w:r>
          </w:p>
        </w:tc>
        <w:tc>
          <w:tcPr>
            <w:tcW w:w="975" w:type="dxa"/>
            <w:vAlign w:val="center"/>
            <w:hideMark/>
          </w:tcPr>
          <w:p w:rsidR="00841E8E" w:rsidRPr="003F546F" w:rsidRDefault="00841E8E">
            <w:pPr>
              <w:spacing w:line="240" w:lineRule="exact"/>
              <w:jc w:val="center"/>
              <w:rPr>
                <w:kern w:val="2"/>
                <w:sz w:val="18"/>
                <w:szCs w:val="18"/>
              </w:rPr>
            </w:pPr>
            <w:r w:rsidRPr="003F546F">
              <w:rPr>
                <w:kern w:val="2"/>
                <w:sz w:val="18"/>
                <w:szCs w:val="18"/>
              </w:rPr>
              <w:t>30.7%</w:t>
            </w:r>
          </w:p>
        </w:tc>
        <w:tc>
          <w:tcPr>
            <w:tcW w:w="936" w:type="dxa"/>
            <w:vAlign w:val="center"/>
            <w:hideMark/>
          </w:tcPr>
          <w:p w:rsidR="00841E8E" w:rsidRPr="003F546F" w:rsidRDefault="00841E8E">
            <w:pPr>
              <w:spacing w:line="240" w:lineRule="exact"/>
              <w:jc w:val="center"/>
              <w:rPr>
                <w:kern w:val="2"/>
                <w:sz w:val="18"/>
                <w:szCs w:val="18"/>
              </w:rPr>
            </w:pPr>
            <w:r w:rsidRPr="003F546F">
              <w:rPr>
                <w:kern w:val="2"/>
                <w:sz w:val="18"/>
                <w:szCs w:val="18"/>
              </w:rPr>
              <w:t>28.3%</w:t>
            </w:r>
          </w:p>
        </w:tc>
        <w:tc>
          <w:tcPr>
            <w:tcW w:w="959" w:type="dxa"/>
            <w:vAlign w:val="center"/>
            <w:hideMark/>
          </w:tcPr>
          <w:p w:rsidR="00841E8E" w:rsidRPr="003F546F" w:rsidRDefault="00841E8E">
            <w:pPr>
              <w:spacing w:line="240" w:lineRule="exact"/>
              <w:jc w:val="center"/>
              <w:rPr>
                <w:kern w:val="2"/>
                <w:sz w:val="18"/>
                <w:szCs w:val="18"/>
              </w:rPr>
            </w:pPr>
            <w:r w:rsidRPr="003F546F">
              <w:rPr>
                <w:kern w:val="2"/>
                <w:sz w:val="18"/>
                <w:szCs w:val="18"/>
              </w:rPr>
              <w:t>29.2%</w:t>
            </w:r>
          </w:p>
        </w:tc>
        <w:tc>
          <w:tcPr>
            <w:tcW w:w="936" w:type="dxa"/>
            <w:vAlign w:val="center"/>
            <w:hideMark/>
          </w:tcPr>
          <w:p w:rsidR="00841E8E" w:rsidRPr="003F546F" w:rsidRDefault="00841E8E">
            <w:pPr>
              <w:spacing w:line="240" w:lineRule="exact"/>
              <w:jc w:val="center"/>
              <w:rPr>
                <w:kern w:val="2"/>
                <w:sz w:val="18"/>
                <w:szCs w:val="18"/>
              </w:rPr>
            </w:pPr>
            <w:r w:rsidRPr="003F546F">
              <w:rPr>
                <w:kern w:val="2"/>
                <w:sz w:val="18"/>
                <w:szCs w:val="18"/>
              </w:rPr>
              <w:t>28.1%</w:t>
            </w:r>
          </w:p>
        </w:tc>
        <w:tc>
          <w:tcPr>
            <w:tcW w:w="936" w:type="dxa"/>
            <w:vAlign w:val="center"/>
            <w:hideMark/>
          </w:tcPr>
          <w:p w:rsidR="00841E8E" w:rsidRPr="003F546F" w:rsidRDefault="00841E8E">
            <w:pPr>
              <w:spacing w:line="240" w:lineRule="exact"/>
              <w:jc w:val="center"/>
              <w:rPr>
                <w:kern w:val="2"/>
                <w:sz w:val="18"/>
                <w:szCs w:val="18"/>
              </w:rPr>
            </w:pPr>
            <w:r w:rsidRPr="003F546F">
              <w:rPr>
                <w:kern w:val="2"/>
                <w:sz w:val="18"/>
                <w:szCs w:val="18"/>
              </w:rPr>
              <w:t>26.5%</w:t>
            </w:r>
          </w:p>
        </w:tc>
        <w:tc>
          <w:tcPr>
            <w:tcW w:w="936" w:type="dxa"/>
            <w:vAlign w:val="center"/>
            <w:hideMark/>
          </w:tcPr>
          <w:p w:rsidR="00841E8E" w:rsidRPr="003F546F" w:rsidRDefault="00841E8E">
            <w:pPr>
              <w:spacing w:line="240" w:lineRule="exact"/>
              <w:jc w:val="center"/>
              <w:rPr>
                <w:kern w:val="2"/>
                <w:sz w:val="18"/>
                <w:szCs w:val="18"/>
              </w:rPr>
            </w:pPr>
            <w:r w:rsidRPr="003F546F">
              <w:rPr>
                <w:kern w:val="2"/>
                <w:sz w:val="18"/>
                <w:szCs w:val="18"/>
              </w:rPr>
              <w:t>26.3%</w:t>
            </w:r>
          </w:p>
        </w:tc>
        <w:tc>
          <w:tcPr>
            <w:tcW w:w="982" w:type="dxa"/>
            <w:vAlign w:val="center"/>
          </w:tcPr>
          <w:p w:rsidR="00841E8E" w:rsidRPr="003F546F" w:rsidRDefault="00841E8E" w:rsidP="00825BB7">
            <w:pPr>
              <w:spacing w:line="240" w:lineRule="exact"/>
              <w:jc w:val="center"/>
              <w:rPr>
                <w:kern w:val="2"/>
                <w:sz w:val="18"/>
                <w:szCs w:val="18"/>
              </w:rPr>
            </w:pPr>
            <w:r w:rsidRPr="003F546F">
              <w:rPr>
                <w:kern w:val="2"/>
                <w:sz w:val="18"/>
                <w:szCs w:val="18"/>
              </w:rPr>
              <w:t>25.9%</w:t>
            </w:r>
          </w:p>
        </w:tc>
        <w:tc>
          <w:tcPr>
            <w:tcW w:w="1042" w:type="dxa"/>
          </w:tcPr>
          <w:p w:rsidR="00841E8E" w:rsidRPr="003F546F" w:rsidRDefault="00841E8E" w:rsidP="00825BB7">
            <w:pPr>
              <w:spacing w:line="240" w:lineRule="exact"/>
              <w:jc w:val="center"/>
              <w:rPr>
                <w:kern w:val="2"/>
                <w:sz w:val="18"/>
                <w:szCs w:val="18"/>
              </w:rPr>
            </w:pPr>
            <w:r>
              <w:rPr>
                <w:rFonts w:hint="eastAsia"/>
                <w:kern w:val="2"/>
                <w:sz w:val="18"/>
                <w:szCs w:val="18"/>
              </w:rPr>
              <w:t>24.2%</w:t>
            </w:r>
          </w:p>
        </w:tc>
        <w:tc>
          <w:tcPr>
            <w:tcW w:w="994" w:type="dxa"/>
          </w:tcPr>
          <w:p w:rsidR="00841E8E" w:rsidRPr="003F546F" w:rsidRDefault="00841E8E" w:rsidP="00825BB7">
            <w:pPr>
              <w:spacing w:line="240" w:lineRule="exact"/>
              <w:jc w:val="center"/>
              <w:rPr>
                <w:kern w:val="2"/>
                <w:sz w:val="18"/>
                <w:szCs w:val="18"/>
              </w:rPr>
            </w:pPr>
            <w:r>
              <w:rPr>
                <w:rFonts w:hint="eastAsia"/>
                <w:kern w:val="2"/>
                <w:sz w:val="18"/>
                <w:szCs w:val="18"/>
              </w:rPr>
              <w:t>24.2%</w:t>
            </w:r>
          </w:p>
        </w:tc>
      </w:tr>
    </w:tbl>
    <w:p w:rsidR="00841E8E" w:rsidRPr="003D7453" w:rsidRDefault="00841E8E" w:rsidP="00960882">
      <w:pPr>
        <w:rPr>
          <w:sz w:val="20"/>
          <w:szCs w:val="20"/>
        </w:rPr>
      </w:pPr>
    </w:p>
  </w:footnote>
  <w:footnote w:id="4">
    <w:p w:rsidR="00841E8E" w:rsidRPr="009E3F37" w:rsidRDefault="00841E8E" w:rsidP="009E3F37">
      <w:pPr>
        <w:spacing w:after="0" w:line="220" w:lineRule="exact"/>
        <w:rPr>
          <w:sz w:val="20"/>
          <w:szCs w:val="20"/>
          <w:lang w:eastAsia="zh-TW"/>
        </w:rPr>
      </w:pPr>
      <w:r w:rsidRPr="00902A15">
        <w:rPr>
          <w:rStyle w:val="ab"/>
        </w:rPr>
        <w:footnoteRef/>
      </w:r>
      <w:r w:rsidRPr="00902A15">
        <w:rPr>
          <w:b/>
          <w:sz w:val="20"/>
          <w:szCs w:val="20"/>
          <w:lang w:eastAsia="zh-TW"/>
        </w:rPr>
        <w:t xml:space="preserve"> </w:t>
      </w:r>
      <w:r w:rsidRPr="009E3F37">
        <w:rPr>
          <w:sz w:val="20"/>
          <w:szCs w:val="20"/>
          <w:lang w:eastAsia="zh-TW"/>
        </w:rPr>
        <w:t>香港社區組織協會</w:t>
      </w:r>
      <w:bookmarkStart w:id="1" w:name="id.gjdgxs"/>
      <w:bookmarkEnd w:id="1"/>
      <w:r w:rsidRPr="009E3F37">
        <w:rPr>
          <w:sz w:val="20"/>
          <w:szCs w:val="20"/>
          <w:lang w:eastAsia="zh-TW"/>
        </w:rPr>
        <w:t>2014</w:t>
      </w:r>
      <w:r w:rsidRPr="009E3F37">
        <w:rPr>
          <w:sz w:val="20"/>
          <w:szCs w:val="20"/>
          <w:lang w:eastAsia="zh-TW"/>
        </w:rPr>
        <w:t>年</w:t>
      </w:r>
      <w:r w:rsidRPr="009E3F37">
        <w:rPr>
          <w:sz w:val="20"/>
          <w:szCs w:val="20"/>
          <w:lang w:eastAsia="zh-TW"/>
        </w:rPr>
        <w:t>7</w:t>
      </w:r>
      <w:r w:rsidRPr="009E3F37">
        <w:rPr>
          <w:sz w:val="20"/>
          <w:szCs w:val="20"/>
          <w:lang w:eastAsia="zh-TW"/>
        </w:rPr>
        <w:t>月</w:t>
      </w:r>
      <w:r w:rsidRPr="009E3F37">
        <w:rPr>
          <w:sz w:val="20"/>
          <w:szCs w:val="20"/>
          <w:lang w:eastAsia="zh-TW"/>
        </w:rPr>
        <w:t>24</w:t>
      </w:r>
      <w:r w:rsidRPr="009E3F37">
        <w:rPr>
          <w:sz w:val="20"/>
          <w:szCs w:val="20"/>
          <w:lang w:eastAsia="zh-TW"/>
        </w:rPr>
        <w:t>日立法會房屋事務委員會</w:t>
      </w:r>
      <w:r w:rsidRPr="009E3F37">
        <w:rPr>
          <w:sz w:val="20"/>
          <w:szCs w:val="20"/>
          <w:lang w:eastAsia="zh-TW"/>
        </w:rPr>
        <w:t xml:space="preserve"> </w:t>
      </w:r>
      <w:r w:rsidRPr="009E3F37">
        <w:rPr>
          <w:sz w:val="20"/>
          <w:szCs w:val="20"/>
          <w:lang w:eastAsia="zh-TW"/>
        </w:rPr>
        <w:t>就修訂租務管制條例意見書</w:t>
      </w:r>
      <w:r w:rsidRPr="009E3F37">
        <w:rPr>
          <w:sz w:val="20"/>
          <w:szCs w:val="20"/>
          <w:lang w:eastAsia="zh-TW"/>
        </w:rPr>
        <w:t xml:space="preserve"> </w:t>
      </w:r>
    </w:p>
    <w:p w:rsidR="00841E8E" w:rsidRPr="009E3F37" w:rsidRDefault="001E6807" w:rsidP="009E3F37">
      <w:pPr>
        <w:pStyle w:val="a9"/>
        <w:spacing w:line="220" w:lineRule="exact"/>
      </w:pPr>
      <w:hyperlink r:id="rId1" w:history="1">
        <w:r w:rsidR="00841E8E" w:rsidRPr="009E3F37">
          <w:rPr>
            <w:rStyle w:val="ac"/>
          </w:rPr>
          <w:t>http://www.soco.org.hk/publication/press_release/privatehousing/2014/pr_2014_7_24.doc</w:t>
        </w:r>
      </w:hyperlink>
    </w:p>
    <w:p w:rsidR="00841E8E" w:rsidRPr="009E3F37" w:rsidRDefault="00841E8E" w:rsidP="009E3F37">
      <w:pPr>
        <w:pStyle w:val="a9"/>
        <w:spacing w:line="220" w:lineRule="exact"/>
      </w:pPr>
      <w:r w:rsidRPr="009E3F37">
        <w:rPr>
          <w:rFonts w:hint="eastAsia"/>
        </w:rPr>
        <w:t>請參見以下文件</w:t>
      </w:r>
      <w:r w:rsidRPr="009E3F37">
        <w:rPr>
          <w:rFonts w:hint="eastAsia"/>
        </w:rPr>
        <w:t>:</w:t>
      </w:r>
    </w:p>
  </w:footnote>
  <w:footnote w:id="5">
    <w:p w:rsidR="00841E8E" w:rsidRPr="009E3F37" w:rsidRDefault="00841E8E" w:rsidP="009E3F37">
      <w:pPr>
        <w:spacing w:after="0" w:line="220" w:lineRule="exact"/>
        <w:rPr>
          <w:sz w:val="20"/>
          <w:szCs w:val="20"/>
          <w:lang w:eastAsia="zh-TW"/>
        </w:rPr>
      </w:pPr>
      <w:r w:rsidRPr="009E3F37">
        <w:rPr>
          <w:sz w:val="20"/>
          <w:szCs w:val="20"/>
          <w:lang w:eastAsia="zh-TW"/>
        </w:rPr>
        <w:t>香港政府差餉物業估價署</w:t>
      </w:r>
      <w:r w:rsidRPr="009E3F37">
        <w:rPr>
          <w:sz w:val="20"/>
          <w:szCs w:val="20"/>
          <w:lang w:eastAsia="zh-TW"/>
        </w:rPr>
        <w:t>(2014)</w:t>
      </w:r>
      <w:r w:rsidRPr="009E3F37">
        <w:rPr>
          <w:sz w:val="20"/>
          <w:szCs w:val="20"/>
          <w:lang w:eastAsia="zh-TW"/>
        </w:rPr>
        <w:t>，</w:t>
      </w:r>
      <w:r w:rsidRPr="009E3F37">
        <w:rPr>
          <w:sz w:val="20"/>
          <w:szCs w:val="20"/>
          <w:lang w:eastAsia="zh-TW"/>
        </w:rPr>
        <w:t>&lt;</w:t>
      </w:r>
      <w:r w:rsidRPr="009E3F37">
        <w:rPr>
          <w:sz w:val="20"/>
          <w:szCs w:val="20"/>
          <w:lang w:eastAsia="zh-TW"/>
        </w:rPr>
        <w:t>私人住宅</w:t>
      </w:r>
      <w:r w:rsidRPr="009E3F37">
        <w:rPr>
          <w:sz w:val="20"/>
          <w:szCs w:val="20"/>
          <w:lang w:eastAsia="zh-TW"/>
        </w:rPr>
        <w:t>-</w:t>
      </w:r>
      <w:r w:rsidRPr="009E3F37">
        <w:rPr>
          <w:sz w:val="20"/>
          <w:szCs w:val="20"/>
          <w:lang w:eastAsia="zh-TW"/>
        </w:rPr>
        <w:t>各類單位平均租金</w:t>
      </w:r>
      <w:r w:rsidRPr="009E3F37">
        <w:rPr>
          <w:sz w:val="20"/>
          <w:szCs w:val="20"/>
          <w:lang w:eastAsia="zh-TW"/>
        </w:rPr>
        <w:t>(</w:t>
      </w:r>
      <w:r w:rsidRPr="009E3F37">
        <w:rPr>
          <w:sz w:val="20"/>
          <w:szCs w:val="20"/>
          <w:lang w:eastAsia="zh-TW"/>
        </w:rPr>
        <w:t>自</w:t>
      </w:r>
      <w:r w:rsidRPr="009E3F37">
        <w:rPr>
          <w:sz w:val="20"/>
          <w:szCs w:val="20"/>
          <w:lang w:eastAsia="zh-TW"/>
        </w:rPr>
        <w:t>1982</w:t>
      </w:r>
      <w:r w:rsidRPr="009E3F37">
        <w:rPr>
          <w:sz w:val="20"/>
          <w:szCs w:val="20"/>
          <w:lang w:eastAsia="zh-TW"/>
        </w:rPr>
        <w:t>年起</w:t>
      </w:r>
      <w:r w:rsidRPr="009E3F37">
        <w:rPr>
          <w:sz w:val="20"/>
          <w:szCs w:val="20"/>
          <w:lang w:eastAsia="zh-TW"/>
        </w:rPr>
        <w:t>)&gt;</w:t>
      </w:r>
      <w:r w:rsidRPr="009E3F37">
        <w:rPr>
          <w:rFonts w:hint="eastAsia"/>
          <w:sz w:val="20"/>
          <w:szCs w:val="20"/>
          <w:lang w:eastAsia="zh-TW"/>
        </w:rPr>
        <w:t>及</w:t>
      </w:r>
      <w:r w:rsidRPr="009E3F37">
        <w:rPr>
          <w:sz w:val="20"/>
          <w:szCs w:val="20"/>
          <w:lang w:eastAsia="zh-TW"/>
        </w:rPr>
        <w:t>2.</w:t>
      </w:r>
      <w:r w:rsidRPr="009E3F37">
        <w:rPr>
          <w:sz w:val="20"/>
          <w:szCs w:val="20"/>
          <w:lang w:eastAsia="zh-TW"/>
        </w:rPr>
        <w:t>政策二十一有限公司</w:t>
      </w:r>
      <w:r w:rsidRPr="009E3F37">
        <w:rPr>
          <w:sz w:val="20"/>
          <w:szCs w:val="20"/>
          <w:lang w:eastAsia="zh-TW"/>
        </w:rPr>
        <w:t>(2013)</w:t>
      </w:r>
      <w:r w:rsidRPr="009E3F37">
        <w:rPr>
          <w:sz w:val="20"/>
          <w:szCs w:val="20"/>
          <w:lang w:eastAsia="zh-TW"/>
        </w:rPr>
        <w:t>，</w:t>
      </w:r>
      <w:r w:rsidRPr="009E3F37">
        <w:rPr>
          <w:sz w:val="20"/>
          <w:szCs w:val="20"/>
          <w:lang w:eastAsia="zh-TW"/>
        </w:rPr>
        <w:t>&lt;</w:t>
      </w:r>
      <w:r w:rsidRPr="009E3F37">
        <w:rPr>
          <w:sz w:val="20"/>
          <w:szCs w:val="20"/>
          <w:lang w:eastAsia="zh-TW"/>
        </w:rPr>
        <w:t>香港分間樓宇單位的調查報告</w:t>
      </w:r>
      <w:r w:rsidRPr="009E3F37">
        <w:rPr>
          <w:sz w:val="20"/>
          <w:szCs w:val="20"/>
          <w:lang w:eastAsia="zh-TW"/>
        </w:rPr>
        <w:t>&gt;</w:t>
      </w:r>
      <w:r w:rsidR="000F47CF">
        <w:rPr>
          <w:rFonts w:hint="eastAsia"/>
          <w:sz w:val="20"/>
          <w:szCs w:val="20"/>
          <w:lang w:eastAsia="zh-TW"/>
        </w:rPr>
        <w:t xml:space="preserve"> </w:t>
      </w:r>
      <w:r w:rsidR="000F47CF">
        <w:rPr>
          <w:rFonts w:hint="eastAsia"/>
          <w:sz w:val="20"/>
          <w:szCs w:val="20"/>
          <w:lang w:eastAsia="zh-TW"/>
        </w:rPr>
        <w:t>及</w:t>
      </w:r>
    </w:p>
  </w:footnote>
  <w:footnote w:id="6">
    <w:p w:rsidR="00841E8E" w:rsidRPr="009E3F37" w:rsidRDefault="00841E8E" w:rsidP="009E3F37">
      <w:pPr>
        <w:pStyle w:val="a9"/>
        <w:spacing w:line="220" w:lineRule="exact"/>
      </w:pPr>
      <w:r w:rsidRPr="009E3F37">
        <w:rPr>
          <w:rFonts w:ascii="新細明體" w:hAnsi="新細明體" w:hint="eastAsia"/>
        </w:rPr>
        <w:t>劏房貧窮兒童住屋狀況調查報告</w:t>
      </w:r>
      <w:r w:rsidRPr="009E3F37">
        <w:rPr>
          <w:rFonts w:ascii="新細明體" w:hAnsi="新細明體" w:hint="eastAsia"/>
          <w:i/>
        </w:rPr>
        <w:t>，香港社區組織協會，2014年</w:t>
      </w:r>
    </w:p>
  </w:footnote>
  <w:footnote w:id="7">
    <w:p w:rsidR="00841E8E" w:rsidRPr="00BD06C1" w:rsidRDefault="00841E8E" w:rsidP="000F47CF">
      <w:pPr>
        <w:widowControl w:val="0"/>
        <w:autoSpaceDE w:val="0"/>
        <w:autoSpaceDN w:val="0"/>
        <w:adjustRightInd w:val="0"/>
        <w:spacing w:after="0" w:line="220" w:lineRule="exact"/>
        <w:jc w:val="both"/>
        <w:rPr>
          <w:sz w:val="20"/>
          <w:lang w:eastAsia="zh-TW"/>
        </w:rPr>
      </w:pPr>
      <w:r w:rsidRPr="007178FD">
        <w:rPr>
          <w:rStyle w:val="ab"/>
        </w:rPr>
        <w:footnoteRef/>
      </w:r>
      <w:r w:rsidRPr="00BD06C1">
        <w:rPr>
          <w:rFonts w:hint="eastAsia"/>
          <w:sz w:val="20"/>
          <w:lang w:eastAsia="zh-TW"/>
        </w:rPr>
        <w:t xml:space="preserve"> </w:t>
      </w:r>
      <w:r w:rsidRPr="00BD06C1">
        <w:rPr>
          <w:sz w:val="20"/>
          <w:lang w:eastAsia="zh-TW"/>
        </w:rPr>
        <w:t>在國際社會中，各國亦在國際</w:t>
      </w:r>
      <w:r w:rsidRPr="00BD06C1">
        <w:rPr>
          <w:rFonts w:hint="eastAsia"/>
          <w:sz w:val="20"/>
          <w:lang w:eastAsia="zh-TW"/>
        </w:rPr>
        <w:t>人權</w:t>
      </w:r>
      <w:r w:rsidRPr="00BD06C1">
        <w:rPr>
          <w:sz w:val="20"/>
          <w:lang w:eastAsia="zh-TW"/>
        </w:rPr>
        <w:t>公約上承認房屋權利的重要性。除聯合國《經濟、社會、文化權利國際公約》外，經濟、社會、文化權利委員會亦發出通過的一般性意見，進一步規範締約國如何履行落實房屋權的承諾，從而幫助締約國擬備報告，並建議改善報告程</w:t>
      </w:r>
      <w:r w:rsidRPr="00BD06C1">
        <w:rPr>
          <w:rFonts w:hint="eastAsia"/>
          <w:sz w:val="20"/>
          <w:lang w:eastAsia="zh-TW"/>
        </w:rPr>
        <w:t>序</w:t>
      </w:r>
      <w:r w:rsidRPr="00BD06C1">
        <w:rPr>
          <w:sz w:val="20"/>
          <w:lang w:eastAsia="zh-TW"/>
        </w:rPr>
        <w:t>，促進有關權利的實現。由於一般性意見亦屬國際法中一重要文憲，具有一定約束力和參考價值。詳情可參見</w:t>
      </w:r>
      <w:r w:rsidRPr="00BD06C1">
        <w:rPr>
          <w:sz w:val="20"/>
          <w:lang w:eastAsia="zh-TW"/>
        </w:rPr>
        <w:t xml:space="preserve">HRI/GEN/1/Rev.7 </w:t>
      </w:r>
      <w:r w:rsidRPr="00BD06C1">
        <w:rPr>
          <w:sz w:val="20"/>
          <w:lang w:eastAsia="zh-TW"/>
        </w:rPr>
        <w:t>聯合國經濟、社會、文化權利委員會</w:t>
      </w:r>
      <w:r w:rsidRPr="00BD06C1">
        <w:rPr>
          <w:sz w:val="20"/>
          <w:lang w:eastAsia="zh-TW"/>
        </w:rPr>
        <w:t xml:space="preserve"> </w:t>
      </w:r>
      <w:r w:rsidRPr="00BD06C1">
        <w:rPr>
          <w:sz w:val="20"/>
          <w:lang w:eastAsia="zh-TW"/>
        </w:rPr>
        <w:t>第六屆會議</w:t>
      </w:r>
      <w:r w:rsidRPr="00BD06C1">
        <w:rPr>
          <w:sz w:val="20"/>
          <w:lang w:eastAsia="zh-TW"/>
        </w:rPr>
        <w:t xml:space="preserve">(1991 </w:t>
      </w:r>
      <w:r w:rsidRPr="00BD06C1">
        <w:rPr>
          <w:sz w:val="20"/>
          <w:lang w:eastAsia="zh-TW"/>
        </w:rPr>
        <w:t>年</w:t>
      </w:r>
      <w:r w:rsidRPr="00BD06C1">
        <w:rPr>
          <w:sz w:val="20"/>
          <w:lang w:eastAsia="zh-TW"/>
        </w:rPr>
        <w:t>) (</w:t>
      </w:r>
      <w:r w:rsidRPr="00BD06C1">
        <w:rPr>
          <w:sz w:val="20"/>
          <w:lang w:eastAsia="zh-TW"/>
        </w:rPr>
        <w:t>載於</w:t>
      </w:r>
      <w:r w:rsidRPr="00BD06C1">
        <w:rPr>
          <w:sz w:val="20"/>
          <w:lang w:eastAsia="zh-TW"/>
        </w:rPr>
        <w:t>E/1992/23</w:t>
      </w:r>
      <w:r w:rsidRPr="00BD06C1">
        <w:rPr>
          <w:sz w:val="20"/>
          <w:lang w:eastAsia="zh-TW"/>
        </w:rPr>
        <w:t>號文件</w:t>
      </w:r>
      <w:r w:rsidRPr="00BD06C1">
        <w:rPr>
          <w:sz w:val="20"/>
          <w:lang w:eastAsia="zh-TW"/>
        </w:rPr>
        <w:t xml:space="preserve">) </w:t>
      </w:r>
      <w:r w:rsidRPr="00BD06C1">
        <w:rPr>
          <w:sz w:val="20"/>
          <w:lang w:eastAsia="zh-TW"/>
        </w:rPr>
        <w:t>第</w:t>
      </w:r>
      <w:r w:rsidRPr="00BD06C1">
        <w:rPr>
          <w:sz w:val="20"/>
          <w:lang w:eastAsia="zh-TW"/>
        </w:rPr>
        <w:t xml:space="preserve">4 </w:t>
      </w:r>
      <w:r w:rsidRPr="00BD06C1">
        <w:rPr>
          <w:sz w:val="20"/>
          <w:lang w:eastAsia="zh-TW"/>
        </w:rPr>
        <w:t>號一般性意見：適足住房權</w:t>
      </w:r>
      <w:r w:rsidRPr="00BD06C1">
        <w:rPr>
          <w:sz w:val="20"/>
          <w:lang w:eastAsia="zh-TW"/>
        </w:rPr>
        <w:t xml:space="preserve"> (</w:t>
      </w:r>
      <w:r w:rsidRPr="00BD06C1">
        <w:rPr>
          <w:sz w:val="20"/>
          <w:lang w:eastAsia="zh-TW"/>
        </w:rPr>
        <w:t>公約》第</w:t>
      </w:r>
      <w:r w:rsidRPr="00BD06C1">
        <w:rPr>
          <w:sz w:val="20"/>
          <w:lang w:eastAsia="zh-TW"/>
        </w:rPr>
        <w:t>11</w:t>
      </w:r>
      <w:r w:rsidRPr="00BD06C1">
        <w:rPr>
          <w:sz w:val="20"/>
          <w:lang w:eastAsia="zh-TW"/>
        </w:rPr>
        <w:t>條第</w:t>
      </w:r>
      <w:r w:rsidRPr="00BD06C1">
        <w:rPr>
          <w:sz w:val="20"/>
          <w:lang w:eastAsia="zh-TW"/>
        </w:rPr>
        <w:t>(1)</w:t>
      </w:r>
      <w:r w:rsidRPr="00BD06C1">
        <w:rPr>
          <w:sz w:val="20"/>
          <w:lang w:eastAsia="zh-TW"/>
        </w:rPr>
        <w:t>款</w:t>
      </w:r>
      <w:r w:rsidRPr="00BD06C1">
        <w:rPr>
          <w:sz w:val="20"/>
          <w:lang w:eastAsia="zh-TW"/>
        </w:rPr>
        <w:t>)</w:t>
      </w:r>
    </w:p>
    <w:p w:rsidR="00841E8E" w:rsidRDefault="001E6807" w:rsidP="000F47CF">
      <w:pPr>
        <w:widowControl w:val="0"/>
        <w:autoSpaceDE w:val="0"/>
        <w:autoSpaceDN w:val="0"/>
        <w:adjustRightInd w:val="0"/>
        <w:spacing w:after="0" w:line="220" w:lineRule="exact"/>
        <w:jc w:val="both"/>
        <w:rPr>
          <w:sz w:val="20"/>
          <w:lang w:eastAsia="zh-TW"/>
        </w:rPr>
      </w:pPr>
      <w:hyperlink r:id="rId2" w:history="1">
        <w:r w:rsidR="00841E8E" w:rsidRPr="005750AC">
          <w:rPr>
            <w:rStyle w:val="ac"/>
            <w:sz w:val="20"/>
            <w:lang w:eastAsia="zh-TW"/>
          </w:rPr>
          <w:t>http://www2.ohchr.org/english/issues/housing/docs/CG4_ch.pdf</w:t>
        </w:r>
      </w:hyperlink>
      <w:r w:rsidR="00841E8E">
        <w:rPr>
          <w:rFonts w:hint="eastAsia"/>
          <w:sz w:val="20"/>
          <w:lang w:eastAsia="zh-TW"/>
        </w:rPr>
        <w:t xml:space="preserve"> </w:t>
      </w:r>
      <w:r w:rsidR="00841E8E" w:rsidRPr="006403E0">
        <w:rPr>
          <w:sz w:val="20"/>
          <w:lang w:eastAsia="zh-TW"/>
        </w:rPr>
        <w:t>及聯合國人權理事會就適足生活水準所含適足住房權以及在這方面不受歧視的權利問題</w:t>
      </w:r>
      <w:r w:rsidR="00841E8E" w:rsidRPr="006403E0">
        <w:rPr>
          <w:sz w:val="20"/>
          <w:lang w:eastAsia="zh-TW"/>
        </w:rPr>
        <w:t>(2013</w:t>
      </w:r>
      <w:r w:rsidR="00841E8E" w:rsidRPr="006403E0">
        <w:rPr>
          <w:sz w:val="20"/>
          <w:lang w:eastAsia="zh-TW"/>
        </w:rPr>
        <w:t>年</w:t>
      </w:r>
      <w:r w:rsidR="00841E8E" w:rsidRPr="006403E0">
        <w:rPr>
          <w:sz w:val="20"/>
          <w:lang w:eastAsia="zh-TW"/>
        </w:rPr>
        <w:t>12</w:t>
      </w:r>
      <w:r w:rsidR="00841E8E" w:rsidRPr="006403E0">
        <w:rPr>
          <w:sz w:val="20"/>
          <w:lang w:eastAsia="zh-TW"/>
        </w:rPr>
        <w:t>月</w:t>
      </w:r>
      <w:r w:rsidR="00841E8E" w:rsidRPr="006403E0">
        <w:rPr>
          <w:sz w:val="20"/>
          <w:lang w:eastAsia="zh-TW"/>
        </w:rPr>
        <w:t>30</w:t>
      </w:r>
      <w:r w:rsidR="00841E8E" w:rsidRPr="006403E0">
        <w:rPr>
          <w:sz w:val="20"/>
          <w:lang w:eastAsia="zh-TW"/>
        </w:rPr>
        <w:t>日</w:t>
      </w:r>
      <w:r w:rsidR="00841E8E" w:rsidRPr="006403E0">
        <w:rPr>
          <w:sz w:val="20"/>
          <w:lang w:eastAsia="zh-TW"/>
        </w:rPr>
        <w:t>)(A/HRC/25/54)</w:t>
      </w:r>
      <w:r w:rsidR="00841E8E">
        <w:rPr>
          <w:rFonts w:hint="eastAsia"/>
          <w:sz w:val="20"/>
          <w:lang w:eastAsia="zh-TW"/>
        </w:rPr>
        <w:t xml:space="preserve"> </w:t>
      </w:r>
    </w:p>
    <w:p w:rsidR="00841E8E" w:rsidRPr="006403E0" w:rsidRDefault="001E6807" w:rsidP="000F47CF">
      <w:pPr>
        <w:widowControl w:val="0"/>
        <w:autoSpaceDE w:val="0"/>
        <w:autoSpaceDN w:val="0"/>
        <w:adjustRightInd w:val="0"/>
        <w:spacing w:after="0" w:line="220" w:lineRule="exact"/>
        <w:jc w:val="both"/>
      </w:pPr>
      <w:hyperlink r:id="rId3" w:history="1">
        <w:r w:rsidR="00841E8E" w:rsidRPr="005750AC">
          <w:rPr>
            <w:rStyle w:val="ac"/>
            <w:sz w:val="20"/>
          </w:rPr>
          <w:t>http://www.ohchr.org/EN/HRBodies/HRC/RegularSessions/Session25/Documents/A-HRC-25-54_en.doc</w:t>
        </w:r>
      </w:hyperlink>
      <w:r w:rsidR="00841E8E">
        <w:rPr>
          <w:rFonts w:hint="eastAsia"/>
          <w:sz w:val="20"/>
        </w:rPr>
        <w:t xml:space="preserve"> </w:t>
      </w:r>
    </w:p>
  </w:footnote>
  <w:footnote w:id="8">
    <w:p w:rsidR="00841E8E" w:rsidRPr="00102673" w:rsidRDefault="00841E8E" w:rsidP="000F47CF">
      <w:pPr>
        <w:pStyle w:val="Default"/>
        <w:spacing w:line="220" w:lineRule="exact"/>
      </w:pPr>
      <w:r w:rsidRPr="007178FD">
        <w:rPr>
          <w:rStyle w:val="ab"/>
        </w:rPr>
        <w:footnoteRef/>
      </w:r>
      <w:r>
        <w:t xml:space="preserve"> </w:t>
      </w:r>
      <w:r w:rsidRPr="00333DBA">
        <w:rPr>
          <w:rFonts w:ascii="Times New Roman" w:eastAsia="新細明體" w:cs="Times New Roman" w:hint="eastAsia"/>
          <w:sz w:val="20"/>
          <w:szCs w:val="20"/>
        </w:rPr>
        <w:t>聯合國經濟、社會及文化權利委員會</w:t>
      </w:r>
      <w:r w:rsidRPr="00333DBA">
        <w:rPr>
          <w:rFonts w:ascii="Times New Roman" w:eastAsia="新細明體" w:cs="Times New Roman"/>
          <w:sz w:val="20"/>
          <w:szCs w:val="20"/>
        </w:rPr>
        <w:t xml:space="preserve"> </w:t>
      </w:r>
      <w:r w:rsidRPr="00102673">
        <w:rPr>
          <w:rFonts w:ascii="Times New Roman" w:eastAsia="新細明體" w:cs="Times New Roman" w:hint="eastAsia"/>
          <w:sz w:val="20"/>
          <w:szCs w:val="20"/>
          <w:u w:val="single"/>
        </w:rPr>
        <w:t>第六屆會議</w:t>
      </w:r>
      <w:r w:rsidRPr="00102673">
        <w:rPr>
          <w:rFonts w:ascii="Times New Roman" w:eastAsia="新細明體" w:cs="Times New Roman"/>
          <w:sz w:val="20"/>
          <w:szCs w:val="20"/>
          <w:u w:val="single"/>
        </w:rPr>
        <w:t>(1991</w:t>
      </w:r>
      <w:r w:rsidRPr="00102673">
        <w:rPr>
          <w:rFonts w:ascii="Times New Roman" w:eastAsia="新細明體" w:cs="Times New Roman" w:hint="eastAsia"/>
          <w:sz w:val="20"/>
          <w:szCs w:val="20"/>
          <w:u w:val="single"/>
        </w:rPr>
        <w:t>年</w:t>
      </w:r>
      <w:r w:rsidRPr="00102673">
        <w:rPr>
          <w:rFonts w:ascii="Times New Roman" w:eastAsia="新細明體" w:cs="Times New Roman"/>
          <w:sz w:val="20"/>
          <w:szCs w:val="20"/>
          <w:u w:val="single"/>
        </w:rPr>
        <w:t>)</w:t>
      </w:r>
      <w:r w:rsidRPr="00333DBA">
        <w:rPr>
          <w:rFonts w:ascii="Times New Roman" w:eastAsia="新細明體" w:cs="Times New Roman"/>
          <w:sz w:val="20"/>
          <w:szCs w:val="20"/>
          <w:u w:val="single"/>
        </w:rPr>
        <w:t xml:space="preserve"> (</w:t>
      </w:r>
      <w:r w:rsidRPr="00F30384">
        <w:rPr>
          <w:rFonts w:ascii="Times New Roman" w:eastAsia="新細明體" w:cs="Times New Roman" w:hint="eastAsia"/>
          <w:sz w:val="20"/>
          <w:szCs w:val="20"/>
          <w:u w:val="single"/>
        </w:rPr>
        <w:t>第</w:t>
      </w:r>
      <w:r w:rsidRPr="00F30384">
        <w:rPr>
          <w:rFonts w:ascii="Times New Roman" w:eastAsia="新細明體" w:cs="Times New Roman"/>
          <w:b/>
          <w:bCs/>
          <w:sz w:val="20"/>
          <w:szCs w:val="20"/>
          <w:u w:val="single"/>
        </w:rPr>
        <w:t>4</w:t>
      </w:r>
      <w:r w:rsidRPr="00F30384">
        <w:rPr>
          <w:rFonts w:ascii="Times New Roman" w:eastAsia="新細明體" w:cs="Times New Roman" w:hint="eastAsia"/>
          <w:sz w:val="20"/>
          <w:szCs w:val="20"/>
          <w:u w:val="single"/>
        </w:rPr>
        <w:t>號</w:t>
      </w:r>
      <w:r w:rsidRPr="00F30384">
        <w:rPr>
          <w:rFonts w:ascii="Times New Roman" w:eastAsia="新細明體" w:cs="Times New Roman" w:hint="eastAsia"/>
          <w:sz w:val="20"/>
          <w:szCs w:val="20"/>
          <w:u w:val="single"/>
        </w:rPr>
        <w:t xml:space="preserve"> </w:t>
      </w:r>
      <w:r w:rsidRPr="00F30384">
        <w:rPr>
          <w:rFonts w:ascii="Times New Roman" w:eastAsia="新細明體" w:cs="Times New Roman" w:hint="eastAsia"/>
          <w:sz w:val="20"/>
          <w:szCs w:val="20"/>
          <w:u w:val="single"/>
        </w:rPr>
        <w:t>一般性意見：適足住房權</w:t>
      </w:r>
      <w:r w:rsidRPr="00F30384">
        <w:rPr>
          <w:rFonts w:ascii="Times New Roman" w:eastAsia="新細明體" w:cs="Times New Roman" w:hint="eastAsia"/>
          <w:sz w:val="20"/>
          <w:szCs w:val="20"/>
          <w:u w:val="single"/>
        </w:rPr>
        <w:t xml:space="preserve"> </w:t>
      </w:r>
      <w:r w:rsidRPr="00F30384">
        <w:rPr>
          <w:rFonts w:ascii="Times New Roman" w:eastAsia="新細明體" w:cs="Times New Roman"/>
          <w:sz w:val="20"/>
          <w:szCs w:val="20"/>
          <w:u w:val="single"/>
        </w:rPr>
        <w:t>(</w:t>
      </w:r>
      <w:r w:rsidRPr="00F30384">
        <w:rPr>
          <w:rFonts w:ascii="Times New Roman" w:eastAsia="新細明體" w:cs="Times New Roman" w:hint="eastAsia"/>
          <w:sz w:val="20"/>
          <w:szCs w:val="20"/>
          <w:u w:val="single"/>
        </w:rPr>
        <w:t>《公約》第</w:t>
      </w:r>
      <w:r w:rsidRPr="00F30384">
        <w:rPr>
          <w:rFonts w:ascii="Times New Roman" w:eastAsia="新細明體" w:cs="Times New Roman"/>
          <w:b/>
          <w:bCs/>
          <w:sz w:val="20"/>
          <w:szCs w:val="20"/>
          <w:u w:val="single"/>
        </w:rPr>
        <w:t>11</w:t>
      </w:r>
      <w:r w:rsidRPr="00F30384">
        <w:rPr>
          <w:rFonts w:ascii="Times New Roman" w:eastAsia="新細明體" w:cs="Times New Roman" w:hint="eastAsia"/>
          <w:sz w:val="20"/>
          <w:szCs w:val="20"/>
          <w:u w:val="single"/>
        </w:rPr>
        <w:t>條第</w:t>
      </w:r>
      <w:r w:rsidRPr="00F30384">
        <w:rPr>
          <w:rFonts w:ascii="Times New Roman" w:eastAsia="新細明體" w:cs="Times New Roman"/>
          <w:sz w:val="20"/>
          <w:szCs w:val="20"/>
          <w:u w:val="single"/>
        </w:rPr>
        <w:t>(</w:t>
      </w:r>
      <w:r w:rsidRPr="00F30384">
        <w:rPr>
          <w:rFonts w:ascii="Times New Roman" w:eastAsia="新細明體" w:cs="Times New Roman"/>
          <w:b/>
          <w:bCs/>
          <w:sz w:val="20"/>
          <w:szCs w:val="20"/>
          <w:u w:val="single"/>
        </w:rPr>
        <w:t>1</w:t>
      </w:r>
      <w:r w:rsidRPr="00F30384">
        <w:rPr>
          <w:rFonts w:ascii="Times New Roman" w:eastAsia="新細明體" w:cs="Times New Roman"/>
          <w:sz w:val="20"/>
          <w:szCs w:val="20"/>
          <w:u w:val="single"/>
        </w:rPr>
        <w:t>)</w:t>
      </w:r>
      <w:r w:rsidRPr="00F30384">
        <w:rPr>
          <w:rFonts w:ascii="Times New Roman" w:eastAsia="新細明體" w:cs="Times New Roman" w:hint="eastAsia"/>
          <w:sz w:val="20"/>
          <w:szCs w:val="20"/>
          <w:u w:val="single"/>
        </w:rPr>
        <w:t>款</w:t>
      </w:r>
      <w:r w:rsidRPr="00F30384">
        <w:rPr>
          <w:rFonts w:ascii="Times New Roman" w:eastAsia="新細明體" w:cs="Times New Roman"/>
          <w:sz w:val="20"/>
          <w:szCs w:val="20"/>
          <w:u w:val="single"/>
        </w:rPr>
        <w:t>)</w:t>
      </w:r>
      <w:r w:rsidRPr="00333DBA">
        <w:rPr>
          <w:rFonts w:ascii="Times New Roman" w:eastAsia="新細明體" w:cs="Times New Roman"/>
          <w:sz w:val="20"/>
          <w:szCs w:val="20"/>
          <w:u w:val="single"/>
        </w:rPr>
        <w:t xml:space="preserve"> </w:t>
      </w:r>
      <w:r w:rsidRPr="00F30384">
        <w:rPr>
          <w:rFonts w:ascii="Times New Roman" w:eastAsia="新細明體" w:cs="Times New Roman" w:hint="eastAsia"/>
          <w:sz w:val="20"/>
          <w:szCs w:val="20"/>
          <w:u w:val="single"/>
        </w:rPr>
        <w:t>載於</w:t>
      </w:r>
      <w:r w:rsidRPr="00F30384">
        <w:rPr>
          <w:rFonts w:ascii="Times New Roman" w:eastAsia="新細明體" w:cs="Times New Roman"/>
          <w:sz w:val="20"/>
          <w:szCs w:val="20"/>
          <w:u w:val="single"/>
        </w:rPr>
        <w:t>E/1992/23</w:t>
      </w:r>
      <w:r w:rsidRPr="00F30384">
        <w:rPr>
          <w:rFonts w:ascii="Times New Roman" w:eastAsia="新細明體" w:cs="Times New Roman" w:hint="eastAsia"/>
          <w:sz w:val="20"/>
          <w:szCs w:val="20"/>
          <w:u w:val="single"/>
        </w:rPr>
        <w:t>號檔</w:t>
      </w:r>
      <w:r w:rsidRPr="00F30384">
        <w:rPr>
          <w:rFonts w:ascii="Times New Roman" w:eastAsia="新細明體" w:cs="Times New Roman"/>
          <w:sz w:val="20"/>
          <w:szCs w:val="20"/>
        </w:rPr>
        <w:t xml:space="preserve">) </w:t>
      </w:r>
      <w:r w:rsidRPr="00102673">
        <w:rPr>
          <w:rFonts w:ascii="Times New Roman" w:eastAsia="新細明體" w:cs="Times New Roman"/>
          <w:sz w:val="20"/>
          <w:szCs w:val="20"/>
        </w:rPr>
        <w:t xml:space="preserve"> HRI/GEN/1/Rev.7, pages 17 - 23 </w:t>
      </w:r>
      <w:hyperlink r:id="rId4" w:history="1">
        <w:r w:rsidRPr="00102673">
          <w:rPr>
            <w:rStyle w:val="ac"/>
            <w:rFonts w:ascii="Times New Roman" w:eastAsia="新細明體" w:cs="Times New Roman"/>
            <w:sz w:val="20"/>
            <w:szCs w:val="20"/>
          </w:rPr>
          <w:t>http://www2.ohchr.org/english/issues/housing/docs/CG4_ch.pdf</w:t>
        </w:r>
      </w:hyperlink>
      <w:r>
        <w:rPr>
          <w:rFonts w:hint="eastAsia"/>
        </w:rPr>
        <w:t xml:space="preserve"> </w:t>
      </w:r>
    </w:p>
  </w:footnote>
  <w:footnote w:id="9">
    <w:p w:rsidR="00841E8E" w:rsidRPr="00E11B1B" w:rsidRDefault="00841E8E" w:rsidP="007A4023">
      <w:pPr>
        <w:spacing w:after="0" w:line="220" w:lineRule="exact"/>
        <w:rPr>
          <w:sz w:val="20"/>
          <w:lang w:eastAsia="zh-TW"/>
        </w:rPr>
      </w:pPr>
      <w:r w:rsidRPr="007178FD">
        <w:rPr>
          <w:rStyle w:val="ab"/>
        </w:rPr>
        <w:footnoteRef/>
      </w:r>
      <w:r w:rsidRPr="00E11B1B">
        <w:rPr>
          <w:sz w:val="20"/>
          <w:lang w:eastAsia="zh-TW"/>
        </w:rPr>
        <w:t xml:space="preserve"> </w:t>
      </w:r>
      <w:r w:rsidRPr="00E11B1B">
        <w:rPr>
          <w:rStyle w:val="shorttext"/>
          <w:color w:val="222222"/>
          <w:sz w:val="20"/>
          <w:lang w:eastAsia="zh-TW"/>
        </w:rPr>
        <w:t>聯合國兒童權利委員會（</w:t>
      </w:r>
      <w:r w:rsidRPr="00E11B1B">
        <w:rPr>
          <w:rStyle w:val="shorttext"/>
          <w:color w:val="222222"/>
          <w:sz w:val="20"/>
          <w:lang w:eastAsia="zh-TW"/>
        </w:rPr>
        <w:t>CRC/C/CHN/3-4</w:t>
      </w:r>
      <w:r w:rsidRPr="00E11B1B">
        <w:rPr>
          <w:rStyle w:val="shorttext"/>
          <w:color w:val="222222"/>
          <w:sz w:val="20"/>
          <w:lang w:eastAsia="zh-TW"/>
        </w:rPr>
        <w:t>）</w:t>
      </w:r>
      <w:r w:rsidRPr="00E11B1B">
        <w:rPr>
          <w:sz w:val="20"/>
          <w:lang w:eastAsia="zh-TW"/>
        </w:rPr>
        <w:t>審議結論合併的第三次和第四次定期報告，中國（包括香港和澳門特別行政區），委員會通過在其第六十四屆會議（</w:t>
      </w:r>
      <w:r w:rsidRPr="00E11B1B">
        <w:rPr>
          <w:sz w:val="20"/>
          <w:lang w:eastAsia="zh-TW"/>
        </w:rPr>
        <w:t>2013</w:t>
      </w:r>
      <w:r w:rsidRPr="00E11B1B">
        <w:rPr>
          <w:sz w:val="20"/>
          <w:lang w:eastAsia="zh-TW"/>
        </w:rPr>
        <w:t>年</w:t>
      </w:r>
      <w:r w:rsidRPr="00E11B1B">
        <w:rPr>
          <w:sz w:val="20"/>
          <w:lang w:eastAsia="zh-TW"/>
        </w:rPr>
        <w:t>9</w:t>
      </w:r>
      <w:r w:rsidRPr="00E11B1B">
        <w:rPr>
          <w:sz w:val="20"/>
          <w:lang w:eastAsia="zh-TW"/>
        </w:rPr>
        <w:t>月</w:t>
      </w:r>
      <w:r w:rsidRPr="00E11B1B">
        <w:rPr>
          <w:sz w:val="20"/>
          <w:lang w:eastAsia="zh-TW"/>
        </w:rPr>
        <w:t>16</w:t>
      </w:r>
      <w:r w:rsidRPr="00E11B1B">
        <w:rPr>
          <w:sz w:val="20"/>
          <w:lang w:eastAsia="zh-TW"/>
        </w:rPr>
        <w:t>日至</w:t>
      </w:r>
      <w:r w:rsidRPr="00E11B1B">
        <w:rPr>
          <w:sz w:val="20"/>
          <w:lang w:eastAsia="zh-TW"/>
        </w:rPr>
        <w:t>10</w:t>
      </w:r>
      <w:r w:rsidRPr="00E11B1B">
        <w:rPr>
          <w:sz w:val="20"/>
          <w:lang w:eastAsia="zh-TW"/>
        </w:rPr>
        <w:t>月</w:t>
      </w:r>
      <w:r w:rsidRPr="00E11B1B">
        <w:rPr>
          <w:sz w:val="20"/>
          <w:lang w:eastAsia="zh-TW"/>
        </w:rPr>
        <w:t>4</w:t>
      </w:r>
      <w:r w:rsidRPr="00E11B1B">
        <w:rPr>
          <w:sz w:val="20"/>
          <w:lang w:eastAsia="zh-TW"/>
        </w:rPr>
        <w:t>日）</w:t>
      </w:r>
    </w:p>
    <w:p w:rsidR="00841E8E" w:rsidRPr="00E11B1B" w:rsidRDefault="001E6807" w:rsidP="007A4023">
      <w:pPr>
        <w:pStyle w:val="a9"/>
        <w:spacing w:line="220" w:lineRule="exact"/>
      </w:pPr>
      <w:hyperlink r:id="rId5" w:history="1">
        <w:r w:rsidR="00841E8E" w:rsidRPr="00E11B1B">
          <w:rPr>
            <w:rStyle w:val="ac"/>
          </w:rPr>
          <w:t>http://tbinternet.ohchr.org/_layouts/treatybodyexternal/Download.aspx?symbolno=CRC/C/CHN/CO/3-4&amp;Lang=En</w:t>
        </w:r>
      </w:hyperlink>
      <w:r w:rsidR="00841E8E" w:rsidRPr="00E11B1B">
        <w:rPr>
          <w:rFonts w:hint="eastAsia"/>
        </w:rPr>
        <w:t xml:space="preserve"> </w:t>
      </w:r>
    </w:p>
  </w:footnote>
  <w:footnote w:id="10">
    <w:p w:rsidR="00841E8E" w:rsidRPr="0022040C" w:rsidRDefault="00841E8E">
      <w:pPr>
        <w:pStyle w:val="a9"/>
      </w:pPr>
      <w:r w:rsidRPr="0022040C">
        <w:rPr>
          <w:rStyle w:val="ab"/>
        </w:rPr>
        <w:footnoteRef/>
      </w:r>
      <w:r w:rsidRPr="0022040C">
        <w:t xml:space="preserve"> </w:t>
      </w:r>
      <w:r w:rsidRPr="0022040C">
        <w:rPr>
          <w:color w:val="000000"/>
          <w:shd w:val="clear" w:color="auto" w:fill="FFFFFF"/>
        </w:rPr>
        <w:t>Karski T. Etiology of the so called idiopathic scoliosis. Biomechanical explanation of spine deformity. Two groups of development of scoliosis. New rehabilitation treatment. Possibility of prophylactics. Studies in Technology and Informatics. Research into Spinal deformities. 4 Vol 91, IOS Press 2002, pp 37-46"</w:t>
      </w:r>
    </w:p>
  </w:footnote>
  <w:footnote w:id="11">
    <w:p w:rsidR="00841E8E" w:rsidRPr="0022040C" w:rsidRDefault="00841E8E">
      <w:pPr>
        <w:pStyle w:val="a9"/>
        <w:rPr>
          <w:sz w:val="18"/>
          <w:szCs w:val="18"/>
        </w:rPr>
      </w:pPr>
      <w:r w:rsidRPr="0022040C">
        <w:rPr>
          <w:rStyle w:val="ab"/>
        </w:rPr>
        <w:footnoteRef/>
      </w:r>
      <w:r w:rsidRPr="0022040C">
        <w:rPr>
          <w:sz w:val="18"/>
          <w:szCs w:val="18"/>
        </w:rPr>
        <w:t xml:space="preserve"> </w:t>
      </w:r>
      <w:r w:rsidRPr="0022040C">
        <w:rPr>
          <w:color w:val="000000"/>
          <w:sz w:val="18"/>
          <w:szCs w:val="18"/>
          <w:shd w:val="clear" w:color="auto" w:fill="FFFFFF"/>
        </w:rPr>
        <w:t>JS Daruwalla et al. 1985. Idiopathic scoliosis. Prevalence and ethnic distribution in Singapore schoolchildren. British Editorial Society of Bone and Joint Surgery.</w:t>
      </w:r>
    </w:p>
  </w:footnote>
  <w:footnote w:id="12">
    <w:p w:rsidR="00841E8E" w:rsidRPr="0022040C" w:rsidRDefault="00841E8E">
      <w:pPr>
        <w:pStyle w:val="a9"/>
        <w:rPr>
          <w:sz w:val="18"/>
          <w:szCs w:val="18"/>
        </w:rPr>
      </w:pPr>
      <w:r w:rsidRPr="0022040C">
        <w:rPr>
          <w:rStyle w:val="ab"/>
          <w:sz w:val="18"/>
          <w:szCs w:val="18"/>
        </w:rPr>
        <w:footnoteRef/>
      </w:r>
      <w:r w:rsidRPr="0022040C">
        <w:rPr>
          <w:sz w:val="18"/>
          <w:szCs w:val="18"/>
        </w:rPr>
        <w:t xml:space="preserve"> </w:t>
      </w:r>
      <w:r w:rsidRPr="0022040C">
        <w:rPr>
          <w:color w:val="000000"/>
          <w:sz w:val="18"/>
          <w:szCs w:val="18"/>
          <w:shd w:val="clear" w:color="auto" w:fill="FFFFFF"/>
        </w:rPr>
        <w:t>N RAMIREZ et al. 1997. The Prevalence of Back Pain in Children Who Have Idiopathic Scoliosis. British Editorial Society of Bone and Joint Surgery. Mar; 79 (3): 364 -8)</w:t>
      </w:r>
    </w:p>
  </w:footnote>
  <w:footnote w:id="13">
    <w:p w:rsidR="00841E8E" w:rsidRPr="008D37BB" w:rsidRDefault="00841E8E" w:rsidP="00A65E57">
      <w:pPr>
        <w:spacing w:after="0" w:line="240" w:lineRule="exact"/>
      </w:pPr>
      <w:r w:rsidRPr="00A65E57">
        <w:rPr>
          <w:rStyle w:val="ab"/>
        </w:rPr>
        <w:footnoteRef/>
      </w:r>
      <w:r w:rsidRPr="00A65E57">
        <w:rPr>
          <w:lang w:eastAsia="zh-TW"/>
        </w:rPr>
        <w:t xml:space="preserve"> </w:t>
      </w:r>
      <w:r w:rsidRPr="00A65E57">
        <w:rPr>
          <w:rFonts w:ascii="新細明體" w:hAnsi="新細明體" w:hint="eastAsia"/>
          <w:color w:val="000000"/>
          <w:sz w:val="18"/>
          <w:szCs w:val="18"/>
          <w:lang w:eastAsia="zh-HK"/>
        </w:rPr>
        <w:t>2012</w:t>
      </w:r>
      <w:r w:rsidRPr="00A65E57">
        <w:rPr>
          <w:rFonts w:ascii="新細明體" w:hAnsi="新細明體" w:hint="eastAsia"/>
          <w:color w:val="000000"/>
          <w:sz w:val="18"/>
          <w:szCs w:val="18"/>
          <w:lang w:eastAsia="zh-TW"/>
        </w:rPr>
        <w:t>/13籠屋板房及套房研究報告 香港社區組織協會</w:t>
      </w:r>
    </w:p>
  </w:footnote>
  <w:footnote w:id="14">
    <w:p w:rsidR="00841E8E" w:rsidRDefault="00841E8E" w:rsidP="005606C6">
      <w:pPr>
        <w:pStyle w:val="a9"/>
      </w:pPr>
      <w:r w:rsidRPr="007178FD">
        <w:rPr>
          <w:rStyle w:val="ab"/>
        </w:rPr>
        <w:footnoteRef/>
      </w:r>
      <w:r>
        <w:t xml:space="preserve"> </w:t>
      </w:r>
      <w:r>
        <w:rPr>
          <w:rFonts w:hint="eastAsia"/>
        </w:rPr>
        <w:t>當局自</w:t>
      </w:r>
      <w:r>
        <w:rPr>
          <w:rFonts w:hint="eastAsia"/>
        </w:rPr>
        <w:t>2012</w:t>
      </w:r>
      <w:r>
        <w:rPr>
          <w:rFonts w:hint="eastAsia"/>
        </w:rPr>
        <w:t>年起，先後三年推行</w:t>
      </w:r>
      <w:r w:rsidRPr="007A260F">
        <w:t>關愛基金</w:t>
      </w:r>
      <w:r w:rsidRPr="007A260F">
        <w:rPr>
          <w:rFonts w:hint="eastAsia"/>
        </w:rPr>
        <w:t xml:space="preserve"> </w:t>
      </w:r>
      <w:r w:rsidRPr="007A260F">
        <w:rPr>
          <w:rFonts w:hint="eastAsia"/>
        </w:rPr>
        <w:t>｢</w:t>
      </w:r>
      <w:r w:rsidRPr="007A260F">
        <w:t>非公屋、非綜援的低收入住戶一次過生活津</w:t>
      </w:r>
      <w:r w:rsidRPr="007A260F">
        <w:rPr>
          <w:rFonts w:hint="eastAsia"/>
        </w:rPr>
        <w:t>貼｣計劃簡介</w:t>
      </w:r>
      <w:r>
        <w:rPr>
          <w:rFonts w:hint="eastAsia"/>
        </w:rPr>
        <w:t>，詳情可參考以下網站</w:t>
      </w:r>
      <w:r>
        <w:rPr>
          <w:rFonts w:hint="eastAsia"/>
        </w:rPr>
        <w:t xml:space="preserve">: </w:t>
      </w:r>
      <w:hyperlink r:id="rId6" w:history="1">
        <w:r w:rsidRPr="00D4749D">
          <w:rPr>
            <w:rStyle w:val="ac"/>
          </w:rPr>
          <w:t>http://www.communitycarefund.hk/b5/lsp.asp</w:t>
        </w:r>
      </w:hyperlink>
      <w:r>
        <w:rPr>
          <w:rFonts w:hint="eastAs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92" w:rsidRPr="000D7792" w:rsidRDefault="000D7792" w:rsidP="00F14C89">
    <w:pPr>
      <w:pStyle w:val="a3"/>
      <w:spacing w:after="0" w:line="240" w:lineRule="exact"/>
      <w:jc w:val="right"/>
      <w:rPr>
        <w:rFonts w:asciiTheme="minorEastAsia" w:hAnsiTheme="minorEastAsia"/>
        <w:i/>
        <w:lang w:eastAsia="zh-TW"/>
      </w:rPr>
    </w:pPr>
    <w:r w:rsidRPr="000D7792">
      <w:rPr>
        <w:rFonts w:asciiTheme="minorEastAsia" w:hAnsiTheme="minorEastAsia"/>
        <w:i/>
        <w:lang w:eastAsia="zh-TW"/>
      </w:rPr>
      <w:t>貧窮兒童住屋環境與脊骨健康關係調查報告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A9"/>
    <w:multiLevelType w:val="hybridMultilevel"/>
    <w:tmpl w:val="BC8E33D2"/>
    <w:lvl w:ilvl="0" w:tplc="CA1298A4">
      <w:start w:val="13"/>
      <w:numFmt w:val="decimal"/>
      <w:lvlText w:val="%1."/>
      <w:lvlJc w:val="left"/>
      <w:pPr>
        <w:ind w:left="405" w:hanging="405"/>
      </w:pPr>
      <w:rPr>
        <w:rFonts w:hint="eastAsia"/>
      </w:rPr>
    </w:lvl>
    <w:lvl w:ilvl="1" w:tplc="4A004844">
      <w:start w:val="6"/>
      <w:numFmt w:val="japaneseCounting"/>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EB2071"/>
    <w:multiLevelType w:val="hybridMultilevel"/>
    <w:tmpl w:val="FE165644"/>
    <w:lvl w:ilvl="0" w:tplc="F3709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A95701"/>
    <w:multiLevelType w:val="hybridMultilevel"/>
    <w:tmpl w:val="7696D058"/>
    <w:lvl w:ilvl="0" w:tplc="DF86AFF2">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3D2251"/>
    <w:multiLevelType w:val="multilevel"/>
    <w:tmpl w:val="4E9AE188"/>
    <w:lvl w:ilvl="0">
      <w:start w:val="1"/>
      <w:numFmt w:val="decimal"/>
      <w:lvlText w:val="%1."/>
      <w:lvlJc w:val="left"/>
      <w:pPr>
        <w:ind w:left="360" w:hanging="360"/>
      </w:pPr>
      <w:rPr>
        <w:rFonts w:hint="default"/>
        <w:sz w:val="27"/>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C34397F"/>
    <w:multiLevelType w:val="hybridMultilevel"/>
    <w:tmpl w:val="D28E1088"/>
    <w:lvl w:ilvl="0" w:tplc="7D8A7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F74F3E"/>
    <w:multiLevelType w:val="multilevel"/>
    <w:tmpl w:val="ACA6E7F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27702E"/>
    <w:multiLevelType w:val="hybridMultilevel"/>
    <w:tmpl w:val="B29221AC"/>
    <w:lvl w:ilvl="0" w:tplc="FFFFFFFF">
      <w:start w:val="1"/>
      <w:numFmt w:val="decimal"/>
      <w:lvlText w:val="%1)"/>
      <w:lvlJc w:val="left"/>
      <w:pPr>
        <w:tabs>
          <w:tab w:val="num" w:pos="360"/>
        </w:tabs>
        <w:ind w:left="360" w:hanging="360"/>
      </w:pPr>
    </w:lvl>
    <w:lvl w:ilvl="1" w:tplc="FFFFFFFF">
      <w:start w:val="1"/>
      <w:numFmt w:val="ideographTraditional"/>
      <w:lvlText w:val="%2、"/>
      <w:lvlJc w:val="left"/>
      <w:pPr>
        <w:tabs>
          <w:tab w:val="num" w:pos="960"/>
        </w:tabs>
        <w:ind w:left="960" w:hanging="4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16D68B7"/>
    <w:multiLevelType w:val="singleLevel"/>
    <w:tmpl w:val="F8B84A3E"/>
    <w:lvl w:ilvl="0">
      <w:start w:val="1"/>
      <w:numFmt w:val="decimal"/>
      <w:lvlText w:val="%1."/>
      <w:legacy w:legacy="1" w:legacySpace="0" w:legacyIndent="765"/>
      <w:lvlJc w:val="left"/>
      <w:rPr>
        <w:u w:val="none"/>
      </w:rPr>
    </w:lvl>
  </w:abstractNum>
  <w:abstractNum w:abstractNumId="8">
    <w:nsid w:val="33E1733E"/>
    <w:multiLevelType w:val="hybridMultilevel"/>
    <w:tmpl w:val="994EB510"/>
    <w:lvl w:ilvl="0" w:tplc="E4485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1C27E1"/>
    <w:multiLevelType w:val="hybridMultilevel"/>
    <w:tmpl w:val="51802CA4"/>
    <w:lvl w:ilvl="0" w:tplc="6ADCD782">
      <w:numFmt w:val="bullet"/>
      <w:lvlText w:val="□"/>
      <w:lvlJc w:val="left"/>
      <w:pPr>
        <w:ind w:left="720" w:hanging="360"/>
      </w:pPr>
      <w:rPr>
        <w:rFonts w:ascii="標楷體" w:eastAsia="標楷體" w:hAnsi="標楷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361D2953"/>
    <w:multiLevelType w:val="hybridMultilevel"/>
    <w:tmpl w:val="FEFCC036"/>
    <w:lvl w:ilvl="0" w:tplc="0A2812EA">
      <w:start w:val="29"/>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B15ECA"/>
    <w:multiLevelType w:val="hybridMultilevel"/>
    <w:tmpl w:val="691CD97E"/>
    <w:lvl w:ilvl="0" w:tplc="4AE46E16">
      <w:start w:val="1"/>
      <w:numFmt w:val="decimal"/>
      <w:lvlText w:val="(%1)"/>
      <w:lvlJc w:val="left"/>
      <w:pPr>
        <w:tabs>
          <w:tab w:val="num" w:pos="720"/>
        </w:tabs>
        <w:ind w:left="720" w:hanging="360"/>
      </w:pPr>
      <w:rPr>
        <w:rFonts w:ascii="Times New Roman" w:eastAsia="Times New Roman" w:hAnsi="Times New Roman" w:cs="Times New Roman"/>
      </w:rPr>
    </w:lvl>
    <w:lvl w:ilvl="1" w:tplc="0C101CCE">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49836125"/>
    <w:multiLevelType w:val="multilevel"/>
    <w:tmpl w:val="95BA9E0C"/>
    <w:lvl w:ilvl="0">
      <w:start w:val="1"/>
      <w:numFmt w:val="decimal"/>
      <w:lvlText w:val="%1."/>
      <w:lvlJc w:val="left"/>
      <w:pPr>
        <w:ind w:left="360" w:hanging="360"/>
      </w:pPr>
      <w:rPr>
        <w:rFonts w:ascii="Times New Roman" w:hAnsi="Times New Roman" w:cs="Times New Roman" w:hint="default"/>
        <w:b w:val="0"/>
        <w:sz w:val="24"/>
      </w:rPr>
    </w:lvl>
    <w:lvl w:ilvl="1">
      <w:start w:val="1"/>
      <w:numFmt w:val="decimal"/>
      <w:isLgl/>
      <w:lvlText w:val="%1.%2"/>
      <w:lvlJc w:val="left"/>
      <w:pPr>
        <w:ind w:left="720" w:hanging="720"/>
      </w:pPr>
      <w:rPr>
        <w:rFonts w:asciiTheme="minorHAnsi" w:eastAsiaTheme="minorEastAsia" w:hAnsiTheme="minorHAnsi" w:hint="default"/>
        <w:sz w:val="24"/>
      </w:rPr>
    </w:lvl>
    <w:lvl w:ilvl="2">
      <w:start w:val="1"/>
      <w:numFmt w:val="decimal"/>
      <w:isLgl/>
      <w:lvlText w:val="%1.%2.%3"/>
      <w:lvlJc w:val="left"/>
      <w:pPr>
        <w:ind w:left="720" w:hanging="720"/>
      </w:pPr>
      <w:rPr>
        <w:rFonts w:asciiTheme="minorHAnsi" w:eastAsiaTheme="minorEastAsia" w:hAnsiTheme="minorHAnsi" w:hint="default"/>
        <w:sz w:val="24"/>
      </w:rPr>
    </w:lvl>
    <w:lvl w:ilvl="3">
      <w:start w:val="1"/>
      <w:numFmt w:val="decimal"/>
      <w:isLgl/>
      <w:lvlText w:val="%1.%2.%3.%4"/>
      <w:lvlJc w:val="left"/>
      <w:pPr>
        <w:ind w:left="1080" w:hanging="1080"/>
      </w:pPr>
      <w:rPr>
        <w:rFonts w:asciiTheme="minorHAnsi" w:eastAsiaTheme="minorEastAsia" w:hAnsiTheme="minorHAnsi" w:hint="default"/>
        <w:sz w:val="24"/>
      </w:rPr>
    </w:lvl>
    <w:lvl w:ilvl="4">
      <w:start w:val="1"/>
      <w:numFmt w:val="decimal"/>
      <w:isLgl/>
      <w:lvlText w:val="%1.%2.%3.%4.%5"/>
      <w:lvlJc w:val="left"/>
      <w:pPr>
        <w:ind w:left="1440" w:hanging="1440"/>
      </w:pPr>
      <w:rPr>
        <w:rFonts w:asciiTheme="minorHAnsi" w:eastAsiaTheme="minorEastAsia" w:hAnsiTheme="minorHAnsi" w:hint="default"/>
        <w:sz w:val="24"/>
      </w:rPr>
    </w:lvl>
    <w:lvl w:ilvl="5">
      <w:start w:val="1"/>
      <w:numFmt w:val="decimal"/>
      <w:isLgl/>
      <w:lvlText w:val="%1.%2.%3.%4.%5.%6"/>
      <w:lvlJc w:val="left"/>
      <w:pPr>
        <w:ind w:left="1440" w:hanging="1440"/>
      </w:pPr>
      <w:rPr>
        <w:rFonts w:asciiTheme="minorHAnsi" w:eastAsiaTheme="minorEastAsia" w:hAnsiTheme="minorHAnsi" w:hint="default"/>
        <w:sz w:val="24"/>
      </w:rPr>
    </w:lvl>
    <w:lvl w:ilvl="6">
      <w:start w:val="1"/>
      <w:numFmt w:val="decimal"/>
      <w:isLgl/>
      <w:lvlText w:val="%1.%2.%3.%4.%5.%6.%7"/>
      <w:lvlJc w:val="left"/>
      <w:pPr>
        <w:ind w:left="1800" w:hanging="1800"/>
      </w:pPr>
      <w:rPr>
        <w:rFonts w:asciiTheme="minorHAnsi" w:eastAsiaTheme="minorEastAsia" w:hAnsiTheme="minorHAnsi" w:hint="default"/>
        <w:sz w:val="24"/>
      </w:rPr>
    </w:lvl>
    <w:lvl w:ilvl="7">
      <w:start w:val="1"/>
      <w:numFmt w:val="decimal"/>
      <w:isLgl/>
      <w:lvlText w:val="%1.%2.%3.%4.%5.%6.%7.%8"/>
      <w:lvlJc w:val="left"/>
      <w:pPr>
        <w:ind w:left="2160" w:hanging="2160"/>
      </w:pPr>
      <w:rPr>
        <w:rFonts w:asciiTheme="minorHAnsi" w:eastAsiaTheme="minorEastAsia" w:hAnsiTheme="minorHAnsi" w:hint="default"/>
        <w:sz w:val="24"/>
      </w:rPr>
    </w:lvl>
    <w:lvl w:ilvl="8">
      <w:start w:val="1"/>
      <w:numFmt w:val="decimal"/>
      <w:isLgl/>
      <w:lvlText w:val="%1.%2.%3.%4.%5.%6.%7.%8.%9"/>
      <w:lvlJc w:val="left"/>
      <w:pPr>
        <w:ind w:left="2520" w:hanging="2520"/>
      </w:pPr>
      <w:rPr>
        <w:rFonts w:asciiTheme="minorHAnsi" w:eastAsiaTheme="minorEastAsia" w:hAnsiTheme="minorHAnsi" w:hint="default"/>
        <w:sz w:val="24"/>
      </w:rPr>
    </w:lvl>
  </w:abstractNum>
  <w:abstractNum w:abstractNumId="13">
    <w:nsid w:val="54155EE3"/>
    <w:multiLevelType w:val="multilevel"/>
    <w:tmpl w:val="6B2A8BF4"/>
    <w:lvl w:ilvl="0">
      <w:start w:val="1"/>
      <w:numFmt w:val="decimal"/>
      <w:lvlText w:val="%1."/>
      <w:lvlJc w:val="left"/>
      <w:pPr>
        <w:tabs>
          <w:tab w:val="num" w:pos="360"/>
        </w:tabs>
        <w:ind w:left="360" w:hanging="360"/>
      </w:pPr>
      <w:rPr>
        <w:strike w:val="0"/>
        <w:dstrike w:val="0"/>
        <w:u w:val="none"/>
        <w:effect w:val="none"/>
      </w:rPr>
    </w:lvl>
    <w:lvl w:ilvl="1">
      <w:start w:val="1"/>
      <w:numFmt w:val="decimal"/>
      <w:isLgl/>
      <w:lvlText w:val="%1.%2"/>
      <w:lvlJc w:val="left"/>
      <w:pPr>
        <w:tabs>
          <w:tab w:val="num" w:pos="585"/>
        </w:tabs>
        <w:ind w:left="585" w:hanging="585"/>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720"/>
        </w:tabs>
        <w:ind w:left="720" w:hanging="72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1800"/>
        </w:tabs>
        <w:ind w:left="1800" w:hanging="1800"/>
      </w:pPr>
      <w:rPr>
        <w:color w:val="auto"/>
      </w:rPr>
    </w:lvl>
  </w:abstractNum>
  <w:abstractNum w:abstractNumId="14">
    <w:nsid w:val="602001BA"/>
    <w:multiLevelType w:val="hybridMultilevel"/>
    <w:tmpl w:val="32A41F2E"/>
    <w:lvl w:ilvl="0" w:tplc="688C6410">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730A18"/>
    <w:multiLevelType w:val="multilevel"/>
    <w:tmpl w:val="4DBA66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37375AC"/>
    <w:multiLevelType w:val="hybridMultilevel"/>
    <w:tmpl w:val="5B426028"/>
    <w:lvl w:ilvl="0" w:tplc="A2449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3611C2"/>
    <w:multiLevelType w:val="hybridMultilevel"/>
    <w:tmpl w:val="1D0EE86A"/>
    <w:lvl w:ilvl="0" w:tplc="EA6E0E84">
      <w:start w:val="12"/>
      <w:numFmt w:val="decimal"/>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CE86217"/>
    <w:multiLevelType w:val="hybridMultilevel"/>
    <w:tmpl w:val="D3167422"/>
    <w:lvl w:ilvl="0" w:tplc="6A7EEB72">
      <w:start w:val="7"/>
      <w:numFmt w:val="decimal"/>
      <w:lvlText w:val="%1."/>
      <w:lvlJc w:val="left"/>
      <w:pPr>
        <w:ind w:left="360" w:hanging="360"/>
      </w:pPr>
      <w:rPr>
        <w:rFonts w:hint="eastAsia"/>
      </w:rPr>
    </w:lvl>
    <w:lvl w:ilvl="1" w:tplc="9FF4BBEE">
      <w:start w:val="10"/>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5D6A4C"/>
    <w:multiLevelType w:val="hybridMultilevel"/>
    <w:tmpl w:val="E36AE40C"/>
    <w:lvl w:ilvl="0" w:tplc="5C660E24">
      <w:start w:val="1"/>
      <w:numFmt w:val="taiwaneseCountingThousand"/>
      <w:lvlText w:val="%1."/>
      <w:lvlJc w:val="left"/>
      <w:pPr>
        <w:tabs>
          <w:tab w:val="num" w:pos="420"/>
        </w:tabs>
        <w:ind w:left="420" w:hanging="4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73960160"/>
    <w:multiLevelType w:val="hybridMultilevel"/>
    <w:tmpl w:val="C6BA80E2"/>
    <w:lvl w:ilvl="0" w:tplc="D8B402C0">
      <w:start w:val="3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B701E0"/>
    <w:multiLevelType w:val="multilevel"/>
    <w:tmpl w:val="16DE9F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85F24A9"/>
    <w:multiLevelType w:val="hybridMultilevel"/>
    <w:tmpl w:val="40F4233A"/>
    <w:lvl w:ilvl="0" w:tplc="E6E69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8"/>
  </w:num>
  <w:num w:numId="6">
    <w:abstractNumId w:val="17"/>
  </w:num>
  <w:num w:numId="7">
    <w:abstractNumId w:val="14"/>
  </w:num>
  <w:num w:numId="8">
    <w:abstractNumId w:val="0"/>
  </w:num>
  <w:num w:numId="9">
    <w:abstractNumId w:val="22"/>
  </w:num>
  <w:num w:numId="10">
    <w:abstractNumId w:val="16"/>
  </w:num>
  <w:num w:numId="11">
    <w:abstractNumId w:val="12"/>
  </w:num>
  <w:num w:numId="12">
    <w:abstractNumId w:val="20"/>
  </w:num>
  <w:num w:numId="13">
    <w:abstractNumId w:val="10"/>
  </w:num>
  <w:num w:numId="14">
    <w:abstractNumId w:val="1"/>
  </w:num>
  <w:num w:numId="15">
    <w:abstractNumId w:val="3"/>
  </w:num>
  <w:num w:numId="16">
    <w:abstractNumId w:val="7"/>
  </w:num>
  <w:num w:numId="17">
    <w:abstractNumId w:val="7"/>
    <w:lvlOverride w:ilvl="0">
      <w:lvl w:ilvl="0">
        <w:start w:val="1"/>
        <w:numFmt w:val="decimal"/>
        <w:lvlText w:val="%1."/>
        <w:legacy w:legacy="1" w:legacySpace="0" w:legacyIndent="765"/>
        <w:lvlJc w:val="left"/>
        <w:rPr>
          <w:u w:val="none"/>
        </w:rPr>
      </w:lvl>
    </w:lvlOverride>
  </w:num>
  <w:num w:numId="18">
    <w:abstractNumId w:val="7"/>
    <w:lvlOverride w:ilvl="0">
      <w:lvl w:ilvl="0">
        <w:start w:val="1"/>
        <w:numFmt w:val="decimal"/>
        <w:lvlText w:val="%1."/>
        <w:legacy w:legacy="1" w:legacySpace="0" w:legacyIndent="765"/>
        <w:lvlJc w:val="left"/>
        <w:rPr>
          <w:u w:val="none"/>
        </w:rPr>
      </w:lvl>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21"/>
  </w:num>
  <w:num w:numId="23">
    <w:abstractNumId w:val="8"/>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34"/>
    <w:rsid w:val="00000433"/>
    <w:rsid w:val="0000086E"/>
    <w:rsid w:val="00001E31"/>
    <w:rsid w:val="0000226B"/>
    <w:rsid w:val="000028B3"/>
    <w:rsid w:val="00002AB7"/>
    <w:rsid w:val="00006EBD"/>
    <w:rsid w:val="00007139"/>
    <w:rsid w:val="00011D7F"/>
    <w:rsid w:val="000147ED"/>
    <w:rsid w:val="00014BA0"/>
    <w:rsid w:val="000212E4"/>
    <w:rsid w:val="00021701"/>
    <w:rsid w:val="0003141B"/>
    <w:rsid w:val="000479C5"/>
    <w:rsid w:val="00055894"/>
    <w:rsid w:val="00064018"/>
    <w:rsid w:val="00064480"/>
    <w:rsid w:val="00067BF7"/>
    <w:rsid w:val="00071237"/>
    <w:rsid w:val="0007271B"/>
    <w:rsid w:val="00080149"/>
    <w:rsid w:val="00081BE7"/>
    <w:rsid w:val="00081E88"/>
    <w:rsid w:val="000824E5"/>
    <w:rsid w:val="000830FD"/>
    <w:rsid w:val="000846DD"/>
    <w:rsid w:val="000855B1"/>
    <w:rsid w:val="00087286"/>
    <w:rsid w:val="00091CCB"/>
    <w:rsid w:val="00092E4C"/>
    <w:rsid w:val="000960C9"/>
    <w:rsid w:val="000B0756"/>
    <w:rsid w:val="000B14C6"/>
    <w:rsid w:val="000B2636"/>
    <w:rsid w:val="000B2936"/>
    <w:rsid w:val="000B7E7A"/>
    <w:rsid w:val="000C07C8"/>
    <w:rsid w:val="000C1C47"/>
    <w:rsid w:val="000C297B"/>
    <w:rsid w:val="000C4166"/>
    <w:rsid w:val="000C7302"/>
    <w:rsid w:val="000D3181"/>
    <w:rsid w:val="000D3362"/>
    <w:rsid w:val="000D5D6D"/>
    <w:rsid w:val="000D683C"/>
    <w:rsid w:val="000D7792"/>
    <w:rsid w:val="000E1CC8"/>
    <w:rsid w:val="000E2DD2"/>
    <w:rsid w:val="000E44B6"/>
    <w:rsid w:val="000E4650"/>
    <w:rsid w:val="000E46FE"/>
    <w:rsid w:val="000E50EC"/>
    <w:rsid w:val="000F05B3"/>
    <w:rsid w:val="000F1740"/>
    <w:rsid w:val="000F267D"/>
    <w:rsid w:val="000F47CF"/>
    <w:rsid w:val="000F5233"/>
    <w:rsid w:val="000F633E"/>
    <w:rsid w:val="00103B64"/>
    <w:rsid w:val="001134C4"/>
    <w:rsid w:val="001143F3"/>
    <w:rsid w:val="001178B4"/>
    <w:rsid w:val="001207D2"/>
    <w:rsid w:val="00122DE5"/>
    <w:rsid w:val="001268D0"/>
    <w:rsid w:val="00126B85"/>
    <w:rsid w:val="00134A8D"/>
    <w:rsid w:val="001353EB"/>
    <w:rsid w:val="00135B12"/>
    <w:rsid w:val="001401EE"/>
    <w:rsid w:val="0014363F"/>
    <w:rsid w:val="00146F2F"/>
    <w:rsid w:val="0015304D"/>
    <w:rsid w:val="00153ABC"/>
    <w:rsid w:val="00155780"/>
    <w:rsid w:val="00157187"/>
    <w:rsid w:val="001579E3"/>
    <w:rsid w:val="00160ACE"/>
    <w:rsid w:val="001619F9"/>
    <w:rsid w:val="00163199"/>
    <w:rsid w:val="001635BE"/>
    <w:rsid w:val="00165BD2"/>
    <w:rsid w:val="00173226"/>
    <w:rsid w:val="001739B5"/>
    <w:rsid w:val="00175B6D"/>
    <w:rsid w:val="001774DC"/>
    <w:rsid w:val="001863D4"/>
    <w:rsid w:val="00190E09"/>
    <w:rsid w:val="0019108D"/>
    <w:rsid w:val="00191FD0"/>
    <w:rsid w:val="0019348A"/>
    <w:rsid w:val="00193CB7"/>
    <w:rsid w:val="00195066"/>
    <w:rsid w:val="00197087"/>
    <w:rsid w:val="001A05B3"/>
    <w:rsid w:val="001A1571"/>
    <w:rsid w:val="001A4F51"/>
    <w:rsid w:val="001A53EF"/>
    <w:rsid w:val="001A60DE"/>
    <w:rsid w:val="001A7205"/>
    <w:rsid w:val="001A7E13"/>
    <w:rsid w:val="001B0CBA"/>
    <w:rsid w:val="001B18F9"/>
    <w:rsid w:val="001B29A5"/>
    <w:rsid w:val="001B3BFD"/>
    <w:rsid w:val="001B5C9F"/>
    <w:rsid w:val="001C3E2B"/>
    <w:rsid w:val="001C4D34"/>
    <w:rsid w:val="001C58FD"/>
    <w:rsid w:val="001E6807"/>
    <w:rsid w:val="001E6AE7"/>
    <w:rsid w:val="001E7681"/>
    <w:rsid w:val="001F1F5F"/>
    <w:rsid w:val="001F23DB"/>
    <w:rsid w:val="001F46EA"/>
    <w:rsid w:val="001F6133"/>
    <w:rsid w:val="001F68F3"/>
    <w:rsid w:val="00200FA4"/>
    <w:rsid w:val="00207F4E"/>
    <w:rsid w:val="00211BEE"/>
    <w:rsid w:val="0022040C"/>
    <w:rsid w:val="0022202E"/>
    <w:rsid w:val="00222502"/>
    <w:rsid w:val="00225741"/>
    <w:rsid w:val="00226B26"/>
    <w:rsid w:val="00236524"/>
    <w:rsid w:val="00237A32"/>
    <w:rsid w:val="00237F2A"/>
    <w:rsid w:val="0024111A"/>
    <w:rsid w:val="00246EF7"/>
    <w:rsid w:val="002505D7"/>
    <w:rsid w:val="002534D8"/>
    <w:rsid w:val="002606FB"/>
    <w:rsid w:val="00260C6B"/>
    <w:rsid w:val="0026275D"/>
    <w:rsid w:val="002640D3"/>
    <w:rsid w:val="002642A2"/>
    <w:rsid w:val="002649C3"/>
    <w:rsid w:val="00266594"/>
    <w:rsid w:val="002706D1"/>
    <w:rsid w:val="00274A71"/>
    <w:rsid w:val="00274B3C"/>
    <w:rsid w:val="00275AB0"/>
    <w:rsid w:val="00276951"/>
    <w:rsid w:val="0028181C"/>
    <w:rsid w:val="00282775"/>
    <w:rsid w:val="00282EF7"/>
    <w:rsid w:val="002838EC"/>
    <w:rsid w:val="00286EFD"/>
    <w:rsid w:val="00287E26"/>
    <w:rsid w:val="00287E77"/>
    <w:rsid w:val="00290C7D"/>
    <w:rsid w:val="002A1F97"/>
    <w:rsid w:val="002A5B92"/>
    <w:rsid w:val="002A6F39"/>
    <w:rsid w:val="002A7336"/>
    <w:rsid w:val="002B53CD"/>
    <w:rsid w:val="002B6ABD"/>
    <w:rsid w:val="002C0D2F"/>
    <w:rsid w:val="002C1285"/>
    <w:rsid w:val="002C2309"/>
    <w:rsid w:val="002C746D"/>
    <w:rsid w:val="002D165B"/>
    <w:rsid w:val="002D333B"/>
    <w:rsid w:val="002D3B3D"/>
    <w:rsid w:val="002D6BF3"/>
    <w:rsid w:val="002E0658"/>
    <w:rsid w:val="002E19E3"/>
    <w:rsid w:val="002E2C3A"/>
    <w:rsid w:val="002F0590"/>
    <w:rsid w:val="002F3021"/>
    <w:rsid w:val="002F4003"/>
    <w:rsid w:val="002F41F3"/>
    <w:rsid w:val="002F65EF"/>
    <w:rsid w:val="00311A23"/>
    <w:rsid w:val="00313A45"/>
    <w:rsid w:val="00316E7F"/>
    <w:rsid w:val="00322DBE"/>
    <w:rsid w:val="003239F4"/>
    <w:rsid w:val="00324A29"/>
    <w:rsid w:val="00324AA7"/>
    <w:rsid w:val="00325AFB"/>
    <w:rsid w:val="00326CE9"/>
    <w:rsid w:val="00326FBC"/>
    <w:rsid w:val="0033198C"/>
    <w:rsid w:val="00331EA2"/>
    <w:rsid w:val="00334291"/>
    <w:rsid w:val="00335690"/>
    <w:rsid w:val="00336C77"/>
    <w:rsid w:val="00336E3C"/>
    <w:rsid w:val="00342B09"/>
    <w:rsid w:val="00345B77"/>
    <w:rsid w:val="00350068"/>
    <w:rsid w:val="00350272"/>
    <w:rsid w:val="00350E14"/>
    <w:rsid w:val="003564BA"/>
    <w:rsid w:val="00357ABC"/>
    <w:rsid w:val="00360D0D"/>
    <w:rsid w:val="003779E5"/>
    <w:rsid w:val="00377B9A"/>
    <w:rsid w:val="00377D96"/>
    <w:rsid w:val="0038298E"/>
    <w:rsid w:val="00383413"/>
    <w:rsid w:val="0038399E"/>
    <w:rsid w:val="00383CE5"/>
    <w:rsid w:val="00386149"/>
    <w:rsid w:val="00387002"/>
    <w:rsid w:val="0038769A"/>
    <w:rsid w:val="00387BDB"/>
    <w:rsid w:val="00390022"/>
    <w:rsid w:val="0039265F"/>
    <w:rsid w:val="0039321E"/>
    <w:rsid w:val="00393CA1"/>
    <w:rsid w:val="00394B27"/>
    <w:rsid w:val="00394D41"/>
    <w:rsid w:val="003A23E1"/>
    <w:rsid w:val="003A5BFB"/>
    <w:rsid w:val="003A6F5F"/>
    <w:rsid w:val="003B0AAC"/>
    <w:rsid w:val="003B0FAB"/>
    <w:rsid w:val="003B1141"/>
    <w:rsid w:val="003B12A7"/>
    <w:rsid w:val="003B3EA2"/>
    <w:rsid w:val="003B5131"/>
    <w:rsid w:val="003B5773"/>
    <w:rsid w:val="003B6491"/>
    <w:rsid w:val="003B79FE"/>
    <w:rsid w:val="003C2E83"/>
    <w:rsid w:val="003C65BF"/>
    <w:rsid w:val="003D0198"/>
    <w:rsid w:val="003D5865"/>
    <w:rsid w:val="003D6947"/>
    <w:rsid w:val="003D7142"/>
    <w:rsid w:val="003D75EB"/>
    <w:rsid w:val="003E0629"/>
    <w:rsid w:val="003E207A"/>
    <w:rsid w:val="003E38B2"/>
    <w:rsid w:val="003E4415"/>
    <w:rsid w:val="003E458E"/>
    <w:rsid w:val="003E67CB"/>
    <w:rsid w:val="003E7072"/>
    <w:rsid w:val="003F1313"/>
    <w:rsid w:val="003F5CE0"/>
    <w:rsid w:val="003F619C"/>
    <w:rsid w:val="003F7100"/>
    <w:rsid w:val="003F7DA6"/>
    <w:rsid w:val="00401DB3"/>
    <w:rsid w:val="004164B4"/>
    <w:rsid w:val="00416711"/>
    <w:rsid w:val="00416DC3"/>
    <w:rsid w:val="00417E9F"/>
    <w:rsid w:val="0042173F"/>
    <w:rsid w:val="00422BC5"/>
    <w:rsid w:val="0042318B"/>
    <w:rsid w:val="004236B0"/>
    <w:rsid w:val="00423FE5"/>
    <w:rsid w:val="00434D25"/>
    <w:rsid w:val="0043533B"/>
    <w:rsid w:val="00437793"/>
    <w:rsid w:val="00441615"/>
    <w:rsid w:val="0044290F"/>
    <w:rsid w:val="00442C80"/>
    <w:rsid w:val="00446DF5"/>
    <w:rsid w:val="0045129B"/>
    <w:rsid w:val="00454148"/>
    <w:rsid w:val="004619FD"/>
    <w:rsid w:val="004637A0"/>
    <w:rsid w:val="004654B7"/>
    <w:rsid w:val="00472807"/>
    <w:rsid w:val="004817D8"/>
    <w:rsid w:val="00490F82"/>
    <w:rsid w:val="00491472"/>
    <w:rsid w:val="004A1B47"/>
    <w:rsid w:val="004A441F"/>
    <w:rsid w:val="004A6C9D"/>
    <w:rsid w:val="004A70A3"/>
    <w:rsid w:val="004A7AA4"/>
    <w:rsid w:val="004B4A33"/>
    <w:rsid w:val="004C40C6"/>
    <w:rsid w:val="004C5F6D"/>
    <w:rsid w:val="004D07A8"/>
    <w:rsid w:val="004D0C47"/>
    <w:rsid w:val="004D1168"/>
    <w:rsid w:val="004D1970"/>
    <w:rsid w:val="004D3497"/>
    <w:rsid w:val="004D43D5"/>
    <w:rsid w:val="004E0EF3"/>
    <w:rsid w:val="004E563D"/>
    <w:rsid w:val="004F46D6"/>
    <w:rsid w:val="004F72B5"/>
    <w:rsid w:val="0050015B"/>
    <w:rsid w:val="00503726"/>
    <w:rsid w:val="00503AA3"/>
    <w:rsid w:val="00503DB9"/>
    <w:rsid w:val="00515B62"/>
    <w:rsid w:val="00517988"/>
    <w:rsid w:val="00522D41"/>
    <w:rsid w:val="00523CC1"/>
    <w:rsid w:val="00525C17"/>
    <w:rsid w:val="00526016"/>
    <w:rsid w:val="00526104"/>
    <w:rsid w:val="00527815"/>
    <w:rsid w:val="00536736"/>
    <w:rsid w:val="0053711B"/>
    <w:rsid w:val="00537CEA"/>
    <w:rsid w:val="0054363C"/>
    <w:rsid w:val="005504DB"/>
    <w:rsid w:val="00553D98"/>
    <w:rsid w:val="005543A7"/>
    <w:rsid w:val="00555029"/>
    <w:rsid w:val="005606C6"/>
    <w:rsid w:val="0056230E"/>
    <w:rsid w:val="005644E3"/>
    <w:rsid w:val="00566CDC"/>
    <w:rsid w:val="00566F84"/>
    <w:rsid w:val="005672C1"/>
    <w:rsid w:val="005709F1"/>
    <w:rsid w:val="00570DC3"/>
    <w:rsid w:val="00572136"/>
    <w:rsid w:val="005812A9"/>
    <w:rsid w:val="00581917"/>
    <w:rsid w:val="00581E8C"/>
    <w:rsid w:val="00586353"/>
    <w:rsid w:val="00592FF7"/>
    <w:rsid w:val="005946EA"/>
    <w:rsid w:val="00597ED1"/>
    <w:rsid w:val="005A29DF"/>
    <w:rsid w:val="005A38B5"/>
    <w:rsid w:val="005B16B7"/>
    <w:rsid w:val="005B188D"/>
    <w:rsid w:val="005B19D5"/>
    <w:rsid w:val="005B22FB"/>
    <w:rsid w:val="005B2CD0"/>
    <w:rsid w:val="005B55D5"/>
    <w:rsid w:val="005C1A2C"/>
    <w:rsid w:val="005C6697"/>
    <w:rsid w:val="005D244C"/>
    <w:rsid w:val="005E43CB"/>
    <w:rsid w:val="005E4EE9"/>
    <w:rsid w:val="005F3D0C"/>
    <w:rsid w:val="005F4FC4"/>
    <w:rsid w:val="005F6402"/>
    <w:rsid w:val="006036D6"/>
    <w:rsid w:val="00605B87"/>
    <w:rsid w:val="00607F9B"/>
    <w:rsid w:val="006122DC"/>
    <w:rsid w:val="00612EB2"/>
    <w:rsid w:val="006149A2"/>
    <w:rsid w:val="00617A0B"/>
    <w:rsid w:val="00617F97"/>
    <w:rsid w:val="00620A26"/>
    <w:rsid w:val="0062149A"/>
    <w:rsid w:val="00623EDD"/>
    <w:rsid w:val="00633008"/>
    <w:rsid w:val="006339A2"/>
    <w:rsid w:val="00641C30"/>
    <w:rsid w:val="00641C41"/>
    <w:rsid w:val="00643411"/>
    <w:rsid w:val="0064563A"/>
    <w:rsid w:val="006478E8"/>
    <w:rsid w:val="00647E4A"/>
    <w:rsid w:val="0065081B"/>
    <w:rsid w:val="00651DB9"/>
    <w:rsid w:val="00660125"/>
    <w:rsid w:val="006602A7"/>
    <w:rsid w:val="0066074B"/>
    <w:rsid w:val="00660EA1"/>
    <w:rsid w:val="006641ED"/>
    <w:rsid w:val="00665B04"/>
    <w:rsid w:val="0066678B"/>
    <w:rsid w:val="00677A1F"/>
    <w:rsid w:val="00680CBB"/>
    <w:rsid w:val="006811D5"/>
    <w:rsid w:val="0068147B"/>
    <w:rsid w:val="00681C68"/>
    <w:rsid w:val="00683BA4"/>
    <w:rsid w:val="00686B38"/>
    <w:rsid w:val="00694415"/>
    <w:rsid w:val="006971F4"/>
    <w:rsid w:val="006A47E4"/>
    <w:rsid w:val="006A4BFB"/>
    <w:rsid w:val="006B25C8"/>
    <w:rsid w:val="006B27B5"/>
    <w:rsid w:val="006B3112"/>
    <w:rsid w:val="006B3128"/>
    <w:rsid w:val="006B3AAD"/>
    <w:rsid w:val="006B6075"/>
    <w:rsid w:val="006B77E8"/>
    <w:rsid w:val="006C0F7B"/>
    <w:rsid w:val="006C1C92"/>
    <w:rsid w:val="006C333C"/>
    <w:rsid w:val="006C4C47"/>
    <w:rsid w:val="006C4C56"/>
    <w:rsid w:val="006C5861"/>
    <w:rsid w:val="006C68FE"/>
    <w:rsid w:val="006C7E78"/>
    <w:rsid w:val="006D0497"/>
    <w:rsid w:val="006D1953"/>
    <w:rsid w:val="006D1B02"/>
    <w:rsid w:val="006D2196"/>
    <w:rsid w:val="006D3AF6"/>
    <w:rsid w:val="006D4265"/>
    <w:rsid w:val="006D6DED"/>
    <w:rsid w:val="006E06F0"/>
    <w:rsid w:val="006E107F"/>
    <w:rsid w:val="006E276D"/>
    <w:rsid w:val="006E2B5C"/>
    <w:rsid w:val="006E5FE0"/>
    <w:rsid w:val="006F114F"/>
    <w:rsid w:val="006F18BA"/>
    <w:rsid w:val="007005E6"/>
    <w:rsid w:val="007036EC"/>
    <w:rsid w:val="00704609"/>
    <w:rsid w:val="007071F8"/>
    <w:rsid w:val="007103B5"/>
    <w:rsid w:val="00711D6B"/>
    <w:rsid w:val="00715404"/>
    <w:rsid w:val="00717881"/>
    <w:rsid w:val="0072089A"/>
    <w:rsid w:val="00721285"/>
    <w:rsid w:val="0073331A"/>
    <w:rsid w:val="00735720"/>
    <w:rsid w:val="00740355"/>
    <w:rsid w:val="00741336"/>
    <w:rsid w:val="00742CC9"/>
    <w:rsid w:val="007446FB"/>
    <w:rsid w:val="00745EA1"/>
    <w:rsid w:val="00746233"/>
    <w:rsid w:val="007568AF"/>
    <w:rsid w:val="00761745"/>
    <w:rsid w:val="007634CF"/>
    <w:rsid w:val="007646D0"/>
    <w:rsid w:val="007736A1"/>
    <w:rsid w:val="007739F0"/>
    <w:rsid w:val="00774AFC"/>
    <w:rsid w:val="007760FB"/>
    <w:rsid w:val="00776B1A"/>
    <w:rsid w:val="007776CB"/>
    <w:rsid w:val="007869DD"/>
    <w:rsid w:val="00787860"/>
    <w:rsid w:val="00791DDB"/>
    <w:rsid w:val="00792EE9"/>
    <w:rsid w:val="0079575E"/>
    <w:rsid w:val="007A4023"/>
    <w:rsid w:val="007A7428"/>
    <w:rsid w:val="007B020C"/>
    <w:rsid w:val="007B3BA8"/>
    <w:rsid w:val="007C0186"/>
    <w:rsid w:val="007C05AB"/>
    <w:rsid w:val="007C6132"/>
    <w:rsid w:val="007D1EED"/>
    <w:rsid w:val="007D6404"/>
    <w:rsid w:val="007E1C99"/>
    <w:rsid w:val="007F31D4"/>
    <w:rsid w:val="0080176C"/>
    <w:rsid w:val="008075BB"/>
    <w:rsid w:val="00812A0D"/>
    <w:rsid w:val="00814767"/>
    <w:rsid w:val="00814857"/>
    <w:rsid w:val="0081573B"/>
    <w:rsid w:val="00822A48"/>
    <w:rsid w:val="00823236"/>
    <w:rsid w:val="008240D4"/>
    <w:rsid w:val="00824295"/>
    <w:rsid w:val="00825BB7"/>
    <w:rsid w:val="00831050"/>
    <w:rsid w:val="008331C0"/>
    <w:rsid w:val="00834000"/>
    <w:rsid w:val="00835F6C"/>
    <w:rsid w:val="00836F0A"/>
    <w:rsid w:val="00837159"/>
    <w:rsid w:val="00841467"/>
    <w:rsid w:val="00841E8E"/>
    <w:rsid w:val="00843499"/>
    <w:rsid w:val="008468C7"/>
    <w:rsid w:val="0084702A"/>
    <w:rsid w:val="00850C06"/>
    <w:rsid w:val="008517A3"/>
    <w:rsid w:val="00852949"/>
    <w:rsid w:val="00855856"/>
    <w:rsid w:val="00855FC2"/>
    <w:rsid w:val="0085795F"/>
    <w:rsid w:val="0085798A"/>
    <w:rsid w:val="008640DB"/>
    <w:rsid w:val="00867AEB"/>
    <w:rsid w:val="00867ECB"/>
    <w:rsid w:val="00870366"/>
    <w:rsid w:val="008724C3"/>
    <w:rsid w:val="0087321F"/>
    <w:rsid w:val="008746A8"/>
    <w:rsid w:val="008769BD"/>
    <w:rsid w:val="00876C38"/>
    <w:rsid w:val="00877B7C"/>
    <w:rsid w:val="00877E70"/>
    <w:rsid w:val="008804CF"/>
    <w:rsid w:val="008815C5"/>
    <w:rsid w:val="00882DE2"/>
    <w:rsid w:val="0088506A"/>
    <w:rsid w:val="0088533E"/>
    <w:rsid w:val="0089074A"/>
    <w:rsid w:val="00891969"/>
    <w:rsid w:val="008945D7"/>
    <w:rsid w:val="00895378"/>
    <w:rsid w:val="00896FB4"/>
    <w:rsid w:val="008A21B8"/>
    <w:rsid w:val="008A2BBC"/>
    <w:rsid w:val="008A3F7A"/>
    <w:rsid w:val="008A51C1"/>
    <w:rsid w:val="008A5B78"/>
    <w:rsid w:val="008A636E"/>
    <w:rsid w:val="008B3498"/>
    <w:rsid w:val="008B37C8"/>
    <w:rsid w:val="008B382E"/>
    <w:rsid w:val="008B7971"/>
    <w:rsid w:val="008C2AD0"/>
    <w:rsid w:val="008C3618"/>
    <w:rsid w:val="008C4BD2"/>
    <w:rsid w:val="008C525D"/>
    <w:rsid w:val="008C7F11"/>
    <w:rsid w:val="008D29FC"/>
    <w:rsid w:val="008D37BB"/>
    <w:rsid w:val="008D5F78"/>
    <w:rsid w:val="008D771E"/>
    <w:rsid w:val="008E12BB"/>
    <w:rsid w:val="008E14E2"/>
    <w:rsid w:val="008E24F6"/>
    <w:rsid w:val="008E41CD"/>
    <w:rsid w:val="008E6ADB"/>
    <w:rsid w:val="008E70D2"/>
    <w:rsid w:val="008F0615"/>
    <w:rsid w:val="008F2303"/>
    <w:rsid w:val="00900743"/>
    <w:rsid w:val="009067BA"/>
    <w:rsid w:val="009107FE"/>
    <w:rsid w:val="00911D7F"/>
    <w:rsid w:val="00912F30"/>
    <w:rsid w:val="00915E71"/>
    <w:rsid w:val="00923531"/>
    <w:rsid w:val="00933982"/>
    <w:rsid w:val="00935A49"/>
    <w:rsid w:val="00937F20"/>
    <w:rsid w:val="009438E1"/>
    <w:rsid w:val="00944ACB"/>
    <w:rsid w:val="009452D7"/>
    <w:rsid w:val="00954D20"/>
    <w:rsid w:val="009550D6"/>
    <w:rsid w:val="00956035"/>
    <w:rsid w:val="00956461"/>
    <w:rsid w:val="009602C9"/>
    <w:rsid w:val="00960882"/>
    <w:rsid w:val="00964D0E"/>
    <w:rsid w:val="00965042"/>
    <w:rsid w:val="0096659E"/>
    <w:rsid w:val="0097290F"/>
    <w:rsid w:val="00976711"/>
    <w:rsid w:val="00985D4D"/>
    <w:rsid w:val="009905AA"/>
    <w:rsid w:val="00990620"/>
    <w:rsid w:val="00991A10"/>
    <w:rsid w:val="00991B1C"/>
    <w:rsid w:val="00991E29"/>
    <w:rsid w:val="009930D5"/>
    <w:rsid w:val="00995225"/>
    <w:rsid w:val="009A2E8F"/>
    <w:rsid w:val="009A6177"/>
    <w:rsid w:val="009B02FC"/>
    <w:rsid w:val="009B0BC5"/>
    <w:rsid w:val="009B2AF2"/>
    <w:rsid w:val="009B4465"/>
    <w:rsid w:val="009B514F"/>
    <w:rsid w:val="009B5818"/>
    <w:rsid w:val="009B5B40"/>
    <w:rsid w:val="009B6342"/>
    <w:rsid w:val="009C055D"/>
    <w:rsid w:val="009C5D88"/>
    <w:rsid w:val="009D13A3"/>
    <w:rsid w:val="009D6030"/>
    <w:rsid w:val="009E3F37"/>
    <w:rsid w:val="009E5A8F"/>
    <w:rsid w:val="009E6CCA"/>
    <w:rsid w:val="009E74F8"/>
    <w:rsid w:val="009E7BE2"/>
    <w:rsid w:val="009F0E8A"/>
    <w:rsid w:val="009F1BB7"/>
    <w:rsid w:val="009F4F7D"/>
    <w:rsid w:val="009F7BF0"/>
    <w:rsid w:val="00A00853"/>
    <w:rsid w:val="00A02721"/>
    <w:rsid w:val="00A05609"/>
    <w:rsid w:val="00A067FD"/>
    <w:rsid w:val="00A10740"/>
    <w:rsid w:val="00A119FF"/>
    <w:rsid w:val="00A14DE5"/>
    <w:rsid w:val="00A15E20"/>
    <w:rsid w:val="00A17856"/>
    <w:rsid w:val="00A20ABC"/>
    <w:rsid w:val="00A25BC0"/>
    <w:rsid w:val="00A26BB3"/>
    <w:rsid w:val="00A27B25"/>
    <w:rsid w:val="00A30482"/>
    <w:rsid w:val="00A337C2"/>
    <w:rsid w:val="00A35EA6"/>
    <w:rsid w:val="00A41246"/>
    <w:rsid w:val="00A43108"/>
    <w:rsid w:val="00A43EE8"/>
    <w:rsid w:val="00A4503D"/>
    <w:rsid w:val="00A47F3B"/>
    <w:rsid w:val="00A5192A"/>
    <w:rsid w:val="00A53B26"/>
    <w:rsid w:val="00A5517B"/>
    <w:rsid w:val="00A61156"/>
    <w:rsid w:val="00A615EE"/>
    <w:rsid w:val="00A6430E"/>
    <w:rsid w:val="00A65E57"/>
    <w:rsid w:val="00A7149C"/>
    <w:rsid w:val="00A72C16"/>
    <w:rsid w:val="00A74B75"/>
    <w:rsid w:val="00A825B9"/>
    <w:rsid w:val="00A8354F"/>
    <w:rsid w:val="00A85890"/>
    <w:rsid w:val="00A86B30"/>
    <w:rsid w:val="00A8793D"/>
    <w:rsid w:val="00A939E6"/>
    <w:rsid w:val="00A95A04"/>
    <w:rsid w:val="00A966B1"/>
    <w:rsid w:val="00A9788B"/>
    <w:rsid w:val="00AA6B17"/>
    <w:rsid w:val="00AB06F3"/>
    <w:rsid w:val="00AB2CE8"/>
    <w:rsid w:val="00AB4DE9"/>
    <w:rsid w:val="00AC16CC"/>
    <w:rsid w:val="00AC44B6"/>
    <w:rsid w:val="00AC4F45"/>
    <w:rsid w:val="00AD023D"/>
    <w:rsid w:val="00AD1E5E"/>
    <w:rsid w:val="00AD2F47"/>
    <w:rsid w:val="00AD73BC"/>
    <w:rsid w:val="00AE03AD"/>
    <w:rsid w:val="00AE05DE"/>
    <w:rsid w:val="00AE106B"/>
    <w:rsid w:val="00AE5B8A"/>
    <w:rsid w:val="00AE72B9"/>
    <w:rsid w:val="00AE79F4"/>
    <w:rsid w:val="00AF1B0C"/>
    <w:rsid w:val="00AF1C7A"/>
    <w:rsid w:val="00AF3A95"/>
    <w:rsid w:val="00AF640F"/>
    <w:rsid w:val="00B00818"/>
    <w:rsid w:val="00B0090A"/>
    <w:rsid w:val="00B00EDB"/>
    <w:rsid w:val="00B024AA"/>
    <w:rsid w:val="00B05907"/>
    <w:rsid w:val="00B05E6E"/>
    <w:rsid w:val="00B11F23"/>
    <w:rsid w:val="00B128DD"/>
    <w:rsid w:val="00B165E3"/>
    <w:rsid w:val="00B1716A"/>
    <w:rsid w:val="00B21390"/>
    <w:rsid w:val="00B2352B"/>
    <w:rsid w:val="00B235EE"/>
    <w:rsid w:val="00B25CC1"/>
    <w:rsid w:val="00B267AB"/>
    <w:rsid w:val="00B32A50"/>
    <w:rsid w:val="00B34786"/>
    <w:rsid w:val="00B35958"/>
    <w:rsid w:val="00B36643"/>
    <w:rsid w:val="00B3682D"/>
    <w:rsid w:val="00B37C29"/>
    <w:rsid w:val="00B400A9"/>
    <w:rsid w:val="00B43F0E"/>
    <w:rsid w:val="00B45E5B"/>
    <w:rsid w:val="00B466AA"/>
    <w:rsid w:val="00B477F8"/>
    <w:rsid w:val="00B506F3"/>
    <w:rsid w:val="00B53EF2"/>
    <w:rsid w:val="00B54B17"/>
    <w:rsid w:val="00B57B3D"/>
    <w:rsid w:val="00B600A7"/>
    <w:rsid w:val="00B706B1"/>
    <w:rsid w:val="00B7207D"/>
    <w:rsid w:val="00B72AAB"/>
    <w:rsid w:val="00B7330C"/>
    <w:rsid w:val="00B7551E"/>
    <w:rsid w:val="00B758CF"/>
    <w:rsid w:val="00B81B26"/>
    <w:rsid w:val="00B820D6"/>
    <w:rsid w:val="00B845C6"/>
    <w:rsid w:val="00B86B5F"/>
    <w:rsid w:val="00B956D4"/>
    <w:rsid w:val="00B960D7"/>
    <w:rsid w:val="00B96872"/>
    <w:rsid w:val="00B96946"/>
    <w:rsid w:val="00B978A3"/>
    <w:rsid w:val="00BA089E"/>
    <w:rsid w:val="00BA2B93"/>
    <w:rsid w:val="00BA33E8"/>
    <w:rsid w:val="00BA3E72"/>
    <w:rsid w:val="00BA62AB"/>
    <w:rsid w:val="00BB002E"/>
    <w:rsid w:val="00BB31F2"/>
    <w:rsid w:val="00BB42FD"/>
    <w:rsid w:val="00BB47B4"/>
    <w:rsid w:val="00BB7C13"/>
    <w:rsid w:val="00BC355F"/>
    <w:rsid w:val="00BC3D72"/>
    <w:rsid w:val="00BD0F81"/>
    <w:rsid w:val="00BD5A94"/>
    <w:rsid w:val="00BD5ED0"/>
    <w:rsid w:val="00BE0B63"/>
    <w:rsid w:val="00BE4277"/>
    <w:rsid w:val="00BE7579"/>
    <w:rsid w:val="00BE7A68"/>
    <w:rsid w:val="00BF0B19"/>
    <w:rsid w:val="00BF270D"/>
    <w:rsid w:val="00BF568A"/>
    <w:rsid w:val="00BF7D27"/>
    <w:rsid w:val="00C01285"/>
    <w:rsid w:val="00C028F2"/>
    <w:rsid w:val="00C07202"/>
    <w:rsid w:val="00C11721"/>
    <w:rsid w:val="00C121E5"/>
    <w:rsid w:val="00C13029"/>
    <w:rsid w:val="00C1456F"/>
    <w:rsid w:val="00C20AEF"/>
    <w:rsid w:val="00C2512F"/>
    <w:rsid w:val="00C26A9E"/>
    <w:rsid w:val="00C30039"/>
    <w:rsid w:val="00C401F0"/>
    <w:rsid w:val="00C4170C"/>
    <w:rsid w:val="00C455C7"/>
    <w:rsid w:val="00C51AB3"/>
    <w:rsid w:val="00C53200"/>
    <w:rsid w:val="00C63C31"/>
    <w:rsid w:val="00C74C51"/>
    <w:rsid w:val="00C842F8"/>
    <w:rsid w:val="00C8464C"/>
    <w:rsid w:val="00C84A61"/>
    <w:rsid w:val="00C85E61"/>
    <w:rsid w:val="00C959A4"/>
    <w:rsid w:val="00CA131D"/>
    <w:rsid w:val="00CA465E"/>
    <w:rsid w:val="00CA5660"/>
    <w:rsid w:val="00CA6B4B"/>
    <w:rsid w:val="00CB439E"/>
    <w:rsid w:val="00CB7CBB"/>
    <w:rsid w:val="00CC2440"/>
    <w:rsid w:val="00CC299B"/>
    <w:rsid w:val="00CC337E"/>
    <w:rsid w:val="00CC3E1B"/>
    <w:rsid w:val="00CC6F9E"/>
    <w:rsid w:val="00CD2CED"/>
    <w:rsid w:val="00CD3928"/>
    <w:rsid w:val="00CD68B9"/>
    <w:rsid w:val="00CE05D5"/>
    <w:rsid w:val="00CE4BA4"/>
    <w:rsid w:val="00CF3C90"/>
    <w:rsid w:val="00CF4433"/>
    <w:rsid w:val="00D0112A"/>
    <w:rsid w:val="00D01DE9"/>
    <w:rsid w:val="00D02BB7"/>
    <w:rsid w:val="00D03EF3"/>
    <w:rsid w:val="00D0431C"/>
    <w:rsid w:val="00D0486E"/>
    <w:rsid w:val="00D054E7"/>
    <w:rsid w:val="00D11DC2"/>
    <w:rsid w:val="00D13FFB"/>
    <w:rsid w:val="00D20507"/>
    <w:rsid w:val="00D21008"/>
    <w:rsid w:val="00D2574D"/>
    <w:rsid w:val="00D33FEA"/>
    <w:rsid w:val="00D34FEC"/>
    <w:rsid w:val="00D41866"/>
    <w:rsid w:val="00D43C3C"/>
    <w:rsid w:val="00D47A6A"/>
    <w:rsid w:val="00D51977"/>
    <w:rsid w:val="00D52728"/>
    <w:rsid w:val="00D55B65"/>
    <w:rsid w:val="00D56FDF"/>
    <w:rsid w:val="00D601DD"/>
    <w:rsid w:val="00D60DD9"/>
    <w:rsid w:val="00D62FDD"/>
    <w:rsid w:val="00D638AC"/>
    <w:rsid w:val="00D63A5D"/>
    <w:rsid w:val="00D65321"/>
    <w:rsid w:val="00D67219"/>
    <w:rsid w:val="00D70A16"/>
    <w:rsid w:val="00D71F93"/>
    <w:rsid w:val="00D72619"/>
    <w:rsid w:val="00D847B6"/>
    <w:rsid w:val="00D85D24"/>
    <w:rsid w:val="00D85FC0"/>
    <w:rsid w:val="00D864AC"/>
    <w:rsid w:val="00D925FA"/>
    <w:rsid w:val="00D961A5"/>
    <w:rsid w:val="00D963F1"/>
    <w:rsid w:val="00DA07AA"/>
    <w:rsid w:val="00DA5A19"/>
    <w:rsid w:val="00DA7826"/>
    <w:rsid w:val="00DA7ADB"/>
    <w:rsid w:val="00DA7CBE"/>
    <w:rsid w:val="00DB2D12"/>
    <w:rsid w:val="00DC0439"/>
    <w:rsid w:val="00DC11E1"/>
    <w:rsid w:val="00DC199B"/>
    <w:rsid w:val="00DC1C0B"/>
    <w:rsid w:val="00DC1C71"/>
    <w:rsid w:val="00DC22D9"/>
    <w:rsid w:val="00DC27A9"/>
    <w:rsid w:val="00DC344D"/>
    <w:rsid w:val="00DC3877"/>
    <w:rsid w:val="00DC4D89"/>
    <w:rsid w:val="00DC669B"/>
    <w:rsid w:val="00DC69DA"/>
    <w:rsid w:val="00DC7C48"/>
    <w:rsid w:val="00DD03DC"/>
    <w:rsid w:val="00DD0FF6"/>
    <w:rsid w:val="00DD1A81"/>
    <w:rsid w:val="00DD32CE"/>
    <w:rsid w:val="00DD5743"/>
    <w:rsid w:val="00DD5816"/>
    <w:rsid w:val="00DD613B"/>
    <w:rsid w:val="00DE1D20"/>
    <w:rsid w:val="00DE3252"/>
    <w:rsid w:val="00DE3467"/>
    <w:rsid w:val="00DE36F4"/>
    <w:rsid w:val="00DE37D4"/>
    <w:rsid w:val="00DF051E"/>
    <w:rsid w:val="00DF0B4C"/>
    <w:rsid w:val="00DF64FC"/>
    <w:rsid w:val="00E05D12"/>
    <w:rsid w:val="00E05D24"/>
    <w:rsid w:val="00E1061A"/>
    <w:rsid w:val="00E1193E"/>
    <w:rsid w:val="00E12DDC"/>
    <w:rsid w:val="00E12F9D"/>
    <w:rsid w:val="00E14E58"/>
    <w:rsid w:val="00E1561C"/>
    <w:rsid w:val="00E20D3C"/>
    <w:rsid w:val="00E22995"/>
    <w:rsid w:val="00E235A4"/>
    <w:rsid w:val="00E26F41"/>
    <w:rsid w:val="00E30FA7"/>
    <w:rsid w:val="00E334F4"/>
    <w:rsid w:val="00E355F0"/>
    <w:rsid w:val="00E3607B"/>
    <w:rsid w:val="00E37376"/>
    <w:rsid w:val="00E37F6F"/>
    <w:rsid w:val="00E40C80"/>
    <w:rsid w:val="00E41E09"/>
    <w:rsid w:val="00E41FDE"/>
    <w:rsid w:val="00E43F1E"/>
    <w:rsid w:val="00E44A80"/>
    <w:rsid w:val="00E474F7"/>
    <w:rsid w:val="00E47950"/>
    <w:rsid w:val="00E542EA"/>
    <w:rsid w:val="00E54A3A"/>
    <w:rsid w:val="00E61F41"/>
    <w:rsid w:val="00E63010"/>
    <w:rsid w:val="00E64627"/>
    <w:rsid w:val="00E64ADD"/>
    <w:rsid w:val="00E70D06"/>
    <w:rsid w:val="00E71F95"/>
    <w:rsid w:val="00E75C91"/>
    <w:rsid w:val="00E7618C"/>
    <w:rsid w:val="00E81F34"/>
    <w:rsid w:val="00E82F3D"/>
    <w:rsid w:val="00E849A2"/>
    <w:rsid w:val="00E872E2"/>
    <w:rsid w:val="00E87F85"/>
    <w:rsid w:val="00E90CE5"/>
    <w:rsid w:val="00E91D29"/>
    <w:rsid w:val="00E93686"/>
    <w:rsid w:val="00E93FAB"/>
    <w:rsid w:val="00EA05D6"/>
    <w:rsid w:val="00EA07A8"/>
    <w:rsid w:val="00EA5135"/>
    <w:rsid w:val="00EB369C"/>
    <w:rsid w:val="00EB3F78"/>
    <w:rsid w:val="00EB3F8E"/>
    <w:rsid w:val="00EB7499"/>
    <w:rsid w:val="00EC0359"/>
    <w:rsid w:val="00EC399F"/>
    <w:rsid w:val="00ED154A"/>
    <w:rsid w:val="00ED217E"/>
    <w:rsid w:val="00ED5534"/>
    <w:rsid w:val="00ED7A52"/>
    <w:rsid w:val="00EE08E1"/>
    <w:rsid w:val="00EE0DA1"/>
    <w:rsid w:val="00EE2E28"/>
    <w:rsid w:val="00EE2EC4"/>
    <w:rsid w:val="00EE3EE7"/>
    <w:rsid w:val="00EE582D"/>
    <w:rsid w:val="00EE6FC8"/>
    <w:rsid w:val="00EF2D1C"/>
    <w:rsid w:val="00EF3087"/>
    <w:rsid w:val="00EF51B2"/>
    <w:rsid w:val="00EF7663"/>
    <w:rsid w:val="00F005F9"/>
    <w:rsid w:val="00F0158A"/>
    <w:rsid w:val="00F01EC7"/>
    <w:rsid w:val="00F03ACC"/>
    <w:rsid w:val="00F044C7"/>
    <w:rsid w:val="00F11658"/>
    <w:rsid w:val="00F135C7"/>
    <w:rsid w:val="00F14799"/>
    <w:rsid w:val="00F14900"/>
    <w:rsid w:val="00F14C89"/>
    <w:rsid w:val="00F15235"/>
    <w:rsid w:val="00F15328"/>
    <w:rsid w:val="00F15F9C"/>
    <w:rsid w:val="00F15FCF"/>
    <w:rsid w:val="00F1601C"/>
    <w:rsid w:val="00F171F7"/>
    <w:rsid w:val="00F22F42"/>
    <w:rsid w:val="00F2302E"/>
    <w:rsid w:val="00F24ED0"/>
    <w:rsid w:val="00F26122"/>
    <w:rsid w:val="00F26D58"/>
    <w:rsid w:val="00F26F69"/>
    <w:rsid w:val="00F3355A"/>
    <w:rsid w:val="00F33B87"/>
    <w:rsid w:val="00F3430D"/>
    <w:rsid w:val="00F405AC"/>
    <w:rsid w:val="00F41368"/>
    <w:rsid w:val="00F41BD3"/>
    <w:rsid w:val="00F42F59"/>
    <w:rsid w:val="00F51FDB"/>
    <w:rsid w:val="00F542D7"/>
    <w:rsid w:val="00F573CF"/>
    <w:rsid w:val="00F63186"/>
    <w:rsid w:val="00F63DFE"/>
    <w:rsid w:val="00F666B4"/>
    <w:rsid w:val="00F70879"/>
    <w:rsid w:val="00F712EA"/>
    <w:rsid w:val="00F71472"/>
    <w:rsid w:val="00F73278"/>
    <w:rsid w:val="00F74132"/>
    <w:rsid w:val="00F75D8E"/>
    <w:rsid w:val="00F76F88"/>
    <w:rsid w:val="00F77366"/>
    <w:rsid w:val="00F7786C"/>
    <w:rsid w:val="00F81128"/>
    <w:rsid w:val="00F83C44"/>
    <w:rsid w:val="00F8498E"/>
    <w:rsid w:val="00F87334"/>
    <w:rsid w:val="00F93416"/>
    <w:rsid w:val="00F9374D"/>
    <w:rsid w:val="00F94891"/>
    <w:rsid w:val="00FA009D"/>
    <w:rsid w:val="00FA021A"/>
    <w:rsid w:val="00FA21FD"/>
    <w:rsid w:val="00FA7EC6"/>
    <w:rsid w:val="00FB19E9"/>
    <w:rsid w:val="00FB20E0"/>
    <w:rsid w:val="00FB2F81"/>
    <w:rsid w:val="00FB4C2B"/>
    <w:rsid w:val="00FC0035"/>
    <w:rsid w:val="00FC7ECF"/>
    <w:rsid w:val="00FD24C8"/>
    <w:rsid w:val="00FE0615"/>
    <w:rsid w:val="00FE1DA4"/>
    <w:rsid w:val="00FE20FB"/>
    <w:rsid w:val="00FE46E3"/>
    <w:rsid w:val="00FE5C93"/>
    <w:rsid w:val="00FF05E0"/>
    <w:rsid w:val="00FF0F20"/>
    <w:rsid w:val="00FF2052"/>
    <w:rsid w:val="00FF5950"/>
    <w:rsid w:val="00FF608D"/>
    <w:rsid w:val="00FF7FD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F6C"/>
    <w:pPr>
      <w:widowControl w:val="0"/>
      <w:autoSpaceDE w:val="0"/>
      <w:autoSpaceDN w:val="0"/>
      <w:adjustRightInd w:val="0"/>
      <w:spacing w:after="0" w:line="240" w:lineRule="auto"/>
      <w:outlineLvl w:val="0"/>
    </w:pPr>
    <w:rPr>
      <w:rFonts w:ascii="Courier New" w:hAnsi="Courier New" w:cs="Courier New"/>
      <w:b/>
      <w:bCs/>
      <w:color w:val="000000"/>
      <w:sz w:val="32"/>
      <w:szCs w:val="32"/>
      <w:lang w:eastAsia="zh-TW"/>
    </w:rPr>
  </w:style>
  <w:style w:type="paragraph" w:styleId="2">
    <w:name w:val="heading 2"/>
    <w:basedOn w:val="a"/>
    <w:next w:val="a"/>
    <w:link w:val="20"/>
    <w:uiPriority w:val="9"/>
    <w:qFormat/>
    <w:rsid w:val="00835F6C"/>
    <w:pPr>
      <w:widowControl w:val="0"/>
      <w:autoSpaceDE w:val="0"/>
      <w:autoSpaceDN w:val="0"/>
      <w:adjustRightInd w:val="0"/>
      <w:spacing w:after="0" w:line="240" w:lineRule="auto"/>
      <w:outlineLvl w:val="1"/>
    </w:pPr>
    <w:rPr>
      <w:rFonts w:ascii="Courier New" w:hAnsi="Courier New" w:cs="Courier New"/>
      <w:b/>
      <w:bCs/>
      <w:i/>
      <w:iCs/>
      <w:color w:val="000000"/>
      <w:sz w:val="28"/>
      <w:szCs w:val="28"/>
      <w:lang w:eastAsia="zh-TW"/>
    </w:rPr>
  </w:style>
  <w:style w:type="paragraph" w:styleId="3">
    <w:name w:val="heading 3"/>
    <w:basedOn w:val="a"/>
    <w:next w:val="a"/>
    <w:link w:val="30"/>
    <w:uiPriority w:val="99"/>
    <w:qFormat/>
    <w:rsid w:val="00835F6C"/>
    <w:pPr>
      <w:widowControl w:val="0"/>
      <w:autoSpaceDE w:val="0"/>
      <w:autoSpaceDN w:val="0"/>
      <w:adjustRightInd w:val="0"/>
      <w:spacing w:after="0" w:line="240" w:lineRule="auto"/>
      <w:outlineLvl w:val="2"/>
    </w:pPr>
    <w:rPr>
      <w:rFonts w:ascii="Courier New" w:hAnsi="Courier New" w:cs="Courier New"/>
      <w:b/>
      <w:bCs/>
      <w:color w:val="000000"/>
      <w:sz w:val="26"/>
      <w:szCs w:val="2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594"/>
    <w:pPr>
      <w:tabs>
        <w:tab w:val="center" w:pos="4153"/>
        <w:tab w:val="right" w:pos="8306"/>
      </w:tabs>
      <w:snapToGrid w:val="0"/>
    </w:pPr>
    <w:rPr>
      <w:sz w:val="20"/>
      <w:szCs w:val="20"/>
    </w:rPr>
  </w:style>
  <w:style w:type="character" w:customStyle="1" w:styleId="a4">
    <w:name w:val="頁首 字元"/>
    <w:basedOn w:val="a0"/>
    <w:link w:val="a3"/>
    <w:uiPriority w:val="99"/>
    <w:rsid w:val="00266594"/>
    <w:rPr>
      <w:sz w:val="20"/>
      <w:szCs w:val="20"/>
    </w:rPr>
  </w:style>
  <w:style w:type="paragraph" w:styleId="a5">
    <w:name w:val="footer"/>
    <w:basedOn w:val="a"/>
    <w:link w:val="a6"/>
    <w:uiPriority w:val="99"/>
    <w:unhideWhenUsed/>
    <w:rsid w:val="00266594"/>
    <w:pPr>
      <w:tabs>
        <w:tab w:val="center" w:pos="4153"/>
        <w:tab w:val="right" w:pos="8306"/>
      </w:tabs>
      <w:snapToGrid w:val="0"/>
    </w:pPr>
    <w:rPr>
      <w:sz w:val="20"/>
      <w:szCs w:val="20"/>
    </w:rPr>
  </w:style>
  <w:style w:type="character" w:customStyle="1" w:styleId="a6">
    <w:name w:val="頁尾 字元"/>
    <w:basedOn w:val="a0"/>
    <w:link w:val="a5"/>
    <w:uiPriority w:val="99"/>
    <w:rsid w:val="00266594"/>
    <w:rPr>
      <w:sz w:val="20"/>
      <w:szCs w:val="20"/>
    </w:rPr>
  </w:style>
  <w:style w:type="table" w:customStyle="1" w:styleId="TableNormal1">
    <w:name w:val="Table Normal1"/>
    <w:uiPriority w:val="99"/>
    <w:semiHidden/>
    <w:rsid w:val="0088533E"/>
    <w:pPr>
      <w:spacing w:after="0" w:line="240" w:lineRule="auto"/>
    </w:pPr>
    <w:rPr>
      <w:rFonts w:ascii="Times New Roman" w:eastAsia="新細明體" w:hAnsi="Times New Roman" w:cs="Times New Roman"/>
      <w:sz w:val="20"/>
      <w:szCs w:val="20"/>
      <w:lang w:eastAsia="zh-TW"/>
    </w:rPr>
    <w:tblPr>
      <w:tblCellMar>
        <w:top w:w="0" w:type="dxa"/>
        <w:left w:w="108" w:type="dxa"/>
        <w:bottom w:w="0" w:type="dxa"/>
        <w:right w:w="108" w:type="dxa"/>
      </w:tblCellMar>
    </w:tblPr>
  </w:style>
  <w:style w:type="paragraph" w:styleId="a7">
    <w:name w:val="List Paragraph"/>
    <w:basedOn w:val="a"/>
    <w:uiPriority w:val="34"/>
    <w:qFormat/>
    <w:rsid w:val="007646D0"/>
    <w:pPr>
      <w:ind w:leftChars="200" w:left="480"/>
    </w:pPr>
  </w:style>
  <w:style w:type="table" w:styleId="a8">
    <w:name w:val="Table Grid"/>
    <w:basedOn w:val="a1"/>
    <w:rsid w:val="00F1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9"/>
    <w:rsid w:val="00835F6C"/>
    <w:rPr>
      <w:rFonts w:ascii="Courier New" w:hAnsi="Courier New" w:cs="Courier New"/>
      <w:b/>
      <w:bCs/>
      <w:color w:val="000000"/>
      <w:sz w:val="32"/>
      <w:szCs w:val="32"/>
      <w:lang w:eastAsia="zh-TW"/>
    </w:rPr>
  </w:style>
  <w:style w:type="character" w:customStyle="1" w:styleId="20">
    <w:name w:val="標題 2 字元"/>
    <w:basedOn w:val="a0"/>
    <w:link w:val="2"/>
    <w:uiPriority w:val="9"/>
    <w:rsid w:val="00835F6C"/>
    <w:rPr>
      <w:rFonts w:ascii="Courier New" w:hAnsi="Courier New" w:cs="Courier New"/>
      <w:b/>
      <w:bCs/>
      <w:i/>
      <w:iCs/>
      <w:color w:val="000000"/>
      <w:sz w:val="28"/>
      <w:szCs w:val="28"/>
      <w:lang w:eastAsia="zh-TW"/>
    </w:rPr>
  </w:style>
  <w:style w:type="character" w:customStyle="1" w:styleId="30">
    <w:name w:val="標題 3 字元"/>
    <w:basedOn w:val="a0"/>
    <w:link w:val="3"/>
    <w:uiPriority w:val="99"/>
    <w:rsid w:val="00835F6C"/>
    <w:rPr>
      <w:rFonts w:ascii="Courier New" w:hAnsi="Courier New" w:cs="Courier New"/>
      <w:b/>
      <w:bCs/>
      <w:color w:val="000000"/>
      <w:sz w:val="26"/>
      <w:szCs w:val="26"/>
      <w:lang w:eastAsia="zh-TW"/>
    </w:rPr>
  </w:style>
  <w:style w:type="paragraph" w:styleId="a9">
    <w:name w:val="footnote text"/>
    <w:basedOn w:val="a"/>
    <w:link w:val="aa"/>
    <w:rsid w:val="00960882"/>
    <w:pPr>
      <w:snapToGrid w:val="0"/>
      <w:spacing w:after="0" w:line="240" w:lineRule="auto"/>
    </w:pPr>
    <w:rPr>
      <w:rFonts w:ascii="Times New Roman" w:eastAsia="新細明體" w:hAnsi="Times New Roman" w:cs="Times New Roman"/>
      <w:sz w:val="20"/>
      <w:szCs w:val="20"/>
      <w:lang w:eastAsia="zh-TW"/>
    </w:rPr>
  </w:style>
  <w:style w:type="character" w:customStyle="1" w:styleId="aa">
    <w:name w:val="註腳文字 字元"/>
    <w:basedOn w:val="a0"/>
    <w:link w:val="a9"/>
    <w:rsid w:val="00960882"/>
    <w:rPr>
      <w:rFonts w:ascii="Times New Roman" w:eastAsia="新細明體" w:hAnsi="Times New Roman" w:cs="Times New Roman"/>
      <w:sz w:val="20"/>
      <w:szCs w:val="20"/>
      <w:lang w:eastAsia="zh-TW"/>
    </w:rPr>
  </w:style>
  <w:style w:type="character" w:styleId="ab">
    <w:name w:val="footnote reference"/>
    <w:rsid w:val="00960882"/>
    <w:rPr>
      <w:vertAlign w:val="superscript"/>
    </w:rPr>
  </w:style>
  <w:style w:type="character" w:styleId="ac">
    <w:name w:val="Hyperlink"/>
    <w:uiPriority w:val="99"/>
    <w:rsid w:val="00F94891"/>
    <w:rPr>
      <w:color w:val="0000FF"/>
      <w:u w:val="single"/>
    </w:rPr>
  </w:style>
  <w:style w:type="character" w:customStyle="1" w:styleId="texthd1">
    <w:name w:val="text_hd1"/>
    <w:rsid w:val="00F94891"/>
    <w:rPr>
      <w:rFonts w:ascii="Verdana" w:hAnsi="Verdana" w:hint="default"/>
      <w:b/>
      <w:bCs/>
      <w:color w:val="000000"/>
      <w:sz w:val="22"/>
      <w:szCs w:val="22"/>
    </w:rPr>
  </w:style>
  <w:style w:type="paragraph" w:customStyle="1" w:styleId="Default">
    <w:name w:val="Default"/>
    <w:rsid w:val="006B3112"/>
    <w:pPr>
      <w:widowControl w:val="0"/>
      <w:autoSpaceDE w:val="0"/>
      <w:autoSpaceDN w:val="0"/>
      <w:adjustRightInd w:val="0"/>
      <w:spacing w:after="0" w:line="240" w:lineRule="auto"/>
    </w:pPr>
    <w:rPr>
      <w:rFonts w:ascii="SimSun" w:eastAsia="SimSun" w:hAnsi="Times New Roman" w:cs="SimSun"/>
      <w:color w:val="000000"/>
      <w:sz w:val="24"/>
      <w:szCs w:val="24"/>
      <w:lang w:eastAsia="zh-TW"/>
    </w:rPr>
  </w:style>
  <w:style w:type="character" w:customStyle="1" w:styleId="shorttext">
    <w:name w:val="short_text"/>
    <w:rsid w:val="006B3112"/>
  </w:style>
  <w:style w:type="paragraph" w:styleId="ad">
    <w:name w:val="Balloon Text"/>
    <w:basedOn w:val="a"/>
    <w:link w:val="ae"/>
    <w:uiPriority w:val="99"/>
    <w:semiHidden/>
    <w:unhideWhenUsed/>
    <w:rsid w:val="008815C5"/>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815C5"/>
    <w:rPr>
      <w:rFonts w:asciiTheme="majorHAnsi" w:eastAsiaTheme="majorEastAsia" w:hAnsiTheme="majorHAnsi" w:cstheme="majorBidi"/>
      <w:sz w:val="18"/>
      <w:szCs w:val="18"/>
    </w:rPr>
  </w:style>
  <w:style w:type="paragraph" w:styleId="Web">
    <w:name w:val="Normal (Web)"/>
    <w:basedOn w:val="a"/>
    <w:unhideWhenUsed/>
    <w:rsid w:val="0015718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f">
    <w:name w:val="Strong"/>
    <w:qFormat/>
    <w:rsid w:val="00A85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F6C"/>
    <w:pPr>
      <w:widowControl w:val="0"/>
      <w:autoSpaceDE w:val="0"/>
      <w:autoSpaceDN w:val="0"/>
      <w:adjustRightInd w:val="0"/>
      <w:spacing w:after="0" w:line="240" w:lineRule="auto"/>
      <w:outlineLvl w:val="0"/>
    </w:pPr>
    <w:rPr>
      <w:rFonts w:ascii="Courier New" w:hAnsi="Courier New" w:cs="Courier New"/>
      <w:b/>
      <w:bCs/>
      <w:color w:val="000000"/>
      <w:sz w:val="32"/>
      <w:szCs w:val="32"/>
      <w:lang w:eastAsia="zh-TW"/>
    </w:rPr>
  </w:style>
  <w:style w:type="paragraph" w:styleId="2">
    <w:name w:val="heading 2"/>
    <w:basedOn w:val="a"/>
    <w:next w:val="a"/>
    <w:link w:val="20"/>
    <w:uiPriority w:val="9"/>
    <w:qFormat/>
    <w:rsid w:val="00835F6C"/>
    <w:pPr>
      <w:widowControl w:val="0"/>
      <w:autoSpaceDE w:val="0"/>
      <w:autoSpaceDN w:val="0"/>
      <w:adjustRightInd w:val="0"/>
      <w:spacing w:after="0" w:line="240" w:lineRule="auto"/>
      <w:outlineLvl w:val="1"/>
    </w:pPr>
    <w:rPr>
      <w:rFonts w:ascii="Courier New" w:hAnsi="Courier New" w:cs="Courier New"/>
      <w:b/>
      <w:bCs/>
      <w:i/>
      <w:iCs/>
      <w:color w:val="000000"/>
      <w:sz w:val="28"/>
      <w:szCs w:val="28"/>
      <w:lang w:eastAsia="zh-TW"/>
    </w:rPr>
  </w:style>
  <w:style w:type="paragraph" w:styleId="3">
    <w:name w:val="heading 3"/>
    <w:basedOn w:val="a"/>
    <w:next w:val="a"/>
    <w:link w:val="30"/>
    <w:uiPriority w:val="99"/>
    <w:qFormat/>
    <w:rsid w:val="00835F6C"/>
    <w:pPr>
      <w:widowControl w:val="0"/>
      <w:autoSpaceDE w:val="0"/>
      <w:autoSpaceDN w:val="0"/>
      <w:adjustRightInd w:val="0"/>
      <w:spacing w:after="0" w:line="240" w:lineRule="auto"/>
      <w:outlineLvl w:val="2"/>
    </w:pPr>
    <w:rPr>
      <w:rFonts w:ascii="Courier New" w:hAnsi="Courier New" w:cs="Courier New"/>
      <w:b/>
      <w:bCs/>
      <w:color w:val="000000"/>
      <w:sz w:val="26"/>
      <w:szCs w:val="2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594"/>
    <w:pPr>
      <w:tabs>
        <w:tab w:val="center" w:pos="4153"/>
        <w:tab w:val="right" w:pos="8306"/>
      </w:tabs>
      <w:snapToGrid w:val="0"/>
    </w:pPr>
    <w:rPr>
      <w:sz w:val="20"/>
      <w:szCs w:val="20"/>
    </w:rPr>
  </w:style>
  <w:style w:type="character" w:customStyle="1" w:styleId="a4">
    <w:name w:val="頁首 字元"/>
    <w:basedOn w:val="a0"/>
    <w:link w:val="a3"/>
    <w:uiPriority w:val="99"/>
    <w:rsid w:val="00266594"/>
    <w:rPr>
      <w:sz w:val="20"/>
      <w:szCs w:val="20"/>
    </w:rPr>
  </w:style>
  <w:style w:type="paragraph" w:styleId="a5">
    <w:name w:val="footer"/>
    <w:basedOn w:val="a"/>
    <w:link w:val="a6"/>
    <w:uiPriority w:val="99"/>
    <w:unhideWhenUsed/>
    <w:rsid w:val="00266594"/>
    <w:pPr>
      <w:tabs>
        <w:tab w:val="center" w:pos="4153"/>
        <w:tab w:val="right" w:pos="8306"/>
      </w:tabs>
      <w:snapToGrid w:val="0"/>
    </w:pPr>
    <w:rPr>
      <w:sz w:val="20"/>
      <w:szCs w:val="20"/>
    </w:rPr>
  </w:style>
  <w:style w:type="character" w:customStyle="1" w:styleId="a6">
    <w:name w:val="頁尾 字元"/>
    <w:basedOn w:val="a0"/>
    <w:link w:val="a5"/>
    <w:uiPriority w:val="99"/>
    <w:rsid w:val="00266594"/>
    <w:rPr>
      <w:sz w:val="20"/>
      <w:szCs w:val="20"/>
    </w:rPr>
  </w:style>
  <w:style w:type="table" w:customStyle="1" w:styleId="TableNormal1">
    <w:name w:val="Table Normal1"/>
    <w:uiPriority w:val="99"/>
    <w:semiHidden/>
    <w:rsid w:val="0088533E"/>
    <w:pPr>
      <w:spacing w:after="0" w:line="240" w:lineRule="auto"/>
    </w:pPr>
    <w:rPr>
      <w:rFonts w:ascii="Times New Roman" w:eastAsia="新細明體" w:hAnsi="Times New Roman" w:cs="Times New Roman"/>
      <w:sz w:val="20"/>
      <w:szCs w:val="20"/>
      <w:lang w:eastAsia="zh-TW"/>
    </w:rPr>
    <w:tblPr>
      <w:tblCellMar>
        <w:top w:w="0" w:type="dxa"/>
        <w:left w:w="108" w:type="dxa"/>
        <w:bottom w:w="0" w:type="dxa"/>
        <w:right w:w="108" w:type="dxa"/>
      </w:tblCellMar>
    </w:tblPr>
  </w:style>
  <w:style w:type="paragraph" w:styleId="a7">
    <w:name w:val="List Paragraph"/>
    <w:basedOn w:val="a"/>
    <w:uiPriority w:val="34"/>
    <w:qFormat/>
    <w:rsid w:val="007646D0"/>
    <w:pPr>
      <w:ind w:leftChars="200" w:left="480"/>
    </w:pPr>
  </w:style>
  <w:style w:type="table" w:styleId="a8">
    <w:name w:val="Table Grid"/>
    <w:basedOn w:val="a1"/>
    <w:rsid w:val="00F1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9"/>
    <w:rsid w:val="00835F6C"/>
    <w:rPr>
      <w:rFonts w:ascii="Courier New" w:hAnsi="Courier New" w:cs="Courier New"/>
      <w:b/>
      <w:bCs/>
      <w:color w:val="000000"/>
      <w:sz w:val="32"/>
      <w:szCs w:val="32"/>
      <w:lang w:eastAsia="zh-TW"/>
    </w:rPr>
  </w:style>
  <w:style w:type="character" w:customStyle="1" w:styleId="20">
    <w:name w:val="標題 2 字元"/>
    <w:basedOn w:val="a0"/>
    <w:link w:val="2"/>
    <w:uiPriority w:val="9"/>
    <w:rsid w:val="00835F6C"/>
    <w:rPr>
      <w:rFonts w:ascii="Courier New" w:hAnsi="Courier New" w:cs="Courier New"/>
      <w:b/>
      <w:bCs/>
      <w:i/>
      <w:iCs/>
      <w:color w:val="000000"/>
      <w:sz w:val="28"/>
      <w:szCs w:val="28"/>
      <w:lang w:eastAsia="zh-TW"/>
    </w:rPr>
  </w:style>
  <w:style w:type="character" w:customStyle="1" w:styleId="30">
    <w:name w:val="標題 3 字元"/>
    <w:basedOn w:val="a0"/>
    <w:link w:val="3"/>
    <w:uiPriority w:val="99"/>
    <w:rsid w:val="00835F6C"/>
    <w:rPr>
      <w:rFonts w:ascii="Courier New" w:hAnsi="Courier New" w:cs="Courier New"/>
      <w:b/>
      <w:bCs/>
      <w:color w:val="000000"/>
      <w:sz w:val="26"/>
      <w:szCs w:val="26"/>
      <w:lang w:eastAsia="zh-TW"/>
    </w:rPr>
  </w:style>
  <w:style w:type="paragraph" w:styleId="a9">
    <w:name w:val="footnote text"/>
    <w:basedOn w:val="a"/>
    <w:link w:val="aa"/>
    <w:rsid w:val="00960882"/>
    <w:pPr>
      <w:snapToGrid w:val="0"/>
      <w:spacing w:after="0" w:line="240" w:lineRule="auto"/>
    </w:pPr>
    <w:rPr>
      <w:rFonts w:ascii="Times New Roman" w:eastAsia="新細明體" w:hAnsi="Times New Roman" w:cs="Times New Roman"/>
      <w:sz w:val="20"/>
      <w:szCs w:val="20"/>
      <w:lang w:eastAsia="zh-TW"/>
    </w:rPr>
  </w:style>
  <w:style w:type="character" w:customStyle="1" w:styleId="aa">
    <w:name w:val="註腳文字 字元"/>
    <w:basedOn w:val="a0"/>
    <w:link w:val="a9"/>
    <w:rsid w:val="00960882"/>
    <w:rPr>
      <w:rFonts w:ascii="Times New Roman" w:eastAsia="新細明體" w:hAnsi="Times New Roman" w:cs="Times New Roman"/>
      <w:sz w:val="20"/>
      <w:szCs w:val="20"/>
      <w:lang w:eastAsia="zh-TW"/>
    </w:rPr>
  </w:style>
  <w:style w:type="character" w:styleId="ab">
    <w:name w:val="footnote reference"/>
    <w:rsid w:val="00960882"/>
    <w:rPr>
      <w:vertAlign w:val="superscript"/>
    </w:rPr>
  </w:style>
  <w:style w:type="character" w:styleId="ac">
    <w:name w:val="Hyperlink"/>
    <w:uiPriority w:val="99"/>
    <w:rsid w:val="00F94891"/>
    <w:rPr>
      <w:color w:val="0000FF"/>
      <w:u w:val="single"/>
    </w:rPr>
  </w:style>
  <w:style w:type="character" w:customStyle="1" w:styleId="texthd1">
    <w:name w:val="text_hd1"/>
    <w:rsid w:val="00F94891"/>
    <w:rPr>
      <w:rFonts w:ascii="Verdana" w:hAnsi="Verdana" w:hint="default"/>
      <w:b/>
      <w:bCs/>
      <w:color w:val="000000"/>
      <w:sz w:val="22"/>
      <w:szCs w:val="22"/>
    </w:rPr>
  </w:style>
  <w:style w:type="paragraph" w:customStyle="1" w:styleId="Default">
    <w:name w:val="Default"/>
    <w:rsid w:val="006B3112"/>
    <w:pPr>
      <w:widowControl w:val="0"/>
      <w:autoSpaceDE w:val="0"/>
      <w:autoSpaceDN w:val="0"/>
      <w:adjustRightInd w:val="0"/>
      <w:spacing w:after="0" w:line="240" w:lineRule="auto"/>
    </w:pPr>
    <w:rPr>
      <w:rFonts w:ascii="SimSun" w:eastAsia="SimSun" w:hAnsi="Times New Roman" w:cs="SimSun"/>
      <w:color w:val="000000"/>
      <w:sz w:val="24"/>
      <w:szCs w:val="24"/>
      <w:lang w:eastAsia="zh-TW"/>
    </w:rPr>
  </w:style>
  <w:style w:type="character" w:customStyle="1" w:styleId="shorttext">
    <w:name w:val="short_text"/>
    <w:rsid w:val="006B3112"/>
  </w:style>
  <w:style w:type="paragraph" w:styleId="ad">
    <w:name w:val="Balloon Text"/>
    <w:basedOn w:val="a"/>
    <w:link w:val="ae"/>
    <w:uiPriority w:val="99"/>
    <w:semiHidden/>
    <w:unhideWhenUsed/>
    <w:rsid w:val="008815C5"/>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815C5"/>
    <w:rPr>
      <w:rFonts w:asciiTheme="majorHAnsi" w:eastAsiaTheme="majorEastAsia" w:hAnsiTheme="majorHAnsi" w:cstheme="majorBidi"/>
      <w:sz w:val="18"/>
      <w:szCs w:val="18"/>
    </w:rPr>
  </w:style>
  <w:style w:type="paragraph" w:styleId="Web">
    <w:name w:val="Normal (Web)"/>
    <w:basedOn w:val="a"/>
    <w:unhideWhenUsed/>
    <w:rsid w:val="0015718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f">
    <w:name w:val="Strong"/>
    <w:qFormat/>
    <w:rsid w:val="00A85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03367">
      <w:bodyDiv w:val="1"/>
      <w:marLeft w:val="0"/>
      <w:marRight w:val="0"/>
      <w:marTop w:val="0"/>
      <w:marBottom w:val="0"/>
      <w:divBdr>
        <w:top w:val="none" w:sz="0" w:space="0" w:color="auto"/>
        <w:left w:val="none" w:sz="0" w:space="0" w:color="auto"/>
        <w:bottom w:val="none" w:sz="0" w:space="0" w:color="auto"/>
        <w:right w:val="none" w:sz="0" w:space="0" w:color="auto"/>
      </w:divBdr>
      <w:divsChild>
        <w:div w:id="1590776494">
          <w:marLeft w:val="0"/>
          <w:marRight w:val="0"/>
          <w:marTop w:val="0"/>
          <w:marBottom w:val="0"/>
          <w:divBdr>
            <w:top w:val="none" w:sz="0" w:space="0" w:color="auto"/>
            <w:left w:val="none" w:sz="0" w:space="0" w:color="auto"/>
            <w:bottom w:val="none" w:sz="0" w:space="0" w:color="auto"/>
            <w:right w:val="none" w:sz="0" w:space="0" w:color="auto"/>
          </w:divBdr>
          <w:divsChild>
            <w:div w:id="1709330463">
              <w:marLeft w:val="3765"/>
              <w:marRight w:val="0"/>
              <w:marTop w:val="0"/>
              <w:marBottom w:val="0"/>
              <w:divBdr>
                <w:top w:val="none" w:sz="0" w:space="0" w:color="auto"/>
                <w:left w:val="none" w:sz="0" w:space="0" w:color="auto"/>
                <w:bottom w:val="none" w:sz="0" w:space="0" w:color="auto"/>
                <w:right w:val="none" w:sz="0" w:space="0" w:color="auto"/>
              </w:divBdr>
              <w:divsChild>
                <w:div w:id="54546393">
                  <w:marLeft w:val="0"/>
                  <w:marRight w:val="0"/>
                  <w:marTop w:val="0"/>
                  <w:marBottom w:val="0"/>
                  <w:divBdr>
                    <w:top w:val="none" w:sz="0" w:space="0" w:color="auto"/>
                    <w:left w:val="none" w:sz="0" w:space="0" w:color="auto"/>
                    <w:bottom w:val="none" w:sz="0" w:space="0" w:color="auto"/>
                    <w:right w:val="none" w:sz="0" w:space="0" w:color="auto"/>
                  </w:divBdr>
                  <w:divsChild>
                    <w:div w:id="1634479464">
                      <w:marLeft w:val="0"/>
                      <w:marRight w:val="0"/>
                      <w:marTop w:val="0"/>
                      <w:marBottom w:val="0"/>
                      <w:divBdr>
                        <w:top w:val="none" w:sz="0" w:space="0" w:color="auto"/>
                        <w:left w:val="none" w:sz="0" w:space="0" w:color="auto"/>
                        <w:bottom w:val="none" w:sz="0" w:space="0" w:color="auto"/>
                        <w:right w:val="none" w:sz="0" w:space="0" w:color="auto"/>
                      </w:divBdr>
                      <w:divsChild>
                        <w:div w:id="1162282430">
                          <w:marLeft w:val="0"/>
                          <w:marRight w:val="0"/>
                          <w:marTop w:val="0"/>
                          <w:marBottom w:val="0"/>
                          <w:divBdr>
                            <w:top w:val="none" w:sz="0" w:space="0" w:color="auto"/>
                            <w:left w:val="single" w:sz="6" w:space="0" w:color="65ABD3"/>
                            <w:bottom w:val="single" w:sz="6" w:space="0" w:color="65ABD3"/>
                            <w:right w:val="single" w:sz="6" w:space="0" w:color="65ABD3"/>
                          </w:divBdr>
                          <w:divsChild>
                            <w:div w:id="8614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38586">
      <w:bodyDiv w:val="1"/>
      <w:marLeft w:val="0"/>
      <w:marRight w:val="0"/>
      <w:marTop w:val="0"/>
      <w:marBottom w:val="0"/>
      <w:divBdr>
        <w:top w:val="none" w:sz="0" w:space="0" w:color="auto"/>
        <w:left w:val="none" w:sz="0" w:space="0" w:color="auto"/>
        <w:bottom w:val="none" w:sz="0" w:space="0" w:color="auto"/>
        <w:right w:val="none" w:sz="0" w:space="0" w:color="auto"/>
      </w:divBdr>
      <w:divsChild>
        <w:div w:id="2137916810">
          <w:marLeft w:val="0"/>
          <w:marRight w:val="0"/>
          <w:marTop w:val="0"/>
          <w:marBottom w:val="0"/>
          <w:divBdr>
            <w:top w:val="none" w:sz="0" w:space="0" w:color="auto"/>
            <w:left w:val="none" w:sz="0" w:space="0" w:color="auto"/>
            <w:bottom w:val="none" w:sz="0" w:space="0" w:color="auto"/>
            <w:right w:val="none" w:sz="0" w:space="0" w:color="auto"/>
          </w:divBdr>
          <w:divsChild>
            <w:div w:id="793596166">
              <w:marLeft w:val="0"/>
              <w:marRight w:val="0"/>
              <w:marTop w:val="0"/>
              <w:marBottom w:val="0"/>
              <w:divBdr>
                <w:top w:val="none" w:sz="0" w:space="0" w:color="auto"/>
                <w:left w:val="none" w:sz="0" w:space="0" w:color="auto"/>
                <w:bottom w:val="none" w:sz="0" w:space="0" w:color="auto"/>
                <w:right w:val="none" w:sz="0" w:space="0" w:color="auto"/>
              </w:divBdr>
              <w:divsChild>
                <w:div w:id="1076130552">
                  <w:marLeft w:val="0"/>
                  <w:marRight w:val="0"/>
                  <w:marTop w:val="100"/>
                  <w:marBottom w:val="100"/>
                  <w:divBdr>
                    <w:top w:val="none" w:sz="0" w:space="0" w:color="auto"/>
                    <w:left w:val="none" w:sz="0" w:space="0" w:color="auto"/>
                    <w:bottom w:val="none" w:sz="0" w:space="0" w:color="auto"/>
                    <w:right w:val="none" w:sz="0" w:space="0" w:color="auto"/>
                  </w:divBdr>
                  <w:divsChild>
                    <w:div w:id="971328232">
                      <w:marLeft w:val="0"/>
                      <w:marRight w:val="0"/>
                      <w:marTop w:val="0"/>
                      <w:marBottom w:val="0"/>
                      <w:divBdr>
                        <w:top w:val="none" w:sz="0" w:space="0" w:color="auto"/>
                        <w:left w:val="none" w:sz="0" w:space="0" w:color="auto"/>
                        <w:bottom w:val="none" w:sz="0" w:space="0" w:color="auto"/>
                        <w:right w:val="none" w:sz="0" w:space="0" w:color="auto"/>
                      </w:divBdr>
                      <w:divsChild>
                        <w:div w:id="138157566">
                          <w:marLeft w:val="0"/>
                          <w:marRight w:val="0"/>
                          <w:marTop w:val="0"/>
                          <w:marBottom w:val="0"/>
                          <w:divBdr>
                            <w:top w:val="none" w:sz="0" w:space="0" w:color="auto"/>
                            <w:left w:val="none" w:sz="0" w:space="0" w:color="auto"/>
                            <w:bottom w:val="none" w:sz="0" w:space="0" w:color="auto"/>
                            <w:right w:val="none" w:sz="0" w:space="0" w:color="auto"/>
                          </w:divBdr>
                          <w:divsChild>
                            <w:div w:id="265772659">
                              <w:marLeft w:val="0"/>
                              <w:marRight w:val="0"/>
                              <w:marTop w:val="0"/>
                              <w:marBottom w:val="0"/>
                              <w:divBdr>
                                <w:top w:val="none" w:sz="0" w:space="0" w:color="auto"/>
                                <w:left w:val="none" w:sz="0" w:space="0" w:color="auto"/>
                                <w:bottom w:val="none" w:sz="0" w:space="0" w:color="auto"/>
                                <w:right w:val="none" w:sz="0" w:space="0" w:color="auto"/>
                              </w:divBdr>
                              <w:divsChild>
                                <w:div w:id="762341827">
                                  <w:marLeft w:val="0"/>
                                  <w:marRight w:val="0"/>
                                  <w:marTop w:val="0"/>
                                  <w:marBottom w:val="0"/>
                                  <w:divBdr>
                                    <w:top w:val="none" w:sz="0" w:space="0" w:color="auto"/>
                                    <w:left w:val="none" w:sz="0" w:space="0" w:color="auto"/>
                                    <w:bottom w:val="none" w:sz="0" w:space="0" w:color="auto"/>
                                    <w:right w:val="none" w:sz="0" w:space="0" w:color="auto"/>
                                  </w:divBdr>
                                  <w:divsChild>
                                    <w:div w:id="1641109675">
                                      <w:marLeft w:val="0"/>
                                      <w:marRight w:val="0"/>
                                      <w:marTop w:val="0"/>
                                      <w:marBottom w:val="0"/>
                                      <w:divBdr>
                                        <w:top w:val="none" w:sz="0" w:space="0" w:color="auto"/>
                                        <w:left w:val="none" w:sz="0" w:space="0" w:color="auto"/>
                                        <w:bottom w:val="none" w:sz="0" w:space="0" w:color="auto"/>
                                        <w:right w:val="none" w:sz="0" w:space="0" w:color="auto"/>
                                      </w:divBdr>
                                      <w:divsChild>
                                        <w:div w:id="518087549">
                                          <w:marLeft w:val="0"/>
                                          <w:marRight w:val="0"/>
                                          <w:marTop w:val="0"/>
                                          <w:marBottom w:val="0"/>
                                          <w:divBdr>
                                            <w:top w:val="none" w:sz="0" w:space="0" w:color="auto"/>
                                            <w:left w:val="none" w:sz="0" w:space="0" w:color="auto"/>
                                            <w:bottom w:val="none" w:sz="0" w:space="0" w:color="auto"/>
                                            <w:right w:val="none" w:sz="0" w:space="0" w:color="auto"/>
                                          </w:divBdr>
                                          <w:divsChild>
                                            <w:div w:id="1723095407">
                                              <w:marLeft w:val="0"/>
                                              <w:marRight w:val="0"/>
                                              <w:marTop w:val="0"/>
                                              <w:marBottom w:val="0"/>
                                              <w:divBdr>
                                                <w:top w:val="none" w:sz="0" w:space="0" w:color="auto"/>
                                                <w:left w:val="none" w:sz="0" w:space="0" w:color="auto"/>
                                                <w:bottom w:val="none" w:sz="0" w:space="0" w:color="auto"/>
                                                <w:right w:val="none" w:sz="0" w:space="0" w:color="auto"/>
                                              </w:divBdr>
                                              <w:divsChild>
                                                <w:div w:id="103044024">
                                                  <w:marLeft w:val="0"/>
                                                  <w:marRight w:val="300"/>
                                                  <w:marTop w:val="0"/>
                                                  <w:marBottom w:val="0"/>
                                                  <w:divBdr>
                                                    <w:top w:val="none" w:sz="0" w:space="0" w:color="auto"/>
                                                    <w:left w:val="none" w:sz="0" w:space="0" w:color="auto"/>
                                                    <w:bottom w:val="none" w:sz="0" w:space="0" w:color="auto"/>
                                                    <w:right w:val="none" w:sz="0" w:space="0" w:color="auto"/>
                                                  </w:divBdr>
                                                  <w:divsChild>
                                                    <w:div w:id="1045833911">
                                                      <w:marLeft w:val="0"/>
                                                      <w:marRight w:val="0"/>
                                                      <w:marTop w:val="0"/>
                                                      <w:marBottom w:val="0"/>
                                                      <w:divBdr>
                                                        <w:top w:val="none" w:sz="0" w:space="0" w:color="auto"/>
                                                        <w:left w:val="none" w:sz="0" w:space="0" w:color="auto"/>
                                                        <w:bottom w:val="none" w:sz="0" w:space="0" w:color="auto"/>
                                                        <w:right w:val="none" w:sz="0" w:space="0" w:color="auto"/>
                                                      </w:divBdr>
                                                      <w:divsChild>
                                                        <w:div w:id="957493830">
                                                          <w:marLeft w:val="0"/>
                                                          <w:marRight w:val="0"/>
                                                          <w:marTop w:val="0"/>
                                                          <w:marBottom w:val="300"/>
                                                          <w:divBdr>
                                                            <w:top w:val="single" w:sz="6" w:space="0" w:color="CCCCCC"/>
                                                            <w:left w:val="none" w:sz="0" w:space="0" w:color="auto"/>
                                                            <w:bottom w:val="none" w:sz="0" w:space="0" w:color="auto"/>
                                                            <w:right w:val="none" w:sz="0" w:space="0" w:color="auto"/>
                                                          </w:divBdr>
                                                          <w:divsChild>
                                                            <w:div w:id="1371609988">
                                                              <w:marLeft w:val="0"/>
                                                              <w:marRight w:val="0"/>
                                                              <w:marTop w:val="0"/>
                                                              <w:marBottom w:val="0"/>
                                                              <w:divBdr>
                                                                <w:top w:val="none" w:sz="0" w:space="0" w:color="auto"/>
                                                                <w:left w:val="none" w:sz="0" w:space="0" w:color="auto"/>
                                                                <w:bottom w:val="none" w:sz="0" w:space="0" w:color="auto"/>
                                                                <w:right w:val="none" w:sz="0" w:space="0" w:color="auto"/>
                                                              </w:divBdr>
                                                              <w:divsChild>
                                                                <w:div w:id="1666670517">
                                                                  <w:marLeft w:val="0"/>
                                                                  <w:marRight w:val="0"/>
                                                                  <w:marTop w:val="0"/>
                                                                  <w:marBottom w:val="0"/>
                                                                  <w:divBdr>
                                                                    <w:top w:val="none" w:sz="0" w:space="0" w:color="auto"/>
                                                                    <w:left w:val="none" w:sz="0" w:space="0" w:color="auto"/>
                                                                    <w:bottom w:val="none" w:sz="0" w:space="0" w:color="auto"/>
                                                                    <w:right w:val="none" w:sz="0" w:space="0" w:color="auto"/>
                                                                  </w:divBdr>
                                                                  <w:divsChild>
                                                                    <w:div w:id="1791315806">
                                                                      <w:marLeft w:val="0"/>
                                                                      <w:marRight w:val="0"/>
                                                                      <w:marTop w:val="0"/>
                                                                      <w:marBottom w:val="0"/>
                                                                      <w:divBdr>
                                                                        <w:top w:val="none" w:sz="0" w:space="0" w:color="auto"/>
                                                                        <w:left w:val="none" w:sz="0" w:space="0" w:color="auto"/>
                                                                        <w:bottom w:val="none" w:sz="0" w:space="0" w:color="auto"/>
                                                                        <w:right w:val="none" w:sz="0" w:space="0" w:color="auto"/>
                                                                      </w:divBdr>
                                                                      <w:divsChild>
                                                                        <w:div w:id="99105832">
                                                                          <w:marLeft w:val="0"/>
                                                                          <w:marRight w:val="0"/>
                                                                          <w:marTop w:val="0"/>
                                                                          <w:marBottom w:val="0"/>
                                                                          <w:divBdr>
                                                                            <w:top w:val="none" w:sz="0" w:space="0" w:color="auto"/>
                                                                            <w:left w:val="none" w:sz="0" w:space="0" w:color="auto"/>
                                                                            <w:bottom w:val="none" w:sz="0" w:space="0" w:color="auto"/>
                                                                            <w:right w:val="none" w:sz="0" w:space="0" w:color="auto"/>
                                                                          </w:divBdr>
                                                                          <w:divsChild>
                                                                            <w:div w:id="1254778016">
                                                                              <w:marLeft w:val="0"/>
                                                                              <w:marRight w:val="0"/>
                                                                              <w:marTop w:val="0"/>
                                                                              <w:marBottom w:val="0"/>
                                                                              <w:divBdr>
                                                                                <w:top w:val="none" w:sz="0" w:space="0" w:color="auto"/>
                                                                                <w:left w:val="none" w:sz="0" w:space="0" w:color="auto"/>
                                                                                <w:bottom w:val="none" w:sz="0" w:space="0" w:color="auto"/>
                                                                                <w:right w:val="none" w:sz="0" w:space="0" w:color="auto"/>
                                                                              </w:divBdr>
                                                                              <w:divsChild>
                                                                                <w:div w:id="1953585130">
                                                                                  <w:marLeft w:val="0"/>
                                                                                  <w:marRight w:val="0"/>
                                                                                  <w:marTop w:val="0"/>
                                                                                  <w:marBottom w:val="0"/>
                                                                                  <w:divBdr>
                                                                                    <w:top w:val="none" w:sz="0" w:space="0" w:color="auto"/>
                                                                                    <w:left w:val="none" w:sz="0" w:space="0" w:color="auto"/>
                                                                                    <w:bottom w:val="none" w:sz="0" w:space="0" w:color="auto"/>
                                                                                    <w:right w:val="none" w:sz="0" w:space="0" w:color="auto"/>
                                                                                  </w:divBdr>
                                                                                  <w:divsChild>
                                                                                    <w:div w:id="1920208209">
                                                                                      <w:marLeft w:val="0"/>
                                                                                      <w:marRight w:val="0"/>
                                                                                      <w:marTop w:val="0"/>
                                                                                      <w:marBottom w:val="0"/>
                                                                                      <w:divBdr>
                                                                                        <w:top w:val="none" w:sz="0" w:space="0" w:color="auto"/>
                                                                                        <w:left w:val="none" w:sz="0" w:space="0" w:color="auto"/>
                                                                                        <w:bottom w:val="none" w:sz="0" w:space="0" w:color="auto"/>
                                                                                        <w:right w:val="none" w:sz="0" w:space="0" w:color="auto"/>
                                                                                      </w:divBdr>
                                                                                    </w:div>
                                                                                    <w:div w:id="1788229704">
                                                                                      <w:marLeft w:val="0"/>
                                                                                      <w:marRight w:val="0"/>
                                                                                      <w:marTop w:val="0"/>
                                                                                      <w:marBottom w:val="0"/>
                                                                                      <w:divBdr>
                                                                                        <w:top w:val="none" w:sz="0" w:space="0" w:color="auto"/>
                                                                                        <w:left w:val="none" w:sz="0" w:space="0" w:color="auto"/>
                                                                                        <w:bottom w:val="none" w:sz="0" w:space="0" w:color="auto"/>
                                                                                        <w:right w:val="none" w:sz="0" w:space="0" w:color="auto"/>
                                                                                      </w:divBdr>
                                                                                    </w:div>
                                                                                    <w:div w:id="1299996745">
                                                                                      <w:marLeft w:val="0"/>
                                                                                      <w:marRight w:val="0"/>
                                                                                      <w:marTop w:val="0"/>
                                                                                      <w:marBottom w:val="0"/>
                                                                                      <w:divBdr>
                                                                                        <w:top w:val="none" w:sz="0" w:space="0" w:color="auto"/>
                                                                                        <w:left w:val="none" w:sz="0" w:space="0" w:color="auto"/>
                                                                                        <w:bottom w:val="none" w:sz="0" w:space="0" w:color="auto"/>
                                                                                        <w:right w:val="none" w:sz="0" w:space="0" w:color="auto"/>
                                                                                      </w:divBdr>
                                                                                    </w:div>
                                                                                    <w:div w:id="1905989201">
                                                                                      <w:marLeft w:val="0"/>
                                                                                      <w:marRight w:val="0"/>
                                                                                      <w:marTop w:val="0"/>
                                                                                      <w:marBottom w:val="0"/>
                                                                                      <w:divBdr>
                                                                                        <w:top w:val="none" w:sz="0" w:space="0" w:color="auto"/>
                                                                                        <w:left w:val="none" w:sz="0" w:space="0" w:color="auto"/>
                                                                                        <w:bottom w:val="none" w:sz="0" w:space="0" w:color="auto"/>
                                                                                        <w:right w:val="none" w:sz="0" w:space="0" w:color="auto"/>
                                                                                      </w:divBdr>
                                                                                    </w:div>
                                                                                    <w:div w:id="765266963">
                                                                                      <w:marLeft w:val="0"/>
                                                                                      <w:marRight w:val="0"/>
                                                                                      <w:marTop w:val="0"/>
                                                                                      <w:marBottom w:val="0"/>
                                                                                      <w:divBdr>
                                                                                        <w:top w:val="none" w:sz="0" w:space="0" w:color="auto"/>
                                                                                        <w:left w:val="none" w:sz="0" w:space="0" w:color="auto"/>
                                                                                        <w:bottom w:val="none" w:sz="0" w:space="0" w:color="auto"/>
                                                                                        <w:right w:val="none" w:sz="0" w:space="0" w:color="auto"/>
                                                                                      </w:divBdr>
                                                                                    </w:div>
                                                                                    <w:div w:id="1348219509">
                                                                                      <w:marLeft w:val="0"/>
                                                                                      <w:marRight w:val="0"/>
                                                                                      <w:marTop w:val="0"/>
                                                                                      <w:marBottom w:val="0"/>
                                                                                      <w:divBdr>
                                                                                        <w:top w:val="none" w:sz="0" w:space="0" w:color="auto"/>
                                                                                        <w:left w:val="none" w:sz="0" w:space="0" w:color="auto"/>
                                                                                        <w:bottom w:val="none" w:sz="0" w:space="0" w:color="auto"/>
                                                                                        <w:right w:val="none" w:sz="0" w:space="0" w:color="auto"/>
                                                                                      </w:divBdr>
                                                                                    </w:div>
                                                                                    <w:div w:id="11857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2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wikipedia.org/wiki/%E9%A2%88%E6%A4%8E" TargetMode="External"/><Relationship Id="rId18" Type="http://schemas.openxmlformats.org/officeDocument/2006/relationships/hyperlink" Target="https://zh.wikipedia.org/wiki/%E8%84%8A%E9%AB%93" TargetMode="External"/><Relationship Id="rId3" Type="http://schemas.openxmlformats.org/officeDocument/2006/relationships/styles" Target="styles.xml"/><Relationship Id="rId21" Type="http://schemas.openxmlformats.org/officeDocument/2006/relationships/hyperlink" Target="https://zh.wikipedia.org/wiki/%E8%84%8A%E6%9F%B1%E5%BE%8C%E5%87%B8" TargetMode="External"/><Relationship Id="rId7" Type="http://schemas.openxmlformats.org/officeDocument/2006/relationships/footnotes" Target="footnotes.xml"/><Relationship Id="rId12" Type="http://schemas.openxmlformats.org/officeDocument/2006/relationships/hyperlink" Target="https://zh.wikipedia.org/wiki/%E5%85%B3%E8%8A%82" TargetMode="External"/><Relationship Id="rId17" Type="http://schemas.openxmlformats.org/officeDocument/2006/relationships/hyperlink" Target="https://zh.wikipedia.org/wiki/%E5%B0%BE%E9%AA%A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h.wikipedia.org/wiki/%E9%AA%B6%E9%AA%A8" TargetMode="External"/><Relationship Id="rId20" Type="http://schemas.openxmlformats.org/officeDocument/2006/relationships/hyperlink" Target="https://zh.wikipedia.org/wiki/%E8%84%8A%E6%9F%B1%E5%89%8D%E5%87%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9%9F%A7%E5%B8%A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h.wikipedia.org/wiki/%E8%85%B0%E6%A4%8E" TargetMode="External"/><Relationship Id="rId23" Type="http://schemas.openxmlformats.org/officeDocument/2006/relationships/footer" Target="footer1.xml"/><Relationship Id="rId10" Type="http://schemas.openxmlformats.org/officeDocument/2006/relationships/hyperlink" Target="https://zh.wikipedia.org/wiki/%E6%A4%8E%E9%97%B4%E7%9B%98" TargetMode="External"/><Relationship Id="rId19" Type="http://schemas.openxmlformats.org/officeDocument/2006/relationships/hyperlink" Target="http://2689739.r.msn.com/?ld=d3a6q3zjYfLpbH-TQS1x9_MTVUCUx7xp7hJXaqS-RzwvX01YdHALxAfqiddhVMIOuTzLyFUvzJni4AKmTlIyAGS-0aepgns2l-PtRzIlnSPTSk5jZqq082xXZXgTLmKkBzrvg12X83jR2uXpn5pvCbBUiZ0Nk&amp;u=www.GlamSmile.com.hk" TargetMode="External"/><Relationship Id="rId4" Type="http://schemas.microsoft.com/office/2007/relationships/stylesWithEffects" Target="stylesWithEffects.xml"/><Relationship Id="rId9" Type="http://schemas.openxmlformats.org/officeDocument/2006/relationships/hyperlink" Target="https://zh.wikipedia.org/wiki/%E8%84%8A%E6%A4%8E%E9%AA%A8" TargetMode="External"/><Relationship Id="rId14" Type="http://schemas.openxmlformats.org/officeDocument/2006/relationships/hyperlink" Target="https://zh.wikipedia.org/wiki/%E8%83%B8%E6%A4%8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Session25/Documents/A-HRC-25-54_en.doc" TargetMode="External"/><Relationship Id="rId2" Type="http://schemas.openxmlformats.org/officeDocument/2006/relationships/hyperlink" Target="http://www2.ohchr.org/english/issues/housing/docs/CG4_ch.pdf" TargetMode="External"/><Relationship Id="rId1" Type="http://schemas.openxmlformats.org/officeDocument/2006/relationships/hyperlink" Target="http://www.soco.org.hk/publication/press_release/privatehousing/2014/pr_2014_7_24.doc" TargetMode="External"/><Relationship Id="rId6" Type="http://schemas.openxmlformats.org/officeDocument/2006/relationships/hyperlink" Target="http://www.communitycarefund.hk/b5/lsp.asp" TargetMode="External"/><Relationship Id="rId5" Type="http://schemas.openxmlformats.org/officeDocument/2006/relationships/hyperlink" Target="http://tbinternet.ohchr.org/_layouts/treatybodyexternal/Download.aspx?symbolno=CRC/C/CHN/CO/3-4&amp;Lang=En" TargetMode="External"/><Relationship Id="rId4" Type="http://schemas.openxmlformats.org/officeDocument/2006/relationships/hyperlink" Target="http://www2.ohchr.org/english/issues/housing/docs/CG4_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DCAA-D949-4D52-9812-3E55E59D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35</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118</cp:revision>
  <cp:lastPrinted>2016-03-12T10:04:00Z</cp:lastPrinted>
  <dcterms:created xsi:type="dcterms:W3CDTF">2016-02-24T02:45:00Z</dcterms:created>
  <dcterms:modified xsi:type="dcterms:W3CDTF">2016-03-14T03:21:00Z</dcterms:modified>
</cp:coreProperties>
</file>